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54" w:rsidRPr="00C22454" w:rsidRDefault="00C22454" w:rsidP="001F06C8">
      <w:pPr>
        <w:jc w:val="right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8"/>
        <w:gridCol w:w="5108"/>
      </w:tblGrid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Тульская область</w:t>
            </w: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</w:p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Постановление</w:t>
            </w: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rPr>
                <w:b/>
                <w:bCs/>
              </w:rPr>
            </w:pPr>
          </w:p>
        </w:tc>
      </w:tr>
      <w:tr w:rsidR="00CF5C1D">
        <w:tc>
          <w:tcPr>
            <w:tcW w:w="5108" w:type="dxa"/>
          </w:tcPr>
          <w:p w:rsidR="00CF5C1D" w:rsidRDefault="007249BF" w:rsidP="001F06C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99479B">
              <w:rPr>
                <w:b/>
                <w:bCs/>
              </w:rPr>
              <w:t xml:space="preserve"> </w:t>
            </w:r>
            <w:r w:rsidR="0099479B" w:rsidRPr="0099479B">
              <w:rPr>
                <w:b/>
                <w:bCs/>
                <w:u w:val="single"/>
              </w:rPr>
              <w:t>27.03.2019 г.</w:t>
            </w:r>
          </w:p>
        </w:tc>
        <w:tc>
          <w:tcPr>
            <w:tcW w:w="5108" w:type="dxa"/>
          </w:tcPr>
          <w:p w:rsidR="00CF5C1D" w:rsidRDefault="007249BF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1F06C8">
              <w:rPr>
                <w:b/>
                <w:bCs/>
              </w:rPr>
              <w:t xml:space="preserve">  </w:t>
            </w:r>
            <w:r w:rsidR="0099479B" w:rsidRPr="0099479B">
              <w:rPr>
                <w:b/>
                <w:bCs/>
                <w:u w:val="single"/>
              </w:rPr>
              <w:t>198</w:t>
            </w:r>
          </w:p>
        </w:tc>
      </w:tr>
    </w:tbl>
    <w:p w:rsidR="00CF5C1D" w:rsidRDefault="00CF5C1D" w:rsidP="00C22454">
      <w:pPr>
        <w:pStyle w:val="1"/>
        <w:spacing w:before="0" w:after="0"/>
      </w:pPr>
    </w:p>
    <w:p w:rsidR="00CF5C1D" w:rsidRDefault="00CF5C1D" w:rsidP="00C22454">
      <w:pPr>
        <w:ind w:firstLine="0"/>
        <w:jc w:val="center"/>
      </w:pPr>
    </w:p>
    <w:p w:rsidR="007A7E63" w:rsidRDefault="006C7D98" w:rsidP="007A7E63">
      <w:pPr>
        <w:pStyle w:val="1"/>
        <w:spacing w:before="0" w:after="0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О внесении изменений в </w:t>
      </w:r>
      <w:r w:rsidR="009D57A8">
        <w:rPr>
          <w:color w:val="auto"/>
          <w:sz w:val="32"/>
          <w:szCs w:val="32"/>
        </w:rPr>
        <w:t>постановление Администрации муниципального образования Куркинск</w:t>
      </w:r>
      <w:r w:rsidR="00FF1C3F">
        <w:rPr>
          <w:color w:val="auto"/>
          <w:sz w:val="32"/>
          <w:szCs w:val="32"/>
        </w:rPr>
        <w:t>ий район от 16.10.2015 г. № 701 «</w:t>
      </w:r>
      <w:hyperlink r:id="rId5" w:history="1">
        <w:r w:rsidR="007A7E63" w:rsidRPr="007A7E63">
          <w:rPr>
            <w:rStyle w:val="a4"/>
            <w:color w:val="000000"/>
            <w:sz w:val="32"/>
            <w:szCs w:val="32"/>
          </w:rPr>
          <w:t>Об утверждении административного регламента предостав</w:t>
        </w:r>
        <w:r w:rsidR="009D57A8">
          <w:rPr>
            <w:rStyle w:val="a4"/>
            <w:color w:val="000000"/>
            <w:sz w:val="32"/>
            <w:szCs w:val="32"/>
          </w:rPr>
          <w:t xml:space="preserve">ления </w:t>
        </w:r>
        <w:r w:rsidR="001A2DE6">
          <w:rPr>
            <w:rStyle w:val="a4"/>
            <w:color w:val="000000"/>
            <w:sz w:val="32"/>
            <w:szCs w:val="32"/>
          </w:rPr>
          <w:t xml:space="preserve">Администрацией </w:t>
        </w:r>
        <w:r w:rsidR="005974CD">
          <w:rPr>
            <w:rStyle w:val="a4"/>
            <w:color w:val="000000"/>
            <w:sz w:val="32"/>
            <w:szCs w:val="32"/>
          </w:rPr>
          <w:t>муниципального образования Куркинский район</w:t>
        </w:r>
        <w:r w:rsidR="007A7E63" w:rsidRPr="007A7E63">
          <w:rPr>
            <w:rStyle w:val="a4"/>
            <w:color w:val="000000"/>
            <w:sz w:val="32"/>
            <w:szCs w:val="32"/>
          </w:rPr>
          <w:t xml:space="preserve"> муниципальной услуги "Прекращение права аренды земельного участка"</w:t>
        </w:r>
      </w:hyperlink>
    </w:p>
    <w:bookmarkEnd w:id="0"/>
    <w:p w:rsidR="00CF5C1D" w:rsidRDefault="00CF5C1D" w:rsidP="005100D5">
      <w:pPr>
        <w:pStyle w:val="1"/>
        <w:spacing w:before="0" w:after="0"/>
        <w:rPr>
          <w:color w:val="auto"/>
          <w:sz w:val="32"/>
          <w:szCs w:val="32"/>
        </w:rPr>
      </w:pPr>
    </w:p>
    <w:p w:rsidR="00823DF1" w:rsidRPr="00C22454" w:rsidRDefault="00823DF1" w:rsidP="00CF5C1D">
      <w:pPr>
        <w:ind w:firstLine="0"/>
        <w:rPr>
          <w:sz w:val="32"/>
          <w:szCs w:val="32"/>
        </w:rPr>
      </w:pPr>
    </w:p>
    <w:p w:rsidR="00F0307E" w:rsidRDefault="00823DF1" w:rsidP="00C22454">
      <w:pPr>
        <w:ind w:firstLine="709"/>
      </w:pPr>
      <w:r>
        <w:t>В соответствии с</w:t>
      </w:r>
      <w:r w:rsidR="00F354B6">
        <w:t xml:space="preserve"> Федеральным законом от 06.10.2003 г. № 131-ФЗ  «Об общих принципах организации местного самоуправления в Российской Федерации»,</w:t>
      </w:r>
      <w:r w:rsidR="006C7D98">
        <w:t xml:space="preserve"> Федеральным законом от 27.07.2010 г. № 210-ФЗ  «Об организации предоставления государственных и муниципальных услуг»</w:t>
      </w:r>
      <w:r w:rsidR="00F27E70">
        <w:t>,</w:t>
      </w:r>
      <w:r w:rsidR="00F75FC3">
        <w:t xml:space="preserve"> </w:t>
      </w:r>
      <w:r w:rsidR="001F06C8">
        <w:t xml:space="preserve"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</w:t>
      </w:r>
      <w:r w:rsidR="00F354B6">
        <w:t>на основании Устава муниципального образования Куркинский район</w:t>
      </w:r>
      <w:r w:rsidR="00CF5C1D">
        <w:t>, Администрация муниципального образования Куркинский район ПОСТАНОВЛЯЕТ</w:t>
      </w:r>
      <w:r>
        <w:t>:</w:t>
      </w:r>
    </w:p>
    <w:p w:rsidR="00483711" w:rsidRDefault="00BE5252" w:rsidP="00C22454">
      <w:pPr>
        <w:ind w:firstLine="709"/>
      </w:pPr>
      <w:bookmarkStart w:id="1" w:name="sub_1"/>
      <w:r>
        <w:t>1</w:t>
      </w:r>
      <w:r w:rsidR="00483711">
        <w:t xml:space="preserve">. </w:t>
      </w:r>
      <w:r w:rsidR="00483711" w:rsidRPr="00483711">
        <w:t xml:space="preserve">Внести в постановление Администрации муниципального образования Куркинский район от 16.10.2015 </w:t>
      </w:r>
      <w:r w:rsidR="00483711">
        <w:t>г. № 701</w:t>
      </w:r>
      <w:r w:rsidR="00483711" w:rsidRPr="00483711">
        <w:t xml:space="preserve"> «Об утверждении административного регламента предоставления </w:t>
      </w:r>
      <w:r w:rsidR="005974CD">
        <w:t xml:space="preserve">Администрацией муниципального образования Куркинский район </w:t>
      </w:r>
      <w:r w:rsidR="00483711" w:rsidRPr="00483711">
        <w:t>муниципальной услуги «</w:t>
      </w:r>
      <w:r w:rsidR="00483711">
        <w:t>Прекращение права аренды земельного участка</w:t>
      </w:r>
      <w:r w:rsidR="00483711" w:rsidRPr="00483711">
        <w:t xml:space="preserve">» </w:t>
      </w:r>
      <w:r w:rsidR="003E7A61">
        <w:t>следующи</w:t>
      </w:r>
      <w:r w:rsidR="00483711" w:rsidRPr="00483711">
        <w:t>е изменени</w:t>
      </w:r>
      <w:r w:rsidR="003E7A61">
        <w:t>я</w:t>
      </w:r>
      <w:r w:rsidR="00483711" w:rsidRPr="00483711">
        <w:t>:</w:t>
      </w:r>
    </w:p>
    <w:p w:rsidR="00483711" w:rsidRDefault="00147CC3" w:rsidP="00C22454">
      <w:pPr>
        <w:ind w:firstLine="709"/>
      </w:pPr>
      <w:r>
        <w:t>1) пункт 14</w:t>
      </w:r>
      <w:r w:rsidR="001F06C8">
        <w:t xml:space="preserve"> раздела 1</w:t>
      </w:r>
      <w:r w:rsidR="00483711">
        <w:t xml:space="preserve"> приложения к постановлен</w:t>
      </w:r>
      <w:r w:rsidR="001F06C8">
        <w:t>ию</w:t>
      </w:r>
      <w:r w:rsidR="007F667F">
        <w:t xml:space="preserve"> изложить в следующей редакции</w:t>
      </w:r>
      <w:r w:rsidR="00483711">
        <w:t>:</w:t>
      </w:r>
    </w:p>
    <w:p w:rsidR="00F4186D" w:rsidRPr="00F4186D" w:rsidRDefault="00147CC3" w:rsidP="00F4186D">
      <w:pPr>
        <w:ind w:firstLine="709"/>
        <w:rPr>
          <w:color w:val="000000"/>
        </w:rPr>
      </w:pPr>
      <w:r>
        <w:t xml:space="preserve"> «14</w:t>
      </w:r>
      <w:r w:rsidR="00483711">
        <w:t>.</w:t>
      </w:r>
      <w:r w:rsidR="00F4186D" w:rsidRPr="00F4186D">
        <w:rPr>
          <w:color w:val="000000" w:themeColor="text1"/>
        </w:rPr>
        <w:t xml:space="preserve"> </w:t>
      </w:r>
      <w:r w:rsidR="00F4186D" w:rsidRPr="00F4186D">
        <w:rPr>
          <w:color w:val="000000"/>
        </w:rPr>
        <w:t xml:space="preserve">На </w:t>
      </w:r>
      <w:hyperlink r:id="rId6" w:history="1">
        <w:r w:rsidR="00F4186D" w:rsidRPr="00F4186D">
          <w:rPr>
            <w:rFonts w:cs="Times New Roman"/>
            <w:bCs/>
            <w:color w:val="000000"/>
          </w:rPr>
          <w:t>официальном сайте</w:t>
        </w:r>
      </w:hyperlink>
      <w:r w:rsidR="00F4186D" w:rsidRPr="00F4186D">
        <w:rPr>
          <w:color w:val="000000"/>
        </w:rPr>
        <w:t xml:space="preserve"> муниципального образования Куркинский район  в информационно-телекоммуникационной сети "Интернет" размещается информация, указанная в </w:t>
      </w:r>
      <w:hyperlink w:anchor="sub_11012" w:history="1">
        <w:r w:rsidR="00F4186D" w:rsidRPr="00F4186D">
          <w:rPr>
            <w:rFonts w:cs="Times New Roman"/>
            <w:bCs/>
            <w:color w:val="000000"/>
          </w:rPr>
          <w:t>пункте 12</w:t>
        </w:r>
      </w:hyperlink>
      <w:r w:rsidR="00F4186D" w:rsidRPr="00F4186D">
        <w:rPr>
          <w:color w:val="000000"/>
        </w:rPr>
        <w:t xml:space="preserve"> настоящего Административного регламента.</w:t>
      </w:r>
    </w:p>
    <w:p w:rsidR="007F667F" w:rsidRPr="007F667F" w:rsidRDefault="00483711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 </w:t>
      </w:r>
      <w:r w:rsidR="007F667F" w:rsidRPr="007F667F">
        <w:rPr>
          <w:color w:val="000000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</w:t>
      </w:r>
      <w:r w:rsidR="007F667F">
        <w:rPr>
          <w:color w:val="000000"/>
        </w:rPr>
        <w:t xml:space="preserve"> </w:t>
      </w:r>
      <w:r w:rsidR="006C4BB7">
        <w:rPr>
          <w:color w:val="000000"/>
        </w:rPr>
        <w:t xml:space="preserve">муниципального образования Куркинский район </w:t>
      </w:r>
      <w:r w:rsidR="007F667F" w:rsidRPr="007F667F">
        <w:rPr>
          <w:color w:val="000000"/>
        </w:rPr>
        <w:t>размещается следующая информация: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1) исчерпывающий перечень документов, необходимых для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>2) круг заявителей;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3) срок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4) результаты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услуги, порядок представления документа, являющегося результатом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lastRenderedPageBreak/>
        <w:t xml:space="preserve">5) размер государственной пошлины, взимаемой за </w:t>
      </w:r>
      <w:r w:rsidR="003A49E6">
        <w:rPr>
          <w:color w:val="000000"/>
        </w:rPr>
        <w:t>предоставление муниципальной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6) исчерпывающий перечень оснований для приостановления или отказа в </w:t>
      </w:r>
      <w:r w:rsidR="003A49E6">
        <w:rPr>
          <w:color w:val="000000"/>
        </w:rPr>
        <w:t>предоставлении муниципальной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</w:t>
      </w:r>
      <w:r w:rsidR="003A49E6">
        <w:rPr>
          <w:color w:val="000000"/>
        </w:rPr>
        <w:t xml:space="preserve">предоставления </w:t>
      </w:r>
      <w:r w:rsidRPr="007F667F">
        <w:rPr>
          <w:color w:val="000000"/>
        </w:rPr>
        <w:t>муницип</w:t>
      </w:r>
      <w:r w:rsidR="003A49E6">
        <w:rPr>
          <w:color w:val="000000"/>
        </w:rPr>
        <w:t>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8) формы заявлений (уведомлений, сообщений), используемые при </w:t>
      </w:r>
      <w:r w:rsidR="003A49E6">
        <w:rPr>
          <w:color w:val="000000"/>
        </w:rPr>
        <w:t>предоставлении муниципальной</w:t>
      </w:r>
      <w:r w:rsidRPr="007F667F">
        <w:rPr>
          <w:color w:val="000000"/>
        </w:rPr>
        <w:t xml:space="preserve"> услуги.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>Информация на Едином портале государственных и муниципальных услуг (функций), Портале государственных и муниципальных услуг (функций) Тульской области,</w:t>
      </w:r>
      <w:r w:rsidR="00147CC3">
        <w:rPr>
          <w:color w:val="000000"/>
        </w:rPr>
        <w:t xml:space="preserve"> </w:t>
      </w:r>
      <w:r w:rsidRPr="007F667F">
        <w:rPr>
          <w:color w:val="000000"/>
        </w:rPr>
        <w:t>официальном сайте</w:t>
      </w:r>
      <w:r w:rsidR="00753E74">
        <w:rPr>
          <w:color w:val="000000"/>
        </w:rPr>
        <w:t xml:space="preserve"> муниципального образования Куркинский район</w:t>
      </w:r>
      <w:r w:rsidR="00147CC3">
        <w:rPr>
          <w:color w:val="000000"/>
        </w:rPr>
        <w:t xml:space="preserve"> </w:t>
      </w:r>
      <w:r w:rsidRPr="007F667F">
        <w:rPr>
          <w:color w:val="000000"/>
        </w:rPr>
        <w:t xml:space="preserve">о порядке и сроках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</w:t>
      </w:r>
      <w:r w:rsidR="003A49E6">
        <w:rPr>
          <w:color w:val="000000"/>
        </w:rPr>
        <w:t xml:space="preserve"> </w:t>
      </w:r>
      <w:r w:rsidRPr="007F667F">
        <w:rPr>
          <w:color w:val="000000"/>
        </w:rPr>
        <w:t>предоставляется заявителю бесплатно.</w:t>
      </w:r>
    </w:p>
    <w:p w:rsidR="00483711" w:rsidRDefault="007F667F" w:rsidP="0047404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="00147CC3">
        <w:rPr>
          <w:color w:val="000000"/>
        </w:rPr>
        <w:t>».</w:t>
      </w:r>
    </w:p>
    <w:p w:rsidR="00C6532D" w:rsidRDefault="00C6532D" w:rsidP="00C6532D">
      <w:pPr>
        <w:ind w:firstLine="709"/>
      </w:pPr>
      <w:r>
        <w:rPr>
          <w:color w:val="000000"/>
        </w:rPr>
        <w:t>2)</w:t>
      </w:r>
      <w:r w:rsidRPr="00C6532D">
        <w:t xml:space="preserve"> </w:t>
      </w:r>
      <w:r>
        <w:t>пункт 33 раздела 2 приложения к постановлению изложить в следующей редакции:</w:t>
      </w:r>
    </w:p>
    <w:p w:rsidR="009D35D6" w:rsidRDefault="00DE1E36" w:rsidP="009D35D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«33.</w:t>
      </w:r>
      <w:r w:rsidR="009D35D6" w:rsidRPr="009D35D6">
        <w:rPr>
          <w:color w:val="000000"/>
        </w:rPr>
        <w:t xml:space="preserve"> </w:t>
      </w:r>
      <w:r w:rsidR="009D35D6">
        <w:rPr>
          <w:color w:val="000000"/>
        </w:rPr>
        <w:t>Органы предоставляющие муниципальную услугу не вправе требовать от заявителя представления документов и информации, отсутствие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35D6" w:rsidRDefault="009D35D6" w:rsidP="009D35D6">
      <w:pPr>
        <w:ind w:firstLine="709"/>
        <w:rPr>
          <w:color w:val="000000"/>
        </w:rPr>
      </w:pPr>
      <w:r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35D6" w:rsidRDefault="009D35D6" w:rsidP="009D35D6">
      <w:pPr>
        <w:ind w:firstLine="709"/>
        <w:rPr>
          <w:color w:val="000000"/>
        </w:rPr>
      </w:pPr>
      <w:r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35D6" w:rsidRDefault="009D35D6" w:rsidP="009D35D6">
      <w:pPr>
        <w:ind w:firstLine="709"/>
        <w:rPr>
          <w:color w:val="000000"/>
        </w:rPr>
      </w:pPr>
      <w:r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1E36" w:rsidRPr="00DE1E36" w:rsidRDefault="009D35D6" w:rsidP="009D35D6">
      <w:pPr>
        <w:ind w:firstLine="709"/>
        <w:rPr>
          <w:color w:val="000000"/>
        </w:rPr>
      </w:pPr>
      <w:r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в предоставлении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неудобства.».</w:t>
      </w:r>
      <w:r w:rsidR="003F63DF">
        <w:rPr>
          <w:color w:val="000000"/>
        </w:rPr>
        <w:t xml:space="preserve"> </w:t>
      </w:r>
    </w:p>
    <w:p w:rsidR="002B5677" w:rsidRDefault="002B5677" w:rsidP="002B5677">
      <w:pPr>
        <w:ind w:firstLine="709"/>
      </w:pPr>
      <w:r>
        <w:rPr>
          <w:color w:val="000000"/>
        </w:rPr>
        <w:t>3)</w:t>
      </w:r>
      <w:r w:rsidRPr="00C6532D">
        <w:t xml:space="preserve"> </w:t>
      </w:r>
      <w:r w:rsidR="001D54AE">
        <w:t>пункт 40</w:t>
      </w:r>
      <w:r>
        <w:t xml:space="preserve"> раздела 2 приложения к постановлению изложить в следующей редакции:</w:t>
      </w:r>
    </w:p>
    <w:p w:rsidR="00C6532D" w:rsidRPr="00474047" w:rsidRDefault="001D54AE" w:rsidP="000F1D9E">
      <w:pPr>
        <w:ind w:firstLine="709"/>
        <w:rPr>
          <w:color w:val="000000"/>
        </w:rPr>
      </w:pPr>
      <w:r>
        <w:rPr>
          <w:color w:val="000000"/>
        </w:rPr>
        <w:t>«40.</w:t>
      </w:r>
      <w:r w:rsidRPr="001D54AE">
        <w:rPr>
          <w:color w:val="000000" w:themeColor="text1"/>
        </w:rPr>
        <w:t xml:space="preserve"> </w:t>
      </w:r>
      <w:r w:rsidRPr="001D54AE">
        <w:rPr>
          <w:color w:val="000000"/>
        </w:rPr>
        <w:t xml:space="preserve">Срок и порядок регистрации запроса заявителя о </w:t>
      </w:r>
      <w:r>
        <w:rPr>
          <w:color w:val="000000"/>
        </w:rPr>
        <w:t>предоставлении муниципальной</w:t>
      </w:r>
      <w:r w:rsidRPr="001D54AE">
        <w:rPr>
          <w:color w:val="000000"/>
        </w:rPr>
        <w:t xml:space="preserve"> услуги и услуги, предоставляемой </w:t>
      </w:r>
      <w:r w:rsidRPr="00C2552F">
        <w:rPr>
          <w:color w:val="000000"/>
        </w:rPr>
        <w:t>ГБУ ТО "МФЦ" отделение № 15</w:t>
      </w:r>
      <w:r w:rsidRPr="001D54AE">
        <w:rPr>
          <w:color w:val="000000"/>
        </w:rPr>
        <w:t xml:space="preserve">, участвующей </w:t>
      </w:r>
      <w:r>
        <w:rPr>
          <w:color w:val="000000"/>
        </w:rPr>
        <w:t>в предоставлении муниципальной</w:t>
      </w:r>
      <w:r w:rsidRPr="001D54AE">
        <w:rPr>
          <w:color w:val="000000"/>
        </w:rPr>
        <w:t xml:space="preserve"> услуги, </w:t>
      </w:r>
      <w:r>
        <w:rPr>
          <w:color w:val="000000"/>
        </w:rPr>
        <w:t xml:space="preserve">в том числе в электронной </w:t>
      </w:r>
      <w:r>
        <w:rPr>
          <w:color w:val="000000"/>
        </w:rPr>
        <w:lastRenderedPageBreak/>
        <w:t xml:space="preserve">форме </w:t>
      </w:r>
      <w:r w:rsidRPr="001D54AE">
        <w:rPr>
          <w:color w:val="000000"/>
        </w:rPr>
        <w:t>в день поступления заявления, но не более 2 дней со дня пос</w:t>
      </w:r>
      <w:r>
        <w:rPr>
          <w:color w:val="000000"/>
        </w:rPr>
        <w:t>тупления заявления,</w:t>
      </w:r>
      <w:r w:rsidRPr="001D54AE">
        <w:rPr>
          <w:color w:val="000000"/>
        </w:rPr>
        <w:t xml:space="preserve"> при </w:t>
      </w:r>
      <w:r>
        <w:rPr>
          <w:color w:val="000000"/>
        </w:rPr>
        <w:t>предоставлении муниципальной</w:t>
      </w:r>
      <w:r w:rsidRPr="001D54AE">
        <w:rPr>
          <w:color w:val="000000"/>
        </w:rPr>
        <w:t xml:space="preserve"> услуги в электронной форме</w:t>
      </w:r>
      <w:r>
        <w:rPr>
          <w:color w:val="000000"/>
        </w:rPr>
        <w:t xml:space="preserve"> </w:t>
      </w:r>
      <w:r w:rsidRPr="001D54AE">
        <w:rPr>
          <w:color w:val="000000"/>
        </w:rPr>
        <w:t xml:space="preserve">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</w:t>
      </w:r>
      <w:r>
        <w:rPr>
          <w:color w:val="000000"/>
        </w:rPr>
        <w:t>муниципального образования Куркинский район.».</w:t>
      </w:r>
    </w:p>
    <w:p w:rsidR="00EA7E0D" w:rsidRDefault="00621318" w:rsidP="00EA7E0D">
      <w:pPr>
        <w:widowControl/>
        <w:ind w:firstLine="709"/>
      </w:pPr>
      <w:r>
        <w:t>4</w:t>
      </w:r>
      <w:r w:rsidR="006C364D">
        <w:t xml:space="preserve">)  </w:t>
      </w:r>
      <w:r w:rsidR="00D974FD">
        <w:t xml:space="preserve"> раз</w:t>
      </w:r>
      <w:r w:rsidR="006C364D">
        <w:t>дел</w:t>
      </w:r>
      <w:r w:rsidR="00EA7E0D">
        <w:t xml:space="preserve"> 3</w:t>
      </w:r>
      <w:r w:rsidR="005F7719">
        <w:t xml:space="preserve"> приложения к постановлению </w:t>
      </w:r>
      <w:r w:rsidR="0045617B">
        <w:t>изложить в следующей редакции</w:t>
      </w:r>
      <w:r w:rsidR="00EA7E0D">
        <w:t>:</w:t>
      </w:r>
    </w:p>
    <w:p w:rsidR="00EA7E0D" w:rsidRPr="00EA7E0D" w:rsidRDefault="00EA7E0D" w:rsidP="00EA7E0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>
        <w:t xml:space="preserve">44. </w:t>
      </w:r>
      <w:r w:rsidRPr="00EA7E0D">
        <w:rPr>
          <w:color w:val="000000"/>
        </w:rPr>
        <w:t xml:space="preserve">В целях </w:t>
      </w:r>
      <w:r w:rsidR="003A49E6">
        <w:rPr>
          <w:color w:val="000000"/>
        </w:rPr>
        <w:t>предоставления муниципальной</w:t>
      </w:r>
      <w:r w:rsidRPr="00EA7E0D">
        <w:rPr>
          <w:color w:val="000000"/>
        </w:rPr>
        <w:t xml:space="preserve"> услуги осуществляется прием заявителей по предварительной записи.</w:t>
      </w:r>
    </w:p>
    <w:p w:rsidR="00EA7E0D" w:rsidRPr="00EA7E0D" w:rsidRDefault="00EA7E0D" w:rsidP="00EA7E0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EA7E0D">
        <w:rPr>
          <w:color w:val="000000"/>
        </w:rPr>
        <w:t>Запись на прием проводится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</w:t>
      </w:r>
      <w:r w:rsidR="00753E74">
        <w:rPr>
          <w:color w:val="000000"/>
        </w:rPr>
        <w:t xml:space="preserve"> муниципального образования Куркинский район</w:t>
      </w:r>
      <w:r w:rsidRPr="00EA7E0D">
        <w:rPr>
          <w:color w:val="000000"/>
        </w:rPr>
        <w:t>.</w:t>
      </w:r>
    </w:p>
    <w:p w:rsidR="00EA7E0D" w:rsidRPr="00EA7E0D" w:rsidRDefault="00EA7E0D" w:rsidP="00EA7E0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EA7E0D">
        <w:rPr>
          <w:color w:val="000000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753E74" w:rsidRPr="00C2552F">
        <w:rPr>
          <w:color w:val="000000"/>
        </w:rPr>
        <w:t>ГБУ ТО "МФЦ" отделение № 15</w:t>
      </w:r>
      <w:r w:rsidRPr="00EA7E0D">
        <w:rPr>
          <w:color w:val="000000"/>
        </w:rPr>
        <w:t xml:space="preserve"> графика приема заявителей.</w:t>
      </w:r>
    </w:p>
    <w:p w:rsidR="00EA7E0D" w:rsidRPr="00EA7E0D" w:rsidRDefault="00753E74" w:rsidP="00EA7E0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C2552F">
        <w:rPr>
          <w:color w:val="000000"/>
        </w:rPr>
        <w:t>ГБУ ТО "МФЦ" отделение № 15</w:t>
      </w:r>
      <w:r>
        <w:rPr>
          <w:color w:val="000000"/>
        </w:rPr>
        <w:t xml:space="preserve"> </w:t>
      </w:r>
      <w:r w:rsidR="00EA7E0D" w:rsidRPr="00EA7E0D">
        <w:rPr>
          <w:color w:val="000000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sub_1220"/>
      <w:r>
        <w:t>45</w:t>
      </w:r>
      <w:r w:rsidR="005F7719">
        <w:t>.</w:t>
      </w:r>
      <w:bookmarkEnd w:id="2"/>
      <w:r w:rsidRPr="000D4276">
        <w:rPr>
          <w:color w:val="000000"/>
        </w:rPr>
        <w:t xml:space="preserve">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</w:t>
      </w:r>
      <w:r>
        <w:rPr>
          <w:color w:val="000000"/>
        </w:rPr>
        <w:t>.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45.1.</w:t>
      </w:r>
      <w:r w:rsidRPr="000D4276">
        <w:rPr>
          <w:color w:val="000000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45.2.</w:t>
      </w:r>
      <w:r w:rsidRPr="000D4276">
        <w:rPr>
          <w:color w:val="000000"/>
        </w:rPr>
        <w:t xml:space="preserve"> При формировании запроса заявителю обеспечивается: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а) возможность копирования и сохранения запроса и иных до</w:t>
      </w:r>
      <w:r w:rsidR="0002024C">
        <w:rPr>
          <w:color w:val="000000"/>
        </w:rPr>
        <w:t>кументов, указанных в пункте 31</w:t>
      </w:r>
      <w:r w:rsidRPr="000D4276">
        <w:rPr>
          <w:color w:val="000000"/>
        </w:rPr>
        <w:t xml:space="preserve"> настоящего Административного регламента, необход</w:t>
      </w:r>
      <w:r>
        <w:rPr>
          <w:color w:val="000000"/>
        </w:rPr>
        <w:t>имых для предоставления муниципальной</w:t>
      </w:r>
      <w:r w:rsidRPr="000D4276">
        <w:rPr>
          <w:color w:val="000000"/>
        </w:rPr>
        <w:t xml:space="preserve"> услуги;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в) возможность печати на бумажном носителе копии электронной формы запроса;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 государственных и муниципальных услуг (функций) Тульской области,</w:t>
      </w:r>
      <w:r>
        <w:rPr>
          <w:color w:val="000000"/>
        </w:rPr>
        <w:t xml:space="preserve"> официальном сайте</w:t>
      </w:r>
      <w:r w:rsidR="00753E74">
        <w:rPr>
          <w:color w:val="000000"/>
        </w:rPr>
        <w:t xml:space="preserve"> муниципального образования Куркинский район</w:t>
      </w:r>
      <w:r w:rsidRPr="000D4276">
        <w:rPr>
          <w:color w:val="000000"/>
        </w:rPr>
        <w:t>, в части, касающейся сведений, отсутствующих в единой системе идентификации и аутентификации;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ж) 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</w:t>
      </w:r>
      <w:r w:rsidR="00753E74">
        <w:rPr>
          <w:color w:val="000000"/>
        </w:rPr>
        <w:t xml:space="preserve"> </w:t>
      </w:r>
      <w:r w:rsidRPr="000D4276">
        <w:rPr>
          <w:color w:val="000000"/>
        </w:rPr>
        <w:t xml:space="preserve">или официальном сайте </w:t>
      </w:r>
      <w:r w:rsidR="00753E74">
        <w:rPr>
          <w:color w:val="000000"/>
        </w:rPr>
        <w:t>муниципального образования Куркинский район</w:t>
      </w:r>
      <w:r w:rsidR="00753E74" w:rsidRPr="000D4276">
        <w:rPr>
          <w:color w:val="000000"/>
        </w:rPr>
        <w:t xml:space="preserve"> </w:t>
      </w:r>
      <w:r w:rsidRPr="000D4276">
        <w:rPr>
          <w:color w:val="000000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4</w:t>
      </w:r>
      <w:r w:rsidR="008F138B">
        <w:rPr>
          <w:color w:val="000000"/>
        </w:rPr>
        <w:t>5.3</w:t>
      </w:r>
      <w:r w:rsidRPr="000D4276">
        <w:rPr>
          <w:color w:val="000000"/>
        </w:rPr>
        <w:t>. Сформированный и подписанный запрос и иные</w:t>
      </w:r>
      <w:r w:rsidR="0002024C">
        <w:rPr>
          <w:color w:val="000000"/>
        </w:rPr>
        <w:t xml:space="preserve"> документы, указанные </w:t>
      </w:r>
      <w:r w:rsidR="008F138B">
        <w:rPr>
          <w:color w:val="000000"/>
        </w:rPr>
        <w:t xml:space="preserve">в </w:t>
      </w:r>
      <w:r w:rsidR="0002024C">
        <w:rPr>
          <w:color w:val="000000"/>
        </w:rPr>
        <w:t>пункте 31</w:t>
      </w:r>
      <w:r w:rsidRPr="000D4276">
        <w:rPr>
          <w:color w:val="000000"/>
        </w:rPr>
        <w:t xml:space="preserve"> настоящего Административного регламента, необходимые дл</w:t>
      </w:r>
      <w:r>
        <w:rPr>
          <w:color w:val="000000"/>
        </w:rPr>
        <w:t>я предоставления муниципальной</w:t>
      </w:r>
      <w:r w:rsidRPr="000D4276">
        <w:rPr>
          <w:color w:val="000000"/>
        </w:rPr>
        <w:t xml:space="preserve"> услуги, на</w:t>
      </w:r>
      <w:r w:rsidR="00F30C22">
        <w:rPr>
          <w:color w:val="000000"/>
        </w:rPr>
        <w:t xml:space="preserve">правляются в </w:t>
      </w:r>
      <w:r w:rsidR="00F30C22" w:rsidRPr="00C2552F">
        <w:rPr>
          <w:color w:val="000000"/>
        </w:rPr>
        <w:t>ГБУ ТО "МФЦ" отделение № 15</w:t>
      </w:r>
      <w:r w:rsidR="00F30C22">
        <w:rPr>
          <w:color w:val="000000"/>
        </w:rPr>
        <w:t xml:space="preserve"> </w:t>
      </w:r>
      <w:r w:rsidRPr="000D4276">
        <w:rPr>
          <w:color w:val="000000"/>
        </w:rPr>
        <w:t xml:space="preserve">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</w:t>
      </w:r>
      <w:r w:rsidR="00F30C22">
        <w:rPr>
          <w:color w:val="000000"/>
        </w:rPr>
        <w:t xml:space="preserve"> сайта муниципального образования Куркинский район.</w:t>
      </w:r>
    </w:p>
    <w:p w:rsidR="00992CB5" w:rsidRPr="00992CB5" w:rsidRDefault="006C364D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992CB5">
        <w:rPr>
          <w:color w:val="000000"/>
        </w:rPr>
        <w:t xml:space="preserve">46. </w:t>
      </w:r>
      <w:r w:rsidR="00C2552F" w:rsidRPr="00C2552F">
        <w:rPr>
          <w:color w:val="000000"/>
        </w:rPr>
        <w:t>ГБУ ТО "МФЦ" отделение № 15</w:t>
      </w:r>
      <w:r w:rsidR="00992CB5" w:rsidRPr="00992CB5">
        <w:rPr>
          <w:color w:val="000000"/>
        </w:rPr>
        <w:t xml:space="preserve"> обеспечивает прием документов, необходимых для </w:t>
      </w:r>
      <w:r w:rsidR="00992CB5">
        <w:rPr>
          <w:color w:val="000000"/>
        </w:rPr>
        <w:t>предоставления муниципальной</w:t>
      </w:r>
      <w:r w:rsidR="00992CB5" w:rsidRPr="00992CB5">
        <w:rPr>
          <w:color w:val="000000"/>
        </w:rPr>
        <w:t xml:space="preserve">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992CB5" w:rsidRPr="00992CB5" w:rsidRDefault="00C2552F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46.1. Срок регистрации запроса 1</w:t>
      </w:r>
      <w:r w:rsidR="00992CB5" w:rsidRPr="00992CB5">
        <w:rPr>
          <w:color w:val="000000"/>
        </w:rPr>
        <w:t xml:space="preserve"> рабочий день.</w:t>
      </w:r>
    </w:p>
    <w:p w:rsidR="00992CB5" w:rsidRPr="00992CB5" w:rsidRDefault="00C2552F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46.2. Предоставление муниципальной</w:t>
      </w:r>
      <w:r w:rsidR="00992CB5" w:rsidRPr="00992CB5">
        <w:rPr>
          <w:color w:val="000000"/>
        </w:rPr>
        <w:t xml:space="preserve"> услуги начинается с момента приема и регистрации </w:t>
      </w:r>
      <w:r w:rsidRPr="00C2552F">
        <w:rPr>
          <w:color w:val="000000"/>
        </w:rPr>
        <w:t>ГБУ ТО "МФЦ" отделение № 15</w:t>
      </w:r>
      <w:r w:rsidRPr="00992CB5">
        <w:rPr>
          <w:color w:val="000000"/>
        </w:rPr>
        <w:t xml:space="preserve"> </w:t>
      </w:r>
      <w:r w:rsidR="00992CB5" w:rsidRPr="00992CB5">
        <w:rPr>
          <w:color w:val="000000"/>
        </w:rPr>
        <w:t xml:space="preserve">электронных документов, необходимых для </w:t>
      </w:r>
      <w:r>
        <w:rPr>
          <w:color w:val="000000"/>
        </w:rPr>
        <w:t xml:space="preserve">предоставления </w:t>
      </w:r>
      <w:r w:rsidR="00621318">
        <w:rPr>
          <w:color w:val="000000"/>
        </w:rPr>
        <w:t>муниципальной</w:t>
      </w:r>
      <w:r w:rsidR="00992CB5" w:rsidRPr="00992CB5">
        <w:rPr>
          <w:color w:val="000000"/>
        </w:rPr>
        <w:t xml:space="preserve"> услуги, а также получения в установленном порядке информ</w:t>
      </w:r>
      <w:r>
        <w:rPr>
          <w:color w:val="000000"/>
        </w:rPr>
        <w:t xml:space="preserve">ации об оплате </w:t>
      </w:r>
      <w:r w:rsidR="00621318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="00992CB5" w:rsidRPr="00992CB5">
        <w:rPr>
          <w:color w:val="000000"/>
        </w:rPr>
        <w:t xml:space="preserve">услуги заявителем (за исключением случая, если для начала процедуры </w:t>
      </w:r>
      <w:r>
        <w:rPr>
          <w:color w:val="000000"/>
        </w:rPr>
        <w:t>предоставления муниципальной</w:t>
      </w:r>
      <w:r w:rsidR="00992CB5" w:rsidRPr="00992CB5">
        <w:rPr>
          <w:color w:val="000000"/>
        </w:rPr>
        <w:t xml:space="preserve"> услуги в соответствии с законодательством требуется личная явка).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 xml:space="preserve"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</w:t>
      </w:r>
      <w:r w:rsidR="00C2552F">
        <w:rPr>
          <w:color w:val="000000"/>
        </w:rPr>
        <w:t xml:space="preserve">официального сайта </w:t>
      </w:r>
      <w:r w:rsidR="00763C29">
        <w:rPr>
          <w:color w:val="000000"/>
        </w:rPr>
        <w:t>муниципального образования Куркинский район</w:t>
      </w:r>
      <w:r w:rsidRPr="00992CB5">
        <w:rPr>
          <w:color w:val="000000"/>
        </w:rPr>
        <w:t xml:space="preserve"> автоматически осуществляется форматно-логическая проверка сформированного запроса в порядке, определяемом уполномоченным на </w:t>
      </w:r>
      <w:r w:rsidR="00763C29">
        <w:rPr>
          <w:color w:val="000000"/>
        </w:rPr>
        <w:t>предоставление муниципальной</w:t>
      </w:r>
      <w:r w:rsidRPr="00992CB5">
        <w:rPr>
          <w:color w:val="000000"/>
        </w:rPr>
        <w:t xml:space="preserve"> услуги</w:t>
      </w:r>
      <w:r w:rsidR="00763C29">
        <w:rPr>
          <w:color w:val="000000"/>
        </w:rPr>
        <w:t xml:space="preserve"> </w:t>
      </w:r>
      <w:r w:rsidR="00763C29" w:rsidRPr="00C2552F">
        <w:rPr>
          <w:color w:val="000000"/>
        </w:rPr>
        <w:t>ГБУ ТО "МФЦ" отделение № 15</w:t>
      </w:r>
      <w:r w:rsidRPr="00992CB5">
        <w:rPr>
          <w:color w:val="000000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</w:t>
      </w:r>
      <w:r w:rsidR="00763C29">
        <w:rPr>
          <w:color w:val="000000"/>
        </w:rPr>
        <w:t xml:space="preserve"> официального сайта муниципального образования Куркинский район</w:t>
      </w:r>
      <w:r w:rsidRPr="00992CB5">
        <w:rPr>
          <w:color w:val="000000"/>
        </w:rPr>
        <w:t xml:space="preserve"> заявителю будет представлена информация о ходе выполнения указанного запроса.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 xml:space="preserve">После принятия запроса должностным лицом, уполномоченным на </w:t>
      </w:r>
      <w:r w:rsidR="00763C29">
        <w:rPr>
          <w:color w:val="000000"/>
        </w:rPr>
        <w:t>предоставление муниципальной</w:t>
      </w:r>
      <w:r w:rsidRPr="00992CB5">
        <w:rPr>
          <w:color w:val="000000"/>
        </w:rPr>
        <w:t xml:space="preserve">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</w:t>
      </w:r>
      <w:r w:rsidR="00763C29">
        <w:rPr>
          <w:color w:val="000000"/>
        </w:rPr>
        <w:t>ициального сайта муниципального образования Куркинский район</w:t>
      </w:r>
      <w:r w:rsidRPr="00992CB5">
        <w:rPr>
          <w:color w:val="000000"/>
        </w:rPr>
        <w:t xml:space="preserve"> присваивается статус «Регистрация заявителя и прием документов».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 xml:space="preserve">При получении запроса в электронной форме должностным лицом, уполномоченным на </w:t>
      </w:r>
      <w:r w:rsidR="00763C29">
        <w:rPr>
          <w:color w:val="000000"/>
        </w:rPr>
        <w:t>предоставление муниципальной</w:t>
      </w:r>
      <w:r w:rsidRPr="00992CB5">
        <w:rPr>
          <w:color w:val="000000"/>
        </w:rPr>
        <w:t xml:space="preserve"> услуги, проверяется наличие оснований для отказа в</w:t>
      </w:r>
      <w:r w:rsidR="00763C29">
        <w:rPr>
          <w:color w:val="000000"/>
        </w:rPr>
        <w:t xml:space="preserve"> приеме запроса, указанных в пункте 34</w:t>
      </w:r>
      <w:r w:rsidRPr="00992CB5">
        <w:rPr>
          <w:color w:val="000000"/>
        </w:rPr>
        <w:t xml:space="preserve"> настоящего Административного регламента.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 xml:space="preserve">При наличии хотя бы одного из указанных оснований должностное лицо, ответственное за </w:t>
      </w:r>
      <w:r w:rsidR="00763C29">
        <w:rPr>
          <w:color w:val="000000"/>
        </w:rPr>
        <w:t>предоставление муниципальной</w:t>
      </w:r>
      <w:r w:rsidRPr="00992CB5">
        <w:rPr>
          <w:color w:val="000000"/>
        </w:rPr>
        <w:t xml:space="preserve"> услуги, в срок, не превышающий срок </w:t>
      </w:r>
      <w:r w:rsidR="00763C29">
        <w:rPr>
          <w:color w:val="000000"/>
        </w:rPr>
        <w:lastRenderedPageBreak/>
        <w:t>предоставления муниципальной</w:t>
      </w:r>
      <w:r w:rsidRPr="00992CB5">
        <w:rPr>
          <w:color w:val="000000"/>
        </w:rPr>
        <w:t xml:space="preserve"> услуги, подготавливает письмо об отказе в приеме документов для </w:t>
      </w:r>
      <w:r w:rsidR="00763C29">
        <w:rPr>
          <w:color w:val="000000"/>
        </w:rPr>
        <w:t>предоставления муниципальной</w:t>
      </w:r>
      <w:r w:rsidRPr="00992CB5">
        <w:rPr>
          <w:color w:val="000000"/>
        </w:rPr>
        <w:t xml:space="preserve"> услуги.</w:t>
      </w:r>
    </w:p>
    <w:p w:rsidR="00A51B24" w:rsidRPr="00A51B24" w:rsidRDefault="006C364D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A51B24">
        <w:rPr>
          <w:color w:val="000000"/>
        </w:rPr>
        <w:t xml:space="preserve">47. </w:t>
      </w:r>
      <w:r w:rsidR="00A51B24" w:rsidRPr="00A51B24">
        <w:rPr>
          <w:color w:val="000000"/>
        </w:rPr>
        <w:t xml:space="preserve"> Оплата государственной пошлины за </w:t>
      </w:r>
      <w:r w:rsidR="00A51B24">
        <w:rPr>
          <w:color w:val="000000"/>
        </w:rPr>
        <w:t>предоставление муниципальной</w:t>
      </w:r>
      <w:r w:rsidR="00A51B24" w:rsidRPr="00A51B24">
        <w:rPr>
          <w:color w:val="000000"/>
        </w:rPr>
        <w:t xml:space="preserve"> услуги осуществляется заявителем с использованием Единого портала государственных и муниципальных услуг (функций), Портала государственных и муниципальных услуг (функций) Тульской области, </w:t>
      </w:r>
      <w:r w:rsidR="00A51B24">
        <w:rPr>
          <w:color w:val="000000"/>
        </w:rPr>
        <w:t>официального сайта муниципального образования Куркинский район</w:t>
      </w:r>
      <w:r w:rsidR="00A51B24" w:rsidRPr="00A51B24">
        <w:rPr>
          <w:color w:val="000000"/>
        </w:rPr>
        <w:t xml:space="preserve"> по предварительно заполненным </w:t>
      </w:r>
      <w:r w:rsidR="00F30C22" w:rsidRPr="00C2552F">
        <w:rPr>
          <w:color w:val="000000"/>
        </w:rPr>
        <w:t>ГБУ ТО "МФЦ" отделение № 15</w:t>
      </w:r>
      <w:r w:rsidR="00F30C22">
        <w:rPr>
          <w:color w:val="000000"/>
        </w:rPr>
        <w:t xml:space="preserve"> </w:t>
      </w:r>
      <w:r w:rsidR="00A51B24" w:rsidRPr="00A51B24">
        <w:rPr>
          <w:color w:val="000000"/>
        </w:rPr>
        <w:t>реквизитам.</w:t>
      </w:r>
    </w:p>
    <w:p w:rsidR="00A51B24" w:rsidRPr="00A51B24" w:rsidRDefault="00A51B24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47.1. </w:t>
      </w:r>
      <w:r w:rsidRPr="00A51B24">
        <w:rPr>
          <w:color w:val="000000"/>
        </w:rPr>
        <w:t xml:space="preserve">При оплате государственной пошлины за </w:t>
      </w:r>
      <w:r>
        <w:rPr>
          <w:color w:val="000000"/>
        </w:rPr>
        <w:t>предоставление муниципальной</w:t>
      </w:r>
      <w:r w:rsidRPr="00A51B24">
        <w:rPr>
          <w:color w:val="000000"/>
        </w:rPr>
        <w:t xml:space="preserve">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A51B24" w:rsidRPr="00A51B24" w:rsidRDefault="00A51B24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A51B24">
        <w:rPr>
          <w:color w:val="000000"/>
        </w:rPr>
        <w:t>В платежном документе указывается уникальный идентификатор начисления и идентификатор плательщика.</w:t>
      </w:r>
    </w:p>
    <w:p w:rsidR="00A51B24" w:rsidRPr="00A51B24" w:rsidRDefault="00A51B24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47.2</w:t>
      </w:r>
      <w:r w:rsidRPr="00A51B24">
        <w:rPr>
          <w:color w:val="000000"/>
        </w:rPr>
        <w:t xml:space="preserve">. Заявитель информируется о совершении факта государственной пошлины за </w:t>
      </w:r>
      <w:r>
        <w:rPr>
          <w:color w:val="000000"/>
        </w:rPr>
        <w:t>предоставление муниципальной</w:t>
      </w:r>
      <w:r w:rsidRPr="00A51B24">
        <w:rPr>
          <w:color w:val="000000"/>
        </w:rPr>
        <w:t xml:space="preserve"> услуги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</w:t>
      </w:r>
      <w:r>
        <w:rPr>
          <w:color w:val="000000"/>
        </w:rPr>
        <w:t>официального сайта муниципального образования Куркинский район</w:t>
      </w:r>
      <w:r w:rsidRPr="00A51B24">
        <w:rPr>
          <w:color w:val="000000"/>
        </w:rPr>
        <w:t>.</w:t>
      </w:r>
    </w:p>
    <w:p w:rsidR="00A51B24" w:rsidRPr="00A51B24" w:rsidRDefault="00A51B24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47.3</w:t>
      </w:r>
      <w:r w:rsidRPr="00A51B24">
        <w:rPr>
          <w:color w:val="000000"/>
        </w:rPr>
        <w:t xml:space="preserve">. </w:t>
      </w:r>
      <w:r w:rsidRPr="00C2552F">
        <w:rPr>
          <w:color w:val="000000"/>
        </w:rPr>
        <w:t>ГБУ ТО "МФЦ" отделение № 15</w:t>
      </w:r>
      <w:r>
        <w:rPr>
          <w:color w:val="000000"/>
        </w:rPr>
        <w:t xml:space="preserve"> </w:t>
      </w:r>
      <w:r w:rsidRPr="00A51B24">
        <w:rPr>
          <w:color w:val="000000"/>
        </w:rPr>
        <w:t xml:space="preserve">не вправе требовать от заявителя предоставления документов, подтверждающих внесение заявителем платы за </w:t>
      </w:r>
      <w:r>
        <w:rPr>
          <w:color w:val="000000"/>
        </w:rPr>
        <w:t>предоставление муниципальной</w:t>
      </w:r>
      <w:r w:rsidRPr="00A51B24">
        <w:rPr>
          <w:color w:val="000000"/>
        </w:rPr>
        <w:t xml:space="preserve"> услуги.</w:t>
      </w:r>
    </w:p>
    <w:p w:rsidR="00A51B24" w:rsidRPr="00A51B24" w:rsidRDefault="00A51B24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A51B24">
        <w:rPr>
          <w:color w:val="000000"/>
        </w:rPr>
        <w:t>Предоставление информации об оплате государственной пошлины за</w:t>
      </w:r>
      <w:r>
        <w:rPr>
          <w:color w:val="000000"/>
        </w:rPr>
        <w:t xml:space="preserve"> предоставление муниципальной</w:t>
      </w:r>
      <w:r w:rsidRPr="00A51B24">
        <w:rPr>
          <w:color w:val="000000"/>
        </w:rPr>
        <w:t xml:space="preserve">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3A4407" w:rsidRPr="003A4407" w:rsidRDefault="006C364D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3A4407">
        <w:rPr>
          <w:color w:val="000000"/>
        </w:rPr>
        <w:t xml:space="preserve">48. </w:t>
      </w:r>
      <w:r w:rsidR="003A4407" w:rsidRPr="003A4407">
        <w:rPr>
          <w:color w:val="000000"/>
        </w:rPr>
        <w:t xml:space="preserve"> В качестве результата </w:t>
      </w:r>
      <w:r w:rsidR="003A4407">
        <w:rPr>
          <w:color w:val="000000"/>
        </w:rPr>
        <w:t>предоставления муниципальной</w:t>
      </w:r>
      <w:r w:rsidR="003A4407" w:rsidRPr="003A4407">
        <w:rPr>
          <w:color w:val="000000"/>
        </w:rPr>
        <w:t xml:space="preserve"> услуги заявитель по его выбору вправе получить:</w:t>
      </w:r>
    </w:p>
    <w:p w:rsidR="003A4407" w:rsidRPr="003A4407" w:rsidRDefault="003A4407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документ</w:t>
      </w:r>
      <w:r w:rsidRPr="003A4407">
        <w:rPr>
          <w:color w:val="000000"/>
        </w:rPr>
        <w:t xml:space="preserve">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A4407" w:rsidRDefault="003A4407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документ</w:t>
      </w:r>
      <w:r w:rsidRPr="003A4407">
        <w:rPr>
          <w:color w:val="000000"/>
        </w:rPr>
        <w:t xml:space="preserve"> на бумажном носителе, подтверждающего содержание электронного документа, направленного </w:t>
      </w:r>
      <w:r w:rsidRPr="00C2552F">
        <w:rPr>
          <w:color w:val="000000"/>
        </w:rPr>
        <w:t>ГБУ ТО "МФЦ" отделение № 15</w:t>
      </w:r>
      <w:r>
        <w:rPr>
          <w:color w:val="000000"/>
        </w:rPr>
        <w:t>;</w:t>
      </w:r>
    </w:p>
    <w:p w:rsidR="003A4407" w:rsidRPr="003A4407" w:rsidRDefault="003A4407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3A4407">
        <w:rPr>
          <w:color w:val="000000"/>
        </w:rPr>
        <w:t xml:space="preserve"> </w:t>
      </w:r>
      <w:r>
        <w:rPr>
          <w:color w:val="000000"/>
        </w:rPr>
        <w:t>в) документ</w:t>
      </w:r>
      <w:r w:rsidRPr="003A4407">
        <w:rPr>
          <w:color w:val="000000"/>
        </w:rPr>
        <w:t xml:space="preserve"> на бумажном носителе.</w:t>
      </w:r>
    </w:p>
    <w:p w:rsidR="003A4407" w:rsidRPr="003A4407" w:rsidRDefault="003A4407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48.1</w:t>
      </w:r>
      <w:r w:rsidRPr="003A4407">
        <w:rPr>
          <w:color w:val="000000"/>
        </w:rPr>
        <w:t xml:space="preserve">. Заявитель вправе получить результат </w:t>
      </w:r>
      <w:r>
        <w:rPr>
          <w:color w:val="000000"/>
        </w:rPr>
        <w:t>предоставления муниципальной</w:t>
      </w:r>
      <w:r w:rsidRPr="003A4407">
        <w:rPr>
          <w:color w:val="000000"/>
        </w:rPr>
        <w:t xml:space="preserve"> услуги в форме электронного документа или документа на бумажном носителе в течение срока действия результата </w:t>
      </w:r>
      <w:r>
        <w:rPr>
          <w:color w:val="000000"/>
        </w:rPr>
        <w:t xml:space="preserve">предоставления </w:t>
      </w:r>
      <w:r w:rsidRPr="003A4407">
        <w:rPr>
          <w:color w:val="000000"/>
        </w:rPr>
        <w:t>муниципа</w:t>
      </w:r>
      <w:r>
        <w:rPr>
          <w:color w:val="000000"/>
        </w:rPr>
        <w:t>льной</w:t>
      </w:r>
      <w:r w:rsidRPr="003A4407">
        <w:rPr>
          <w:color w:val="000000"/>
        </w:rPr>
        <w:t xml:space="preserve"> услуги.</w:t>
      </w:r>
    </w:p>
    <w:p w:rsidR="001D515D" w:rsidRPr="001D515D" w:rsidRDefault="006C364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1D515D">
        <w:rPr>
          <w:color w:val="000000"/>
        </w:rPr>
        <w:t>49.</w:t>
      </w:r>
      <w:r w:rsidR="001D515D" w:rsidRPr="001D515D">
        <w:rPr>
          <w:color w:val="000000"/>
        </w:rPr>
        <w:t xml:space="preserve"> Заявитель имеет возможность получения информации о ходе</w:t>
      </w:r>
      <w:r w:rsidR="00F30C22">
        <w:rPr>
          <w:color w:val="000000"/>
        </w:rPr>
        <w:t xml:space="preserve"> предоставления </w:t>
      </w:r>
      <w:r w:rsidR="001D515D">
        <w:rPr>
          <w:color w:val="000000"/>
        </w:rPr>
        <w:t>муниципальной</w:t>
      </w:r>
      <w:r w:rsidR="001D515D" w:rsidRPr="001D515D">
        <w:rPr>
          <w:color w:val="000000"/>
        </w:rPr>
        <w:t xml:space="preserve"> услуги.</w:t>
      </w:r>
    </w:p>
    <w:p w:rsid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Информация о ходе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направляется за</w:t>
      </w:r>
      <w:r>
        <w:rPr>
          <w:color w:val="000000"/>
        </w:rPr>
        <w:t xml:space="preserve">явителю </w:t>
      </w:r>
      <w:r w:rsidRPr="00C2552F">
        <w:rPr>
          <w:color w:val="000000"/>
        </w:rPr>
        <w:t>ГБУ ТО "МФЦ" отделение № 15</w:t>
      </w:r>
      <w:r w:rsidRPr="001D515D">
        <w:rPr>
          <w:color w:val="000000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</w:t>
      </w:r>
      <w:r>
        <w:rPr>
          <w:color w:val="000000"/>
        </w:rPr>
        <w:t>муниципального образования Куркинский район.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49.1</w:t>
      </w:r>
      <w:r w:rsidRPr="001D515D">
        <w:rPr>
          <w:color w:val="000000"/>
        </w:rPr>
        <w:t xml:space="preserve">. При </w:t>
      </w:r>
      <w:r>
        <w:rPr>
          <w:color w:val="000000"/>
        </w:rPr>
        <w:t xml:space="preserve">предоставлении </w:t>
      </w:r>
      <w:r w:rsidRPr="001D515D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1D515D">
        <w:rPr>
          <w:color w:val="000000"/>
        </w:rPr>
        <w:t>услуги в электронной форме заявителю направляется: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>а) уведомление о запис</w:t>
      </w:r>
      <w:r>
        <w:rPr>
          <w:color w:val="000000"/>
        </w:rPr>
        <w:t xml:space="preserve">и на прием в </w:t>
      </w:r>
      <w:r w:rsidRPr="00C2552F">
        <w:rPr>
          <w:color w:val="000000"/>
        </w:rPr>
        <w:t>ГБУ ТО "МФЦ" отделение № 15</w:t>
      </w:r>
      <w:r>
        <w:rPr>
          <w:color w:val="000000"/>
        </w:rPr>
        <w:t xml:space="preserve"> </w:t>
      </w:r>
      <w:r w:rsidRPr="001D515D">
        <w:rPr>
          <w:color w:val="000000"/>
        </w:rPr>
        <w:t>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lastRenderedPageBreak/>
        <w:t xml:space="preserve">б) уведомление о приеме и регистрации запроса и иных документов, необходимых для </w:t>
      </w:r>
      <w:r>
        <w:rPr>
          <w:color w:val="000000"/>
        </w:rPr>
        <w:t xml:space="preserve">предоставления муниципальной </w:t>
      </w:r>
      <w:r w:rsidRPr="001D515D">
        <w:rPr>
          <w:color w:val="000000"/>
        </w:rPr>
        <w:t>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в) уведомление о начале процедуры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г) уведомление об окончании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либо мотивированном отказе в приеме запроса и иных документов, необходимых для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>д) уведомление о факте получения информации, подтвер</w:t>
      </w:r>
      <w:r>
        <w:rPr>
          <w:color w:val="000000"/>
        </w:rPr>
        <w:t>ждающей оплату муниципальной</w:t>
      </w:r>
      <w:r w:rsidRPr="001D515D">
        <w:rPr>
          <w:color w:val="000000"/>
        </w:rPr>
        <w:t xml:space="preserve"> услуги (описывается при необходимости дополнительно в случае, если данный функционал реализован);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е) уведомление о результатах рассмотрения документов, необходимых для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ж) уведомление о возможности получить результат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либо мотивированны</w:t>
      </w:r>
      <w:r w:rsidR="00621318">
        <w:rPr>
          <w:color w:val="000000"/>
        </w:rPr>
        <w:t>й отказ в предоставлении 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з) уведомление о мотивированном отказе в </w:t>
      </w:r>
      <w:r>
        <w:rPr>
          <w:color w:val="000000"/>
        </w:rPr>
        <w:t xml:space="preserve">предоставлении </w:t>
      </w:r>
      <w:r w:rsidR="007D5A4D">
        <w:rPr>
          <w:color w:val="000000"/>
        </w:rPr>
        <w:t>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дополнительно).</w:t>
      </w:r>
    </w:p>
    <w:p w:rsidR="008C56AD" w:rsidRPr="008C56AD" w:rsidRDefault="006C364D" w:rsidP="008C56A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t>50.</w:t>
      </w:r>
      <w:r w:rsidR="008C56AD" w:rsidRPr="008C56AD">
        <w:rPr>
          <w:color w:val="000000"/>
          <w:sz w:val="28"/>
          <w:szCs w:val="28"/>
        </w:rPr>
        <w:t xml:space="preserve"> </w:t>
      </w:r>
      <w:r w:rsidR="008C56AD" w:rsidRPr="008C56AD">
        <w:rPr>
          <w:color w:val="000000"/>
        </w:rPr>
        <w:t>Заявителям обеспечивается возможность оценить доступно</w:t>
      </w:r>
      <w:r w:rsidR="00E43C6A">
        <w:rPr>
          <w:color w:val="000000"/>
        </w:rPr>
        <w:t xml:space="preserve">сть и качество </w:t>
      </w:r>
      <w:r w:rsidR="008C56AD">
        <w:rPr>
          <w:color w:val="000000"/>
        </w:rPr>
        <w:t>муниципальной</w:t>
      </w:r>
      <w:r w:rsidR="008C56AD" w:rsidRPr="008C56AD">
        <w:rPr>
          <w:color w:val="000000"/>
        </w:rPr>
        <w:t xml:space="preserve">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</w:t>
      </w:r>
      <w:r w:rsidR="008C56AD">
        <w:rPr>
          <w:color w:val="000000"/>
        </w:rPr>
        <w:t xml:space="preserve"> муниципального образования Куркинский район</w:t>
      </w:r>
      <w:r w:rsidR="008C56AD" w:rsidRPr="008C56AD">
        <w:rPr>
          <w:color w:val="000000"/>
        </w:rPr>
        <w:t>.</w:t>
      </w:r>
      <w:r w:rsidR="00E43C6A">
        <w:rPr>
          <w:color w:val="000000"/>
        </w:rPr>
        <w:t>».</w:t>
      </w:r>
    </w:p>
    <w:p w:rsidR="005F7719" w:rsidRDefault="005F7719" w:rsidP="00E43C6A">
      <w:pPr>
        <w:ind w:firstLine="0"/>
      </w:pPr>
    </w:p>
    <w:p w:rsidR="003F6DD0" w:rsidRDefault="002D43AC" w:rsidP="00C22454">
      <w:pPr>
        <w:ind w:firstLine="709"/>
      </w:pPr>
      <w:bookmarkStart w:id="3" w:name="sub_2"/>
      <w:bookmarkEnd w:id="1"/>
      <w:r>
        <w:t>2</w:t>
      </w:r>
      <w:r w:rsidR="00823DF1">
        <w:t xml:space="preserve">. </w:t>
      </w:r>
      <w:bookmarkStart w:id="4" w:name="sub_3"/>
      <w:bookmarkEnd w:id="3"/>
      <w:r w:rsidR="00316A33">
        <w:t xml:space="preserve">Отделу по взаимодействию с органами местного самоуправления и общественными организациями </w:t>
      </w:r>
      <w:r w:rsidR="003F6DD0">
        <w:t>Администрации муниципального образовани</w:t>
      </w:r>
      <w:r w:rsidR="00316A33">
        <w:t>я Куркинский район (Иосифова С.И.</w:t>
      </w:r>
      <w:r w:rsidR="003F6DD0">
        <w:t xml:space="preserve">) обнародовать и разместить настоящее постановление </w:t>
      </w:r>
      <w:r w:rsidR="00FC3349">
        <w:t xml:space="preserve">на официальном сайте муниципального образования Куркинский район </w:t>
      </w:r>
      <w:r w:rsidR="003F6DD0">
        <w:t>в информационно-телекоммуникационной сети Интернет.</w:t>
      </w:r>
    </w:p>
    <w:p w:rsidR="00823DF1" w:rsidRDefault="005100D5" w:rsidP="00C22454">
      <w:pPr>
        <w:ind w:firstLine="709"/>
      </w:pPr>
      <w:r>
        <w:t>3</w:t>
      </w:r>
      <w:r w:rsidR="00823DF1">
        <w:t>. Постановление вступает в силу со дня</w:t>
      </w:r>
      <w:r w:rsidR="00E06F23">
        <w:t xml:space="preserve"> </w:t>
      </w:r>
      <w:r w:rsidR="003F6DD0">
        <w:t>обнародования</w:t>
      </w:r>
      <w:r w:rsidR="00823DF1">
        <w:t>.</w:t>
      </w:r>
    </w:p>
    <w:bookmarkEnd w:id="4"/>
    <w:p w:rsidR="00823DF1" w:rsidRDefault="00823DF1"/>
    <w:p w:rsidR="00C22454" w:rsidRDefault="00C2245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23DF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F6DD0" w:rsidRDefault="003F6DD0">
            <w:pPr>
              <w:pStyle w:val="afff0"/>
            </w:pPr>
            <w:r>
              <w:t xml:space="preserve">Глава Администрации </w:t>
            </w:r>
          </w:p>
          <w:p w:rsidR="003F6DD0" w:rsidRDefault="003F6DD0">
            <w:pPr>
              <w:pStyle w:val="afff0"/>
            </w:pPr>
            <w:r>
              <w:t xml:space="preserve">муниципального образования </w:t>
            </w:r>
          </w:p>
          <w:p w:rsidR="00823DF1" w:rsidRDefault="003F6DD0">
            <w:pPr>
              <w:pStyle w:val="afff0"/>
            </w:pPr>
            <w:r>
              <w:t>Куркинский район</w:t>
            </w:r>
          </w:p>
          <w:p w:rsidR="003F6DD0" w:rsidRPr="003F6DD0" w:rsidRDefault="003F6DD0" w:rsidP="003F6DD0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06F23" w:rsidRDefault="00E06F23">
            <w:pPr>
              <w:pStyle w:val="aff7"/>
              <w:jc w:val="right"/>
            </w:pPr>
          </w:p>
          <w:p w:rsidR="00E06F23" w:rsidRDefault="00E06F23">
            <w:pPr>
              <w:pStyle w:val="aff7"/>
              <w:jc w:val="right"/>
            </w:pPr>
          </w:p>
          <w:p w:rsidR="00823DF1" w:rsidRDefault="00E06F23">
            <w:pPr>
              <w:pStyle w:val="aff7"/>
              <w:jc w:val="right"/>
            </w:pPr>
            <w:r>
              <w:t>Г.М. Калина</w:t>
            </w:r>
          </w:p>
        </w:tc>
      </w:tr>
    </w:tbl>
    <w:p w:rsidR="00823DF1" w:rsidRDefault="00823DF1"/>
    <w:p w:rsidR="00E06F23" w:rsidRDefault="00E06F23">
      <w:pPr>
        <w:ind w:firstLine="698"/>
        <w:jc w:val="right"/>
        <w:rPr>
          <w:rStyle w:val="a3"/>
          <w:bCs/>
        </w:rPr>
      </w:pPr>
      <w:bookmarkStart w:id="5" w:name="sub_1000"/>
    </w:p>
    <w:p w:rsidR="00E06F23" w:rsidRDefault="00E06F23" w:rsidP="005100D5">
      <w:pPr>
        <w:ind w:firstLine="0"/>
        <w:rPr>
          <w:rStyle w:val="a3"/>
          <w:bCs/>
        </w:rPr>
      </w:pPr>
    </w:p>
    <w:p w:rsidR="00E06F23" w:rsidRDefault="00E06F23">
      <w:pPr>
        <w:ind w:firstLine="698"/>
        <w:jc w:val="right"/>
        <w:rPr>
          <w:rStyle w:val="a3"/>
          <w:bCs/>
        </w:rPr>
      </w:pPr>
    </w:p>
    <w:p w:rsidR="00E06F23" w:rsidRDefault="00E06F23">
      <w:pPr>
        <w:ind w:firstLine="698"/>
        <w:jc w:val="right"/>
        <w:rPr>
          <w:rStyle w:val="a3"/>
          <w:bCs/>
        </w:rPr>
      </w:pPr>
    </w:p>
    <w:p w:rsidR="00E06F23" w:rsidRDefault="00E06F23" w:rsidP="00E82ECE">
      <w:pPr>
        <w:ind w:firstLine="0"/>
        <w:rPr>
          <w:rStyle w:val="a3"/>
          <w:bCs/>
        </w:rPr>
      </w:pPr>
    </w:p>
    <w:bookmarkEnd w:id="5"/>
    <w:p w:rsidR="001604C2" w:rsidRDefault="001604C2" w:rsidP="004E351B">
      <w:pPr>
        <w:ind w:firstLine="0"/>
        <w:rPr>
          <w:rStyle w:val="a3"/>
          <w:bCs/>
        </w:rPr>
      </w:pPr>
    </w:p>
    <w:sectPr w:rsidR="001604C2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F1"/>
    <w:rsid w:val="0002024C"/>
    <w:rsid w:val="0002589A"/>
    <w:rsid w:val="000630D0"/>
    <w:rsid w:val="00094B55"/>
    <w:rsid w:val="000A4ED3"/>
    <w:rsid w:val="000B5ECC"/>
    <w:rsid w:val="000C0112"/>
    <w:rsid w:val="000C38D6"/>
    <w:rsid w:val="000C598C"/>
    <w:rsid w:val="000D4276"/>
    <w:rsid w:val="000E5670"/>
    <w:rsid w:val="000F1D9E"/>
    <w:rsid w:val="00115A04"/>
    <w:rsid w:val="00147CC3"/>
    <w:rsid w:val="001604C2"/>
    <w:rsid w:val="001A2DE6"/>
    <w:rsid w:val="001B1802"/>
    <w:rsid w:val="001D515D"/>
    <w:rsid w:val="001D54AE"/>
    <w:rsid w:val="001E7626"/>
    <w:rsid w:val="001F06C8"/>
    <w:rsid w:val="00206584"/>
    <w:rsid w:val="0023135F"/>
    <w:rsid w:val="00245AC9"/>
    <w:rsid w:val="00273F66"/>
    <w:rsid w:val="002860A8"/>
    <w:rsid w:val="002B5677"/>
    <w:rsid w:val="002D43AC"/>
    <w:rsid w:val="00316A33"/>
    <w:rsid w:val="00322A9E"/>
    <w:rsid w:val="00363882"/>
    <w:rsid w:val="003A4407"/>
    <w:rsid w:val="003A49E6"/>
    <w:rsid w:val="003B2E27"/>
    <w:rsid w:val="003C5760"/>
    <w:rsid w:val="003E15E5"/>
    <w:rsid w:val="003E7A61"/>
    <w:rsid w:val="003F63DF"/>
    <w:rsid w:val="003F6DD0"/>
    <w:rsid w:val="00431E5B"/>
    <w:rsid w:val="0045617B"/>
    <w:rsid w:val="00472FE2"/>
    <w:rsid w:val="00474047"/>
    <w:rsid w:val="00483711"/>
    <w:rsid w:val="004B3FF6"/>
    <w:rsid w:val="004C3051"/>
    <w:rsid w:val="004E351B"/>
    <w:rsid w:val="004F0532"/>
    <w:rsid w:val="005100D5"/>
    <w:rsid w:val="00515198"/>
    <w:rsid w:val="00527DD0"/>
    <w:rsid w:val="00593662"/>
    <w:rsid w:val="005974CD"/>
    <w:rsid w:val="0059793B"/>
    <w:rsid w:val="005A4FFF"/>
    <w:rsid w:val="005E037B"/>
    <w:rsid w:val="005F5CEE"/>
    <w:rsid w:val="005F7719"/>
    <w:rsid w:val="00621318"/>
    <w:rsid w:val="00625F85"/>
    <w:rsid w:val="00633407"/>
    <w:rsid w:val="006A1E15"/>
    <w:rsid w:val="006C364D"/>
    <w:rsid w:val="006C4BB7"/>
    <w:rsid w:val="006C7D98"/>
    <w:rsid w:val="006E2258"/>
    <w:rsid w:val="007249BF"/>
    <w:rsid w:val="00753E74"/>
    <w:rsid w:val="00763C29"/>
    <w:rsid w:val="007A7E63"/>
    <w:rsid w:val="007B76F4"/>
    <w:rsid w:val="007C671E"/>
    <w:rsid w:val="007D5A4D"/>
    <w:rsid w:val="007E66A8"/>
    <w:rsid w:val="007F4719"/>
    <w:rsid w:val="007F667F"/>
    <w:rsid w:val="00810AA8"/>
    <w:rsid w:val="00823DF1"/>
    <w:rsid w:val="008377B0"/>
    <w:rsid w:val="00837CD1"/>
    <w:rsid w:val="008C56AD"/>
    <w:rsid w:val="008F138B"/>
    <w:rsid w:val="00900EA1"/>
    <w:rsid w:val="00930738"/>
    <w:rsid w:val="00955351"/>
    <w:rsid w:val="00961F17"/>
    <w:rsid w:val="00992CB5"/>
    <w:rsid w:val="0099479B"/>
    <w:rsid w:val="009A3080"/>
    <w:rsid w:val="009B46EB"/>
    <w:rsid w:val="009D35D6"/>
    <w:rsid w:val="009D57A8"/>
    <w:rsid w:val="00A51B24"/>
    <w:rsid w:val="00A9134D"/>
    <w:rsid w:val="00AF32E7"/>
    <w:rsid w:val="00AF75E3"/>
    <w:rsid w:val="00B33ABB"/>
    <w:rsid w:val="00BE5252"/>
    <w:rsid w:val="00C22454"/>
    <w:rsid w:val="00C2552F"/>
    <w:rsid w:val="00C61DA9"/>
    <w:rsid w:val="00C6532D"/>
    <w:rsid w:val="00CB511A"/>
    <w:rsid w:val="00CC0542"/>
    <w:rsid w:val="00CF5C1D"/>
    <w:rsid w:val="00D46D58"/>
    <w:rsid w:val="00D54A5E"/>
    <w:rsid w:val="00D70D59"/>
    <w:rsid w:val="00D974FD"/>
    <w:rsid w:val="00DD6F5D"/>
    <w:rsid w:val="00DE1E36"/>
    <w:rsid w:val="00E00044"/>
    <w:rsid w:val="00E02091"/>
    <w:rsid w:val="00E039D9"/>
    <w:rsid w:val="00E06F23"/>
    <w:rsid w:val="00E30A85"/>
    <w:rsid w:val="00E344CF"/>
    <w:rsid w:val="00E43C6A"/>
    <w:rsid w:val="00E82ECE"/>
    <w:rsid w:val="00E85FCF"/>
    <w:rsid w:val="00EA7E0D"/>
    <w:rsid w:val="00EB6ADD"/>
    <w:rsid w:val="00EC28C1"/>
    <w:rsid w:val="00EC3E7C"/>
    <w:rsid w:val="00EE0A78"/>
    <w:rsid w:val="00F0307E"/>
    <w:rsid w:val="00F13EED"/>
    <w:rsid w:val="00F27E70"/>
    <w:rsid w:val="00F30C22"/>
    <w:rsid w:val="00F33581"/>
    <w:rsid w:val="00F354B6"/>
    <w:rsid w:val="00F4186D"/>
    <w:rsid w:val="00F643AB"/>
    <w:rsid w:val="00F65D94"/>
    <w:rsid w:val="00F75FC3"/>
    <w:rsid w:val="00FC0FA7"/>
    <w:rsid w:val="00FC3349"/>
    <w:rsid w:val="00FC5E02"/>
    <w:rsid w:val="00FD6740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character" w:styleId="affff1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3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4">
    <w:name w:val="Balloon Text"/>
    <w:basedOn w:val="a"/>
    <w:link w:val="affff5"/>
    <w:uiPriority w:val="99"/>
    <w:rsid w:val="0047404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locked/>
    <w:rsid w:val="00474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character" w:styleId="affff1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3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4">
    <w:name w:val="Balloon Text"/>
    <w:basedOn w:val="a"/>
    <w:link w:val="affff5"/>
    <w:uiPriority w:val="99"/>
    <w:rsid w:val="0047404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locked/>
    <w:rsid w:val="0047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0231527.81" TargetMode="External"/><Relationship Id="rId5" Type="http://schemas.openxmlformats.org/officeDocument/2006/relationships/hyperlink" Target="garantF1://3026092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29 апреля 2014 г</vt:lpstr>
    </vt:vector>
  </TitlesOfParts>
  <Company>НПП "Гарант-Сервис"</Company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29 апреля 2014 г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2019-02-18T12:34:00Z</cp:lastPrinted>
  <dcterms:created xsi:type="dcterms:W3CDTF">2023-11-24T11:32:00Z</dcterms:created>
  <dcterms:modified xsi:type="dcterms:W3CDTF">2023-11-24T11:32:00Z</dcterms:modified>
</cp:coreProperties>
</file>