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4F9" w:rsidRPr="0011322B" w:rsidRDefault="006904F9" w:rsidP="0011322B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6904F9" w:rsidRPr="0011322B" w:rsidTr="0011322B">
        <w:tc>
          <w:tcPr>
            <w:tcW w:w="9570" w:type="dxa"/>
            <w:gridSpan w:val="2"/>
          </w:tcPr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904F9" w:rsidRPr="0011322B" w:rsidTr="0011322B">
        <w:tc>
          <w:tcPr>
            <w:tcW w:w="9570" w:type="dxa"/>
            <w:gridSpan w:val="2"/>
          </w:tcPr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Куркинский район</w:t>
            </w:r>
          </w:p>
        </w:tc>
      </w:tr>
      <w:tr w:rsidR="006904F9" w:rsidRPr="0011322B" w:rsidTr="0011322B">
        <w:tc>
          <w:tcPr>
            <w:tcW w:w="9570" w:type="dxa"/>
            <w:gridSpan w:val="2"/>
          </w:tcPr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4F9" w:rsidRPr="0011322B" w:rsidTr="0011322B">
        <w:tc>
          <w:tcPr>
            <w:tcW w:w="9570" w:type="dxa"/>
            <w:gridSpan w:val="2"/>
          </w:tcPr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904F9" w:rsidRPr="0011322B" w:rsidTr="0011322B">
        <w:tc>
          <w:tcPr>
            <w:tcW w:w="9570" w:type="dxa"/>
            <w:gridSpan w:val="2"/>
          </w:tcPr>
          <w:p w:rsidR="006904F9" w:rsidRPr="0011322B" w:rsidRDefault="006904F9" w:rsidP="001A0E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904F9" w:rsidRPr="0011322B" w:rsidTr="0011322B">
        <w:tc>
          <w:tcPr>
            <w:tcW w:w="4785" w:type="dxa"/>
          </w:tcPr>
          <w:p w:rsidR="006904F9" w:rsidRPr="0011322B" w:rsidRDefault="006904F9" w:rsidP="0011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7A21F1">
              <w:rPr>
                <w:rFonts w:ascii="Arial" w:hAnsi="Arial" w:cs="Arial"/>
                <w:b/>
                <w:sz w:val="24"/>
                <w:szCs w:val="24"/>
              </w:rPr>
              <w:t>17.10.2019</w:t>
            </w:r>
          </w:p>
        </w:tc>
        <w:tc>
          <w:tcPr>
            <w:tcW w:w="4785" w:type="dxa"/>
          </w:tcPr>
          <w:p w:rsidR="006904F9" w:rsidRPr="0011322B" w:rsidRDefault="006904F9" w:rsidP="001132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322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7A21F1">
              <w:rPr>
                <w:rFonts w:ascii="Arial" w:hAnsi="Arial" w:cs="Arial"/>
                <w:b/>
                <w:sz w:val="24"/>
                <w:szCs w:val="24"/>
              </w:rPr>
              <w:t>735</w:t>
            </w:r>
          </w:p>
        </w:tc>
      </w:tr>
    </w:tbl>
    <w:p w:rsidR="006904F9" w:rsidRPr="0011322B" w:rsidRDefault="006904F9" w:rsidP="00724A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04F9" w:rsidRPr="0011322B" w:rsidRDefault="006904F9" w:rsidP="00724A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904F9" w:rsidRPr="0011322B" w:rsidRDefault="006904F9" w:rsidP="001132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322B">
        <w:rPr>
          <w:rFonts w:ascii="Arial" w:hAnsi="Arial" w:cs="Arial"/>
          <w:b/>
          <w:bCs/>
          <w:sz w:val="32"/>
          <w:szCs w:val="32"/>
        </w:rPr>
        <w:t>Об утверждении основных</w:t>
      </w:r>
      <w:r>
        <w:rPr>
          <w:rFonts w:ascii="Arial" w:hAnsi="Arial" w:cs="Arial"/>
          <w:b/>
          <w:bCs/>
          <w:sz w:val="32"/>
          <w:szCs w:val="32"/>
        </w:rPr>
        <w:t xml:space="preserve"> направлений долговой политики </w:t>
      </w:r>
      <w:r w:rsidRPr="0011322B">
        <w:rPr>
          <w:rFonts w:ascii="Arial" w:hAnsi="Arial" w:cs="Arial"/>
          <w:b/>
          <w:bCs/>
          <w:sz w:val="32"/>
          <w:szCs w:val="32"/>
        </w:rPr>
        <w:t>муниципального образования Куркинский район на 2020 год и на плановый период 2021 и 2022 годов</w:t>
      </w:r>
    </w:p>
    <w:p w:rsidR="006904F9" w:rsidRPr="0011322B" w:rsidRDefault="006904F9" w:rsidP="0011322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904F9" w:rsidRPr="000B2CCE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B2CCE">
        <w:rPr>
          <w:rFonts w:ascii="Arial" w:hAnsi="Arial" w:cs="Arial"/>
          <w:sz w:val="24"/>
          <w:szCs w:val="24"/>
        </w:rPr>
        <w:t>В целях обеспечения эффекти</w:t>
      </w:r>
      <w:r>
        <w:rPr>
          <w:rFonts w:ascii="Arial" w:hAnsi="Arial" w:cs="Arial"/>
          <w:sz w:val="24"/>
          <w:szCs w:val="24"/>
        </w:rPr>
        <w:t xml:space="preserve">вного управления муниципальным </w:t>
      </w:r>
      <w:r w:rsidRPr="000B2CCE">
        <w:rPr>
          <w:rFonts w:ascii="Arial" w:hAnsi="Arial" w:cs="Arial"/>
          <w:sz w:val="24"/>
          <w:szCs w:val="24"/>
        </w:rPr>
        <w:t>долгом муни</w:t>
      </w:r>
      <w:r>
        <w:rPr>
          <w:rFonts w:ascii="Arial" w:hAnsi="Arial" w:cs="Arial"/>
          <w:sz w:val="24"/>
          <w:szCs w:val="24"/>
        </w:rPr>
        <w:t>ципального образования Куркинский</w:t>
      </w:r>
      <w:r w:rsidRPr="000B2CCE">
        <w:rPr>
          <w:rFonts w:ascii="Arial" w:hAnsi="Arial" w:cs="Arial"/>
          <w:sz w:val="24"/>
          <w:szCs w:val="24"/>
        </w:rPr>
        <w:t xml:space="preserve"> район в 2020 году и плановом периоде 2021 и 2022 годов, на основании Устава муни</w:t>
      </w:r>
      <w:r>
        <w:rPr>
          <w:rFonts w:ascii="Arial" w:hAnsi="Arial" w:cs="Arial"/>
          <w:sz w:val="24"/>
          <w:szCs w:val="24"/>
        </w:rPr>
        <w:t>ципального образования Куркинский</w:t>
      </w:r>
      <w:r w:rsidRPr="000B2CCE">
        <w:rPr>
          <w:rFonts w:ascii="Arial" w:hAnsi="Arial" w:cs="Arial"/>
          <w:sz w:val="24"/>
          <w:szCs w:val="24"/>
        </w:rPr>
        <w:t xml:space="preserve"> район </w:t>
      </w:r>
      <w:r>
        <w:rPr>
          <w:rFonts w:ascii="Arial" w:hAnsi="Arial" w:cs="Arial"/>
          <w:sz w:val="24"/>
          <w:szCs w:val="24"/>
        </w:rPr>
        <w:t>А</w:t>
      </w:r>
      <w:r w:rsidRPr="000B2CCE">
        <w:rPr>
          <w:rFonts w:ascii="Arial" w:hAnsi="Arial" w:cs="Arial"/>
          <w:sz w:val="24"/>
          <w:szCs w:val="24"/>
        </w:rPr>
        <w:t>дминистрация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Курки</w:t>
      </w:r>
      <w:r w:rsidRPr="000B2CCE">
        <w:rPr>
          <w:rFonts w:ascii="Arial" w:hAnsi="Arial" w:cs="Arial"/>
          <w:sz w:val="24"/>
          <w:szCs w:val="24"/>
        </w:rPr>
        <w:t>нский район ПОСТАНОВЛЯЕТ:</w:t>
      </w:r>
    </w:p>
    <w:p w:rsidR="006904F9" w:rsidRDefault="006904F9" w:rsidP="000466A4">
      <w:pPr>
        <w:pStyle w:val="Bodytext20"/>
        <w:suppressLineNumbers/>
        <w:shd w:val="clear" w:color="auto" w:fill="auto"/>
        <w:tabs>
          <w:tab w:val="left" w:pos="11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0B2CCE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 xml:space="preserve">основные направления </w:t>
      </w:r>
      <w:r w:rsidRPr="000B2CCE">
        <w:rPr>
          <w:rFonts w:ascii="Arial" w:hAnsi="Arial" w:cs="Arial"/>
          <w:sz w:val="24"/>
          <w:szCs w:val="24"/>
        </w:rPr>
        <w:t>долгов</w:t>
      </w:r>
      <w:r>
        <w:rPr>
          <w:rFonts w:ascii="Arial" w:hAnsi="Arial" w:cs="Arial"/>
          <w:sz w:val="24"/>
          <w:szCs w:val="24"/>
        </w:rPr>
        <w:t>ой</w:t>
      </w:r>
      <w:r w:rsidRPr="000B2CCE">
        <w:rPr>
          <w:rFonts w:ascii="Arial" w:hAnsi="Arial" w:cs="Arial"/>
          <w:sz w:val="24"/>
          <w:szCs w:val="24"/>
        </w:rPr>
        <w:t xml:space="preserve"> политик</w:t>
      </w:r>
      <w:r>
        <w:rPr>
          <w:rFonts w:ascii="Arial" w:hAnsi="Arial" w:cs="Arial"/>
          <w:sz w:val="24"/>
          <w:szCs w:val="24"/>
        </w:rPr>
        <w:t>и</w:t>
      </w:r>
      <w:r w:rsidRPr="000B2CCE">
        <w:rPr>
          <w:rFonts w:ascii="Arial" w:hAnsi="Arial" w:cs="Arial"/>
          <w:sz w:val="24"/>
          <w:szCs w:val="24"/>
        </w:rPr>
        <w:t xml:space="preserve"> муни</w:t>
      </w:r>
      <w:r>
        <w:rPr>
          <w:rFonts w:ascii="Arial" w:hAnsi="Arial" w:cs="Arial"/>
          <w:sz w:val="24"/>
          <w:szCs w:val="24"/>
        </w:rPr>
        <w:t>ципального образования Куркинский</w:t>
      </w:r>
      <w:r w:rsidRPr="000B2CCE">
        <w:rPr>
          <w:rFonts w:ascii="Arial" w:hAnsi="Arial" w:cs="Arial"/>
          <w:sz w:val="24"/>
          <w:szCs w:val="24"/>
        </w:rPr>
        <w:t xml:space="preserve"> район на 2020 год и плановый период 2021 и 2022 годов согласно приложению.</w:t>
      </w:r>
      <w:r w:rsidRPr="000466A4">
        <w:rPr>
          <w:rFonts w:ascii="Arial" w:hAnsi="Arial" w:cs="Arial"/>
          <w:sz w:val="24"/>
          <w:szCs w:val="24"/>
        </w:rPr>
        <w:t xml:space="preserve"> </w:t>
      </w:r>
    </w:p>
    <w:p w:rsidR="006904F9" w:rsidRPr="00CC03E7" w:rsidRDefault="006904F9" w:rsidP="000466A4">
      <w:pPr>
        <w:pStyle w:val="Bodytext20"/>
        <w:suppressLineNumbers/>
        <w:shd w:val="clear" w:color="auto" w:fill="auto"/>
        <w:tabs>
          <w:tab w:val="left" w:pos="111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Pr="00CC03E7">
        <w:rPr>
          <w:rFonts w:ascii="Arial" w:hAnsi="Arial" w:cs="Arial"/>
          <w:sz w:val="24"/>
          <w:szCs w:val="24"/>
        </w:rPr>
        <w:t>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6904F9" w:rsidRPr="00724A10" w:rsidRDefault="006904F9" w:rsidP="0011322B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3. </w:t>
      </w:r>
      <w:r w:rsidRPr="00724A10">
        <w:rPr>
          <w:rFonts w:ascii="Arial" w:hAnsi="Arial" w:cs="Arial"/>
          <w:sz w:val="24"/>
          <w:szCs w:val="24"/>
        </w:rPr>
        <w:t xml:space="preserve">Постановление вступает в силу со дня </w:t>
      </w:r>
      <w:r>
        <w:rPr>
          <w:rFonts w:ascii="Arial" w:hAnsi="Arial" w:cs="Arial"/>
          <w:sz w:val="24"/>
          <w:szCs w:val="24"/>
        </w:rPr>
        <w:t>обнародования.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04F9" w:rsidRPr="0011322B" w:rsidRDefault="006904F9" w:rsidP="00724A10">
      <w:pPr>
        <w:ind w:firstLine="650"/>
        <w:jc w:val="both"/>
        <w:rPr>
          <w:rFonts w:ascii="Arial" w:hAnsi="Arial" w:cs="Arial"/>
          <w:sz w:val="24"/>
          <w:szCs w:val="24"/>
        </w:rPr>
      </w:pPr>
    </w:p>
    <w:p w:rsidR="006904F9" w:rsidRPr="0011322B" w:rsidRDefault="006904F9" w:rsidP="0011322B">
      <w:pPr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Глава Администрации</w:t>
      </w:r>
    </w:p>
    <w:p w:rsidR="006904F9" w:rsidRPr="0011322B" w:rsidRDefault="006904F9" w:rsidP="0011322B">
      <w:pPr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904F9" w:rsidRPr="0011322B" w:rsidRDefault="006904F9" w:rsidP="0011322B">
      <w:pPr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Куркинский район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11322B">
        <w:rPr>
          <w:rFonts w:ascii="Arial" w:hAnsi="Arial" w:cs="Arial"/>
          <w:sz w:val="24"/>
          <w:szCs w:val="24"/>
        </w:rPr>
        <w:t xml:space="preserve">                                                   Г.М. Калина</w:t>
      </w:r>
    </w:p>
    <w:p w:rsidR="006904F9" w:rsidRPr="0011322B" w:rsidRDefault="006904F9" w:rsidP="00724A10">
      <w:pPr>
        <w:ind w:firstLine="650"/>
        <w:jc w:val="both"/>
        <w:rPr>
          <w:sz w:val="24"/>
          <w:szCs w:val="24"/>
        </w:rPr>
      </w:pPr>
    </w:p>
    <w:p w:rsidR="006904F9" w:rsidRDefault="006904F9" w:rsidP="00724A10">
      <w:pPr>
        <w:ind w:firstLine="650"/>
        <w:jc w:val="both"/>
        <w:rPr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p w:rsidR="006904F9" w:rsidRDefault="006904F9" w:rsidP="00724A10">
      <w:pPr>
        <w:ind w:firstLine="650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65"/>
      </w:tblGrid>
      <w:tr w:rsidR="006904F9" w:rsidTr="00FD66A1">
        <w:trPr>
          <w:jc w:val="center"/>
        </w:trPr>
        <w:tc>
          <w:tcPr>
            <w:tcW w:w="9565" w:type="dxa"/>
          </w:tcPr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Куркинский район                                                   __________         Е.М. Подкопаева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Жувага Т.В.                                ______________                             _______________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(подпись)                                         (дата)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Балычева О.С.                           ______________                             _______________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(подпись)                                         (дата)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Крылова Н.Н.                            ______________                         _______________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(подпись)                                         (дата)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"НОРМАТИВНЫЙ"</w:t>
            </w:r>
          </w:p>
          <w:p w:rsidR="00B144B6" w:rsidRDefault="00B144B6" w:rsidP="00B144B6">
            <w:pPr>
              <w:tabs>
                <w:tab w:val="left" w:pos="120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72879" w:rsidRDefault="00E7287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E72879" w:rsidRPr="00724A10" w:rsidRDefault="00E7287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Default="008A6845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8A6845" w:rsidRDefault="008A6845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A6845" w:rsidRDefault="008A6845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A6845" w:rsidRDefault="008A6845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A6845" w:rsidRDefault="008A6845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A6845" w:rsidRPr="00724A10" w:rsidRDefault="008A6845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904F9" w:rsidRPr="00724A10" w:rsidRDefault="006904F9" w:rsidP="00FD66A1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904F9" w:rsidRPr="000B4AFD" w:rsidRDefault="006904F9" w:rsidP="0011322B">
      <w:pPr>
        <w:pStyle w:val="2"/>
        <w:ind w:left="4680"/>
        <w:jc w:val="right"/>
        <w:rPr>
          <w:rFonts w:ascii="Arial" w:hAnsi="Arial" w:cs="Arial"/>
          <w:b w:val="0"/>
          <w:sz w:val="24"/>
          <w:szCs w:val="24"/>
        </w:rPr>
      </w:pPr>
      <w:r w:rsidRPr="000B4AFD">
        <w:rPr>
          <w:rFonts w:ascii="Arial" w:hAnsi="Arial" w:cs="Arial"/>
          <w:b w:val="0"/>
          <w:sz w:val="24"/>
          <w:szCs w:val="24"/>
        </w:rPr>
        <w:lastRenderedPageBreak/>
        <w:t>Приложение</w:t>
      </w:r>
    </w:p>
    <w:p w:rsidR="006904F9" w:rsidRPr="000B4AFD" w:rsidRDefault="006904F9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904F9" w:rsidRPr="000B4AFD" w:rsidRDefault="006904F9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904F9" w:rsidRPr="000B4AFD" w:rsidRDefault="006904F9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Куркинский район</w:t>
      </w:r>
    </w:p>
    <w:p w:rsidR="006904F9" w:rsidRPr="000B4AFD" w:rsidRDefault="00D6658F" w:rsidP="0011322B">
      <w:pPr>
        <w:ind w:left="4680"/>
        <w:jc w:val="right"/>
        <w:rPr>
          <w:rFonts w:ascii="Arial" w:hAnsi="Arial" w:cs="Arial"/>
          <w:sz w:val="24"/>
          <w:szCs w:val="24"/>
        </w:rPr>
      </w:pPr>
      <w:r w:rsidRPr="000B4AFD">
        <w:rPr>
          <w:rFonts w:ascii="Arial" w:hAnsi="Arial" w:cs="Arial"/>
          <w:sz w:val="24"/>
          <w:szCs w:val="24"/>
        </w:rPr>
        <w:t>О</w:t>
      </w:r>
      <w:r w:rsidR="006904F9" w:rsidRPr="000B4AFD">
        <w:rPr>
          <w:rFonts w:ascii="Arial" w:hAnsi="Arial" w:cs="Arial"/>
          <w:sz w:val="24"/>
          <w:szCs w:val="24"/>
        </w:rPr>
        <w:t>т</w:t>
      </w:r>
      <w:r w:rsidR="007A21F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A21F1">
        <w:rPr>
          <w:rFonts w:ascii="Arial" w:hAnsi="Arial" w:cs="Arial"/>
          <w:sz w:val="24"/>
          <w:szCs w:val="24"/>
        </w:rPr>
        <w:t>17.10.2019</w:t>
      </w:r>
      <w:r w:rsidR="006904F9">
        <w:rPr>
          <w:rFonts w:ascii="Arial" w:hAnsi="Arial" w:cs="Arial"/>
          <w:sz w:val="24"/>
          <w:szCs w:val="24"/>
        </w:rPr>
        <w:t>г.</w:t>
      </w:r>
      <w:r w:rsidR="006904F9" w:rsidRPr="000B4AFD">
        <w:rPr>
          <w:rFonts w:ascii="Arial" w:hAnsi="Arial" w:cs="Arial"/>
          <w:sz w:val="24"/>
          <w:szCs w:val="24"/>
        </w:rPr>
        <w:t xml:space="preserve"> №</w:t>
      </w:r>
      <w:r w:rsidR="007A21F1">
        <w:rPr>
          <w:rFonts w:ascii="Arial" w:hAnsi="Arial" w:cs="Arial"/>
          <w:sz w:val="24"/>
          <w:szCs w:val="24"/>
        </w:rPr>
        <w:t xml:space="preserve"> 735</w:t>
      </w:r>
    </w:p>
    <w:p w:rsidR="006904F9" w:rsidRPr="000B4AFD" w:rsidRDefault="006904F9" w:rsidP="0011322B">
      <w:pPr>
        <w:ind w:left="4680"/>
        <w:jc w:val="right"/>
        <w:rPr>
          <w:rFonts w:ascii="Arial" w:hAnsi="Arial" w:cs="Arial"/>
          <w:sz w:val="24"/>
          <w:szCs w:val="24"/>
        </w:rPr>
      </w:pPr>
    </w:p>
    <w:p w:rsidR="006904F9" w:rsidRPr="000B4AFD" w:rsidRDefault="006904F9" w:rsidP="0011322B">
      <w:pPr>
        <w:jc w:val="right"/>
        <w:rPr>
          <w:rFonts w:ascii="Arial" w:hAnsi="Arial" w:cs="Arial"/>
          <w:sz w:val="24"/>
          <w:szCs w:val="24"/>
        </w:rPr>
      </w:pPr>
    </w:p>
    <w:p w:rsidR="006904F9" w:rsidRPr="0074695D" w:rsidRDefault="006904F9" w:rsidP="0011322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4695D">
        <w:rPr>
          <w:rFonts w:ascii="Arial" w:hAnsi="Arial" w:cs="Arial"/>
          <w:b/>
          <w:sz w:val="32"/>
          <w:szCs w:val="32"/>
        </w:rPr>
        <w:t>Основные направления долговой политики муниципального образования Куркинский район на 2020 год и плановый период 2021 и 2022 годов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1. Основные положения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Одним из ключевых показателей финансового положения муниципального образования Куркинский район является уровень долговой нагрузки или соотношение муниципального долга муниципального образования к собственным доходам бюджета района.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В этой связи важной задачей бюджетного планирования является формирование долговой политики.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Долговая политика муниципального образования  на 2020 год и плановый период 2021 и 2022 годов (далее – долговая политика) определяет цели, а также основные задачи, риски и направления деятельности по управлению муниципальным долгом муниципального образования Куркинский район на 2020 год и плановый период 2021 и 2022 годов.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6904F9" w:rsidRPr="0011322B" w:rsidRDefault="006904F9" w:rsidP="0011322B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 xml:space="preserve">2. Итоги реализации муниципальной долговой политики </w:t>
      </w:r>
      <w:r w:rsidRPr="0011322B">
        <w:rPr>
          <w:rFonts w:ascii="Arial" w:hAnsi="Arial" w:cs="Arial"/>
          <w:b/>
          <w:sz w:val="26"/>
          <w:szCs w:val="26"/>
        </w:rPr>
        <w:t>муниципального образования Куркинский район</w:t>
      </w:r>
    </w:p>
    <w:p w:rsidR="006904F9" w:rsidRPr="0011322B" w:rsidRDefault="006904F9" w:rsidP="0011322B">
      <w:pPr>
        <w:pStyle w:val="a7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</w:p>
    <w:p w:rsidR="006904F9" w:rsidRPr="0011322B" w:rsidRDefault="006904F9" w:rsidP="001132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Объем муниципального долга муниципального образования Куркинский район по состоянию на 01.01.2019 сократился на 6,0 млн. рублей по сравнению с 01.01.2018 и составил 0,0</w:t>
      </w:r>
      <w:r>
        <w:rPr>
          <w:rFonts w:ascii="Arial" w:hAnsi="Arial" w:cs="Arial"/>
          <w:sz w:val="24"/>
          <w:szCs w:val="24"/>
        </w:rPr>
        <w:t xml:space="preserve"> </w:t>
      </w:r>
      <w:r w:rsidRPr="0011322B">
        <w:rPr>
          <w:rFonts w:ascii="Arial" w:hAnsi="Arial" w:cs="Arial"/>
          <w:sz w:val="24"/>
          <w:szCs w:val="24"/>
        </w:rPr>
        <w:t>млн. рублей.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В 2018 году реализовывались мероприятия, направленные на снижение расходов за пользование кредитными средствами.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Расходы на обслуживание муниципального долга муниципального образования Куркинский район в 2018 году составили 73,5 тыс. рублей. Доля объема расходов на обслуживание муниципального долга муниципального образования Куркинский район в общем объеме расходов бюджета </w:t>
      </w:r>
      <w:r>
        <w:rPr>
          <w:rFonts w:ascii="Arial" w:hAnsi="Arial" w:cs="Arial"/>
          <w:sz w:val="24"/>
          <w:szCs w:val="24"/>
        </w:rPr>
        <w:t>района</w:t>
      </w:r>
      <w:r w:rsidRPr="0011322B">
        <w:rPr>
          <w:rFonts w:ascii="Arial" w:hAnsi="Arial" w:cs="Arial"/>
          <w:sz w:val="24"/>
          <w:szCs w:val="24"/>
        </w:rPr>
        <w:t xml:space="preserve"> – 0,02%.</w:t>
      </w:r>
    </w:p>
    <w:p w:rsidR="006A27ED" w:rsidRDefault="006904F9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В 2018 году соблюдены ограничения по уровню дефицита бюджета муниципального образования Куркинский район и муниципального долга муниципального образования Куркинский район, установленные Бюджетным </w:t>
      </w:r>
      <w:hyperlink r:id="rId8" w:history="1">
        <w:r w:rsidRPr="0011322B">
          <w:rPr>
            <w:rFonts w:ascii="Arial" w:hAnsi="Arial" w:cs="Arial"/>
            <w:sz w:val="24"/>
            <w:szCs w:val="24"/>
          </w:rPr>
          <w:t>кодексом</w:t>
        </w:r>
      </w:hyperlink>
      <w:r w:rsidRPr="0011322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6A27ED">
        <w:rPr>
          <w:rFonts w:ascii="Arial" w:hAnsi="Arial" w:cs="Arial"/>
          <w:sz w:val="24"/>
          <w:szCs w:val="24"/>
        </w:rPr>
        <w:t>.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Отношение общего объема государственного долга к объему налоговых и неналоговых доходов бюджета </w:t>
      </w:r>
      <w:r>
        <w:rPr>
          <w:rFonts w:ascii="Arial" w:hAnsi="Arial" w:cs="Arial"/>
          <w:sz w:val="24"/>
          <w:szCs w:val="24"/>
        </w:rPr>
        <w:t>района</w:t>
      </w:r>
      <w:r w:rsidRPr="0011322B">
        <w:rPr>
          <w:rFonts w:ascii="Arial" w:hAnsi="Arial" w:cs="Arial"/>
          <w:sz w:val="24"/>
          <w:szCs w:val="24"/>
        </w:rPr>
        <w:t xml:space="preserve"> на 01.01.2019 составило 0 %.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Погашение и обслуживание долговых обязательств области производилось своевременно и в полном объеме. 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Просроченная задолженность по долговым обязательствам муниципального образования Куркинский район отсутствует.</w:t>
      </w:r>
    </w:p>
    <w:p w:rsidR="006904F9" w:rsidRPr="0011322B" w:rsidRDefault="006904F9" w:rsidP="0011322B">
      <w:pPr>
        <w:tabs>
          <w:tab w:val="left" w:pos="3330"/>
        </w:tabs>
        <w:suppressAutoHyphens/>
        <w:ind w:firstLine="709"/>
        <w:rPr>
          <w:rFonts w:ascii="Arial" w:hAnsi="Arial" w:cs="Arial"/>
          <w:bCs/>
          <w:sz w:val="24"/>
          <w:szCs w:val="24"/>
        </w:rPr>
      </w:pPr>
      <w:r w:rsidRPr="0011322B">
        <w:rPr>
          <w:rFonts w:ascii="Arial" w:hAnsi="Arial" w:cs="Arial"/>
          <w:bCs/>
          <w:sz w:val="24"/>
          <w:szCs w:val="24"/>
        </w:rPr>
        <w:t>На конец 2018 года муниципальный долг отсутствует.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3. Основные факторы, определяющие характер и направление муниципальной долговой политики</w:t>
      </w: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Основными факторами, определяющими характер и направления муниципальной долговой политики муниципального образования Куркинский район, являются:</w:t>
      </w: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соблюдение условий, установленных соглашениями с Министерством финансов </w:t>
      </w:r>
      <w:r>
        <w:rPr>
          <w:rFonts w:ascii="Arial" w:hAnsi="Arial" w:cs="Arial"/>
          <w:sz w:val="24"/>
          <w:szCs w:val="24"/>
        </w:rPr>
        <w:t>Тульской области</w:t>
      </w:r>
      <w:r w:rsidRPr="0011322B">
        <w:rPr>
          <w:rFonts w:ascii="Arial" w:hAnsi="Arial" w:cs="Arial"/>
          <w:sz w:val="24"/>
          <w:szCs w:val="24"/>
        </w:rPr>
        <w:t xml:space="preserve"> о предоставлении муниципальному образованию Куркинский район из областного бюджета бюджетных кредитов для частичного покрытия дефицита бюджета;</w:t>
      </w: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изменения, вносимые в бюджетное законодательство Российской Федерации о налогах и сборах;</w:t>
      </w: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высокая зависимость налоговых доходов бюджета муниципального образования Куркинский район от поступлений налогов от крупнейших налогоплательщиков;</w:t>
      </w: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необходимость ежегодной индексации расходов бюджета муниципального образования Куркинский район на выплату заработной платы работников бюджетной сферы и оплату коммунальных услуг бюджетными учреждениями;</w:t>
      </w: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 xml:space="preserve">достижение целевых показателей оплаты труда отдельных категорий работников бюджетной сферы; </w:t>
      </w:r>
    </w:p>
    <w:p w:rsidR="006904F9" w:rsidRPr="0011322B" w:rsidRDefault="006904F9" w:rsidP="0011322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необходимость завершения принятых к реализации масштабных инвестиционных проектов на территории муниципального образования Куркинский район</w:t>
      </w:r>
      <w:r w:rsidR="006A27ED">
        <w:rPr>
          <w:rFonts w:ascii="Arial" w:hAnsi="Arial" w:cs="Arial"/>
          <w:sz w:val="24"/>
          <w:szCs w:val="24"/>
        </w:rPr>
        <w:t>.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>4. Цели долговой политики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Целями долговой политики являются: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сбалансированности бюджета муниципального образования Куркинский район;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поддержание параметров муниципального долга муниципального образования Куркинский район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своевременное исполнение долговых обязательств в полном объеме;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минимизация расходов на обслуживание муниципального долга муниципального образования Куркинский район.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>5. Задачи долговой политики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D2D2D"/>
          <w:spacing w:val="2"/>
          <w:sz w:val="26"/>
          <w:szCs w:val="26"/>
        </w:rPr>
      </w:pP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Задачи, которые необходимо решить при реализации долговой политики: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дефицита бюджета муниципального образования Куркинский район в 2020, 2021 и 2022 годах на уровне не более 5 процентов суммы доходов бюджета муниципального образования без учета объема безвозмездных поступлений;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осуществление муниципальных заимствований в пределах, необходимых для обеспечения исполнения принятых расходных обязательств бюджета муниципального образования;</w:t>
      </w:r>
    </w:p>
    <w:p w:rsidR="006904F9" w:rsidRPr="0011322B" w:rsidRDefault="006904F9" w:rsidP="001132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равномерного распределения долговой нагрузки на бюджет муниципального образования Куркинский район, связанной с погашением долговых обязательств муниципального образования;</w:t>
      </w:r>
    </w:p>
    <w:p w:rsidR="006904F9" w:rsidRPr="0011322B" w:rsidRDefault="006904F9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исполнения долговых обязательств муниципального образования в полном объеме и в установленные сроки;</w:t>
      </w:r>
    </w:p>
    <w:p w:rsidR="006904F9" w:rsidRPr="0011322B" w:rsidRDefault="006904F9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 xml:space="preserve">обеспечение последовательности и согласованности деятельности органов исполнительной власти муниципального образования при планировании </w:t>
      </w:r>
      <w:r w:rsidRPr="0011322B">
        <w:rPr>
          <w:rFonts w:ascii="Arial" w:hAnsi="Arial" w:cs="Arial"/>
          <w:color w:val="2D2D2D"/>
          <w:spacing w:val="2"/>
        </w:rPr>
        <w:lastRenderedPageBreak/>
        <w:t>потребности в долговых заимствованиях и предоставлении муниципальных гарантий муниципального образования Куркинский район, с учетом возможностей бюджета муниципального образования по обслуживанию и погашению долговых обязательств муниципального образования;</w:t>
      </w:r>
    </w:p>
    <w:p w:rsidR="006904F9" w:rsidRPr="0011322B" w:rsidRDefault="006904F9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  <w:r w:rsidRPr="0011322B">
        <w:rPr>
          <w:rFonts w:ascii="Arial" w:hAnsi="Arial" w:cs="Arial"/>
          <w:color w:val="2D2D2D"/>
          <w:spacing w:val="2"/>
        </w:rPr>
        <w:t>обеспечение поэтапного сокращения доли общего объема долговых обязательств муниципального образования по бюджетным заимствованиям.</w:t>
      </w:r>
    </w:p>
    <w:p w:rsidR="006904F9" w:rsidRPr="0011322B" w:rsidRDefault="006904F9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color w:val="2D2D2D"/>
          <w:spacing w:val="2"/>
        </w:rPr>
      </w:pPr>
    </w:p>
    <w:p w:rsidR="006904F9" w:rsidRPr="0011322B" w:rsidRDefault="006904F9" w:rsidP="0011322B">
      <w:pPr>
        <w:pStyle w:val="formattext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2D2D2D"/>
          <w:spacing w:val="2"/>
          <w:sz w:val="26"/>
          <w:szCs w:val="26"/>
        </w:rPr>
      </w:pPr>
      <w:r w:rsidRPr="0011322B">
        <w:rPr>
          <w:rFonts w:ascii="Arial" w:hAnsi="Arial" w:cs="Arial"/>
          <w:b/>
          <w:color w:val="2D2D2D"/>
          <w:spacing w:val="2"/>
          <w:sz w:val="26"/>
          <w:szCs w:val="26"/>
        </w:rPr>
        <w:t>6. Инструменты реализации муниципальной долговой политики</w:t>
      </w:r>
    </w:p>
    <w:p w:rsidR="006904F9" w:rsidRPr="0011322B" w:rsidRDefault="006904F9" w:rsidP="0011322B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2D2D2D"/>
          <w:spacing w:val="2"/>
          <w:sz w:val="26"/>
          <w:szCs w:val="26"/>
        </w:rPr>
      </w:pPr>
    </w:p>
    <w:p w:rsidR="006904F9" w:rsidRPr="0011322B" w:rsidRDefault="006904F9" w:rsidP="001132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iCs/>
          <w:sz w:val="24"/>
          <w:szCs w:val="24"/>
        </w:rPr>
        <w:t xml:space="preserve">Основными инструментами реализации муниципальной долговой политики муниципального образования Куркинский район </w:t>
      </w:r>
      <w:r>
        <w:rPr>
          <w:rFonts w:ascii="Arial" w:hAnsi="Arial" w:cs="Arial"/>
          <w:iCs/>
          <w:sz w:val="24"/>
          <w:szCs w:val="24"/>
        </w:rPr>
        <w:t xml:space="preserve">являются </w:t>
      </w:r>
      <w:r w:rsidRPr="0011322B">
        <w:rPr>
          <w:rFonts w:ascii="Arial" w:hAnsi="Arial" w:cs="Arial"/>
          <w:iCs/>
          <w:sz w:val="24"/>
          <w:szCs w:val="24"/>
        </w:rPr>
        <w:t xml:space="preserve">кредиты кредитных организаций, бюджетные кредиты на пополнение остатков </w:t>
      </w:r>
      <w:r w:rsidRPr="0011322B">
        <w:rPr>
          <w:rFonts w:ascii="Arial" w:hAnsi="Arial" w:cs="Arial"/>
          <w:sz w:val="24"/>
          <w:szCs w:val="24"/>
        </w:rPr>
        <w:t>средств на счетах бюджета муниципального образования Куркинский район</w:t>
      </w:r>
      <w:r>
        <w:rPr>
          <w:rFonts w:ascii="Arial" w:hAnsi="Arial" w:cs="Arial"/>
          <w:sz w:val="24"/>
          <w:szCs w:val="24"/>
        </w:rPr>
        <w:t>.</w:t>
      </w:r>
    </w:p>
    <w:p w:rsidR="006904F9" w:rsidRPr="0011322B" w:rsidRDefault="006904F9" w:rsidP="0011322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7. Основные риски долговой политики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Основными рисками при реализации долговой политики являются: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риск роста процентной ставки и изменения стоимости заимствований в зависимости от времени и объема потребности в заемных ресурсах;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риск недостаточного поступления доходов в бюджет муниципального образования Куркинский район.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04F9" w:rsidRPr="0011322B" w:rsidRDefault="006904F9" w:rsidP="0011322B">
      <w:pPr>
        <w:pStyle w:val="a7"/>
        <w:spacing w:after="0" w:line="240" w:lineRule="auto"/>
        <w:ind w:left="0" w:firstLine="709"/>
        <w:jc w:val="center"/>
        <w:rPr>
          <w:rFonts w:ascii="Arial" w:hAnsi="Arial" w:cs="Arial"/>
          <w:b/>
          <w:sz w:val="26"/>
          <w:szCs w:val="26"/>
        </w:rPr>
      </w:pPr>
      <w:r w:rsidRPr="0011322B">
        <w:rPr>
          <w:rFonts w:ascii="Arial" w:hAnsi="Arial" w:cs="Arial"/>
          <w:b/>
          <w:sz w:val="26"/>
          <w:szCs w:val="26"/>
        </w:rPr>
        <w:t>8. Основные направления долговой политики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Основными направлениями долговой политики являются: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планирование муниципальных заимствований муниципального образования Куркинский район, исходя из графиков погашения долговых обязательств и стоимости обслуживания муниципального долга муниципального образования;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выполнение обязательств, принятых муниципальным образованием, по соглашениям о предоставлении бюджетных кредитов из областного бюджета, заключенным с Министерством финансов Тульской области;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выполнение обязательств, принятых муниципальным образованием, по соглашениям о реструктуризации задолженности по бюджетным кредитам, предоставленным бюджету муниципального образования Куркинский район из областного бюджета для частичного покрытия дефицита бюджета муниципального образования;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обеспечение возможности привлечения в бюджет муниципального образования Куркинский район кредитов от кредитных организаций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обязательное наличие права регрессного требования в случае предоставления муниципальных гарантий;</w:t>
      </w:r>
    </w:p>
    <w:p w:rsidR="006904F9" w:rsidRPr="0011322B" w:rsidRDefault="006904F9" w:rsidP="001132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ограничение на предоставление муниципальных гарантий.</w:t>
      </w:r>
    </w:p>
    <w:p w:rsidR="006904F9" w:rsidRPr="0011322B" w:rsidRDefault="006904F9" w:rsidP="0011322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1322B">
        <w:rPr>
          <w:rFonts w:ascii="Arial" w:hAnsi="Arial" w:cs="Arial"/>
          <w:sz w:val="24"/>
          <w:szCs w:val="24"/>
        </w:rPr>
        <w:t>__________________________</w:t>
      </w:r>
    </w:p>
    <w:p w:rsidR="006904F9" w:rsidRPr="0011322B" w:rsidRDefault="006904F9" w:rsidP="0011322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6904F9" w:rsidRPr="0011322B" w:rsidSect="001132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8C" w:rsidRDefault="008B018C" w:rsidP="00724A10">
      <w:r>
        <w:separator/>
      </w:r>
    </w:p>
  </w:endnote>
  <w:endnote w:type="continuationSeparator" w:id="0">
    <w:p w:rsidR="008B018C" w:rsidRDefault="008B018C" w:rsidP="007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8C" w:rsidRDefault="008B018C" w:rsidP="00724A10">
      <w:r>
        <w:separator/>
      </w:r>
    </w:p>
  </w:footnote>
  <w:footnote w:type="continuationSeparator" w:id="0">
    <w:p w:rsidR="008B018C" w:rsidRDefault="008B018C" w:rsidP="0072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1B6"/>
    <w:multiLevelType w:val="hybridMultilevel"/>
    <w:tmpl w:val="56266B72"/>
    <w:lvl w:ilvl="0" w:tplc="7542D3EA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20019CD"/>
    <w:multiLevelType w:val="hybridMultilevel"/>
    <w:tmpl w:val="3954B7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A2F"/>
    <w:rsid w:val="000466A4"/>
    <w:rsid w:val="000679F2"/>
    <w:rsid w:val="000952D8"/>
    <w:rsid w:val="000B2CCE"/>
    <w:rsid w:val="000B4AFD"/>
    <w:rsid w:val="0011322B"/>
    <w:rsid w:val="00116216"/>
    <w:rsid w:val="00123CB0"/>
    <w:rsid w:val="001301FF"/>
    <w:rsid w:val="001853EA"/>
    <w:rsid w:val="001A0E88"/>
    <w:rsid w:val="001C5FC1"/>
    <w:rsid w:val="00223A2F"/>
    <w:rsid w:val="00273AE6"/>
    <w:rsid w:val="002A30CF"/>
    <w:rsid w:val="002E0669"/>
    <w:rsid w:val="003040B8"/>
    <w:rsid w:val="003314A3"/>
    <w:rsid w:val="0038146F"/>
    <w:rsid w:val="0039000A"/>
    <w:rsid w:val="00424D3D"/>
    <w:rsid w:val="00493B02"/>
    <w:rsid w:val="004E3748"/>
    <w:rsid w:val="0055118A"/>
    <w:rsid w:val="005E67BD"/>
    <w:rsid w:val="006904F9"/>
    <w:rsid w:val="006A27ED"/>
    <w:rsid w:val="006B104E"/>
    <w:rsid w:val="006C099A"/>
    <w:rsid w:val="006E48B9"/>
    <w:rsid w:val="00724A10"/>
    <w:rsid w:val="007269CD"/>
    <w:rsid w:val="0074695D"/>
    <w:rsid w:val="00771078"/>
    <w:rsid w:val="00776F91"/>
    <w:rsid w:val="007A21F1"/>
    <w:rsid w:val="007D6AE1"/>
    <w:rsid w:val="0080008D"/>
    <w:rsid w:val="00844D40"/>
    <w:rsid w:val="008A6845"/>
    <w:rsid w:val="008B018C"/>
    <w:rsid w:val="00946A5C"/>
    <w:rsid w:val="00954D1A"/>
    <w:rsid w:val="00976707"/>
    <w:rsid w:val="009B6281"/>
    <w:rsid w:val="009B7502"/>
    <w:rsid w:val="009F146E"/>
    <w:rsid w:val="009F3749"/>
    <w:rsid w:val="00A049F7"/>
    <w:rsid w:val="00A3602C"/>
    <w:rsid w:val="00A70851"/>
    <w:rsid w:val="00A829CF"/>
    <w:rsid w:val="00AB063A"/>
    <w:rsid w:val="00B144B6"/>
    <w:rsid w:val="00B14E14"/>
    <w:rsid w:val="00B40098"/>
    <w:rsid w:val="00BD7737"/>
    <w:rsid w:val="00C27A9E"/>
    <w:rsid w:val="00CC03E7"/>
    <w:rsid w:val="00CE289D"/>
    <w:rsid w:val="00D20A9F"/>
    <w:rsid w:val="00D650AF"/>
    <w:rsid w:val="00D6658F"/>
    <w:rsid w:val="00D73238"/>
    <w:rsid w:val="00D808AD"/>
    <w:rsid w:val="00DA5F9B"/>
    <w:rsid w:val="00DB0164"/>
    <w:rsid w:val="00DC45D2"/>
    <w:rsid w:val="00E01C88"/>
    <w:rsid w:val="00E72879"/>
    <w:rsid w:val="00E94FB3"/>
    <w:rsid w:val="00F45567"/>
    <w:rsid w:val="00F82599"/>
    <w:rsid w:val="00F8778A"/>
    <w:rsid w:val="00FA0996"/>
    <w:rsid w:val="00FD66A1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D744B"/>
  <w15:docId w15:val="{A7073649-1EE3-47E1-85DC-1A469F9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A2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24A1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3A2F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23A2F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4A10"/>
    <w:rPr>
      <w:rFonts w:ascii="Cambria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223A2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lock Text"/>
    <w:basedOn w:val="a"/>
    <w:uiPriority w:val="99"/>
    <w:rsid w:val="00B40098"/>
    <w:pPr>
      <w:suppressAutoHyphens/>
      <w:autoSpaceDE w:val="0"/>
      <w:autoSpaceDN w:val="0"/>
      <w:adjustRightInd w:val="0"/>
      <w:spacing w:after="222"/>
      <w:ind w:left="1320" w:right="704"/>
    </w:pPr>
    <w:rPr>
      <w:sz w:val="24"/>
    </w:rPr>
  </w:style>
  <w:style w:type="paragraph" w:styleId="21">
    <w:name w:val="Body Text Indent 2"/>
    <w:basedOn w:val="a"/>
    <w:link w:val="22"/>
    <w:uiPriority w:val="99"/>
    <w:rsid w:val="00B40098"/>
    <w:pPr>
      <w:suppressAutoHyphens/>
      <w:autoSpaceDE w:val="0"/>
      <w:autoSpaceDN w:val="0"/>
      <w:adjustRightInd w:val="0"/>
      <w:ind w:left="550" w:hanging="220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B40098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4009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B40098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B400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1C5F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C5FC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1C5FC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3900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000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24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24A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link w:val="Bodytext20"/>
    <w:uiPriority w:val="99"/>
    <w:locked/>
    <w:rsid w:val="000466A4"/>
    <w:rPr>
      <w:sz w:val="28"/>
    </w:rPr>
  </w:style>
  <w:style w:type="paragraph" w:customStyle="1" w:styleId="Bodytext20">
    <w:name w:val="Body text (2)"/>
    <w:basedOn w:val="a"/>
    <w:link w:val="Bodytext2"/>
    <w:uiPriority w:val="99"/>
    <w:rsid w:val="000466A4"/>
    <w:pPr>
      <w:widowControl w:val="0"/>
      <w:shd w:val="clear" w:color="auto" w:fill="FFFFFF"/>
      <w:spacing w:before="600" w:line="355" w:lineRule="exact"/>
      <w:jc w:val="both"/>
    </w:pPr>
    <w:rPr>
      <w:rFonts w:ascii="Calibri" w:eastAsia="Calibri" w:hAnsi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6A29AA0D69BED9234F910182436A74B26E978BF39A57390320FFAA50BB569A4C0FA3E81FC1846964203FFCAv3d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6770-C1FA-4343-AE8B-86A2BB27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Пользователь</cp:lastModifiedBy>
  <cp:revision>28</cp:revision>
  <cp:lastPrinted>2019-10-22T06:28:00Z</cp:lastPrinted>
  <dcterms:created xsi:type="dcterms:W3CDTF">2019-10-11T06:06:00Z</dcterms:created>
  <dcterms:modified xsi:type="dcterms:W3CDTF">2019-10-22T14:49:00Z</dcterms:modified>
</cp:coreProperties>
</file>