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782"/>
        <w:gridCol w:w="4783"/>
      </w:tblGrid>
      <w:tr w:rsidR="00994BBD" w:rsidRPr="00994BBD" w:rsidTr="007F3AAA">
        <w:trPr>
          <w:jc w:val="center"/>
        </w:trPr>
        <w:tc>
          <w:tcPr>
            <w:tcW w:w="9565" w:type="dxa"/>
            <w:gridSpan w:val="2"/>
          </w:tcPr>
          <w:p w:rsidR="00994BBD" w:rsidRPr="00994BBD" w:rsidRDefault="00994BBD" w:rsidP="0099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994B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994BBD" w:rsidRPr="00994BBD" w:rsidTr="007F3AAA">
        <w:trPr>
          <w:jc w:val="center"/>
        </w:trPr>
        <w:tc>
          <w:tcPr>
            <w:tcW w:w="9565" w:type="dxa"/>
            <w:gridSpan w:val="2"/>
          </w:tcPr>
          <w:p w:rsidR="00994BBD" w:rsidRPr="00994BBD" w:rsidRDefault="00994BBD" w:rsidP="0099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994B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Муниципальное образование Куркинский район</w:t>
            </w:r>
          </w:p>
        </w:tc>
      </w:tr>
      <w:tr w:rsidR="00994BBD" w:rsidRPr="00994BBD" w:rsidTr="007F3AAA">
        <w:trPr>
          <w:jc w:val="center"/>
        </w:trPr>
        <w:tc>
          <w:tcPr>
            <w:tcW w:w="9565" w:type="dxa"/>
            <w:gridSpan w:val="2"/>
          </w:tcPr>
          <w:p w:rsidR="00994BBD" w:rsidRPr="00994BBD" w:rsidRDefault="00994BBD" w:rsidP="0099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994B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994BBD" w:rsidRPr="00994BBD" w:rsidRDefault="00994BBD" w:rsidP="0099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994BBD" w:rsidRPr="00994BBD" w:rsidRDefault="00994BBD" w:rsidP="0099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94BBD" w:rsidRPr="00994BBD" w:rsidTr="007F3AAA">
        <w:trPr>
          <w:jc w:val="center"/>
        </w:trPr>
        <w:tc>
          <w:tcPr>
            <w:tcW w:w="9565" w:type="dxa"/>
            <w:gridSpan w:val="2"/>
          </w:tcPr>
          <w:p w:rsidR="00994BBD" w:rsidRPr="00994BBD" w:rsidRDefault="00994BBD" w:rsidP="0099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994B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994BBD" w:rsidRPr="00994BBD" w:rsidTr="007F3AAA">
        <w:trPr>
          <w:jc w:val="center"/>
        </w:trPr>
        <w:tc>
          <w:tcPr>
            <w:tcW w:w="9565" w:type="dxa"/>
            <w:gridSpan w:val="2"/>
          </w:tcPr>
          <w:p w:rsidR="00994BBD" w:rsidRPr="00994BBD" w:rsidRDefault="00994BBD" w:rsidP="0099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94BBD" w:rsidRPr="00994BBD" w:rsidTr="007F3AAA">
        <w:trPr>
          <w:jc w:val="center"/>
        </w:trPr>
        <w:tc>
          <w:tcPr>
            <w:tcW w:w="4782" w:type="dxa"/>
          </w:tcPr>
          <w:p w:rsidR="00994BBD" w:rsidRPr="00994BBD" w:rsidRDefault="00994BBD" w:rsidP="00A779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994B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 xml:space="preserve">от </w:t>
            </w:r>
            <w:r w:rsidR="00A779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20 марта 2017 года</w:t>
            </w:r>
          </w:p>
        </w:tc>
        <w:tc>
          <w:tcPr>
            <w:tcW w:w="4783" w:type="dxa"/>
          </w:tcPr>
          <w:p w:rsidR="00994BBD" w:rsidRPr="00994BBD" w:rsidRDefault="00994BBD" w:rsidP="00A779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994B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 xml:space="preserve">№ </w:t>
            </w:r>
            <w:r w:rsidR="00A779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160</w:t>
            </w:r>
          </w:p>
        </w:tc>
      </w:tr>
    </w:tbl>
    <w:p w:rsidR="00994BBD" w:rsidRPr="00994BBD" w:rsidRDefault="00994BBD" w:rsidP="00994B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4BBD" w:rsidRPr="00994BBD" w:rsidRDefault="00994BBD" w:rsidP="00994B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4BBD" w:rsidRPr="007B1335" w:rsidRDefault="009207DB" w:rsidP="00994BBD">
      <w:pPr>
        <w:pStyle w:val="1"/>
        <w:spacing w:before="0" w:after="0"/>
        <w:rPr>
          <w:color w:val="auto"/>
          <w:sz w:val="32"/>
          <w:szCs w:val="32"/>
        </w:rPr>
      </w:pPr>
      <w:hyperlink r:id="rId4" w:history="1">
        <w:r w:rsidR="00994BBD" w:rsidRPr="007B1335">
          <w:rPr>
            <w:rStyle w:val="a4"/>
            <w:rFonts w:cs="Arial"/>
            <w:b/>
            <w:bCs w:val="0"/>
            <w:color w:val="auto"/>
            <w:sz w:val="32"/>
            <w:szCs w:val="32"/>
          </w:rPr>
          <w:t>Об утверждении Порядка проведения мониторинга просроченной кредиторской задолженности местного бюджета, в том числе муниципальных учреждений, а также оперативной отчетности о её состоянии и основных кредиторах муниципального образования Куркинский район</w:t>
        </w:r>
      </w:hyperlink>
    </w:p>
    <w:p w:rsidR="00994BBD" w:rsidRPr="007B1335" w:rsidRDefault="00994BBD" w:rsidP="00994B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4BBD">
        <w:rPr>
          <w:rFonts w:ascii="Arial" w:hAnsi="Arial" w:cs="Arial"/>
          <w:sz w:val="24"/>
          <w:szCs w:val="24"/>
        </w:rPr>
        <w:t xml:space="preserve">В целях реализации мероприятий, предусмотренных </w:t>
      </w:r>
      <w:hyperlink r:id="rId5" w:history="1">
        <w:r w:rsidRPr="007B1335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муниципальной программой</w:t>
        </w:r>
      </w:hyperlink>
      <w:r w:rsidRPr="00994BBD">
        <w:rPr>
          <w:rFonts w:ascii="Arial" w:hAnsi="Arial" w:cs="Arial"/>
          <w:sz w:val="24"/>
          <w:szCs w:val="24"/>
        </w:rPr>
        <w:t xml:space="preserve"> "Управление муниципальными финансами муниципального образования Куркинский район", утвержденной </w:t>
      </w:r>
      <w:hyperlink r:id="rId6" w:history="1">
        <w:r w:rsidRPr="007B1335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постановлением</w:t>
        </w:r>
      </w:hyperlink>
      <w:r w:rsidRPr="00994BBD">
        <w:rPr>
          <w:rFonts w:ascii="Arial" w:hAnsi="Arial" w:cs="Arial"/>
          <w:sz w:val="24"/>
          <w:szCs w:val="24"/>
        </w:rPr>
        <w:t xml:space="preserve"> Администрации муниципального образования Куркинский район от 19.11.2013 г. № 785 и повышения качества организации и осуществления бюджетного процесса в муниципальном образовании Куркинский район, Администрация муниципального образования Куркинский район постановляет:</w:t>
      </w: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994BBD">
        <w:rPr>
          <w:rFonts w:ascii="Arial" w:hAnsi="Arial" w:cs="Arial"/>
          <w:sz w:val="24"/>
          <w:szCs w:val="24"/>
        </w:rPr>
        <w:t xml:space="preserve">1. Утвердить Порядок проведения мониторинга просроченной кредиторской задолженности местного бюджета, в том числе муниципальных учреждений, а также оперативной отчетности о её состоянии и основных кредиторах согласно </w:t>
      </w:r>
      <w:hyperlink w:anchor="sub_1000" w:history="1">
        <w:r w:rsidRPr="007B1335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приложению</w:t>
        </w:r>
      </w:hyperlink>
      <w:r w:rsidRPr="00994BBD">
        <w:rPr>
          <w:rFonts w:ascii="Arial" w:hAnsi="Arial" w:cs="Arial"/>
          <w:sz w:val="24"/>
          <w:szCs w:val="24"/>
        </w:rPr>
        <w:t>.</w:t>
      </w: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2"/>
      <w:bookmarkEnd w:id="0"/>
      <w:r w:rsidRPr="00994BBD">
        <w:rPr>
          <w:rFonts w:ascii="Arial" w:hAnsi="Arial" w:cs="Arial"/>
          <w:sz w:val="24"/>
          <w:szCs w:val="24"/>
        </w:rPr>
        <w:t>2. Финансовому управлению Администрации муниципального образования Куркинский район (Подкопаева Е.М.) обеспечить проведение мониторинга просроченной кредиторской задолженности муниципальных учреждений, финансируемых за счет средств местного бюджета и безвозмездных поступлений из бюджета Тульской области.</w:t>
      </w: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sub_3"/>
      <w:bookmarkEnd w:id="1"/>
      <w:r w:rsidRPr="00994BBD">
        <w:rPr>
          <w:rFonts w:ascii="Arial" w:hAnsi="Arial" w:cs="Arial"/>
          <w:sz w:val="24"/>
          <w:szCs w:val="24"/>
        </w:rPr>
        <w:t>3. Главным распорядителям средств бюджета муниципального образования Куркинский район обеспечить предоставление необходимой информации в установленные сроки.</w:t>
      </w: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sub_5"/>
      <w:bookmarkEnd w:id="2"/>
      <w:r w:rsidRPr="00994BBD">
        <w:rPr>
          <w:rFonts w:ascii="Arial" w:hAnsi="Arial" w:cs="Arial"/>
          <w:sz w:val="24"/>
          <w:szCs w:val="24"/>
        </w:rPr>
        <w:t xml:space="preserve">4. </w:t>
      </w:r>
      <w:r w:rsidRPr="00994BBD">
        <w:rPr>
          <w:rFonts w:ascii="Arial" w:eastAsia="Times New Roman" w:hAnsi="Arial" w:cs="Arial"/>
          <w:sz w:val="24"/>
          <w:szCs w:val="24"/>
        </w:rPr>
        <w:t>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Pr="00994BBD">
        <w:rPr>
          <w:rFonts w:ascii="Arial" w:eastAsia="Times New Roman" w:hAnsi="Arial" w:cs="Arial"/>
          <w:sz w:val="24"/>
          <w:szCs w:val="24"/>
        </w:rPr>
        <w:t>Иосифова</w:t>
      </w:r>
      <w:proofErr w:type="spellEnd"/>
      <w:r w:rsidRPr="00994BBD">
        <w:rPr>
          <w:rFonts w:ascii="Arial" w:eastAsia="Times New Roman" w:hAnsi="Arial" w:cs="Arial"/>
          <w:sz w:val="24"/>
          <w:szCs w:val="24"/>
        </w:rPr>
        <w:t xml:space="preserve"> С.И.)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4BBD">
        <w:rPr>
          <w:rFonts w:ascii="Arial" w:hAnsi="Arial" w:cs="Arial"/>
          <w:sz w:val="24"/>
          <w:szCs w:val="24"/>
        </w:rPr>
        <w:t xml:space="preserve">5. Постановление вступает в силу со дня </w:t>
      </w:r>
      <w:r w:rsidR="00D27DAD">
        <w:rPr>
          <w:rFonts w:ascii="Arial" w:hAnsi="Arial" w:cs="Arial"/>
          <w:sz w:val="24"/>
          <w:szCs w:val="24"/>
        </w:rPr>
        <w:t>обнародования</w:t>
      </w:r>
      <w:r w:rsidRPr="00994BBD">
        <w:rPr>
          <w:rFonts w:ascii="Arial" w:hAnsi="Arial" w:cs="Arial"/>
          <w:sz w:val="24"/>
          <w:szCs w:val="24"/>
        </w:rPr>
        <w:t>.</w:t>
      </w: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bookmarkEnd w:id="3"/>
    <w:p w:rsidR="00994BBD" w:rsidRPr="00994BBD" w:rsidRDefault="00994BBD" w:rsidP="00994B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4BBD">
        <w:rPr>
          <w:rFonts w:ascii="Arial" w:hAnsi="Arial" w:cs="Arial"/>
          <w:sz w:val="24"/>
          <w:szCs w:val="24"/>
        </w:rPr>
        <w:t>Глава Администрации</w:t>
      </w:r>
    </w:p>
    <w:p w:rsidR="00994BBD" w:rsidRPr="00994BBD" w:rsidRDefault="00994BBD" w:rsidP="00994B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4BBD">
        <w:rPr>
          <w:rFonts w:ascii="Arial" w:hAnsi="Arial" w:cs="Arial"/>
          <w:sz w:val="24"/>
          <w:szCs w:val="24"/>
        </w:rPr>
        <w:t>муниципального образования</w:t>
      </w:r>
    </w:p>
    <w:p w:rsidR="00994BBD" w:rsidRPr="00994BBD" w:rsidRDefault="00994BBD" w:rsidP="00994B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4BBD">
        <w:rPr>
          <w:rFonts w:ascii="Arial" w:hAnsi="Arial" w:cs="Arial"/>
          <w:sz w:val="24"/>
          <w:szCs w:val="24"/>
        </w:rPr>
        <w:t xml:space="preserve">Куркинский район                                                       </w:t>
      </w:r>
      <w:r w:rsidR="007B1335">
        <w:rPr>
          <w:rFonts w:ascii="Arial" w:hAnsi="Arial" w:cs="Arial"/>
          <w:sz w:val="24"/>
          <w:szCs w:val="24"/>
        </w:rPr>
        <w:t xml:space="preserve">                                </w:t>
      </w:r>
      <w:r w:rsidRPr="00994BBD">
        <w:rPr>
          <w:rFonts w:ascii="Arial" w:hAnsi="Arial" w:cs="Arial"/>
          <w:sz w:val="24"/>
          <w:szCs w:val="24"/>
        </w:rPr>
        <w:t xml:space="preserve"> Г.М. Калина</w:t>
      </w:r>
    </w:p>
    <w:p w:rsidR="00994BBD" w:rsidRPr="00994BBD" w:rsidRDefault="00994BBD" w:rsidP="00994B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4BBD" w:rsidRDefault="00994BBD" w:rsidP="00994B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7966" w:rsidRPr="00994BBD" w:rsidRDefault="00A77966" w:rsidP="00994B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4BBD" w:rsidRPr="00994BBD" w:rsidRDefault="00994BBD" w:rsidP="00994BBD">
      <w:pPr>
        <w:spacing w:after="0" w:line="240" w:lineRule="auto"/>
        <w:jc w:val="right"/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</w:pPr>
      <w:bookmarkStart w:id="4" w:name="sub_1000"/>
      <w:r w:rsidRPr="00994BBD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lastRenderedPageBreak/>
        <w:t>Приложение</w:t>
      </w:r>
    </w:p>
    <w:p w:rsidR="00994BBD" w:rsidRPr="00994BBD" w:rsidRDefault="00994BBD" w:rsidP="00994BBD">
      <w:pPr>
        <w:spacing w:after="0" w:line="240" w:lineRule="auto"/>
        <w:jc w:val="right"/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</w:pPr>
      <w:r w:rsidRPr="00994BBD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>к постановлению Администрации</w:t>
      </w:r>
    </w:p>
    <w:p w:rsidR="00994BBD" w:rsidRPr="00994BBD" w:rsidRDefault="00994BBD" w:rsidP="00994BBD">
      <w:pPr>
        <w:spacing w:after="0" w:line="240" w:lineRule="auto"/>
        <w:jc w:val="right"/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</w:pPr>
      <w:r w:rsidRPr="00994BBD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>муниципального образования</w:t>
      </w:r>
    </w:p>
    <w:p w:rsidR="00994BBD" w:rsidRPr="00994BBD" w:rsidRDefault="00994BBD" w:rsidP="00994BBD">
      <w:pPr>
        <w:spacing w:after="0" w:line="240" w:lineRule="auto"/>
        <w:jc w:val="right"/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</w:pPr>
      <w:r w:rsidRPr="00994BBD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>Куркинский район</w:t>
      </w:r>
    </w:p>
    <w:p w:rsidR="00994BBD" w:rsidRPr="00994BBD" w:rsidRDefault="00994BBD" w:rsidP="00994B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4BBD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 xml:space="preserve">от </w:t>
      </w:r>
      <w:r w:rsidR="00A77966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>20.03.2017 г.</w:t>
      </w:r>
      <w:r w:rsidRPr="00994BBD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 xml:space="preserve"> № </w:t>
      </w:r>
      <w:r w:rsidR="00A77966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>160</w:t>
      </w:r>
    </w:p>
    <w:bookmarkEnd w:id="4"/>
    <w:p w:rsidR="00994BBD" w:rsidRPr="00994BBD" w:rsidRDefault="00994BBD" w:rsidP="00994B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4BBD" w:rsidRPr="00994BBD" w:rsidRDefault="00994BBD" w:rsidP="00994B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4BBD" w:rsidRPr="00994BBD" w:rsidRDefault="00994BBD" w:rsidP="00994BBD">
      <w:pPr>
        <w:pStyle w:val="1"/>
        <w:spacing w:before="0" w:after="0"/>
        <w:rPr>
          <w:color w:val="auto"/>
          <w:sz w:val="32"/>
          <w:szCs w:val="32"/>
        </w:rPr>
      </w:pPr>
      <w:r w:rsidRPr="00994BBD">
        <w:rPr>
          <w:color w:val="auto"/>
          <w:sz w:val="32"/>
          <w:szCs w:val="32"/>
        </w:rPr>
        <w:t>Порядок</w:t>
      </w:r>
    </w:p>
    <w:p w:rsidR="00994BBD" w:rsidRPr="00994BBD" w:rsidRDefault="00994BBD" w:rsidP="00994BBD">
      <w:pPr>
        <w:pStyle w:val="1"/>
        <w:spacing w:before="0" w:after="0"/>
        <w:rPr>
          <w:color w:val="auto"/>
          <w:sz w:val="32"/>
          <w:szCs w:val="32"/>
        </w:rPr>
      </w:pPr>
      <w:r w:rsidRPr="00994BBD">
        <w:rPr>
          <w:color w:val="auto"/>
          <w:sz w:val="32"/>
          <w:szCs w:val="32"/>
        </w:rPr>
        <w:t>проведения мониторинга просроченной кредиторской задолженности местного бюджета, в том числе муниципальных учреждений, а также оперативной отчетности о её состоянии</w:t>
      </w:r>
      <w:r w:rsidRPr="00994BBD">
        <w:rPr>
          <w:color w:val="auto"/>
        </w:rPr>
        <w:t xml:space="preserve"> </w:t>
      </w:r>
      <w:r w:rsidRPr="00994BBD">
        <w:rPr>
          <w:color w:val="auto"/>
          <w:sz w:val="32"/>
          <w:szCs w:val="32"/>
        </w:rPr>
        <w:t>и основных кредиторах</w:t>
      </w:r>
    </w:p>
    <w:p w:rsidR="00994BBD" w:rsidRPr="00994BBD" w:rsidRDefault="00994BBD" w:rsidP="00994BB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994BBD" w:rsidRPr="00994BBD" w:rsidRDefault="00994BBD" w:rsidP="00994BBD">
      <w:pPr>
        <w:pStyle w:val="1"/>
        <w:spacing w:before="0" w:after="0"/>
        <w:rPr>
          <w:color w:val="auto"/>
        </w:rPr>
      </w:pPr>
      <w:bookmarkStart w:id="5" w:name="sub_1100"/>
      <w:r w:rsidRPr="00994BBD">
        <w:rPr>
          <w:color w:val="auto"/>
        </w:rPr>
        <w:t>1. Общие положения</w:t>
      </w:r>
    </w:p>
    <w:bookmarkEnd w:id="5"/>
    <w:p w:rsidR="00994BBD" w:rsidRPr="00994BBD" w:rsidRDefault="00994BBD" w:rsidP="00994B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sub_1101"/>
      <w:r w:rsidRPr="00994BBD">
        <w:rPr>
          <w:rFonts w:ascii="Arial" w:hAnsi="Arial" w:cs="Arial"/>
          <w:sz w:val="24"/>
          <w:szCs w:val="24"/>
        </w:rPr>
        <w:t>1.1. Настоящий Порядок проведения мониторинга просроченной кредиторской задолженности местного бюджета, в том числе муниципальных учреждений, а также оперативной отчетности о её состоянии и основных кредиторах (далее - Порядок) разработан в целях снижения, предотвращения и ликвидации просроченной кредиторской задолженности, усиления контроля за состоянием кредиторской задолженности и снижения риска потери муниципального имущества в связи с утратой платежеспособности муниципальными казенными, бюджетными, автономными учреждениями муниципального образования Куркинский район (далее - муниципальные учреждения) и определяет процедуру проведения мониторинга кредиторской задолженности местного бюджета и муниципальных учреждений.</w:t>
      </w: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sub_1102"/>
      <w:bookmarkEnd w:id="6"/>
      <w:r w:rsidRPr="00994BBD">
        <w:rPr>
          <w:rFonts w:ascii="Arial" w:hAnsi="Arial" w:cs="Arial"/>
          <w:sz w:val="24"/>
          <w:szCs w:val="24"/>
        </w:rPr>
        <w:t>1.2. В Порядке используются следующие понятия:</w:t>
      </w:r>
    </w:p>
    <w:bookmarkEnd w:id="7"/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4BBD">
        <w:rPr>
          <w:rFonts w:ascii="Arial" w:hAnsi="Arial" w:cs="Arial"/>
          <w:sz w:val="24"/>
          <w:szCs w:val="24"/>
        </w:rPr>
        <w:t>- просроченная кредиторская задолженность (далее - задолженность) - кредиторская задолженность муниципальных учреждений за поставленную продукцию (выполненные работы, оказанные услуги), сроки оплаты которой, установленные муниципальным контрактом (договором), истекли, а при отсутствии сроков оплаты - по истечении трёх месяцев с момента принятия кредиторской задолженности к бухгалтерскому учету;</w:t>
      </w: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4BBD">
        <w:rPr>
          <w:rFonts w:ascii="Arial" w:hAnsi="Arial" w:cs="Arial"/>
          <w:sz w:val="24"/>
          <w:szCs w:val="24"/>
        </w:rPr>
        <w:t>- мониторинг кредиторской задолженности - регулярный оперативный учет просроченной кредиторской задолженности в разрезе источников возникновения задолженности, анализ причин увеличения сумм просроченной кредиторской задолженности.</w:t>
      </w: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BBD" w:rsidRPr="00994BBD" w:rsidRDefault="00994BBD" w:rsidP="00994BBD">
      <w:pPr>
        <w:pStyle w:val="1"/>
        <w:spacing w:before="0" w:after="0"/>
        <w:rPr>
          <w:color w:val="auto"/>
        </w:rPr>
      </w:pPr>
      <w:bookmarkStart w:id="8" w:name="sub_1200"/>
      <w:r w:rsidRPr="00994BBD">
        <w:rPr>
          <w:color w:val="auto"/>
        </w:rPr>
        <w:t>2. Мониторинг просроченной кредиторской задолженности бюджета, том числе муниципальных учреждений</w:t>
      </w:r>
    </w:p>
    <w:bookmarkEnd w:id="8"/>
    <w:p w:rsidR="00994BBD" w:rsidRPr="00994BBD" w:rsidRDefault="00994BBD" w:rsidP="00994B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sub_1201"/>
      <w:r w:rsidRPr="00994BBD">
        <w:rPr>
          <w:rFonts w:ascii="Arial" w:hAnsi="Arial" w:cs="Arial"/>
          <w:sz w:val="24"/>
          <w:szCs w:val="24"/>
        </w:rPr>
        <w:t>2.1. Мониторинг просроченной кредиторской задолженности местного бюджета и муниципальных учреждений муниципального образования Куркинский район осуществляется:</w:t>
      </w:r>
    </w:p>
    <w:bookmarkEnd w:id="9"/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4BBD">
        <w:rPr>
          <w:rFonts w:ascii="Arial" w:hAnsi="Arial" w:cs="Arial"/>
          <w:sz w:val="24"/>
          <w:szCs w:val="24"/>
        </w:rPr>
        <w:t>- главными распорядителями средств бюджета муниципального образования Куркинский район (далее - главные распорядители) в отношении подведомственных им учреждений;</w:t>
      </w: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4BBD">
        <w:rPr>
          <w:rFonts w:ascii="Arial" w:hAnsi="Arial" w:cs="Arial"/>
          <w:sz w:val="24"/>
          <w:szCs w:val="24"/>
        </w:rPr>
        <w:t>- финансовым управлением Администрации муниципального образования Куркинский район (далее - финансовое управление) в отношении главных распорядителей.</w:t>
      </w: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sub_1202"/>
      <w:r w:rsidRPr="00994BBD">
        <w:rPr>
          <w:rFonts w:ascii="Arial" w:hAnsi="Arial" w:cs="Arial"/>
          <w:sz w:val="24"/>
          <w:szCs w:val="24"/>
        </w:rPr>
        <w:lastRenderedPageBreak/>
        <w:t xml:space="preserve">2.2. Мониторинг просроченной кредиторской задолженности осуществляется ежеквартально по кодам операций сектора государственного управления (далее - </w:t>
      </w:r>
      <w:hyperlink r:id="rId7" w:history="1">
        <w:r w:rsidRPr="00A77966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КОСГУ</w:t>
        </w:r>
      </w:hyperlink>
      <w:r w:rsidRPr="00994BBD">
        <w:rPr>
          <w:rFonts w:ascii="Arial" w:hAnsi="Arial" w:cs="Arial"/>
          <w:sz w:val="24"/>
          <w:szCs w:val="24"/>
        </w:rPr>
        <w:t>) в разрезе видов финансового обеспечения (деятельности), в том числе:</w:t>
      </w:r>
    </w:p>
    <w:bookmarkEnd w:id="10"/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4BBD">
        <w:rPr>
          <w:rFonts w:ascii="Arial" w:hAnsi="Arial" w:cs="Arial"/>
          <w:sz w:val="24"/>
          <w:szCs w:val="24"/>
        </w:rPr>
        <w:t>1 - бюджетная деятельность;</w:t>
      </w: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4BBD">
        <w:rPr>
          <w:rFonts w:ascii="Arial" w:hAnsi="Arial" w:cs="Arial"/>
          <w:sz w:val="24"/>
          <w:szCs w:val="24"/>
        </w:rPr>
        <w:t>2 - собственные доходы учреждения;</w:t>
      </w: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4BBD">
        <w:rPr>
          <w:rFonts w:ascii="Arial" w:hAnsi="Arial" w:cs="Arial"/>
          <w:sz w:val="24"/>
          <w:szCs w:val="24"/>
        </w:rPr>
        <w:t>4 - субсидии на выполнение муниципального задания;</w:t>
      </w: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4BBD">
        <w:rPr>
          <w:rFonts w:ascii="Arial" w:hAnsi="Arial" w:cs="Arial"/>
          <w:sz w:val="24"/>
          <w:szCs w:val="24"/>
        </w:rPr>
        <w:t>5 - субсидии на иные цели;</w:t>
      </w: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4BBD">
        <w:rPr>
          <w:rFonts w:ascii="Arial" w:hAnsi="Arial" w:cs="Arial"/>
          <w:sz w:val="24"/>
          <w:szCs w:val="24"/>
        </w:rPr>
        <w:t>6 - бюджетные инвестиции.</w:t>
      </w: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sub_1203"/>
      <w:r w:rsidRPr="00994BBD">
        <w:rPr>
          <w:rFonts w:ascii="Arial" w:hAnsi="Arial" w:cs="Arial"/>
          <w:sz w:val="24"/>
          <w:szCs w:val="24"/>
        </w:rPr>
        <w:t>2.3. Учреждения ежеквартально, на основании данных бухгалтерского учета формируют сведения о состоянии просроченной кредиторской задолженности по состоянию 1 число месяца, следующего за отчетным кварталом, по форме согласно приложения к настоящему Порядку и представляют их главным распорядителям в срок до 5 числа месяца, следующего за отчетным кварталом в электронном виде и на бумажном носителе с приложением пояснительной записки с описанием причин возникновения просроченной кредиторской задолженности и мероприятий, направленных на её снижение или ликвидацию.</w:t>
      </w: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sub_1204"/>
      <w:bookmarkEnd w:id="11"/>
      <w:r w:rsidRPr="00994BBD">
        <w:rPr>
          <w:rFonts w:ascii="Arial" w:hAnsi="Arial" w:cs="Arial"/>
          <w:sz w:val="24"/>
          <w:szCs w:val="24"/>
        </w:rPr>
        <w:t>2.4. Главные распорядители на основании полученной от подведомственных учреждений информации ежеквартально формируют сведения о состоянии просроченной кредиторской задолженности по форме согласно приложению к настоящему Порядку, предварительно дополнив их сведениями о состоянии просроченной кредиторской задолженности по данным бухгалтерского учета главного распорядителя.</w:t>
      </w: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sub_1205"/>
      <w:bookmarkEnd w:id="12"/>
      <w:r w:rsidRPr="00994BBD">
        <w:rPr>
          <w:rFonts w:ascii="Arial" w:hAnsi="Arial" w:cs="Arial"/>
          <w:sz w:val="24"/>
          <w:szCs w:val="24"/>
        </w:rPr>
        <w:t>2.5. Главные распорядители ежеквартально, не позднее 10-го числа месяца, следующего за отчетным кварталом, представляют в финансовое управление сведения по форме согласно приложению, к настоящему Порядку в электронном виде и на бумажном носителе.</w:t>
      </w: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sub_1206"/>
      <w:bookmarkEnd w:id="13"/>
      <w:r w:rsidRPr="00994BBD">
        <w:rPr>
          <w:rFonts w:ascii="Arial" w:hAnsi="Arial" w:cs="Arial"/>
          <w:sz w:val="24"/>
          <w:szCs w:val="24"/>
        </w:rPr>
        <w:t>2.6. К сведениям о состоянии просроченной кредиторской задолженности главные распорядители прилагают пояснительную записку с описанием причин возникновения просроченной кредиторской задолженности и указанием мер, принятых главными распорядителями по снижению и (или) недопущению просроченной кредиторской задолженности.</w:t>
      </w: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sub_1207"/>
      <w:bookmarkEnd w:id="14"/>
      <w:r w:rsidRPr="00994BBD">
        <w:rPr>
          <w:rFonts w:ascii="Arial" w:hAnsi="Arial" w:cs="Arial"/>
          <w:sz w:val="24"/>
          <w:szCs w:val="24"/>
        </w:rPr>
        <w:t>2.7. Учреждения и главные распорядители несут ответственность за своевременность и достоверность представленных в финансовое управление сведений о кредиторской задолженности.</w:t>
      </w: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sub_1208"/>
      <w:bookmarkEnd w:id="15"/>
      <w:r w:rsidRPr="00994BBD">
        <w:rPr>
          <w:rFonts w:ascii="Arial" w:hAnsi="Arial" w:cs="Arial"/>
          <w:sz w:val="24"/>
          <w:szCs w:val="24"/>
        </w:rPr>
        <w:t>2.8. Финансовое управление ежеквартально до 12 числа месяца, следующего за квартальным, формирует сводную информацию о просроченной кредиторской задолженности, обобщает её, анализирует, и использует для составления бюджетной отчетности и аналитических отчетов.</w:t>
      </w: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sub_1209"/>
      <w:bookmarkEnd w:id="16"/>
      <w:r w:rsidRPr="00994BBD">
        <w:rPr>
          <w:rFonts w:ascii="Arial" w:hAnsi="Arial" w:cs="Arial"/>
          <w:sz w:val="24"/>
          <w:szCs w:val="24"/>
        </w:rPr>
        <w:t>2.9. Результаты мониторинга кредиторской задолженности подлежат ежеквартальному опубликованию на официальном сайте Администрации муниципального образования Куркинский район в сети Интернет.</w:t>
      </w:r>
    </w:p>
    <w:bookmarkEnd w:id="17"/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BBD" w:rsidRPr="00994BBD" w:rsidRDefault="00994BBD" w:rsidP="00994BBD">
      <w:pPr>
        <w:pStyle w:val="1"/>
        <w:spacing w:before="0" w:after="0"/>
        <w:rPr>
          <w:color w:val="auto"/>
        </w:rPr>
      </w:pPr>
      <w:bookmarkStart w:id="18" w:name="sub_1300"/>
      <w:r w:rsidRPr="00994BBD">
        <w:rPr>
          <w:color w:val="auto"/>
        </w:rPr>
        <w:t>3. Мероприятия по сокращению, ликвидации и реструктуризации просроченной кредиторской задолженности</w:t>
      </w:r>
    </w:p>
    <w:bookmarkEnd w:id="18"/>
    <w:p w:rsidR="00994BBD" w:rsidRPr="00994BBD" w:rsidRDefault="00994BBD" w:rsidP="00994B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sub_1301"/>
      <w:r w:rsidRPr="00994BBD">
        <w:rPr>
          <w:rFonts w:ascii="Arial" w:hAnsi="Arial" w:cs="Arial"/>
          <w:sz w:val="24"/>
          <w:szCs w:val="24"/>
        </w:rPr>
        <w:t>3.1. Просроченная кредиторская задолженность принимается к погашению за счет бюджетных ассигнований, предусмотренных главным распорядителям в бюджете муниципального образования Куркинский район на соответствующий финансовый год, а также за счет средств, предусмотренных планом финансово-хозяйственной деятельности учреждений по соответствующим видам финансового обеспечения.</w:t>
      </w: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sub_1302"/>
      <w:bookmarkEnd w:id="19"/>
      <w:r w:rsidRPr="00994BBD">
        <w:rPr>
          <w:rFonts w:ascii="Arial" w:hAnsi="Arial" w:cs="Arial"/>
          <w:sz w:val="24"/>
          <w:szCs w:val="24"/>
        </w:rPr>
        <w:lastRenderedPageBreak/>
        <w:t xml:space="preserve">3.2. В отношении просроченной кредиторской задолженности, срок погашения которой составляет более одного года, но не превышает срока исковой давности, определенного </w:t>
      </w:r>
      <w:hyperlink r:id="rId8" w:history="1">
        <w:r w:rsidRPr="007B1335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гражданским законодательством</w:t>
        </w:r>
      </w:hyperlink>
      <w:r w:rsidRPr="00994BBD">
        <w:rPr>
          <w:rFonts w:ascii="Arial" w:hAnsi="Arial" w:cs="Arial"/>
          <w:sz w:val="24"/>
          <w:szCs w:val="24"/>
        </w:rPr>
        <w:t xml:space="preserve"> Российской Федерации, учреждения принимают меры для заключения с кредитором соглашения о реструктуризации просроченной кредиторской задолженности, с оформлением графика погашения просроченной кредиторской задолженности.</w:t>
      </w: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1" w:name="sub_1303"/>
      <w:bookmarkEnd w:id="20"/>
      <w:r w:rsidRPr="00994BBD">
        <w:rPr>
          <w:rFonts w:ascii="Arial" w:hAnsi="Arial" w:cs="Arial"/>
          <w:sz w:val="24"/>
          <w:szCs w:val="24"/>
        </w:rPr>
        <w:t>3.3. Задолженность, срок исковой давности которой истек, и задолженность перед ликвидированными хозяйствующими субъектами списывается в установленном законодательством Российской Федерации порядке.</w:t>
      </w: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2" w:name="sub_1304"/>
      <w:bookmarkEnd w:id="21"/>
      <w:r w:rsidRPr="00994BBD">
        <w:rPr>
          <w:rFonts w:ascii="Arial" w:hAnsi="Arial" w:cs="Arial"/>
          <w:sz w:val="24"/>
          <w:szCs w:val="24"/>
        </w:rPr>
        <w:t>3.4. Погашение просроченной кредиторской задолженности по решению суда осуществляется в соответствии с законодательством Российской Федерации.</w:t>
      </w:r>
    </w:p>
    <w:bookmarkEnd w:id="22"/>
    <w:p w:rsidR="00994BBD" w:rsidRPr="00994BBD" w:rsidRDefault="00994BBD" w:rsidP="00994BB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94BBD" w:rsidRPr="00994BBD" w:rsidRDefault="00994BBD" w:rsidP="00994BBD">
      <w:pPr>
        <w:pStyle w:val="1"/>
        <w:spacing w:before="0" w:after="0"/>
        <w:rPr>
          <w:color w:val="auto"/>
        </w:rPr>
      </w:pPr>
      <w:bookmarkStart w:id="23" w:name="sub_1400"/>
      <w:r w:rsidRPr="00994BBD">
        <w:rPr>
          <w:color w:val="auto"/>
        </w:rPr>
        <w:t>4. Результаты мониторинга</w:t>
      </w:r>
    </w:p>
    <w:bookmarkEnd w:id="23"/>
    <w:p w:rsidR="00994BBD" w:rsidRPr="00994BBD" w:rsidRDefault="00994BBD" w:rsidP="00994B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4BBD">
        <w:rPr>
          <w:rFonts w:ascii="Arial" w:hAnsi="Arial" w:cs="Arial"/>
          <w:sz w:val="24"/>
          <w:szCs w:val="24"/>
        </w:rPr>
        <w:t>Результаты мониторинга используются:</w:t>
      </w: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4BBD">
        <w:rPr>
          <w:rFonts w:ascii="Arial" w:hAnsi="Arial" w:cs="Arial"/>
          <w:sz w:val="24"/>
          <w:szCs w:val="24"/>
        </w:rPr>
        <w:t>- при принятии управленческих решений, направленных на снижение и (или) недопущение просроченной кредиторской задолженности местного бюджета и муниципальных учреждений;</w:t>
      </w: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4BBD">
        <w:rPr>
          <w:rFonts w:ascii="Arial" w:hAnsi="Arial" w:cs="Arial"/>
          <w:sz w:val="24"/>
          <w:szCs w:val="24"/>
        </w:rPr>
        <w:t>- при оценке качества финансового менеджмента главных распорядителей;</w:t>
      </w: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4BBD">
        <w:rPr>
          <w:rFonts w:ascii="Arial" w:hAnsi="Arial" w:cs="Arial"/>
          <w:sz w:val="24"/>
          <w:szCs w:val="24"/>
        </w:rPr>
        <w:t>- при оценке эффективности деятельности руководителей учреждений;</w:t>
      </w: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4BBD">
        <w:rPr>
          <w:rFonts w:ascii="Arial" w:hAnsi="Arial" w:cs="Arial"/>
          <w:sz w:val="24"/>
          <w:szCs w:val="24"/>
        </w:rPr>
        <w:t>- при планировании расходной части бюджета муниципального образования Куркинский район на очередной финансовый год и на плановый период;</w:t>
      </w: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4BBD">
        <w:rPr>
          <w:rFonts w:ascii="Arial" w:hAnsi="Arial" w:cs="Arial"/>
          <w:sz w:val="24"/>
          <w:szCs w:val="24"/>
        </w:rPr>
        <w:t>- при организации исполнения бюджета муниципального образования Куркинский район в текущем финансовом году;</w:t>
      </w:r>
    </w:p>
    <w:p w:rsidR="00994BBD" w:rsidRP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4BBD">
        <w:rPr>
          <w:rFonts w:ascii="Arial" w:hAnsi="Arial" w:cs="Arial"/>
          <w:sz w:val="24"/>
          <w:szCs w:val="24"/>
        </w:rPr>
        <w:t>- при оценке качества организации и осуществления бюджетного процесса в муниципальном образовании Куркинский район в соответствии с федеральным законодательством, правовыми актами Тульской области, муниципальными правовыми актами.</w:t>
      </w:r>
    </w:p>
    <w:p w:rsidR="00DC4B13" w:rsidRDefault="00DC4B13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BBD" w:rsidRDefault="00994BBD" w:rsidP="00994B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994B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4BBD" w:rsidRPr="00994BBD" w:rsidRDefault="00994BBD" w:rsidP="00994BBD">
      <w:pPr>
        <w:spacing w:after="0" w:line="240" w:lineRule="auto"/>
        <w:jc w:val="right"/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</w:pPr>
      <w:r w:rsidRPr="00994BBD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lastRenderedPageBreak/>
        <w:t>Приложение</w:t>
      </w:r>
    </w:p>
    <w:p w:rsidR="00994BBD" w:rsidRPr="00994BBD" w:rsidRDefault="00994BBD" w:rsidP="00994BB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994BBD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7B1335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Порядку</w:t>
        </w:r>
      </w:hyperlink>
    </w:p>
    <w:p w:rsidR="00994BBD" w:rsidRDefault="00994BBD" w:rsidP="00994B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4BBD" w:rsidRDefault="00994BBD" w:rsidP="00994B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4BBD" w:rsidRPr="00994BBD" w:rsidRDefault="00994BBD" w:rsidP="00994BBD">
      <w:pPr>
        <w:pStyle w:val="1"/>
        <w:spacing w:before="0" w:after="0"/>
        <w:rPr>
          <w:b w:val="0"/>
          <w:color w:val="auto"/>
        </w:rPr>
      </w:pPr>
      <w:r w:rsidRPr="00994BBD">
        <w:rPr>
          <w:b w:val="0"/>
          <w:color w:val="auto"/>
        </w:rPr>
        <w:t xml:space="preserve">Сведения </w:t>
      </w:r>
    </w:p>
    <w:p w:rsidR="00994BBD" w:rsidRPr="00994BBD" w:rsidRDefault="00994BBD" w:rsidP="00994BBD">
      <w:pPr>
        <w:pStyle w:val="1"/>
        <w:spacing w:before="0" w:after="0"/>
        <w:rPr>
          <w:b w:val="0"/>
          <w:color w:val="auto"/>
        </w:rPr>
      </w:pPr>
      <w:r w:rsidRPr="00994BBD">
        <w:rPr>
          <w:b w:val="0"/>
          <w:color w:val="auto"/>
        </w:rPr>
        <w:t>о состоянии просроченной кредиторской задолженности на 01 ___________________20____г.</w:t>
      </w:r>
    </w:p>
    <w:p w:rsidR="00994BBD" w:rsidRPr="00994BBD" w:rsidRDefault="00994BBD" w:rsidP="00994BBD">
      <w:pPr>
        <w:pStyle w:val="1"/>
        <w:spacing w:before="0" w:after="0"/>
        <w:rPr>
          <w:b w:val="0"/>
          <w:color w:val="auto"/>
        </w:rPr>
      </w:pPr>
      <w:r w:rsidRPr="00994BBD">
        <w:rPr>
          <w:b w:val="0"/>
          <w:color w:val="auto"/>
        </w:rPr>
        <w:t>_________________________________________________________________________</w:t>
      </w:r>
    </w:p>
    <w:p w:rsidR="00994BBD" w:rsidRPr="00994BBD" w:rsidRDefault="00994BBD" w:rsidP="00994B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4BBD">
        <w:rPr>
          <w:rFonts w:ascii="Arial" w:hAnsi="Arial" w:cs="Arial"/>
          <w:sz w:val="24"/>
          <w:szCs w:val="24"/>
        </w:rPr>
        <w:t>_______________________________________________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994BBD" w:rsidRDefault="00994BBD" w:rsidP="00994BBD">
      <w:pPr>
        <w:pStyle w:val="1"/>
        <w:spacing w:before="0" w:after="0"/>
        <w:rPr>
          <w:b w:val="0"/>
          <w:color w:val="auto"/>
        </w:rPr>
      </w:pPr>
      <w:r w:rsidRPr="00994BBD">
        <w:rPr>
          <w:b w:val="0"/>
          <w:color w:val="auto"/>
        </w:rPr>
        <w:t>(наименование учреждения, главного распорядителя средств бюджета)</w:t>
      </w:r>
    </w:p>
    <w:p w:rsidR="00994BBD" w:rsidRPr="00994BBD" w:rsidRDefault="00994BBD" w:rsidP="00994BBD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992"/>
        <w:gridCol w:w="992"/>
        <w:gridCol w:w="1418"/>
        <w:gridCol w:w="1417"/>
        <w:gridCol w:w="992"/>
        <w:gridCol w:w="709"/>
        <w:gridCol w:w="851"/>
        <w:gridCol w:w="992"/>
        <w:gridCol w:w="1134"/>
        <w:gridCol w:w="2268"/>
      </w:tblGrid>
      <w:tr w:rsidR="00994BBD" w:rsidRPr="00994BBD" w:rsidTr="00994BBD">
        <w:tc>
          <w:tcPr>
            <w:tcW w:w="567" w:type="dxa"/>
            <w:vMerge w:val="restart"/>
          </w:tcPr>
          <w:p w:rsidR="00994BBD" w:rsidRPr="00994BBD" w:rsidRDefault="00994BBD" w:rsidP="00994BBD">
            <w:pPr>
              <w:pStyle w:val="a5"/>
              <w:jc w:val="center"/>
            </w:pPr>
            <w:r>
              <w:t>№</w:t>
            </w:r>
            <w:r w:rsidRPr="00994BBD">
              <w:t xml:space="preserve"> </w:t>
            </w:r>
            <w:proofErr w:type="spellStart"/>
            <w:r w:rsidRPr="00994BBD">
              <w:t>п</w:t>
            </w:r>
            <w:proofErr w:type="spellEnd"/>
            <w:r w:rsidRPr="00994BBD">
              <w:t>/</w:t>
            </w:r>
            <w:proofErr w:type="spellStart"/>
            <w:r w:rsidRPr="00994BBD"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994BBD" w:rsidRPr="00994BBD" w:rsidRDefault="00994BBD" w:rsidP="00994BBD">
            <w:pPr>
              <w:pStyle w:val="a5"/>
              <w:jc w:val="center"/>
            </w:pPr>
            <w:r w:rsidRPr="00994BBD">
              <w:t>Наименование</w:t>
            </w:r>
          </w:p>
          <w:p w:rsidR="00994BBD" w:rsidRPr="00994BBD" w:rsidRDefault="00994BBD" w:rsidP="00994BBD">
            <w:pPr>
              <w:pStyle w:val="a5"/>
              <w:jc w:val="center"/>
            </w:pPr>
            <w:r w:rsidRPr="00994BBD">
              <w:t>показателя</w:t>
            </w:r>
          </w:p>
        </w:tc>
        <w:tc>
          <w:tcPr>
            <w:tcW w:w="992" w:type="dxa"/>
            <w:vMerge w:val="restart"/>
          </w:tcPr>
          <w:p w:rsidR="00994BBD" w:rsidRPr="007B1335" w:rsidRDefault="009207DB" w:rsidP="00994BBD">
            <w:pPr>
              <w:pStyle w:val="a5"/>
              <w:jc w:val="center"/>
              <w:rPr>
                <w:b/>
              </w:rPr>
            </w:pPr>
            <w:hyperlink r:id="rId9" w:history="1">
              <w:r w:rsidR="00994BBD" w:rsidRPr="007B1335">
                <w:rPr>
                  <w:rStyle w:val="a4"/>
                  <w:rFonts w:cs="Arial"/>
                  <w:b w:val="0"/>
                  <w:color w:val="auto"/>
                </w:rPr>
                <w:t>КОСГУ</w:t>
              </w:r>
            </w:hyperlink>
          </w:p>
        </w:tc>
        <w:tc>
          <w:tcPr>
            <w:tcW w:w="992" w:type="dxa"/>
            <w:vMerge w:val="restart"/>
          </w:tcPr>
          <w:p w:rsidR="00994BBD" w:rsidRPr="00994BBD" w:rsidRDefault="00994BBD" w:rsidP="00994BBD">
            <w:pPr>
              <w:pStyle w:val="a5"/>
              <w:jc w:val="center"/>
            </w:pPr>
            <w:r w:rsidRPr="00994BBD">
              <w:t>Всего, руб.</w:t>
            </w:r>
          </w:p>
        </w:tc>
        <w:tc>
          <w:tcPr>
            <w:tcW w:w="1418" w:type="dxa"/>
            <w:vMerge w:val="restart"/>
          </w:tcPr>
          <w:p w:rsidR="00994BBD" w:rsidRPr="00994BBD" w:rsidRDefault="00994BBD" w:rsidP="00994BBD">
            <w:pPr>
              <w:pStyle w:val="a5"/>
              <w:jc w:val="center"/>
            </w:pPr>
            <w:r w:rsidRPr="00994BBD">
              <w:t>Главные распорядители средств</w:t>
            </w:r>
          </w:p>
        </w:tc>
        <w:tc>
          <w:tcPr>
            <w:tcW w:w="1417" w:type="dxa"/>
            <w:vMerge w:val="restart"/>
          </w:tcPr>
          <w:p w:rsidR="00994BBD" w:rsidRPr="00994BBD" w:rsidRDefault="00994BBD" w:rsidP="00994BBD">
            <w:pPr>
              <w:pStyle w:val="a5"/>
              <w:jc w:val="center"/>
            </w:pPr>
            <w:r w:rsidRPr="00994BBD">
              <w:t>Казенные учреждения</w:t>
            </w:r>
          </w:p>
        </w:tc>
        <w:tc>
          <w:tcPr>
            <w:tcW w:w="4678" w:type="dxa"/>
            <w:gridSpan w:val="5"/>
          </w:tcPr>
          <w:p w:rsidR="00994BBD" w:rsidRPr="00994BBD" w:rsidRDefault="00994BBD" w:rsidP="00994BBD">
            <w:pPr>
              <w:pStyle w:val="a5"/>
              <w:jc w:val="center"/>
            </w:pPr>
            <w:r w:rsidRPr="00994BBD">
              <w:t>Бюджетные учреждения</w:t>
            </w: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  <w:jc w:val="center"/>
            </w:pPr>
            <w:r w:rsidRPr="00994BBD">
              <w:t>Автономные учреждения</w:t>
            </w:r>
          </w:p>
        </w:tc>
      </w:tr>
      <w:tr w:rsidR="00994BBD" w:rsidRPr="00994BBD" w:rsidTr="00994BBD">
        <w:tc>
          <w:tcPr>
            <w:tcW w:w="567" w:type="dxa"/>
            <w:vMerge/>
          </w:tcPr>
          <w:p w:rsidR="00994BBD" w:rsidRPr="00994BBD" w:rsidRDefault="00994BBD" w:rsidP="00994BBD">
            <w:pPr>
              <w:pStyle w:val="a5"/>
              <w:jc w:val="center"/>
            </w:pPr>
          </w:p>
        </w:tc>
        <w:tc>
          <w:tcPr>
            <w:tcW w:w="2694" w:type="dxa"/>
            <w:vMerge/>
          </w:tcPr>
          <w:p w:rsidR="00994BBD" w:rsidRPr="00994BBD" w:rsidRDefault="00994BBD" w:rsidP="00994BBD">
            <w:pPr>
              <w:pStyle w:val="a5"/>
              <w:jc w:val="center"/>
            </w:pPr>
          </w:p>
        </w:tc>
        <w:tc>
          <w:tcPr>
            <w:tcW w:w="992" w:type="dxa"/>
            <w:vMerge/>
          </w:tcPr>
          <w:p w:rsidR="00994BBD" w:rsidRPr="00994BBD" w:rsidRDefault="00994BBD" w:rsidP="00994BBD">
            <w:pPr>
              <w:pStyle w:val="a5"/>
              <w:jc w:val="center"/>
            </w:pPr>
          </w:p>
        </w:tc>
        <w:tc>
          <w:tcPr>
            <w:tcW w:w="992" w:type="dxa"/>
            <w:vMerge/>
          </w:tcPr>
          <w:p w:rsidR="00994BBD" w:rsidRPr="00994BBD" w:rsidRDefault="00994BBD" w:rsidP="00994BBD">
            <w:pPr>
              <w:pStyle w:val="a5"/>
              <w:jc w:val="center"/>
            </w:pPr>
          </w:p>
        </w:tc>
        <w:tc>
          <w:tcPr>
            <w:tcW w:w="1418" w:type="dxa"/>
            <w:vMerge/>
          </w:tcPr>
          <w:p w:rsidR="00994BBD" w:rsidRPr="00994BBD" w:rsidRDefault="00994BBD" w:rsidP="00994BBD">
            <w:pPr>
              <w:pStyle w:val="a5"/>
              <w:jc w:val="center"/>
            </w:pPr>
          </w:p>
        </w:tc>
        <w:tc>
          <w:tcPr>
            <w:tcW w:w="1417" w:type="dxa"/>
            <w:vMerge/>
          </w:tcPr>
          <w:p w:rsidR="00994BBD" w:rsidRPr="00994BBD" w:rsidRDefault="00994BBD" w:rsidP="00994BBD">
            <w:pPr>
              <w:pStyle w:val="a5"/>
              <w:jc w:val="center"/>
            </w:pPr>
          </w:p>
        </w:tc>
        <w:tc>
          <w:tcPr>
            <w:tcW w:w="992" w:type="dxa"/>
            <w:vMerge w:val="restart"/>
          </w:tcPr>
          <w:p w:rsidR="00994BBD" w:rsidRPr="00994BBD" w:rsidRDefault="00994BBD" w:rsidP="00994BBD">
            <w:pPr>
              <w:pStyle w:val="a5"/>
              <w:jc w:val="center"/>
            </w:pPr>
            <w:r w:rsidRPr="00994BBD">
              <w:t>Итого</w:t>
            </w:r>
          </w:p>
        </w:tc>
        <w:tc>
          <w:tcPr>
            <w:tcW w:w="3686" w:type="dxa"/>
            <w:gridSpan w:val="4"/>
          </w:tcPr>
          <w:p w:rsidR="00994BBD" w:rsidRPr="00994BBD" w:rsidRDefault="00994BBD" w:rsidP="00994BBD">
            <w:pPr>
              <w:pStyle w:val="a5"/>
              <w:jc w:val="center"/>
            </w:pPr>
            <w:r w:rsidRPr="00994BBD">
              <w:t>в т. ч. по видам финансового обеспечения</w:t>
            </w: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  <w:jc w:val="center"/>
            </w:pPr>
            <w:r w:rsidRPr="00994BBD">
              <w:t>Итого</w:t>
            </w:r>
          </w:p>
        </w:tc>
      </w:tr>
      <w:tr w:rsidR="00994BBD" w:rsidRPr="00994BBD" w:rsidTr="00994BBD">
        <w:tc>
          <w:tcPr>
            <w:tcW w:w="567" w:type="dxa"/>
            <w:vMerge/>
          </w:tcPr>
          <w:p w:rsidR="00994BBD" w:rsidRPr="00994BBD" w:rsidRDefault="00994BBD" w:rsidP="00994BBD">
            <w:pPr>
              <w:pStyle w:val="a5"/>
              <w:jc w:val="center"/>
            </w:pPr>
          </w:p>
        </w:tc>
        <w:tc>
          <w:tcPr>
            <w:tcW w:w="2694" w:type="dxa"/>
            <w:vMerge/>
          </w:tcPr>
          <w:p w:rsidR="00994BBD" w:rsidRPr="00994BBD" w:rsidRDefault="00994BBD" w:rsidP="00994BBD">
            <w:pPr>
              <w:pStyle w:val="a5"/>
              <w:jc w:val="center"/>
            </w:pPr>
          </w:p>
        </w:tc>
        <w:tc>
          <w:tcPr>
            <w:tcW w:w="992" w:type="dxa"/>
            <w:vMerge/>
          </w:tcPr>
          <w:p w:rsidR="00994BBD" w:rsidRPr="00994BBD" w:rsidRDefault="00994BBD" w:rsidP="00994BBD">
            <w:pPr>
              <w:pStyle w:val="a5"/>
              <w:jc w:val="center"/>
            </w:pPr>
          </w:p>
        </w:tc>
        <w:tc>
          <w:tcPr>
            <w:tcW w:w="992" w:type="dxa"/>
            <w:vMerge/>
          </w:tcPr>
          <w:p w:rsidR="00994BBD" w:rsidRPr="00994BBD" w:rsidRDefault="00994BBD" w:rsidP="00994BBD">
            <w:pPr>
              <w:pStyle w:val="a5"/>
              <w:jc w:val="center"/>
            </w:pPr>
          </w:p>
        </w:tc>
        <w:tc>
          <w:tcPr>
            <w:tcW w:w="1418" w:type="dxa"/>
            <w:vMerge/>
          </w:tcPr>
          <w:p w:rsidR="00994BBD" w:rsidRPr="00994BBD" w:rsidRDefault="00994BBD" w:rsidP="00994BBD">
            <w:pPr>
              <w:pStyle w:val="a5"/>
              <w:jc w:val="center"/>
            </w:pPr>
          </w:p>
        </w:tc>
        <w:tc>
          <w:tcPr>
            <w:tcW w:w="1417" w:type="dxa"/>
            <w:vMerge/>
          </w:tcPr>
          <w:p w:rsidR="00994BBD" w:rsidRPr="00994BBD" w:rsidRDefault="00994BBD" w:rsidP="00994BBD">
            <w:pPr>
              <w:pStyle w:val="a5"/>
              <w:jc w:val="center"/>
            </w:pPr>
          </w:p>
        </w:tc>
        <w:tc>
          <w:tcPr>
            <w:tcW w:w="992" w:type="dxa"/>
            <w:vMerge/>
          </w:tcPr>
          <w:p w:rsidR="00994BBD" w:rsidRPr="00994BBD" w:rsidRDefault="00994BBD" w:rsidP="00994BBD">
            <w:pPr>
              <w:pStyle w:val="a5"/>
              <w:jc w:val="center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  <w:jc w:val="center"/>
            </w:pPr>
            <w:r w:rsidRPr="00994BBD">
              <w:t>2</w:t>
            </w: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  <w:jc w:val="center"/>
            </w:pPr>
            <w:r w:rsidRPr="00994BBD">
              <w:t>4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  <w:jc w:val="center"/>
            </w:pPr>
            <w:r w:rsidRPr="00994BBD">
              <w:t>5</w:t>
            </w: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  <w:jc w:val="center"/>
            </w:pPr>
            <w:r w:rsidRPr="00994BBD">
              <w:t>6</w:t>
            </w: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  <w:jc w:val="center"/>
            </w:pPr>
          </w:p>
        </w:tc>
      </w:tr>
      <w:tr w:rsidR="00994BBD" w:rsidRPr="00994BBD" w:rsidTr="00994BBD">
        <w:tc>
          <w:tcPr>
            <w:tcW w:w="567" w:type="dxa"/>
          </w:tcPr>
          <w:p w:rsidR="00994BBD" w:rsidRPr="00994BBD" w:rsidRDefault="00994BBD" w:rsidP="00994BBD">
            <w:pPr>
              <w:pStyle w:val="a5"/>
            </w:pPr>
            <w:r w:rsidRPr="00994BBD">
              <w:t>1</w:t>
            </w: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5"/>
            </w:pPr>
            <w:r w:rsidRPr="00994BBD">
              <w:t>Заработная плата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  <w:r w:rsidRPr="00994BBD">
              <w:t>211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</w:tc>
      </w:tr>
      <w:tr w:rsidR="00994BBD" w:rsidRPr="00994BBD" w:rsidTr="00994BBD">
        <w:tc>
          <w:tcPr>
            <w:tcW w:w="567" w:type="dxa"/>
          </w:tcPr>
          <w:p w:rsidR="00994BBD" w:rsidRPr="00994BBD" w:rsidRDefault="00994BBD" w:rsidP="00994BBD">
            <w:pPr>
              <w:pStyle w:val="a5"/>
            </w:pPr>
            <w:r w:rsidRPr="00994BBD">
              <w:t>2</w:t>
            </w: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5"/>
            </w:pPr>
            <w:r w:rsidRPr="00994BBD">
              <w:t>Прочие выплаты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  <w:r w:rsidRPr="00994BBD">
              <w:t>212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</w:tc>
      </w:tr>
      <w:tr w:rsidR="00994BBD" w:rsidRPr="00994BBD" w:rsidTr="00994BBD">
        <w:tc>
          <w:tcPr>
            <w:tcW w:w="567" w:type="dxa"/>
          </w:tcPr>
          <w:p w:rsidR="00994BBD" w:rsidRPr="00994BBD" w:rsidRDefault="00994BBD" w:rsidP="00994BBD">
            <w:pPr>
              <w:pStyle w:val="a5"/>
            </w:pPr>
            <w:r w:rsidRPr="00994BBD">
              <w:t>3</w:t>
            </w: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5"/>
            </w:pPr>
            <w:r w:rsidRPr="00994BBD">
              <w:t>Начисления на выплаты по оплате труда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  <w:r w:rsidRPr="00994BBD">
              <w:t>213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</w:tc>
      </w:tr>
      <w:tr w:rsidR="00994BBD" w:rsidRPr="00994BBD" w:rsidTr="00994BBD">
        <w:tc>
          <w:tcPr>
            <w:tcW w:w="567" w:type="dxa"/>
          </w:tcPr>
          <w:p w:rsidR="00994BBD" w:rsidRPr="00994BBD" w:rsidRDefault="00994BBD" w:rsidP="00994BBD">
            <w:pPr>
              <w:pStyle w:val="a5"/>
            </w:pPr>
            <w:r w:rsidRPr="00994BBD">
              <w:t>4</w:t>
            </w: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5"/>
            </w:pPr>
            <w:r w:rsidRPr="00994BBD">
              <w:t>Услуги связи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  <w:r w:rsidRPr="00994BBD">
              <w:t>221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</w:tc>
      </w:tr>
      <w:tr w:rsidR="00994BBD" w:rsidRPr="00994BBD" w:rsidTr="00994BBD">
        <w:tc>
          <w:tcPr>
            <w:tcW w:w="567" w:type="dxa"/>
          </w:tcPr>
          <w:p w:rsidR="00994BBD" w:rsidRPr="00994BBD" w:rsidRDefault="00994BBD" w:rsidP="00994BBD">
            <w:pPr>
              <w:pStyle w:val="a5"/>
            </w:pPr>
            <w:r w:rsidRPr="00994BBD">
              <w:t>5</w:t>
            </w: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5"/>
            </w:pPr>
            <w:r w:rsidRPr="00994BBD">
              <w:t>Транспортные услуги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  <w:r w:rsidRPr="00994BBD">
              <w:t>222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</w:tc>
      </w:tr>
      <w:tr w:rsidR="00994BBD" w:rsidRPr="00994BBD" w:rsidTr="00994BBD">
        <w:tc>
          <w:tcPr>
            <w:tcW w:w="567" w:type="dxa"/>
            <w:vMerge w:val="restart"/>
          </w:tcPr>
          <w:p w:rsidR="00994BBD" w:rsidRPr="00994BBD" w:rsidRDefault="00994BBD" w:rsidP="00994BBD">
            <w:pPr>
              <w:pStyle w:val="a5"/>
            </w:pPr>
            <w:r w:rsidRPr="00994BBD">
              <w:t>6</w:t>
            </w: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5"/>
            </w:pPr>
            <w:r w:rsidRPr="00994BBD">
              <w:t>Коммунальные услуги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  <w:r w:rsidRPr="00994BBD">
              <w:t>223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</w:tc>
      </w:tr>
      <w:tr w:rsidR="00994BBD" w:rsidRPr="00994BBD" w:rsidTr="00994BBD">
        <w:tc>
          <w:tcPr>
            <w:tcW w:w="567" w:type="dxa"/>
            <w:vMerge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5"/>
            </w:pPr>
            <w:r w:rsidRPr="00994BBD">
              <w:t>а) в том числе: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</w:tc>
      </w:tr>
      <w:tr w:rsidR="00994BBD" w:rsidRPr="00994BBD" w:rsidTr="00994BBD">
        <w:tc>
          <w:tcPr>
            <w:tcW w:w="567" w:type="dxa"/>
            <w:vMerge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5"/>
            </w:pPr>
            <w:r w:rsidRPr="00994BBD">
              <w:t>- оплата тепловой энергии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</w:tc>
      </w:tr>
      <w:tr w:rsidR="00994BBD" w:rsidRPr="00994BBD" w:rsidTr="00994BBD">
        <w:tc>
          <w:tcPr>
            <w:tcW w:w="567" w:type="dxa"/>
            <w:vMerge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5"/>
            </w:pPr>
            <w:r w:rsidRPr="00994BBD">
              <w:t>- оплата электрической энергии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</w:tc>
      </w:tr>
      <w:tr w:rsidR="00994BBD" w:rsidRPr="00994BBD" w:rsidTr="00994BBD">
        <w:tc>
          <w:tcPr>
            <w:tcW w:w="567" w:type="dxa"/>
            <w:vMerge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5"/>
            </w:pPr>
            <w:r w:rsidRPr="00994BBD">
              <w:t xml:space="preserve">- оплата водоснабжения </w:t>
            </w:r>
            <w:r w:rsidR="009207DB">
              <w:rPr>
                <w:noProof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4.2pt;margin-top:-.05pt;width:29.25pt;height:0;z-index:251658240;mso-position-horizontal-relative:text;mso-position-vertical-relative:text" o:connectortype="straight"/>
              </w:pict>
            </w:r>
            <w:r w:rsidRPr="00994BBD">
              <w:t>помещений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</w:tc>
      </w:tr>
      <w:tr w:rsidR="00994BBD" w:rsidRPr="00994BBD" w:rsidTr="00994BBD">
        <w:tc>
          <w:tcPr>
            <w:tcW w:w="567" w:type="dxa"/>
            <w:vMerge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5"/>
            </w:pPr>
            <w:r w:rsidRPr="00994BBD">
              <w:t>б) в том числе: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</w:tc>
      </w:tr>
      <w:tr w:rsidR="00994BBD" w:rsidRPr="00994BBD" w:rsidTr="00994BBD">
        <w:tc>
          <w:tcPr>
            <w:tcW w:w="567" w:type="dxa"/>
            <w:vMerge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5"/>
            </w:pPr>
            <w:r w:rsidRPr="00994BBD">
              <w:t>- задолженность по исполнительным листам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</w:tc>
      </w:tr>
      <w:tr w:rsidR="00994BBD" w:rsidRPr="00994BBD" w:rsidTr="00994BBD">
        <w:tc>
          <w:tcPr>
            <w:tcW w:w="567" w:type="dxa"/>
          </w:tcPr>
          <w:p w:rsidR="00994BBD" w:rsidRPr="00994BBD" w:rsidRDefault="00994BBD" w:rsidP="00994BBD">
            <w:pPr>
              <w:pStyle w:val="a5"/>
            </w:pPr>
            <w:r w:rsidRPr="00994BBD">
              <w:t>7</w:t>
            </w:r>
          </w:p>
          <w:p w:rsidR="00994BBD" w:rsidRPr="00994BBD" w:rsidRDefault="00994BBD" w:rsidP="00994BBD">
            <w:pPr>
              <w:pStyle w:val="a5"/>
            </w:pP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5"/>
            </w:pPr>
            <w:r w:rsidRPr="00994BBD">
              <w:t>Арендная плата за пользование имуществом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  <w:r w:rsidRPr="00994BBD">
              <w:t>224</w:t>
            </w:r>
          </w:p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  <w:p w:rsidR="00994BBD" w:rsidRPr="00994BBD" w:rsidRDefault="00994BBD" w:rsidP="00994BBD">
            <w:pPr>
              <w:pStyle w:val="a5"/>
            </w:pPr>
          </w:p>
        </w:tc>
      </w:tr>
      <w:tr w:rsidR="00994BBD" w:rsidRPr="00994BBD" w:rsidTr="00994BBD">
        <w:tc>
          <w:tcPr>
            <w:tcW w:w="567" w:type="dxa"/>
          </w:tcPr>
          <w:p w:rsidR="00994BBD" w:rsidRPr="00994BBD" w:rsidRDefault="00994BBD" w:rsidP="00994BBD">
            <w:pPr>
              <w:pStyle w:val="a5"/>
            </w:pPr>
            <w:r w:rsidRPr="00994BBD">
              <w:t>8</w:t>
            </w: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5"/>
            </w:pPr>
            <w:r w:rsidRPr="00994BBD">
              <w:t>Работы, услуги по содержанию имущества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  <w:r w:rsidRPr="00994BBD">
              <w:t>225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</w:tc>
      </w:tr>
      <w:tr w:rsidR="00994BBD" w:rsidRPr="00994BBD" w:rsidTr="00994BBD">
        <w:tc>
          <w:tcPr>
            <w:tcW w:w="567" w:type="dxa"/>
          </w:tcPr>
          <w:p w:rsidR="00994BBD" w:rsidRPr="00994BBD" w:rsidRDefault="00994BBD" w:rsidP="00994BBD">
            <w:pPr>
              <w:pStyle w:val="a5"/>
            </w:pPr>
          </w:p>
          <w:p w:rsidR="00994BBD" w:rsidRPr="00994BBD" w:rsidRDefault="00994BBD" w:rsidP="00994BBD">
            <w:pPr>
              <w:pStyle w:val="a5"/>
            </w:pPr>
            <w:r w:rsidRPr="00994BBD">
              <w:t>9</w:t>
            </w: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5"/>
            </w:pPr>
            <w:r w:rsidRPr="00994BBD">
              <w:t>Прочие работы, услуги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  <w:r w:rsidRPr="00994BBD">
              <w:t>226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</w:tc>
      </w:tr>
      <w:tr w:rsidR="00994BBD" w:rsidRPr="00994BBD" w:rsidTr="00994BBD">
        <w:tc>
          <w:tcPr>
            <w:tcW w:w="567" w:type="dxa"/>
          </w:tcPr>
          <w:p w:rsidR="00994BBD" w:rsidRPr="00994BBD" w:rsidRDefault="00994BBD" w:rsidP="00994BBD">
            <w:pPr>
              <w:pStyle w:val="a5"/>
            </w:pPr>
            <w:r w:rsidRPr="00994BBD">
              <w:t>10</w:t>
            </w: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5"/>
            </w:pPr>
            <w:r w:rsidRPr="00994BBD">
              <w:t>Обслуживание внутреннего долга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  <w:r w:rsidRPr="00994BBD">
              <w:t>231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</w:tc>
      </w:tr>
      <w:tr w:rsidR="00994BBD" w:rsidRPr="00994BBD" w:rsidTr="00994BBD">
        <w:tc>
          <w:tcPr>
            <w:tcW w:w="567" w:type="dxa"/>
            <w:vMerge w:val="restart"/>
          </w:tcPr>
          <w:p w:rsidR="00994BBD" w:rsidRPr="00994BBD" w:rsidRDefault="00994BBD" w:rsidP="00994BBD">
            <w:pPr>
              <w:pStyle w:val="a5"/>
            </w:pPr>
            <w:r w:rsidRPr="00994BBD">
              <w:t>11</w:t>
            </w: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5"/>
            </w:pPr>
            <w:r w:rsidRPr="00994BBD">
              <w:t>Безвозмездные перечисления государственным и муниципальным организациям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  <w:r w:rsidRPr="00994BBD">
              <w:t>241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</w:tc>
      </w:tr>
      <w:tr w:rsidR="00994BBD" w:rsidRPr="00994BBD" w:rsidTr="00994BBD">
        <w:tc>
          <w:tcPr>
            <w:tcW w:w="567" w:type="dxa"/>
            <w:vMerge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5"/>
            </w:pPr>
          </w:p>
          <w:p w:rsidR="00994BBD" w:rsidRPr="00994BBD" w:rsidRDefault="00994BBD" w:rsidP="00994BBD">
            <w:pPr>
              <w:pStyle w:val="a5"/>
            </w:pPr>
            <w:r w:rsidRPr="00994BBD">
              <w:t>в том числе:</w:t>
            </w:r>
          </w:p>
          <w:p w:rsidR="00994BBD" w:rsidRPr="00994BBD" w:rsidRDefault="00994BBD" w:rsidP="00994BBD">
            <w:pPr>
              <w:pStyle w:val="a5"/>
            </w:pPr>
            <w:r w:rsidRPr="00994BBD">
              <w:t>по исполнительным документам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</w:tc>
      </w:tr>
      <w:tr w:rsidR="00994BBD" w:rsidRPr="00994BBD" w:rsidTr="00994BBD">
        <w:tc>
          <w:tcPr>
            <w:tcW w:w="567" w:type="dxa"/>
            <w:vMerge w:val="restart"/>
          </w:tcPr>
          <w:p w:rsidR="00994BBD" w:rsidRPr="00994BBD" w:rsidRDefault="00994BBD" w:rsidP="00994BBD">
            <w:pPr>
              <w:pStyle w:val="a5"/>
            </w:pPr>
            <w:r w:rsidRPr="00994BBD">
              <w:t>12</w:t>
            </w: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5"/>
            </w:pPr>
            <w:r w:rsidRPr="00994BBD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  <w:r w:rsidRPr="00994BBD">
              <w:t>242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</w:tc>
      </w:tr>
      <w:tr w:rsidR="00994BBD" w:rsidRPr="00994BBD" w:rsidTr="00994BBD">
        <w:tc>
          <w:tcPr>
            <w:tcW w:w="567" w:type="dxa"/>
            <w:vMerge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5"/>
            </w:pPr>
            <w:r w:rsidRPr="00994BBD">
              <w:t>в том числе:</w:t>
            </w:r>
          </w:p>
          <w:p w:rsidR="00994BBD" w:rsidRPr="00994BBD" w:rsidRDefault="00994BBD" w:rsidP="00994BBD">
            <w:pPr>
              <w:pStyle w:val="a5"/>
            </w:pPr>
            <w:r w:rsidRPr="00994BBD">
              <w:t xml:space="preserve">по исполнительным </w:t>
            </w:r>
            <w:r w:rsidRPr="00994BBD">
              <w:lastRenderedPageBreak/>
              <w:t>документам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</w:tc>
      </w:tr>
      <w:tr w:rsidR="00994BBD" w:rsidRPr="00994BBD" w:rsidTr="00994BBD">
        <w:tc>
          <w:tcPr>
            <w:tcW w:w="567" w:type="dxa"/>
          </w:tcPr>
          <w:p w:rsidR="00994BBD" w:rsidRPr="00994BBD" w:rsidRDefault="00994BBD" w:rsidP="00994BBD">
            <w:pPr>
              <w:pStyle w:val="a5"/>
            </w:pPr>
            <w:r w:rsidRPr="00994BBD">
              <w:lastRenderedPageBreak/>
              <w:t>13</w:t>
            </w: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5"/>
            </w:pPr>
            <w:r w:rsidRPr="00994BBD">
              <w:t>Пособия по социальной помощи населению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  <w:r w:rsidRPr="00994BBD">
              <w:t>262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</w:tc>
      </w:tr>
      <w:tr w:rsidR="00994BBD" w:rsidRPr="00994BBD" w:rsidTr="00994BBD">
        <w:tc>
          <w:tcPr>
            <w:tcW w:w="567" w:type="dxa"/>
          </w:tcPr>
          <w:p w:rsidR="00994BBD" w:rsidRPr="00994BBD" w:rsidRDefault="00994BBD" w:rsidP="00994BBD">
            <w:pPr>
              <w:pStyle w:val="a5"/>
            </w:pPr>
            <w:r w:rsidRPr="00994BBD">
              <w:t>14</w:t>
            </w: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5"/>
            </w:pPr>
            <w:r w:rsidRPr="00994BBD"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  <w:r w:rsidRPr="00994BBD">
              <w:t>263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</w:tc>
      </w:tr>
      <w:tr w:rsidR="00994BBD" w:rsidRPr="00994BBD" w:rsidTr="00994BBD">
        <w:tc>
          <w:tcPr>
            <w:tcW w:w="567" w:type="dxa"/>
            <w:vMerge w:val="restart"/>
          </w:tcPr>
          <w:p w:rsidR="00994BBD" w:rsidRPr="00994BBD" w:rsidRDefault="00994BBD" w:rsidP="00994BBD">
            <w:pPr>
              <w:pStyle w:val="a5"/>
            </w:pPr>
            <w:r w:rsidRPr="00994BBD">
              <w:t>15</w:t>
            </w: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5"/>
            </w:pPr>
            <w:r w:rsidRPr="00994BBD">
              <w:t>Прочие расходы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  <w:r w:rsidRPr="00994BBD">
              <w:t>290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</w:tc>
      </w:tr>
      <w:tr w:rsidR="00994BBD" w:rsidRPr="00994BBD" w:rsidTr="00994BBD">
        <w:tc>
          <w:tcPr>
            <w:tcW w:w="567" w:type="dxa"/>
            <w:vMerge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5"/>
            </w:pPr>
            <w:r w:rsidRPr="00994BBD">
              <w:t>в том числе: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</w:tc>
      </w:tr>
      <w:tr w:rsidR="00994BBD" w:rsidRPr="00994BBD" w:rsidTr="00994BBD">
        <w:tc>
          <w:tcPr>
            <w:tcW w:w="567" w:type="dxa"/>
            <w:vMerge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5"/>
            </w:pPr>
            <w:r w:rsidRPr="00994BBD">
              <w:t>- пени, штрафы, в т. ч.: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</w:tc>
      </w:tr>
      <w:tr w:rsidR="00994BBD" w:rsidRPr="00994BBD" w:rsidTr="00994BBD">
        <w:tc>
          <w:tcPr>
            <w:tcW w:w="567" w:type="dxa"/>
            <w:vMerge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5"/>
            </w:pPr>
            <w:r w:rsidRPr="00994BBD">
              <w:t>реструктуризированные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</w:tc>
      </w:tr>
      <w:tr w:rsidR="00994BBD" w:rsidRPr="00994BBD" w:rsidTr="00994BBD">
        <w:tc>
          <w:tcPr>
            <w:tcW w:w="567" w:type="dxa"/>
            <w:vMerge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5"/>
            </w:pPr>
            <w:r w:rsidRPr="00994BBD">
              <w:t>- по исполнительным документам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</w:tc>
      </w:tr>
      <w:tr w:rsidR="00994BBD" w:rsidRPr="00994BBD" w:rsidTr="00994BBD">
        <w:tc>
          <w:tcPr>
            <w:tcW w:w="567" w:type="dxa"/>
          </w:tcPr>
          <w:p w:rsidR="00994BBD" w:rsidRPr="00994BBD" w:rsidRDefault="00994BBD" w:rsidP="00994BBD">
            <w:pPr>
              <w:pStyle w:val="a5"/>
            </w:pPr>
            <w:r w:rsidRPr="00994BBD">
              <w:t>16</w:t>
            </w: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5"/>
            </w:pPr>
            <w:r w:rsidRPr="00994BBD">
              <w:t>Увеличение стоимости основных средств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  <w:r w:rsidRPr="00994BBD">
              <w:t>310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</w:tc>
      </w:tr>
      <w:tr w:rsidR="00994BBD" w:rsidRPr="00994BBD" w:rsidTr="00994BBD">
        <w:tc>
          <w:tcPr>
            <w:tcW w:w="567" w:type="dxa"/>
          </w:tcPr>
          <w:p w:rsidR="00994BBD" w:rsidRPr="00994BBD" w:rsidRDefault="00994BBD" w:rsidP="00994BBD">
            <w:pPr>
              <w:pStyle w:val="a5"/>
            </w:pPr>
            <w:r w:rsidRPr="00994BBD">
              <w:t>17</w:t>
            </w: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5"/>
            </w:pPr>
            <w:r w:rsidRPr="00994BBD">
              <w:t>Увеличение стоимости нематериальных запасов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  <w:r w:rsidRPr="00994BBD">
              <w:t>320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</w:tc>
      </w:tr>
      <w:tr w:rsidR="00994BBD" w:rsidRPr="00994BBD" w:rsidTr="00994BBD">
        <w:tc>
          <w:tcPr>
            <w:tcW w:w="567" w:type="dxa"/>
          </w:tcPr>
          <w:p w:rsidR="00994BBD" w:rsidRPr="00994BBD" w:rsidRDefault="00994BBD" w:rsidP="00994BBD">
            <w:pPr>
              <w:pStyle w:val="a5"/>
            </w:pPr>
            <w:r w:rsidRPr="00994BBD">
              <w:t>18</w:t>
            </w: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5"/>
            </w:pPr>
            <w:r w:rsidRPr="00994BBD">
              <w:t>Увеличение стоимости непроизведенных активов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  <w:r w:rsidRPr="00994BBD">
              <w:t>330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</w:tc>
      </w:tr>
      <w:tr w:rsidR="00994BBD" w:rsidRPr="00994BBD" w:rsidTr="00994BBD">
        <w:tc>
          <w:tcPr>
            <w:tcW w:w="567" w:type="dxa"/>
          </w:tcPr>
          <w:p w:rsidR="00994BBD" w:rsidRPr="00994BBD" w:rsidRDefault="00994BBD" w:rsidP="00994BBD">
            <w:pPr>
              <w:pStyle w:val="a5"/>
            </w:pPr>
            <w:r w:rsidRPr="00994BBD">
              <w:t>19</w:t>
            </w: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5"/>
            </w:pPr>
            <w:r w:rsidRPr="00994BBD">
              <w:t>Увеличение стоимости материальных запасов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  <w:r w:rsidRPr="00994BBD">
              <w:t>340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</w:tc>
      </w:tr>
      <w:tr w:rsidR="00994BBD" w:rsidRPr="00994BBD" w:rsidTr="00994BBD">
        <w:tc>
          <w:tcPr>
            <w:tcW w:w="56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694" w:type="dxa"/>
          </w:tcPr>
          <w:p w:rsidR="00994BBD" w:rsidRPr="00994BBD" w:rsidRDefault="00994BBD" w:rsidP="00994BBD">
            <w:pPr>
              <w:pStyle w:val="a6"/>
              <w:jc w:val="both"/>
            </w:pPr>
            <w:r w:rsidRPr="00994BBD">
              <w:t>ИТОГО:</w:t>
            </w: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8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417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709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851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992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1134" w:type="dxa"/>
          </w:tcPr>
          <w:p w:rsidR="00994BBD" w:rsidRPr="00994BBD" w:rsidRDefault="00994BBD" w:rsidP="00994BBD">
            <w:pPr>
              <w:pStyle w:val="a5"/>
            </w:pPr>
          </w:p>
        </w:tc>
        <w:tc>
          <w:tcPr>
            <w:tcW w:w="2268" w:type="dxa"/>
          </w:tcPr>
          <w:p w:rsidR="00994BBD" w:rsidRPr="00994BBD" w:rsidRDefault="00994BBD" w:rsidP="00994BBD">
            <w:pPr>
              <w:pStyle w:val="a5"/>
            </w:pPr>
          </w:p>
        </w:tc>
      </w:tr>
    </w:tbl>
    <w:p w:rsidR="00994BBD" w:rsidRPr="00994BBD" w:rsidRDefault="00994BBD" w:rsidP="00994B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4BBD" w:rsidRPr="00994BBD" w:rsidRDefault="00994BBD" w:rsidP="00994B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4BBD" w:rsidRPr="00994BBD" w:rsidRDefault="00994BBD" w:rsidP="00994B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360"/>
        <w:gridCol w:w="3694"/>
        <w:gridCol w:w="4536"/>
      </w:tblGrid>
      <w:tr w:rsidR="00994BBD" w:rsidRPr="000E7424" w:rsidTr="00994BBD">
        <w:tc>
          <w:tcPr>
            <w:tcW w:w="3360" w:type="dxa"/>
          </w:tcPr>
          <w:p w:rsidR="00994BBD" w:rsidRPr="00CD67E3" w:rsidRDefault="00994BBD" w:rsidP="007F3AAA">
            <w:pPr>
              <w:pStyle w:val="a5"/>
            </w:pPr>
            <w:r w:rsidRPr="00CD67E3">
              <w:t>Руководитель</w:t>
            </w:r>
          </w:p>
        </w:tc>
        <w:tc>
          <w:tcPr>
            <w:tcW w:w="3694" w:type="dxa"/>
          </w:tcPr>
          <w:p w:rsidR="00994BBD" w:rsidRPr="00CD67E3" w:rsidRDefault="00994BBD" w:rsidP="007F3AAA">
            <w:pPr>
              <w:pStyle w:val="a5"/>
              <w:jc w:val="center"/>
            </w:pPr>
            <w:r w:rsidRPr="00CD67E3">
              <w:t>_______________________</w:t>
            </w:r>
          </w:p>
          <w:p w:rsidR="00994BBD" w:rsidRPr="00CD67E3" w:rsidRDefault="00994BBD" w:rsidP="007F3AAA">
            <w:pPr>
              <w:pStyle w:val="a5"/>
              <w:jc w:val="center"/>
            </w:pPr>
            <w:r w:rsidRPr="00CD67E3">
              <w:t>(подпись)</w:t>
            </w:r>
          </w:p>
        </w:tc>
        <w:tc>
          <w:tcPr>
            <w:tcW w:w="4536" w:type="dxa"/>
          </w:tcPr>
          <w:p w:rsidR="00994BBD" w:rsidRPr="00CD67E3" w:rsidRDefault="00994BBD" w:rsidP="007F3AAA">
            <w:pPr>
              <w:pStyle w:val="a5"/>
              <w:jc w:val="center"/>
            </w:pPr>
            <w:r w:rsidRPr="00CD67E3">
              <w:t>___________________________</w:t>
            </w:r>
          </w:p>
          <w:p w:rsidR="00994BBD" w:rsidRPr="00CD67E3" w:rsidRDefault="00994BBD" w:rsidP="007F3AAA">
            <w:pPr>
              <w:pStyle w:val="a5"/>
              <w:jc w:val="center"/>
            </w:pPr>
            <w:r w:rsidRPr="00CD67E3">
              <w:t>(расшифровка подписи)</w:t>
            </w:r>
          </w:p>
        </w:tc>
      </w:tr>
      <w:tr w:rsidR="00994BBD" w:rsidRPr="000E7424" w:rsidTr="00994BBD">
        <w:tc>
          <w:tcPr>
            <w:tcW w:w="3360" w:type="dxa"/>
          </w:tcPr>
          <w:p w:rsidR="00994BBD" w:rsidRPr="00CD67E3" w:rsidRDefault="00994BBD" w:rsidP="007F3AAA">
            <w:pPr>
              <w:pStyle w:val="a5"/>
            </w:pPr>
            <w:r w:rsidRPr="00CD67E3">
              <w:t>Главный бухгалтер</w:t>
            </w:r>
          </w:p>
        </w:tc>
        <w:tc>
          <w:tcPr>
            <w:tcW w:w="3694" w:type="dxa"/>
          </w:tcPr>
          <w:p w:rsidR="00994BBD" w:rsidRPr="00CD67E3" w:rsidRDefault="00994BBD" w:rsidP="007F3AAA">
            <w:pPr>
              <w:pStyle w:val="a5"/>
              <w:jc w:val="center"/>
            </w:pPr>
            <w:r w:rsidRPr="00CD67E3">
              <w:t>_______________________</w:t>
            </w:r>
          </w:p>
          <w:p w:rsidR="00994BBD" w:rsidRPr="00CD67E3" w:rsidRDefault="00994BBD" w:rsidP="007F3AAA">
            <w:pPr>
              <w:pStyle w:val="a5"/>
              <w:jc w:val="center"/>
            </w:pPr>
            <w:r w:rsidRPr="00CD67E3">
              <w:t>(подпись)</w:t>
            </w:r>
          </w:p>
        </w:tc>
        <w:tc>
          <w:tcPr>
            <w:tcW w:w="4536" w:type="dxa"/>
          </w:tcPr>
          <w:p w:rsidR="00994BBD" w:rsidRPr="00CD67E3" w:rsidRDefault="00994BBD" w:rsidP="007F3AAA">
            <w:pPr>
              <w:pStyle w:val="a5"/>
              <w:jc w:val="center"/>
            </w:pPr>
            <w:r w:rsidRPr="00CD67E3">
              <w:t>___________________________</w:t>
            </w:r>
          </w:p>
          <w:p w:rsidR="00994BBD" w:rsidRPr="00CD67E3" w:rsidRDefault="00994BBD" w:rsidP="007F3AAA">
            <w:pPr>
              <w:pStyle w:val="a5"/>
              <w:jc w:val="center"/>
            </w:pPr>
            <w:r w:rsidRPr="00CD67E3">
              <w:t>(расшифровка подписи)</w:t>
            </w:r>
          </w:p>
        </w:tc>
      </w:tr>
    </w:tbl>
    <w:p w:rsidR="00994BBD" w:rsidRPr="00994BBD" w:rsidRDefault="00994B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94BBD" w:rsidRPr="00994BBD" w:rsidSect="00994B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4BBD"/>
    <w:rsid w:val="007B1335"/>
    <w:rsid w:val="009207DB"/>
    <w:rsid w:val="00994BBD"/>
    <w:rsid w:val="00A77966"/>
    <w:rsid w:val="00AB4316"/>
    <w:rsid w:val="00CD67E3"/>
    <w:rsid w:val="00D27DAD"/>
    <w:rsid w:val="00DC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13"/>
  </w:style>
  <w:style w:type="paragraph" w:styleId="1">
    <w:name w:val="heading 1"/>
    <w:basedOn w:val="a"/>
    <w:next w:val="a"/>
    <w:link w:val="10"/>
    <w:uiPriority w:val="99"/>
    <w:qFormat/>
    <w:rsid w:val="00994BB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BB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94BB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94BBD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94B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994B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009900.14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0261457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30261457.100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30266150.0" TargetMode="External"/><Relationship Id="rId9" Type="http://schemas.openxmlformats.org/officeDocument/2006/relationships/hyperlink" Target="garantF1://70009900.1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2017-03-21T08:46:00Z</cp:lastPrinted>
  <dcterms:created xsi:type="dcterms:W3CDTF">2017-02-08T12:29:00Z</dcterms:created>
  <dcterms:modified xsi:type="dcterms:W3CDTF">2017-03-24T09:12:00Z</dcterms:modified>
</cp:coreProperties>
</file>