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5DA69B99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B87FE8">
        <w:rPr>
          <w:color w:val="26282F"/>
          <w:sz w:val="28"/>
          <w:szCs w:val="28"/>
        </w:rPr>
        <w:t>14</w:t>
      </w:r>
      <w:r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B87FE8">
        <w:rPr>
          <w:color w:val="26282F"/>
          <w:sz w:val="28"/>
          <w:szCs w:val="28"/>
        </w:rPr>
        <w:t>6</w:t>
      </w:r>
      <w:r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5150D88D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B87FE8">
        <w:rPr>
          <w:color w:val="26282F"/>
          <w:sz w:val="28"/>
          <w:szCs w:val="28"/>
        </w:rPr>
        <w:t>1</w:t>
      </w:r>
      <w:r w:rsidR="00A54FC0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B87FE8">
        <w:rPr>
          <w:color w:val="26282F"/>
          <w:sz w:val="28"/>
          <w:szCs w:val="28"/>
        </w:rPr>
        <w:t>5</w:t>
      </w:r>
      <w:r w:rsidR="00624F1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 xml:space="preserve">г. № </w:t>
      </w:r>
      <w:r w:rsidR="00740DCB">
        <w:rPr>
          <w:color w:val="26282F"/>
          <w:sz w:val="28"/>
          <w:szCs w:val="28"/>
        </w:rPr>
        <w:t>1</w:t>
      </w:r>
      <w:r w:rsidR="00B87FE8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424898">
        <w:rPr>
          <w:color w:val="26282F"/>
          <w:sz w:val="28"/>
          <w:szCs w:val="28"/>
        </w:rPr>
        <w:t>М</w:t>
      </w:r>
      <w:r w:rsidR="00122EDC">
        <w:rPr>
          <w:color w:val="26282F"/>
          <w:sz w:val="28"/>
          <w:szCs w:val="28"/>
        </w:rPr>
        <w:t xml:space="preserve">ОУ </w:t>
      </w:r>
      <w:r w:rsidR="00740DCB">
        <w:rPr>
          <w:color w:val="26282F"/>
          <w:sz w:val="28"/>
          <w:szCs w:val="28"/>
        </w:rPr>
        <w:t>С</w:t>
      </w:r>
      <w:r w:rsidR="00B87FE8">
        <w:rPr>
          <w:color w:val="26282F"/>
          <w:sz w:val="28"/>
          <w:szCs w:val="28"/>
        </w:rPr>
        <w:t>амарская</w:t>
      </w:r>
      <w:r w:rsidR="00740DCB">
        <w:rPr>
          <w:color w:val="26282F"/>
          <w:sz w:val="28"/>
          <w:szCs w:val="28"/>
        </w:rPr>
        <w:t xml:space="preserve"> </w:t>
      </w:r>
      <w:r w:rsidR="00B87FE8">
        <w:rPr>
          <w:color w:val="26282F"/>
          <w:sz w:val="28"/>
          <w:szCs w:val="28"/>
        </w:rPr>
        <w:t>С</w:t>
      </w:r>
      <w:r w:rsidR="00740DCB">
        <w:rPr>
          <w:color w:val="26282F"/>
          <w:sz w:val="28"/>
          <w:szCs w:val="28"/>
        </w:rPr>
        <w:t>ОШ</w:t>
      </w:r>
    </w:p>
    <w:p w14:paraId="5BC2639B" w14:textId="2BC6F603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2021-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-</w:t>
      </w:r>
      <w:r w:rsidR="00A21117">
        <w:rPr>
          <w:color w:val="26282F"/>
          <w:sz w:val="28"/>
          <w:szCs w:val="28"/>
        </w:rPr>
        <w:t>202</w:t>
      </w:r>
      <w:r w:rsidR="00B97D9C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2AAB40DA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М</w:t>
      </w:r>
      <w:r w:rsidR="00122EDC">
        <w:rPr>
          <w:color w:val="26282F"/>
          <w:sz w:val="28"/>
          <w:szCs w:val="28"/>
        </w:rPr>
        <w:t>ОУ</w:t>
      </w:r>
      <w:r w:rsidR="00740DCB">
        <w:rPr>
          <w:color w:val="26282F"/>
          <w:sz w:val="28"/>
          <w:szCs w:val="28"/>
        </w:rPr>
        <w:t xml:space="preserve"> С</w:t>
      </w:r>
      <w:r w:rsidR="00B87FE8">
        <w:rPr>
          <w:color w:val="26282F"/>
          <w:sz w:val="28"/>
          <w:szCs w:val="28"/>
        </w:rPr>
        <w:t>амарская</w:t>
      </w:r>
      <w:r w:rsidR="00740DCB">
        <w:rPr>
          <w:color w:val="26282F"/>
          <w:sz w:val="28"/>
          <w:szCs w:val="28"/>
        </w:rPr>
        <w:t xml:space="preserve"> </w:t>
      </w:r>
      <w:r w:rsidR="00B87FE8">
        <w:rPr>
          <w:color w:val="26282F"/>
          <w:sz w:val="28"/>
          <w:szCs w:val="28"/>
        </w:rPr>
        <w:t>С</w:t>
      </w:r>
      <w:r w:rsidR="00740DCB">
        <w:rPr>
          <w:color w:val="26282F"/>
          <w:sz w:val="28"/>
          <w:szCs w:val="28"/>
        </w:rPr>
        <w:t>ОШ</w:t>
      </w:r>
      <w:r w:rsidR="00424898">
        <w:rPr>
          <w:color w:val="26282F"/>
          <w:sz w:val="28"/>
          <w:szCs w:val="28"/>
        </w:rPr>
        <w:t>»</w:t>
      </w:r>
      <w:r w:rsidR="001B0AB5">
        <w:rPr>
          <w:color w:val="26282F"/>
          <w:sz w:val="28"/>
          <w:szCs w:val="28"/>
        </w:rPr>
        <w:t xml:space="preserve"> </w:t>
      </w:r>
    </w:p>
    <w:p w14:paraId="7A87CE6A" w14:textId="6B7E1F54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B87FE8">
        <w:rPr>
          <w:color w:val="26282F"/>
          <w:sz w:val="28"/>
          <w:szCs w:val="28"/>
        </w:rPr>
        <w:t>1</w:t>
      </w:r>
      <w:r w:rsidR="00A54FC0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B87FE8">
        <w:rPr>
          <w:color w:val="26282F"/>
          <w:sz w:val="28"/>
          <w:szCs w:val="28"/>
        </w:rPr>
        <w:t>5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г по </w:t>
      </w:r>
      <w:r w:rsidR="00B87FE8">
        <w:rPr>
          <w:color w:val="26282F"/>
          <w:sz w:val="28"/>
          <w:szCs w:val="28"/>
        </w:rPr>
        <w:t>1</w:t>
      </w:r>
      <w:r w:rsidR="00740DCB">
        <w:rPr>
          <w:color w:val="26282F"/>
          <w:sz w:val="28"/>
          <w:szCs w:val="28"/>
        </w:rPr>
        <w:t>6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B87FE8">
        <w:rPr>
          <w:color w:val="26282F"/>
          <w:sz w:val="28"/>
          <w:szCs w:val="28"/>
        </w:rPr>
        <w:t>6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76B14CDF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</w:t>
      </w:r>
      <w:r w:rsidR="003933FE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 xml:space="preserve">и плановый период </w:t>
      </w:r>
      <w:r w:rsidR="003933FE">
        <w:rPr>
          <w:color w:val="26282F"/>
          <w:sz w:val="28"/>
          <w:szCs w:val="28"/>
        </w:rPr>
        <w:t>2021-</w:t>
      </w:r>
      <w:r w:rsidR="003050CD">
        <w:rPr>
          <w:color w:val="26282F"/>
          <w:sz w:val="28"/>
          <w:szCs w:val="28"/>
        </w:rPr>
        <w:t>20</w:t>
      </w:r>
      <w:r w:rsidR="00CB1DE0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2BD44218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29F03796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B87FE8">
        <w:rPr>
          <w:color w:val="26282F"/>
          <w:sz w:val="28"/>
          <w:szCs w:val="28"/>
        </w:rPr>
        <w:t>14</w:t>
      </w:r>
      <w:r w:rsidR="00727906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B87FE8">
        <w:rPr>
          <w:color w:val="26282F"/>
          <w:sz w:val="28"/>
          <w:szCs w:val="28"/>
        </w:rPr>
        <w:t>6</w:t>
      </w:r>
      <w:r w:rsidR="00727906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 xml:space="preserve"> г. № </w:t>
      </w:r>
      <w:r w:rsidR="00B87FE8">
        <w:rPr>
          <w:color w:val="26282F"/>
          <w:sz w:val="28"/>
          <w:szCs w:val="28"/>
        </w:rPr>
        <w:t>4</w:t>
      </w:r>
      <w:r w:rsidR="00122EDC">
        <w:rPr>
          <w:color w:val="26282F"/>
          <w:sz w:val="28"/>
          <w:szCs w:val="28"/>
        </w:rPr>
        <w:t>-2024</w:t>
      </w:r>
      <w:r w:rsidR="00727906">
        <w:rPr>
          <w:color w:val="26282F"/>
          <w:sz w:val="28"/>
          <w:szCs w:val="28"/>
        </w:rPr>
        <w:t xml:space="preserve"> в отношен</w:t>
      </w:r>
      <w:r w:rsidR="00122EDC">
        <w:rPr>
          <w:color w:val="26282F"/>
          <w:sz w:val="28"/>
          <w:szCs w:val="28"/>
        </w:rPr>
        <w:t xml:space="preserve">ии МОУ </w:t>
      </w:r>
      <w:r w:rsidR="00740DCB">
        <w:rPr>
          <w:color w:val="26282F"/>
          <w:sz w:val="28"/>
          <w:szCs w:val="28"/>
        </w:rPr>
        <w:t>С</w:t>
      </w:r>
      <w:r w:rsidR="00B87FE8">
        <w:rPr>
          <w:color w:val="26282F"/>
          <w:sz w:val="28"/>
          <w:szCs w:val="28"/>
        </w:rPr>
        <w:t>амар</w:t>
      </w:r>
      <w:r w:rsidR="00740DCB">
        <w:rPr>
          <w:color w:val="26282F"/>
          <w:sz w:val="28"/>
          <w:szCs w:val="28"/>
        </w:rPr>
        <w:t xml:space="preserve">ская </w:t>
      </w:r>
      <w:r w:rsidR="00B87FE8">
        <w:rPr>
          <w:color w:val="26282F"/>
          <w:sz w:val="28"/>
          <w:szCs w:val="28"/>
        </w:rPr>
        <w:t>С</w:t>
      </w:r>
      <w:r w:rsidR="00740DCB">
        <w:rPr>
          <w:color w:val="26282F"/>
          <w:sz w:val="28"/>
          <w:szCs w:val="28"/>
        </w:rPr>
        <w:t>ОШ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6D9D681A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3933FE">
        <w:rPr>
          <w:color w:val="26282F"/>
          <w:sz w:val="28"/>
          <w:szCs w:val="28"/>
        </w:rPr>
        <w:t>2021-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77628CB" w14:textId="77777777" w:rsidR="00A661D3" w:rsidRDefault="00A661D3" w:rsidP="007E53B5">
      <w:pPr>
        <w:rPr>
          <w:color w:val="26282F"/>
          <w:sz w:val="28"/>
          <w:szCs w:val="28"/>
        </w:rPr>
      </w:pPr>
    </w:p>
    <w:p w14:paraId="631C5F8B" w14:textId="77777777" w:rsidR="00A661D3" w:rsidRDefault="00A661D3" w:rsidP="007E53B5">
      <w:pPr>
        <w:rPr>
          <w:color w:val="26282F"/>
          <w:sz w:val="28"/>
          <w:szCs w:val="28"/>
        </w:rPr>
      </w:pPr>
    </w:p>
    <w:p w14:paraId="1FC3862B" w14:textId="77777777" w:rsidR="00A661D3" w:rsidRDefault="00A661D3" w:rsidP="007E53B5">
      <w:pPr>
        <w:rPr>
          <w:color w:val="26282F"/>
          <w:sz w:val="28"/>
          <w:szCs w:val="28"/>
        </w:rPr>
      </w:pPr>
    </w:p>
    <w:p w14:paraId="0F061FF6" w14:textId="77777777" w:rsidR="00A661D3" w:rsidRDefault="00A661D3" w:rsidP="007E53B5">
      <w:pPr>
        <w:rPr>
          <w:color w:val="26282F"/>
          <w:sz w:val="28"/>
          <w:szCs w:val="28"/>
        </w:rPr>
      </w:pPr>
    </w:p>
    <w:p w14:paraId="4A878866" w14:textId="77777777" w:rsidR="00A661D3" w:rsidRDefault="00A661D3" w:rsidP="007E53B5">
      <w:pPr>
        <w:rPr>
          <w:color w:val="26282F"/>
          <w:sz w:val="28"/>
          <w:szCs w:val="28"/>
        </w:rPr>
      </w:pPr>
    </w:p>
    <w:p w14:paraId="2BC9D5F0" w14:textId="77777777" w:rsidR="00A661D3" w:rsidRDefault="00A661D3" w:rsidP="007E53B5">
      <w:pPr>
        <w:rPr>
          <w:color w:val="26282F"/>
          <w:sz w:val="28"/>
          <w:szCs w:val="28"/>
        </w:rPr>
      </w:pPr>
    </w:p>
    <w:p w14:paraId="04C07F50" w14:textId="77777777" w:rsidR="00A661D3" w:rsidRDefault="00A661D3" w:rsidP="007E53B5">
      <w:pPr>
        <w:rPr>
          <w:color w:val="26282F"/>
          <w:sz w:val="28"/>
          <w:szCs w:val="28"/>
        </w:rPr>
      </w:pPr>
    </w:p>
    <w:p w14:paraId="35B0375C" w14:textId="77777777" w:rsidR="00A661D3" w:rsidRDefault="00A661D3" w:rsidP="007E53B5">
      <w:pPr>
        <w:rPr>
          <w:color w:val="26282F"/>
          <w:sz w:val="28"/>
          <w:szCs w:val="28"/>
        </w:rPr>
      </w:pPr>
    </w:p>
    <w:p w14:paraId="2F6B1358" w14:textId="77777777" w:rsidR="00A661D3" w:rsidRDefault="00A661D3" w:rsidP="007E53B5">
      <w:pPr>
        <w:rPr>
          <w:color w:val="26282F"/>
          <w:sz w:val="28"/>
          <w:szCs w:val="28"/>
        </w:rPr>
      </w:pPr>
    </w:p>
    <w:p w14:paraId="4283AFBD" w14:textId="77777777" w:rsidR="00A661D3" w:rsidRDefault="00A661D3" w:rsidP="007E53B5">
      <w:pPr>
        <w:rPr>
          <w:color w:val="26282F"/>
          <w:sz w:val="28"/>
          <w:szCs w:val="28"/>
        </w:rPr>
      </w:pPr>
    </w:p>
    <w:p w14:paraId="17D2A792" w14:textId="77777777" w:rsidR="00A661D3" w:rsidRDefault="00A661D3" w:rsidP="007E53B5">
      <w:pPr>
        <w:rPr>
          <w:color w:val="26282F"/>
          <w:sz w:val="28"/>
          <w:szCs w:val="28"/>
        </w:rPr>
      </w:pPr>
    </w:p>
    <w:p w14:paraId="6F075234" w14:textId="77777777" w:rsidR="00A661D3" w:rsidRDefault="00A661D3" w:rsidP="007E53B5">
      <w:pPr>
        <w:rPr>
          <w:color w:val="26282F"/>
          <w:sz w:val="28"/>
          <w:szCs w:val="28"/>
        </w:rPr>
      </w:pPr>
    </w:p>
    <w:p w14:paraId="18A0B9BC" w14:textId="22AE6DF0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207EF95B" w14:textId="77777777" w:rsidR="003933FE" w:rsidRDefault="003933FE" w:rsidP="007E53B5">
      <w:pPr>
        <w:rPr>
          <w:color w:val="26282F"/>
          <w:sz w:val="28"/>
          <w:szCs w:val="28"/>
        </w:rPr>
      </w:pPr>
    </w:p>
    <w:p w14:paraId="1AC5CE03" w14:textId="77777777" w:rsidR="00BC4BD8" w:rsidRDefault="00BC4BD8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26E5EAD4" w14:textId="77777777" w:rsidR="00BC4BD8" w:rsidRDefault="00BC4BD8" w:rsidP="00BC4BD8">
      <w:pPr>
        <w:pStyle w:val="a5"/>
        <w:ind w:left="720" w:firstLine="0"/>
        <w:rPr>
          <w:color w:val="26282F"/>
          <w:sz w:val="28"/>
          <w:szCs w:val="28"/>
        </w:rPr>
      </w:pPr>
    </w:p>
    <w:p w14:paraId="32CC9C2B" w14:textId="4944E60D" w:rsidR="00FC5B35" w:rsidRDefault="00924E5F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6F55D9">
        <w:rPr>
          <w:color w:val="26282F"/>
          <w:sz w:val="28"/>
          <w:szCs w:val="28"/>
        </w:rPr>
        <w:t xml:space="preserve">МОУ </w:t>
      </w:r>
      <w:r w:rsidR="00740DCB">
        <w:rPr>
          <w:color w:val="26282F"/>
          <w:sz w:val="28"/>
          <w:szCs w:val="28"/>
        </w:rPr>
        <w:t>С</w:t>
      </w:r>
      <w:r w:rsidR="00B87FE8">
        <w:rPr>
          <w:color w:val="26282F"/>
          <w:sz w:val="28"/>
          <w:szCs w:val="28"/>
        </w:rPr>
        <w:t>амар</w:t>
      </w:r>
      <w:r w:rsidR="00740DCB">
        <w:rPr>
          <w:color w:val="26282F"/>
          <w:sz w:val="28"/>
          <w:szCs w:val="28"/>
        </w:rPr>
        <w:t xml:space="preserve">ская </w:t>
      </w:r>
      <w:r w:rsidR="00B87FE8">
        <w:rPr>
          <w:color w:val="26282F"/>
          <w:sz w:val="28"/>
          <w:szCs w:val="28"/>
        </w:rPr>
        <w:t>С</w:t>
      </w:r>
      <w:r w:rsidR="00740DCB">
        <w:rPr>
          <w:color w:val="26282F"/>
          <w:sz w:val="28"/>
          <w:szCs w:val="28"/>
        </w:rPr>
        <w:t>ОШ</w:t>
      </w:r>
      <w:r w:rsidR="004A6913">
        <w:rPr>
          <w:color w:val="26282F"/>
          <w:sz w:val="28"/>
          <w:szCs w:val="28"/>
        </w:rPr>
        <w:t xml:space="preserve">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</w:t>
      </w:r>
      <w:r w:rsidR="003933FE">
        <w:rPr>
          <w:color w:val="26282F"/>
          <w:sz w:val="28"/>
          <w:szCs w:val="28"/>
        </w:rPr>
        <w:t>2021-</w:t>
      </w:r>
      <w:r w:rsidR="00C95729">
        <w:rPr>
          <w:color w:val="26282F"/>
          <w:sz w:val="28"/>
          <w:szCs w:val="28"/>
        </w:rPr>
        <w:t>2022-2023 годов не выявл</w:t>
      </w:r>
      <w:r w:rsidR="003933FE">
        <w:rPr>
          <w:color w:val="26282F"/>
          <w:sz w:val="28"/>
          <w:szCs w:val="28"/>
        </w:rPr>
        <w:t>ены.</w:t>
      </w:r>
    </w:p>
    <w:p w14:paraId="4E8F92E4" w14:textId="5C4C80CC" w:rsidR="00374F33" w:rsidRPr="00B87FE8" w:rsidRDefault="00374F33" w:rsidP="00B87FE8">
      <w:pPr>
        <w:ind w:left="360"/>
        <w:rPr>
          <w:color w:val="26282F"/>
          <w:sz w:val="28"/>
          <w:szCs w:val="28"/>
        </w:rPr>
      </w:pPr>
    </w:p>
    <w:p w14:paraId="641B5B58" w14:textId="6D8CDC47" w:rsidR="008F6742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72BAF64D" w14:textId="77777777" w:rsidR="00122EDC" w:rsidRPr="00F12A74" w:rsidRDefault="00122EDC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53550DF4" w:rsidR="00577090" w:rsidRPr="00A661D3" w:rsidRDefault="00577090" w:rsidP="00A661D3">
      <w:pPr>
        <w:rPr>
          <w:color w:val="26282F"/>
          <w:sz w:val="28"/>
          <w:szCs w:val="28"/>
        </w:rPr>
      </w:pPr>
    </w:p>
    <w:p w14:paraId="7BA3BB4A" w14:textId="77777777" w:rsidR="003B2153" w:rsidRDefault="003B2153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3C6000AB" w14:textId="77777777" w:rsidR="003B2153" w:rsidRPr="00924E5F" w:rsidRDefault="003B2153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17BD3C7E" w14:textId="7360B9CE" w:rsidR="003B2153" w:rsidRPr="00A661D3" w:rsidRDefault="00577090" w:rsidP="00B87FE8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</w:t>
      </w:r>
    </w:p>
    <w:p w14:paraId="60D3836E" w14:textId="2490165E" w:rsidR="00374F33" w:rsidRPr="00715FE0" w:rsidRDefault="00374F33" w:rsidP="00715FE0">
      <w:pPr>
        <w:ind w:left="360"/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3D6A1145" w:rsidR="00F115C4" w:rsidRDefault="00F115C4" w:rsidP="007E53B5">
      <w:pPr>
        <w:rPr>
          <w:color w:val="26282F"/>
          <w:sz w:val="28"/>
          <w:szCs w:val="28"/>
        </w:rPr>
      </w:pPr>
    </w:p>
    <w:p w14:paraId="11C4ECF2" w14:textId="5A934604" w:rsid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B87FE8">
        <w:rPr>
          <w:color w:val="26282F"/>
          <w:sz w:val="28"/>
          <w:szCs w:val="28"/>
        </w:rPr>
        <w:t>1</w:t>
      </w:r>
      <w:r w:rsidR="00715FE0">
        <w:rPr>
          <w:color w:val="26282F"/>
          <w:sz w:val="28"/>
          <w:szCs w:val="28"/>
        </w:rPr>
        <w:t>6</w:t>
      </w:r>
      <w:r>
        <w:rPr>
          <w:color w:val="26282F"/>
          <w:sz w:val="28"/>
          <w:szCs w:val="28"/>
        </w:rPr>
        <w:t>.</w:t>
      </w:r>
      <w:r w:rsidR="00374F33">
        <w:rPr>
          <w:color w:val="26282F"/>
          <w:sz w:val="28"/>
          <w:szCs w:val="28"/>
        </w:rPr>
        <w:t>0</w:t>
      </w:r>
      <w:r w:rsidR="00B87FE8">
        <w:rPr>
          <w:color w:val="26282F"/>
          <w:sz w:val="28"/>
          <w:szCs w:val="28"/>
        </w:rPr>
        <w:t>6</w:t>
      </w:r>
      <w:r>
        <w:rPr>
          <w:color w:val="26282F"/>
          <w:sz w:val="28"/>
          <w:szCs w:val="28"/>
        </w:rPr>
        <w:t>.202</w:t>
      </w:r>
      <w:r w:rsidR="00374F33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 № </w:t>
      </w:r>
      <w:r w:rsidR="00B87FE8">
        <w:rPr>
          <w:color w:val="26282F"/>
          <w:sz w:val="28"/>
          <w:szCs w:val="28"/>
        </w:rPr>
        <w:t>4</w:t>
      </w:r>
      <w:r w:rsidR="00374F33">
        <w:rPr>
          <w:color w:val="26282F"/>
          <w:sz w:val="28"/>
          <w:szCs w:val="28"/>
        </w:rPr>
        <w:t>-2024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374F33">
        <w:rPr>
          <w:color w:val="26282F"/>
          <w:sz w:val="28"/>
          <w:szCs w:val="28"/>
        </w:rPr>
        <w:t>директору</w:t>
      </w:r>
      <w:r w:rsidR="00424898">
        <w:rPr>
          <w:color w:val="26282F"/>
          <w:sz w:val="28"/>
          <w:szCs w:val="28"/>
        </w:rPr>
        <w:t xml:space="preserve"> М</w:t>
      </w:r>
      <w:r w:rsidR="00715FE0">
        <w:rPr>
          <w:color w:val="26282F"/>
          <w:sz w:val="28"/>
          <w:szCs w:val="28"/>
        </w:rPr>
        <w:t>ОУ С</w:t>
      </w:r>
      <w:r w:rsidR="00B87FE8">
        <w:rPr>
          <w:color w:val="26282F"/>
          <w:sz w:val="28"/>
          <w:szCs w:val="28"/>
        </w:rPr>
        <w:t>амар</w:t>
      </w:r>
      <w:r w:rsidR="00715FE0">
        <w:rPr>
          <w:color w:val="26282F"/>
          <w:sz w:val="28"/>
          <w:szCs w:val="28"/>
        </w:rPr>
        <w:t xml:space="preserve">ская </w:t>
      </w:r>
      <w:r w:rsidR="00B87FE8">
        <w:rPr>
          <w:color w:val="26282F"/>
          <w:sz w:val="28"/>
          <w:szCs w:val="28"/>
        </w:rPr>
        <w:t>С</w:t>
      </w:r>
      <w:r w:rsidR="00715FE0">
        <w:rPr>
          <w:color w:val="26282F"/>
          <w:sz w:val="28"/>
          <w:szCs w:val="28"/>
        </w:rPr>
        <w:t>ОШ</w:t>
      </w:r>
    </w:p>
    <w:p w14:paraId="3E7E6E14" w14:textId="77777777" w:rsidR="003B2153" w:rsidRDefault="003B2153" w:rsidP="007E53B5">
      <w:pPr>
        <w:rPr>
          <w:color w:val="26282F"/>
          <w:sz w:val="28"/>
          <w:szCs w:val="28"/>
        </w:rPr>
      </w:pPr>
    </w:p>
    <w:p w14:paraId="422D2B61" w14:textId="77777777" w:rsidR="003B2153" w:rsidRPr="00577090" w:rsidRDefault="003B2153" w:rsidP="007E53B5">
      <w:pPr>
        <w:rPr>
          <w:color w:val="26282F"/>
          <w:sz w:val="28"/>
          <w:szCs w:val="28"/>
        </w:rPr>
      </w:pPr>
    </w:p>
    <w:p w14:paraId="644BD1B4" w14:textId="1FEC3C16" w:rsidR="009429A5" w:rsidRDefault="003B2153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                                                                             учету ФУ АМО Куркинский район                                          З.В. Лаврухина</w:t>
      </w:r>
      <w:r w:rsidR="00096079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</w:t>
      </w:r>
    </w:p>
    <w:p w14:paraId="0345D432" w14:textId="74E0C83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 w:rsidSect="00780D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 w:rsidSect="00780DB4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 w:rsidSect="00780DB4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 w:rsidSect="00780DB4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 w:rsidSect="00780DB4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780DB4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869F" w14:textId="77777777" w:rsidR="006C127A" w:rsidRDefault="006C127A" w:rsidP="000D1ACE">
      <w:r>
        <w:separator/>
      </w:r>
    </w:p>
  </w:endnote>
  <w:endnote w:type="continuationSeparator" w:id="0">
    <w:p w14:paraId="6A58C5F2" w14:textId="77777777" w:rsidR="006C127A" w:rsidRDefault="006C127A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3B319" w14:textId="77777777" w:rsidR="006C127A" w:rsidRDefault="006C127A" w:rsidP="000D1ACE">
      <w:r>
        <w:separator/>
      </w:r>
    </w:p>
  </w:footnote>
  <w:footnote w:type="continuationSeparator" w:id="0">
    <w:p w14:paraId="1C302C84" w14:textId="77777777" w:rsidR="006C127A" w:rsidRDefault="006C127A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CCB0582"/>
    <w:multiLevelType w:val="hybridMultilevel"/>
    <w:tmpl w:val="E93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1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  <w:num w:numId="12" w16cid:durableId="139527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3F9F"/>
    <w:rsid w:val="0002513C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073AE"/>
    <w:rsid w:val="00113EF9"/>
    <w:rsid w:val="00122EDC"/>
    <w:rsid w:val="001330CC"/>
    <w:rsid w:val="0016225D"/>
    <w:rsid w:val="00164DCE"/>
    <w:rsid w:val="001A630A"/>
    <w:rsid w:val="001B0AB5"/>
    <w:rsid w:val="001B6EA2"/>
    <w:rsid w:val="001E6DEB"/>
    <w:rsid w:val="001F12D1"/>
    <w:rsid w:val="002077B9"/>
    <w:rsid w:val="00211F24"/>
    <w:rsid w:val="00225D7A"/>
    <w:rsid w:val="002372B2"/>
    <w:rsid w:val="00290E4E"/>
    <w:rsid w:val="002D2818"/>
    <w:rsid w:val="002F5193"/>
    <w:rsid w:val="003050CD"/>
    <w:rsid w:val="00332B8D"/>
    <w:rsid w:val="00366A90"/>
    <w:rsid w:val="0037395A"/>
    <w:rsid w:val="00374466"/>
    <w:rsid w:val="00374F33"/>
    <w:rsid w:val="00386703"/>
    <w:rsid w:val="003933FE"/>
    <w:rsid w:val="00395365"/>
    <w:rsid w:val="00396AA8"/>
    <w:rsid w:val="003B2153"/>
    <w:rsid w:val="003B2221"/>
    <w:rsid w:val="003C4102"/>
    <w:rsid w:val="003E04ED"/>
    <w:rsid w:val="00424898"/>
    <w:rsid w:val="0043758A"/>
    <w:rsid w:val="0044279B"/>
    <w:rsid w:val="00446B11"/>
    <w:rsid w:val="00450D79"/>
    <w:rsid w:val="00451000"/>
    <w:rsid w:val="00486345"/>
    <w:rsid w:val="004A4FCC"/>
    <w:rsid w:val="004A6913"/>
    <w:rsid w:val="004D3DB4"/>
    <w:rsid w:val="004E0AE5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C127A"/>
    <w:rsid w:val="006D6C88"/>
    <w:rsid w:val="006E1BC3"/>
    <w:rsid w:val="006E2E8A"/>
    <w:rsid w:val="006F55D9"/>
    <w:rsid w:val="0070017A"/>
    <w:rsid w:val="00712459"/>
    <w:rsid w:val="00715FE0"/>
    <w:rsid w:val="00727906"/>
    <w:rsid w:val="00740D33"/>
    <w:rsid w:val="00740DCB"/>
    <w:rsid w:val="00744D05"/>
    <w:rsid w:val="00756612"/>
    <w:rsid w:val="007662F1"/>
    <w:rsid w:val="00767E1E"/>
    <w:rsid w:val="00780DB4"/>
    <w:rsid w:val="00785601"/>
    <w:rsid w:val="0079051F"/>
    <w:rsid w:val="007A15DE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F6742"/>
    <w:rsid w:val="00910746"/>
    <w:rsid w:val="009141AB"/>
    <w:rsid w:val="00924E5F"/>
    <w:rsid w:val="00930922"/>
    <w:rsid w:val="00940899"/>
    <w:rsid w:val="009429A5"/>
    <w:rsid w:val="009901F8"/>
    <w:rsid w:val="009A4695"/>
    <w:rsid w:val="009B08C6"/>
    <w:rsid w:val="009B4AE5"/>
    <w:rsid w:val="009E0436"/>
    <w:rsid w:val="009F79AC"/>
    <w:rsid w:val="00A017A2"/>
    <w:rsid w:val="00A07F66"/>
    <w:rsid w:val="00A21117"/>
    <w:rsid w:val="00A54FC0"/>
    <w:rsid w:val="00A608C6"/>
    <w:rsid w:val="00A661D3"/>
    <w:rsid w:val="00A8682C"/>
    <w:rsid w:val="00A9459B"/>
    <w:rsid w:val="00A958C5"/>
    <w:rsid w:val="00AB7939"/>
    <w:rsid w:val="00AF30FB"/>
    <w:rsid w:val="00B12402"/>
    <w:rsid w:val="00B417F0"/>
    <w:rsid w:val="00B6264E"/>
    <w:rsid w:val="00B706E2"/>
    <w:rsid w:val="00B87FE8"/>
    <w:rsid w:val="00B97D9C"/>
    <w:rsid w:val="00BC4BD8"/>
    <w:rsid w:val="00BD0ED0"/>
    <w:rsid w:val="00BF15D8"/>
    <w:rsid w:val="00C17AE1"/>
    <w:rsid w:val="00C374B2"/>
    <w:rsid w:val="00C95729"/>
    <w:rsid w:val="00CA3ADB"/>
    <w:rsid w:val="00CA3E71"/>
    <w:rsid w:val="00CA7DC2"/>
    <w:rsid w:val="00CB1DE0"/>
    <w:rsid w:val="00D27708"/>
    <w:rsid w:val="00D333E5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25874"/>
    <w:rsid w:val="00F305BD"/>
    <w:rsid w:val="00F563F5"/>
    <w:rsid w:val="00F82566"/>
    <w:rsid w:val="00FA2772"/>
    <w:rsid w:val="00FC5B35"/>
    <w:rsid w:val="00FE7B71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51</cp:revision>
  <cp:lastPrinted>2024-06-13T11:56:00Z</cp:lastPrinted>
  <dcterms:created xsi:type="dcterms:W3CDTF">2022-04-14T08:57:00Z</dcterms:created>
  <dcterms:modified xsi:type="dcterms:W3CDTF">2024-06-14T06:56:00Z</dcterms:modified>
</cp:coreProperties>
</file>