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86"/>
        <w:tblW w:w="0" w:type="auto"/>
        <w:tblLook w:val="01E0"/>
      </w:tblPr>
      <w:tblGrid>
        <w:gridCol w:w="4785"/>
        <w:gridCol w:w="4786"/>
      </w:tblGrid>
      <w:tr w:rsidR="00F92CBD" w:rsidRPr="00110B39" w:rsidTr="00B818D6">
        <w:tc>
          <w:tcPr>
            <w:tcW w:w="9571" w:type="dxa"/>
            <w:gridSpan w:val="2"/>
          </w:tcPr>
          <w:p w:rsidR="00F92CBD" w:rsidRPr="00110B39" w:rsidRDefault="00F92CBD" w:rsidP="00B818D6">
            <w:pPr>
              <w:widowControl w:val="0"/>
              <w:autoSpaceDE w:val="0"/>
              <w:autoSpaceDN w:val="0"/>
              <w:adjustRightInd w:val="0"/>
              <w:jc w:val="right"/>
              <w:rPr>
                <w:rFonts w:ascii="Arial" w:hAnsi="Arial" w:cs="Arial"/>
                <w:b/>
                <w:sz w:val="24"/>
                <w:szCs w:val="24"/>
                <w:u w:val="single"/>
              </w:rPr>
            </w:pPr>
          </w:p>
        </w:tc>
      </w:tr>
      <w:tr w:rsidR="00F92CBD" w:rsidRPr="00F92CBD" w:rsidTr="00B818D6">
        <w:tc>
          <w:tcPr>
            <w:tcW w:w="9571" w:type="dxa"/>
            <w:gridSpan w:val="2"/>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Тульская область</w:t>
            </w:r>
          </w:p>
        </w:tc>
      </w:tr>
      <w:tr w:rsidR="00F92CBD" w:rsidRPr="00F92CBD" w:rsidTr="00B818D6">
        <w:tc>
          <w:tcPr>
            <w:tcW w:w="9571" w:type="dxa"/>
            <w:gridSpan w:val="2"/>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Муниципальное образование Куркинский район</w:t>
            </w:r>
          </w:p>
        </w:tc>
      </w:tr>
      <w:tr w:rsidR="00F92CBD" w:rsidRPr="00F92CBD" w:rsidTr="00B818D6">
        <w:tc>
          <w:tcPr>
            <w:tcW w:w="9571" w:type="dxa"/>
            <w:gridSpan w:val="2"/>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Собрание представителей</w:t>
            </w:r>
          </w:p>
          <w:p w:rsidR="00F92CBD" w:rsidRPr="00F92CBD" w:rsidRDefault="00F92CBD" w:rsidP="00F92CBD">
            <w:pPr>
              <w:widowControl w:val="0"/>
              <w:autoSpaceDE w:val="0"/>
              <w:autoSpaceDN w:val="0"/>
              <w:adjustRightInd w:val="0"/>
              <w:jc w:val="center"/>
              <w:rPr>
                <w:rFonts w:ascii="Arial" w:hAnsi="Arial" w:cs="Arial"/>
                <w:b/>
                <w:sz w:val="24"/>
                <w:szCs w:val="24"/>
              </w:rPr>
            </w:pPr>
          </w:p>
          <w:p w:rsidR="00F92CBD" w:rsidRPr="00F92CBD" w:rsidRDefault="00F92CBD" w:rsidP="00F92CBD">
            <w:pPr>
              <w:widowControl w:val="0"/>
              <w:autoSpaceDE w:val="0"/>
              <w:autoSpaceDN w:val="0"/>
              <w:adjustRightInd w:val="0"/>
              <w:jc w:val="center"/>
              <w:rPr>
                <w:rFonts w:ascii="Arial" w:hAnsi="Arial" w:cs="Arial"/>
                <w:b/>
                <w:sz w:val="24"/>
                <w:szCs w:val="24"/>
              </w:rPr>
            </w:pPr>
          </w:p>
        </w:tc>
      </w:tr>
      <w:tr w:rsidR="00F92CBD" w:rsidRPr="00F92CBD" w:rsidTr="00B818D6">
        <w:tc>
          <w:tcPr>
            <w:tcW w:w="9571" w:type="dxa"/>
            <w:gridSpan w:val="2"/>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Решение</w:t>
            </w:r>
          </w:p>
        </w:tc>
      </w:tr>
      <w:tr w:rsidR="00F92CBD" w:rsidRPr="00F92CBD" w:rsidTr="00B818D6">
        <w:tc>
          <w:tcPr>
            <w:tcW w:w="9571" w:type="dxa"/>
            <w:gridSpan w:val="2"/>
          </w:tcPr>
          <w:p w:rsidR="00F92CBD" w:rsidRPr="00F92CBD" w:rsidRDefault="00F92CBD" w:rsidP="00F92CBD">
            <w:pPr>
              <w:widowControl w:val="0"/>
              <w:autoSpaceDE w:val="0"/>
              <w:autoSpaceDN w:val="0"/>
              <w:adjustRightInd w:val="0"/>
              <w:jc w:val="center"/>
              <w:rPr>
                <w:rFonts w:ascii="Arial" w:hAnsi="Arial" w:cs="Arial"/>
                <w:b/>
                <w:sz w:val="24"/>
                <w:szCs w:val="24"/>
              </w:rPr>
            </w:pPr>
          </w:p>
        </w:tc>
      </w:tr>
      <w:tr w:rsidR="00F92CBD" w:rsidRPr="00F92CBD" w:rsidTr="00B818D6">
        <w:tc>
          <w:tcPr>
            <w:tcW w:w="4785" w:type="dxa"/>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 xml:space="preserve">от </w:t>
            </w:r>
            <w:r w:rsidR="007E72AF">
              <w:rPr>
                <w:rFonts w:ascii="Arial" w:hAnsi="Arial" w:cs="Arial"/>
                <w:b/>
                <w:sz w:val="24"/>
                <w:szCs w:val="24"/>
              </w:rPr>
              <w:t>11 апреля 2018 года</w:t>
            </w:r>
          </w:p>
        </w:tc>
        <w:tc>
          <w:tcPr>
            <w:tcW w:w="4786" w:type="dxa"/>
          </w:tcPr>
          <w:p w:rsidR="00F92CBD" w:rsidRPr="00F92CBD" w:rsidRDefault="00F92CBD" w:rsidP="00F92CBD">
            <w:pPr>
              <w:widowControl w:val="0"/>
              <w:autoSpaceDE w:val="0"/>
              <w:autoSpaceDN w:val="0"/>
              <w:adjustRightInd w:val="0"/>
              <w:jc w:val="center"/>
              <w:rPr>
                <w:rFonts w:ascii="Arial" w:hAnsi="Arial" w:cs="Arial"/>
                <w:b/>
                <w:sz w:val="24"/>
                <w:szCs w:val="24"/>
              </w:rPr>
            </w:pPr>
            <w:r w:rsidRPr="00F92CBD">
              <w:rPr>
                <w:rFonts w:ascii="Arial" w:hAnsi="Arial" w:cs="Arial"/>
                <w:b/>
                <w:sz w:val="24"/>
                <w:szCs w:val="24"/>
              </w:rPr>
              <w:t xml:space="preserve">№ </w:t>
            </w:r>
            <w:r w:rsidR="007E72AF">
              <w:rPr>
                <w:rFonts w:ascii="Arial" w:hAnsi="Arial" w:cs="Arial"/>
                <w:b/>
                <w:sz w:val="24"/>
                <w:szCs w:val="24"/>
              </w:rPr>
              <w:t>30-14</w:t>
            </w:r>
          </w:p>
        </w:tc>
      </w:tr>
    </w:tbl>
    <w:p w:rsidR="006F0671" w:rsidRPr="00F92CBD" w:rsidRDefault="006F0671" w:rsidP="00F92CBD">
      <w:pPr>
        <w:jc w:val="center"/>
        <w:rPr>
          <w:rFonts w:ascii="Arial" w:hAnsi="Arial" w:cs="Arial"/>
          <w:b/>
          <w:sz w:val="24"/>
          <w:szCs w:val="24"/>
        </w:rPr>
      </w:pPr>
    </w:p>
    <w:p w:rsidR="00F92CBD" w:rsidRPr="00F92CBD" w:rsidRDefault="00F92CBD" w:rsidP="00F92CBD">
      <w:pPr>
        <w:jc w:val="center"/>
        <w:rPr>
          <w:rFonts w:ascii="Arial" w:hAnsi="Arial" w:cs="Arial"/>
          <w:b/>
          <w:sz w:val="24"/>
          <w:szCs w:val="24"/>
        </w:rPr>
      </w:pPr>
    </w:p>
    <w:p w:rsidR="00F92CBD" w:rsidRPr="00DD0D17" w:rsidRDefault="00F92CBD" w:rsidP="00F92CBD">
      <w:pPr>
        <w:jc w:val="center"/>
        <w:rPr>
          <w:rFonts w:ascii="Arial" w:hAnsi="Arial" w:cs="Arial"/>
          <w:b/>
          <w:sz w:val="32"/>
          <w:szCs w:val="32"/>
        </w:rPr>
      </w:pPr>
      <w:r w:rsidRPr="00DD0D17">
        <w:rPr>
          <w:rFonts w:ascii="Arial" w:hAnsi="Arial" w:cs="Arial"/>
          <w:b/>
          <w:sz w:val="32"/>
          <w:szCs w:val="32"/>
        </w:rPr>
        <w:t xml:space="preserve">Об утверждении </w:t>
      </w:r>
      <w:r w:rsidRPr="00DD0D17">
        <w:rPr>
          <w:rFonts w:ascii="Arial" w:hAnsi="Arial" w:cs="Arial"/>
          <w:b/>
          <w:sz w:val="32"/>
          <w:szCs w:val="32"/>
          <w:lang w:eastAsia="en-US"/>
        </w:rPr>
        <w:t>схемы территориального планирования муниципального образования Куркинский район</w:t>
      </w:r>
    </w:p>
    <w:p w:rsidR="00F92CBD" w:rsidRPr="00DD0D17" w:rsidRDefault="00F92CBD" w:rsidP="00F92CBD">
      <w:pPr>
        <w:jc w:val="center"/>
        <w:rPr>
          <w:rFonts w:ascii="Arial" w:hAnsi="Arial" w:cs="Arial"/>
          <w:b/>
          <w:sz w:val="32"/>
          <w:szCs w:val="32"/>
        </w:rPr>
      </w:pPr>
    </w:p>
    <w:p w:rsidR="00F92CBD" w:rsidRPr="00DD0D17" w:rsidRDefault="00F92CBD" w:rsidP="00F92CBD">
      <w:pPr>
        <w:ind w:firstLine="709"/>
        <w:jc w:val="both"/>
        <w:rPr>
          <w:rFonts w:ascii="Arial" w:hAnsi="Arial" w:cs="Arial"/>
          <w:sz w:val="24"/>
          <w:szCs w:val="24"/>
        </w:rPr>
      </w:pPr>
      <w:r w:rsidRPr="00DD0D17">
        <w:rPr>
          <w:rFonts w:ascii="Arial" w:hAnsi="Arial" w:cs="Arial"/>
          <w:sz w:val="24"/>
          <w:szCs w:val="24"/>
        </w:rPr>
        <w:t>В соответствии со статьей 24, 25 Градостроительного кодекса Российской Федерации от 29.12.2014г №190, Федеральным законом  от 06.10.2003  № 131-ФЗ «Об общих принципах организации местного самоуправления в Российской Федерации», на основании Устава муниципального образования Куркинский район, Собрание представителей муниципального образования Куркинский район РЕШИЛО:</w:t>
      </w:r>
    </w:p>
    <w:p w:rsidR="00F92CBD" w:rsidRPr="00DD0D17" w:rsidRDefault="00F92CBD" w:rsidP="00F92CBD">
      <w:pPr>
        <w:ind w:firstLine="709"/>
        <w:jc w:val="both"/>
        <w:rPr>
          <w:rFonts w:ascii="Arial" w:hAnsi="Arial" w:cs="Arial"/>
          <w:sz w:val="24"/>
          <w:szCs w:val="24"/>
        </w:rPr>
      </w:pPr>
      <w:r w:rsidRPr="00DD0D17">
        <w:rPr>
          <w:rFonts w:ascii="Arial" w:hAnsi="Arial" w:cs="Arial"/>
          <w:sz w:val="24"/>
          <w:szCs w:val="24"/>
        </w:rPr>
        <w:t>1. Утвердить схемы территориального планирования муниципального образования Куркинский район (приложение).</w:t>
      </w:r>
    </w:p>
    <w:p w:rsidR="00F92CBD" w:rsidRPr="00DD0D17" w:rsidRDefault="00F92CBD" w:rsidP="00F92CBD">
      <w:pPr>
        <w:ind w:firstLine="709"/>
        <w:jc w:val="both"/>
        <w:rPr>
          <w:rFonts w:ascii="Arial" w:hAnsi="Arial" w:cs="Arial"/>
          <w:sz w:val="24"/>
          <w:szCs w:val="24"/>
        </w:rPr>
      </w:pPr>
      <w:r w:rsidRPr="00DD0D17">
        <w:rPr>
          <w:rFonts w:ascii="Arial" w:hAnsi="Arial" w:cs="Arial"/>
          <w:sz w:val="24"/>
          <w:szCs w:val="24"/>
        </w:rPr>
        <w:t>2. Настоящее решение подлежит официальному опубликованию и размещению на официальном сайте муниципального образования Куркинский район в информационно-телекоммуникационной сети Интернет.</w:t>
      </w:r>
    </w:p>
    <w:p w:rsidR="00F92CBD" w:rsidRPr="00DD0D17" w:rsidRDefault="00F92CBD" w:rsidP="00F92CBD">
      <w:pPr>
        <w:ind w:firstLine="709"/>
        <w:jc w:val="both"/>
        <w:rPr>
          <w:rFonts w:ascii="Arial" w:hAnsi="Arial" w:cs="Arial"/>
          <w:sz w:val="24"/>
          <w:szCs w:val="24"/>
        </w:rPr>
      </w:pPr>
      <w:r w:rsidRPr="00DD0D17">
        <w:rPr>
          <w:rFonts w:ascii="Arial" w:hAnsi="Arial" w:cs="Arial"/>
          <w:sz w:val="24"/>
          <w:szCs w:val="24"/>
        </w:rPr>
        <w:t xml:space="preserve">3. Настоящее решение вступает в силу со дня официального  опубликования. </w:t>
      </w:r>
    </w:p>
    <w:p w:rsidR="00F92CBD" w:rsidRPr="00DD0D17" w:rsidRDefault="00F92CBD" w:rsidP="00F92CBD">
      <w:pPr>
        <w:ind w:firstLine="709"/>
        <w:jc w:val="both"/>
        <w:rPr>
          <w:rFonts w:ascii="Arial" w:hAnsi="Arial" w:cs="Arial"/>
          <w:sz w:val="24"/>
          <w:szCs w:val="24"/>
        </w:rPr>
      </w:pPr>
    </w:p>
    <w:p w:rsidR="00F92CBD" w:rsidRPr="00DD0D17" w:rsidRDefault="00F92CBD" w:rsidP="00F92CBD">
      <w:pPr>
        <w:ind w:firstLine="709"/>
        <w:jc w:val="both"/>
        <w:rPr>
          <w:rFonts w:ascii="Arial" w:hAnsi="Arial" w:cs="Arial"/>
          <w:sz w:val="24"/>
          <w:szCs w:val="24"/>
        </w:rPr>
      </w:pPr>
    </w:p>
    <w:p w:rsidR="00F92CBD" w:rsidRPr="004327F1" w:rsidRDefault="00F92CBD" w:rsidP="00F92CBD">
      <w:pPr>
        <w:jc w:val="both"/>
        <w:rPr>
          <w:rFonts w:ascii="Arial" w:hAnsi="Arial" w:cs="Arial"/>
          <w:sz w:val="24"/>
          <w:szCs w:val="24"/>
        </w:rPr>
      </w:pPr>
      <w:r w:rsidRPr="004327F1">
        <w:rPr>
          <w:rFonts w:ascii="Arial" w:hAnsi="Arial" w:cs="Arial"/>
          <w:sz w:val="24"/>
          <w:szCs w:val="24"/>
        </w:rPr>
        <w:t xml:space="preserve">Глава </w:t>
      </w:r>
    </w:p>
    <w:p w:rsidR="00F92CBD" w:rsidRPr="004327F1" w:rsidRDefault="00F92CBD" w:rsidP="00F92CBD">
      <w:pPr>
        <w:jc w:val="both"/>
        <w:rPr>
          <w:rFonts w:ascii="Arial" w:hAnsi="Arial" w:cs="Arial"/>
          <w:sz w:val="24"/>
          <w:szCs w:val="24"/>
        </w:rPr>
      </w:pPr>
      <w:r w:rsidRPr="004327F1">
        <w:rPr>
          <w:rFonts w:ascii="Arial" w:hAnsi="Arial" w:cs="Arial"/>
          <w:sz w:val="24"/>
          <w:szCs w:val="24"/>
        </w:rPr>
        <w:t>муниципального образования</w:t>
      </w:r>
    </w:p>
    <w:p w:rsidR="00F92CBD" w:rsidRDefault="00F92CBD" w:rsidP="00F92CBD">
      <w:pPr>
        <w:jc w:val="both"/>
        <w:rPr>
          <w:rFonts w:ascii="Arial" w:hAnsi="Arial" w:cs="Arial"/>
          <w:sz w:val="24"/>
          <w:szCs w:val="24"/>
        </w:rPr>
      </w:pPr>
      <w:r w:rsidRPr="004327F1">
        <w:rPr>
          <w:rFonts w:ascii="Arial" w:hAnsi="Arial" w:cs="Arial"/>
          <w:sz w:val="24"/>
          <w:szCs w:val="24"/>
        </w:rPr>
        <w:t xml:space="preserve">Куркинский район                                                </w:t>
      </w:r>
      <w:r w:rsidR="000A26B8">
        <w:rPr>
          <w:rFonts w:ascii="Arial" w:hAnsi="Arial" w:cs="Arial"/>
          <w:sz w:val="24"/>
          <w:szCs w:val="24"/>
        </w:rPr>
        <w:t xml:space="preserve">       </w:t>
      </w:r>
      <w:r w:rsidRPr="004327F1">
        <w:rPr>
          <w:rFonts w:ascii="Arial" w:hAnsi="Arial" w:cs="Arial"/>
          <w:sz w:val="24"/>
          <w:szCs w:val="24"/>
        </w:rPr>
        <w:t xml:space="preserve">                           А.И. Головин</w:t>
      </w: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Pr="00DD0D17" w:rsidRDefault="00F92CBD" w:rsidP="00F92CBD">
      <w:pPr>
        <w:jc w:val="right"/>
        <w:rPr>
          <w:rFonts w:ascii="Arial" w:hAnsi="Arial" w:cs="Arial"/>
          <w:sz w:val="24"/>
          <w:szCs w:val="24"/>
        </w:rPr>
      </w:pPr>
      <w:r w:rsidRPr="00DD0D17">
        <w:rPr>
          <w:rFonts w:ascii="Arial" w:hAnsi="Arial" w:cs="Arial"/>
          <w:sz w:val="24"/>
          <w:szCs w:val="24"/>
        </w:rPr>
        <w:lastRenderedPageBreak/>
        <w:t>Приложение № 1</w:t>
      </w:r>
    </w:p>
    <w:p w:rsidR="00F92CBD" w:rsidRPr="00DD0D17" w:rsidRDefault="00F92CBD" w:rsidP="00F92CBD">
      <w:pPr>
        <w:jc w:val="right"/>
        <w:rPr>
          <w:rFonts w:ascii="Arial" w:hAnsi="Arial" w:cs="Arial"/>
          <w:sz w:val="24"/>
          <w:szCs w:val="24"/>
        </w:rPr>
      </w:pPr>
      <w:r w:rsidRPr="00DD0D17">
        <w:rPr>
          <w:rFonts w:ascii="Arial" w:hAnsi="Arial" w:cs="Arial"/>
          <w:sz w:val="24"/>
          <w:szCs w:val="24"/>
        </w:rPr>
        <w:t>к решению Собрания представителей</w:t>
      </w:r>
    </w:p>
    <w:p w:rsidR="00F92CBD" w:rsidRPr="00DD0D17" w:rsidRDefault="00F92CBD" w:rsidP="00F92CBD">
      <w:pPr>
        <w:jc w:val="right"/>
        <w:rPr>
          <w:rFonts w:ascii="Arial" w:hAnsi="Arial" w:cs="Arial"/>
          <w:sz w:val="24"/>
          <w:szCs w:val="24"/>
        </w:rPr>
      </w:pPr>
      <w:r w:rsidRPr="00DD0D17">
        <w:rPr>
          <w:rFonts w:ascii="Arial" w:hAnsi="Arial" w:cs="Arial"/>
          <w:sz w:val="24"/>
          <w:szCs w:val="24"/>
        </w:rPr>
        <w:t>муниципального образования</w:t>
      </w:r>
    </w:p>
    <w:p w:rsidR="00F92CBD" w:rsidRPr="00DD0D17" w:rsidRDefault="00F92CBD" w:rsidP="00F92CBD">
      <w:pPr>
        <w:jc w:val="right"/>
        <w:rPr>
          <w:rFonts w:ascii="Arial" w:hAnsi="Arial" w:cs="Arial"/>
          <w:sz w:val="24"/>
          <w:szCs w:val="24"/>
        </w:rPr>
      </w:pPr>
      <w:r w:rsidRPr="00DD0D17">
        <w:rPr>
          <w:rFonts w:ascii="Arial" w:hAnsi="Arial" w:cs="Arial"/>
          <w:sz w:val="24"/>
          <w:szCs w:val="24"/>
        </w:rPr>
        <w:t>Куркинский район</w:t>
      </w:r>
    </w:p>
    <w:p w:rsidR="00F92CBD" w:rsidRPr="00DD0D17" w:rsidRDefault="007E72AF" w:rsidP="00F92CBD">
      <w:pPr>
        <w:jc w:val="right"/>
        <w:rPr>
          <w:rFonts w:ascii="Arial" w:hAnsi="Arial" w:cs="Arial"/>
          <w:sz w:val="24"/>
          <w:szCs w:val="24"/>
        </w:rPr>
      </w:pPr>
      <w:r>
        <w:rPr>
          <w:rFonts w:ascii="Arial" w:hAnsi="Arial" w:cs="Arial"/>
          <w:sz w:val="24"/>
          <w:szCs w:val="24"/>
        </w:rPr>
        <w:t>от 11.04.2018 г. № 30-14</w:t>
      </w:r>
    </w:p>
    <w:p w:rsidR="00F92CBD" w:rsidRPr="00DD0D17" w:rsidRDefault="00F92CBD" w:rsidP="00F92CBD">
      <w:pPr>
        <w:jc w:val="right"/>
        <w:rPr>
          <w:rFonts w:ascii="Arial" w:hAnsi="Arial" w:cs="Arial"/>
          <w:sz w:val="24"/>
          <w:szCs w:val="24"/>
        </w:rPr>
      </w:pPr>
      <w:bookmarkStart w:id="0" w:name="_Toc288134654"/>
    </w:p>
    <w:p w:rsidR="00F92CBD" w:rsidRPr="00DD0D17" w:rsidRDefault="00F92CBD" w:rsidP="00F92CBD">
      <w:pPr>
        <w:jc w:val="right"/>
        <w:rPr>
          <w:rFonts w:ascii="Arial" w:hAnsi="Arial" w:cs="Arial"/>
          <w:sz w:val="24"/>
          <w:szCs w:val="24"/>
        </w:rPr>
      </w:pPr>
    </w:p>
    <w:p w:rsidR="00F92CBD" w:rsidRPr="00DD0D17" w:rsidRDefault="00F92CBD" w:rsidP="00F92CBD">
      <w:pPr>
        <w:jc w:val="center"/>
        <w:rPr>
          <w:rFonts w:ascii="Arial" w:hAnsi="Arial" w:cs="Arial"/>
          <w:b/>
          <w:sz w:val="32"/>
          <w:szCs w:val="32"/>
        </w:rPr>
      </w:pPr>
      <w:r w:rsidRPr="00DD0D17">
        <w:rPr>
          <w:rFonts w:ascii="Arial" w:hAnsi="Arial" w:cs="Arial"/>
          <w:b/>
          <w:sz w:val="32"/>
          <w:szCs w:val="32"/>
        </w:rPr>
        <w:t xml:space="preserve">Содержание </w:t>
      </w:r>
      <w:bookmarkEnd w:id="0"/>
      <w:r w:rsidRPr="00DD0D17">
        <w:rPr>
          <w:rFonts w:ascii="Arial" w:hAnsi="Arial" w:cs="Arial"/>
          <w:b/>
          <w:sz w:val="32"/>
          <w:szCs w:val="32"/>
        </w:rPr>
        <w:t>схемы территориального планирования муниципального образования Куркинский район</w:t>
      </w:r>
    </w:p>
    <w:p w:rsidR="00F92CBD" w:rsidRPr="00DD0D17" w:rsidRDefault="00F92CBD" w:rsidP="00F92CBD">
      <w:pPr>
        <w:jc w:val="center"/>
        <w:rPr>
          <w:rFonts w:ascii="Arial" w:hAnsi="Arial" w:cs="Arial"/>
          <w:b/>
          <w:sz w:val="32"/>
          <w:szCs w:val="32"/>
        </w:rPr>
      </w:pPr>
    </w:p>
    <w:p w:rsidR="00F92CBD" w:rsidRDefault="00F92CBD" w:rsidP="00F92CBD">
      <w:pPr>
        <w:ind w:firstLine="709"/>
        <w:jc w:val="both"/>
        <w:rPr>
          <w:rFonts w:ascii="Arial" w:hAnsi="Arial" w:cs="Arial"/>
          <w:sz w:val="24"/>
          <w:szCs w:val="24"/>
        </w:rPr>
      </w:pPr>
      <w:r w:rsidRPr="002B4712">
        <w:rPr>
          <w:rFonts w:ascii="Arial" w:hAnsi="Arial" w:cs="Arial"/>
          <w:sz w:val="24"/>
          <w:szCs w:val="24"/>
        </w:rPr>
        <w:t>Содержание схемы территориального планирования определено на основании требований статьи 19 Градостроительного Кодекса Российской Федерации, статьи 12 Закона Тульской области «О градостроительной деятельнос</w:t>
      </w:r>
      <w:r>
        <w:rPr>
          <w:rFonts w:ascii="Arial" w:hAnsi="Arial" w:cs="Arial"/>
          <w:sz w:val="24"/>
          <w:szCs w:val="24"/>
        </w:rPr>
        <w:t xml:space="preserve">ти в Тульской области», пунктом </w:t>
      </w:r>
      <w:r w:rsidRPr="002B4712">
        <w:rPr>
          <w:rFonts w:ascii="Arial" w:hAnsi="Arial" w:cs="Arial"/>
          <w:sz w:val="24"/>
          <w:szCs w:val="24"/>
        </w:rPr>
        <w:t>3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
    <w:p w:rsidR="00F92CBD" w:rsidRPr="002B4712" w:rsidRDefault="00F92CBD" w:rsidP="00F92CBD">
      <w:pPr>
        <w:ind w:firstLine="709"/>
        <w:jc w:val="both"/>
        <w:rPr>
          <w:rFonts w:ascii="Arial" w:hAnsi="Arial" w:cs="Arial"/>
          <w:sz w:val="24"/>
          <w:szCs w:val="24"/>
        </w:rPr>
      </w:pPr>
    </w:p>
    <w:p w:rsidR="00F92CBD" w:rsidRPr="00137DBF" w:rsidRDefault="00F92CBD" w:rsidP="00F92CBD">
      <w:pPr>
        <w:pStyle w:val="a4"/>
        <w:spacing w:line="240" w:lineRule="auto"/>
        <w:rPr>
          <w:sz w:val="26"/>
          <w:szCs w:val="26"/>
        </w:rPr>
      </w:pPr>
      <w:r w:rsidRPr="00137DBF">
        <w:rPr>
          <w:sz w:val="26"/>
          <w:szCs w:val="26"/>
        </w:rPr>
        <w:t>Схема территориального планирования содержит:</w:t>
      </w:r>
    </w:p>
    <w:p w:rsidR="00F92CBD" w:rsidRPr="002B4712" w:rsidRDefault="00F92CBD" w:rsidP="00F92CBD">
      <w:pPr>
        <w:tabs>
          <w:tab w:val="left" w:pos="993"/>
        </w:tabs>
        <w:ind w:firstLine="709"/>
        <w:jc w:val="both"/>
        <w:rPr>
          <w:rFonts w:ascii="Arial" w:hAnsi="Arial" w:cs="Arial"/>
          <w:spacing w:val="2"/>
          <w:sz w:val="24"/>
          <w:szCs w:val="24"/>
        </w:rPr>
      </w:pPr>
      <w:r>
        <w:rPr>
          <w:rFonts w:ascii="Arial" w:hAnsi="Arial" w:cs="Arial"/>
          <w:spacing w:val="2"/>
          <w:sz w:val="24"/>
          <w:szCs w:val="24"/>
        </w:rPr>
        <w:t xml:space="preserve">1) </w:t>
      </w:r>
      <w:r w:rsidRPr="002B4712">
        <w:rPr>
          <w:rFonts w:ascii="Arial" w:hAnsi="Arial" w:cs="Arial"/>
          <w:spacing w:val="2"/>
          <w:sz w:val="24"/>
          <w:szCs w:val="24"/>
        </w:rPr>
        <w:t>Положение о территориальном планировании (текстовая форма).</w:t>
      </w:r>
    </w:p>
    <w:p w:rsidR="00F92CBD" w:rsidRPr="002B4712" w:rsidRDefault="00F92CBD" w:rsidP="00F92CBD">
      <w:pPr>
        <w:tabs>
          <w:tab w:val="left" w:pos="993"/>
        </w:tabs>
        <w:ind w:firstLine="709"/>
        <w:jc w:val="both"/>
        <w:rPr>
          <w:rFonts w:ascii="Arial" w:hAnsi="Arial" w:cs="Arial"/>
          <w:spacing w:val="2"/>
          <w:sz w:val="24"/>
          <w:szCs w:val="24"/>
        </w:rPr>
      </w:pPr>
      <w:r>
        <w:rPr>
          <w:rFonts w:ascii="Arial" w:hAnsi="Arial" w:cs="Arial"/>
          <w:spacing w:val="2"/>
          <w:sz w:val="24"/>
          <w:szCs w:val="24"/>
        </w:rPr>
        <w:t xml:space="preserve">2) </w:t>
      </w:r>
      <w:r w:rsidRPr="002B4712">
        <w:rPr>
          <w:rFonts w:ascii="Arial" w:hAnsi="Arial" w:cs="Arial"/>
          <w:spacing w:val="2"/>
          <w:sz w:val="24"/>
          <w:szCs w:val="24"/>
        </w:rPr>
        <w:t>Карта планируемого размещения объектов местного значения муниципального района.</w:t>
      </w:r>
    </w:p>
    <w:p w:rsidR="00F92CBD" w:rsidRPr="00137DBF" w:rsidRDefault="00F92CBD" w:rsidP="00F92CBD">
      <w:pPr>
        <w:pStyle w:val="a4"/>
        <w:spacing w:line="240" w:lineRule="auto"/>
        <w:rPr>
          <w:sz w:val="26"/>
          <w:szCs w:val="26"/>
          <w:shd w:val="clear" w:color="auto" w:fill="FFFFFF"/>
        </w:rPr>
      </w:pPr>
      <w:r w:rsidRPr="00137DBF">
        <w:rPr>
          <w:sz w:val="26"/>
          <w:szCs w:val="26"/>
          <w:shd w:val="clear" w:color="auto" w:fill="FFFFFF"/>
        </w:rPr>
        <w:t>К схеме территориального планирования прилагаются материалы по ее обоснованию:</w:t>
      </w:r>
    </w:p>
    <w:p w:rsidR="00F92CBD" w:rsidRPr="002B4712" w:rsidRDefault="00F92CBD" w:rsidP="00F92CBD">
      <w:pPr>
        <w:tabs>
          <w:tab w:val="left" w:pos="993"/>
        </w:tabs>
        <w:ind w:firstLine="709"/>
        <w:jc w:val="both"/>
        <w:rPr>
          <w:rFonts w:ascii="Arial" w:hAnsi="Arial" w:cs="Arial"/>
          <w:color w:val="000000"/>
          <w:sz w:val="24"/>
          <w:szCs w:val="24"/>
          <w:shd w:val="clear" w:color="auto" w:fill="FFFFFF"/>
        </w:rPr>
      </w:pPr>
      <w:r>
        <w:rPr>
          <w:rFonts w:ascii="Arial" w:hAnsi="Arial" w:cs="Arial"/>
          <w:sz w:val="24"/>
          <w:szCs w:val="24"/>
        </w:rPr>
        <w:t xml:space="preserve">1) </w:t>
      </w:r>
      <w:r w:rsidRPr="002B4712">
        <w:rPr>
          <w:rFonts w:ascii="Arial" w:hAnsi="Arial" w:cs="Arial"/>
          <w:sz w:val="24"/>
          <w:szCs w:val="24"/>
        </w:rPr>
        <w:t xml:space="preserve">Материалы по обоснованию схемы территориального планирования </w:t>
      </w:r>
      <w:r w:rsidRPr="002B4712">
        <w:rPr>
          <w:rFonts w:ascii="Arial" w:hAnsi="Arial" w:cs="Arial"/>
          <w:spacing w:val="2"/>
          <w:sz w:val="24"/>
          <w:szCs w:val="24"/>
        </w:rPr>
        <w:t>(текстовая форма).</w:t>
      </w:r>
    </w:p>
    <w:p w:rsidR="00F92CBD" w:rsidRPr="002B4712" w:rsidRDefault="00F92CBD" w:rsidP="00F92CBD">
      <w:pPr>
        <w:tabs>
          <w:tab w:val="left" w:pos="993"/>
        </w:tabs>
        <w:ind w:firstLine="709"/>
        <w:jc w:val="both"/>
        <w:rPr>
          <w:rFonts w:ascii="Arial" w:hAnsi="Arial" w:cs="Arial"/>
          <w:sz w:val="24"/>
          <w:szCs w:val="24"/>
        </w:rPr>
      </w:pPr>
      <w:r>
        <w:rPr>
          <w:rFonts w:ascii="Arial" w:hAnsi="Arial" w:cs="Arial"/>
          <w:sz w:val="24"/>
          <w:szCs w:val="24"/>
        </w:rPr>
        <w:t xml:space="preserve">2) </w:t>
      </w:r>
      <w:r w:rsidRPr="002B4712">
        <w:rPr>
          <w:rFonts w:ascii="Arial" w:hAnsi="Arial" w:cs="Arial"/>
          <w:sz w:val="24"/>
          <w:szCs w:val="24"/>
        </w:rPr>
        <w:t>Основной чертеж.</w:t>
      </w:r>
    </w:p>
    <w:p w:rsidR="00F92CBD" w:rsidRPr="002B4712" w:rsidRDefault="00F92CBD" w:rsidP="00F92CBD">
      <w:pPr>
        <w:tabs>
          <w:tab w:val="left" w:pos="993"/>
        </w:tabs>
        <w:ind w:firstLine="709"/>
        <w:jc w:val="both"/>
        <w:rPr>
          <w:rFonts w:ascii="Arial" w:hAnsi="Arial" w:cs="Arial"/>
          <w:sz w:val="24"/>
          <w:szCs w:val="24"/>
        </w:rPr>
      </w:pPr>
      <w:r>
        <w:rPr>
          <w:rFonts w:ascii="Arial" w:hAnsi="Arial" w:cs="Arial"/>
          <w:sz w:val="24"/>
          <w:szCs w:val="24"/>
        </w:rPr>
        <w:t xml:space="preserve">3) </w:t>
      </w:r>
      <w:r w:rsidRPr="002B4712">
        <w:rPr>
          <w:rFonts w:ascii="Arial" w:hAnsi="Arial" w:cs="Arial"/>
          <w:sz w:val="24"/>
          <w:szCs w:val="24"/>
        </w:rPr>
        <w:t>Карта объектов транспортной инфраструктуры.</w:t>
      </w:r>
    </w:p>
    <w:p w:rsidR="00F92CBD" w:rsidRPr="002B4712" w:rsidRDefault="00F92CBD" w:rsidP="00F92CBD">
      <w:pPr>
        <w:tabs>
          <w:tab w:val="left" w:pos="993"/>
        </w:tabs>
        <w:ind w:firstLine="709"/>
        <w:jc w:val="both"/>
        <w:rPr>
          <w:rFonts w:ascii="Arial" w:hAnsi="Arial" w:cs="Arial"/>
          <w:sz w:val="24"/>
          <w:szCs w:val="24"/>
        </w:rPr>
      </w:pPr>
      <w:r>
        <w:rPr>
          <w:rFonts w:ascii="Arial" w:hAnsi="Arial" w:cs="Arial"/>
          <w:sz w:val="24"/>
          <w:szCs w:val="24"/>
        </w:rPr>
        <w:t xml:space="preserve">4) </w:t>
      </w:r>
      <w:r w:rsidRPr="002B4712">
        <w:rPr>
          <w:rFonts w:ascii="Arial" w:hAnsi="Arial" w:cs="Arial"/>
          <w:sz w:val="24"/>
          <w:szCs w:val="24"/>
        </w:rPr>
        <w:t>Карта объектов инженерной инфраструктуры.</w:t>
      </w:r>
    </w:p>
    <w:p w:rsidR="00F92CBD" w:rsidRPr="002B4712" w:rsidRDefault="00F92CBD" w:rsidP="00F92CBD">
      <w:pPr>
        <w:tabs>
          <w:tab w:val="left" w:pos="993"/>
        </w:tabs>
        <w:ind w:firstLine="709"/>
        <w:jc w:val="both"/>
        <w:rPr>
          <w:rFonts w:ascii="Arial" w:hAnsi="Arial" w:cs="Arial"/>
          <w:sz w:val="24"/>
          <w:szCs w:val="24"/>
        </w:rPr>
      </w:pPr>
      <w:r>
        <w:rPr>
          <w:rFonts w:ascii="Arial" w:hAnsi="Arial" w:cs="Arial"/>
          <w:sz w:val="24"/>
          <w:szCs w:val="24"/>
        </w:rPr>
        <w:t xml:space="preserve">5) </w:t>
      </w:r>
      <w:r w:rsidRPr="002B4712">
        <w:rPr>
          <w:rFonts w:ascii="Arial" w:hAnsi="Arial" w:cs="Arial"/>
          <w:sz w:val="24"/>
          <w:szCs w:val="24"/>
        </w:rPr>
        <w:t>Карта зон с особыми условиями использования территорий.</w:t>
      </w:r>
    </w:p>
    <w:p w:rsidR="00F92CBD" w:rsidRPr="002B4712" w:rsidRDefault="00F92CBD" w:rsidP="00F92CBD">
      <w:pPr>
        <w:tabs>
          <w:tab w:val="left" w:pos="993"/>
        </w:tabs>
        <w:ind w:firstLine="709"/>
        <w:jc w:val="both"/>
        <w:rPr>
          <w:rFonts w:ascii="Arial" w:hAnsi="Arial" w:cs="Arial"/>
          <w:sz w:val="24"/>
          <w:szCs w:val="24"/>
        </w:rPr>
      </w:pPr>
      <w:r>
        <w:rPr>
          <w:rFonts w:ascii="Arial" w:hAnsi="Arial" w:cs="Arial"/>
          <w:spacing w:val="2"/>
          <w:sz w:val="24"/>
          <w:szCs w:val="24"/>
        </w:rPr>
        <w:t xml:space="preserve">6) </w:t>
      </w:r>
      <w:r w:rsidRPr="002B4712">
        <w:rPr>
          <w:rFonts w:ascii="Arial" w:hAnsi="Arial" w:cs="Arial"/>
          <w:spacing w:val="2"/>
          <w:sz w:val="24"/>
          <w:szCs w:val="24"/>
        </w:rPr>
        <w:t>Карта территорий, подверженных риску возникновения чрезвычайных ситуаций природного и техногенного характера.</w:t>
      </w: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Pr="00137DBF" w:rsidRDefault="00F92CBD" w:rsidP="00F92CBD">
      <w:pPr>
        <w:jc w:val="center"/>
        <w:rPr>
          <w:rFonts w:ascii="Arial" w:hAnsi="Arial" w:cs="Arial"/>
          <w:b/>
          <w:bCs/>
          <w:sz w:val="26"/>
          <w:szCs w:val="26"/>
        </w:rPr>
      </w:pPr>
      <w:r w:rsidRPr="00137DBF">
        <w:rPr>
          <w:rFonts w:ascii="Arial" w:hAnsi="Arial" w:cs="Arial"/>
          <w:b/>
          <w:bCs/>
          <w:sz w:val="26"/>
          <w:szCs w:val="26"/>
        </w:rPr>
        <w:lastRenderedPageBreak/>
        <w:t>СодержаниеПоложе</w:t>
      </w:r>
      <w:r>
        <w:rPr>
          <w:rFonts w:ascii="Arial" w:hAnsi="Arial" w:cs="Arial"/>
          <w:b/>
          <w:bCs/>
          <w:sz w:val="26"/>
          <w:szCs w:val="26"/>
        </w:rPr>
        <w:t>ния</w:t>
      </w:r>
      <w:r w:rsidRPr="00137DBF">
        <w:rPr>
          <w:rFonts w:ascii="Arial" w:hAnsi="Arial" w:cs="Arial"/>
          <w:b/>
          <w:bCs/>
          <w:sz w:val="26"/>
          <w:szCs w:val="26"/>
        </w:rPr>
        <w:t xml:space="preserve"> о территориальном планировании</w:t>
      </w:r>
    </w:p>
    <w:p w:rsidR="00F92CBD" w:rsidRPr="0009226E" w:rsidRDefault="00F92CBD" w:rsidP="00F92CBD">
      <w:pPr>
        <w:jc w:val="both"/>
        <w:rPr>
          <w:rFonts w:ascii="Arial" w:hAnsi="Arial" w:cs="Arial"/>
          <w:b/>
          <w:bCs/>
          <w:sz w:val="24"/>
          <w:szCs w:val="24"/>
        </w:rPr>
      </w:pPr>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r w:rsidRPr="00805BD5">
        <w:rPr>
          <w:rFonts w:ascii="Arial" w:hAnsi="Arial" w:cs="Arial"/>
          <w:sz w:val="24"/>
          <w:szCs w:val="24"/>
        </w:rPr>
        <w:fldChar w:fldCharType="begin"/>
      </w:r>
      <w:r w:rsidR="00F92CBD" w:rsidRPr="0009226E">
        <w:rPr>
          <w:rFonts w:ascii="Arial" w:hAnsi="Arial" w:cs="Arial"/>
          <w:sz w:val="24"/>
          <w:szCs w:val="24"/>
        </w:rPr>
        <w:instrText xml:space="preserve"> TOC \o "1-3" \h \z \u </w:instrText>
      </w:r>
      <w:r w:rsidRPr="00805BD5">
        <w:rPr>
          <w:rFonts w:ascii="Arial" w:hAnsi="Arial" w:cs="Arial"/>
          <w:sz w:val="24"/>
          <w:szCs w:val="24"/>
        </w:rPr>
        <w:fldChar w:fldCharType="separate"/>
      </w:r>
      <w:hyperlink w:anchor="_Toc492469032" w:history="1">
        <w:r w:rsidR="000A26B8">
          <w:rPr>
            <w:rStyle w:val="a6"/>
            <w:rFonts w:ascii="Arial" w:hAnsi="Arial" w:cs="Arial"/>
            <w:noProof/>
            <w:sz w:val="24"/>
            <w:szCs w:val="24"/>
          </w:rPr>
          <w:t>Введение</w:t>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3" w:history="1">
        <w:r w:rsidR="00F92CBD" w:rsidRPr="0009226E">
          <w:rPr>
            <w:rStyle w:val="a6"/>
            <w:rFonts w:ascii="Arial" w:hAnsi="Arial" w:cs="Arial"/>
            <w:noProof/>
            <w:sz w:val="24"/>
            <w:szCs w:val="24"/>
          </w:rPr>
          <w:t>1.1 Общие положения</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_Toc492469033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4" w:history="1">
        <w:r w:rsidR="00F92CBD" w:rsidRPr="0009226E">
          <w:rPr>
            <w:rStyle w:val="a6"/>
            <w:rFonts w:ascii="Arial" w:hAnsi="Arial" w:cs="Arial"/>
            <w:noProof/>
            <w:sz w:val="24"/>
            <w:szCs w:val="24"/>
          </w:rPr>
          <w:t>1.2 Цели территориального планирования</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_Toc492469034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5" w:history="1">
        <w:r w:rsidR="00F92CBD" w:rsidRPr="0009226E">
          <w:rPr>
            <w:rStyle w:val="a6"/>
            <w:rFonts w:ascii="Arial" w:hAnsi="Arial" w:cs="Arial"/>
            <w:noProof/>
            <w:sz w:val="24"/>
            <w:szCs w:val="24"/>
          </w:rPr>
          <w:t>1.3 Задачи территориального планирования</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_Toc492469035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6" w:history="1">
        <w:r w:rsidR="00F92CBD" w:rsidRPr="0009226E">
          <w:rPr>
            <w:rStyle w:val="a6"/>
            <w:rFonts w:ascii="Arial" w:hAnsi="Arial" w:cs="Arial"/>
            <w:noProof/>
            <w:sz w:val="24"/>
            <w:szCs w:val="24"/>
          </w:rPr>
          <w:t>2.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_Toc492469036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7" w:history="1">
        <w:r w:rsidR="00F92CBD" w:rsidRPr="0009226E">
          <w:rPr>
            <w:rStyle w:val="a6"/>
            <w:rFonts w:ascii="Arial" w:hAnsi="Arial" w:cs="Arial"/>
            <w:noProof/>
            <w:sz w:val="24"/>
            <w:szCs w:val="24"/>
          </w:rPr>
          <w:t>2.1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_Toc492469037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pStyle w:val="1"/>
        <w:tabs>
          <w:tab w:val="right" w:leader="dot" w:pos="9629"/>
        </w:tabs>
        <w:spacing w:after="0" w:line="240" w:lineRule="auto"/>
        <w:ind w:firstLine="0"/>
        <w:rPr>
          <w:rFonts w:ascii="Arial" w:hAnsi="Arial" w:cs="Arial"/>
          <w:noProof/>
          <w:sz w:val="24"/>
          <w:szCs w:val="24"/>
          <w:lang w:eastAsia="ru-RU"/>
        </w:rPr>
      </w:pPr>
      <w:hyperlink w:anchor="_Toc492469038" w:history="1">
        <w:r w:rsidR="00F92CBD" w:rsidRPr="0009226E">
          <w:rPr>
            <w:rStyle w:val="a6"/>
            <w:rFonts w:ascii="Arial" w:hAnsi="Arial" w:cs="Arial"/>
            <w:noProof/>
            <w:sz w:val="24"/>
            <w:szCs w:val="24"/>
          </w:rPr>
          <w:t>3. Технико-экономические показатели схемы территориального планирования</w:t>
        </w:r>
        <w:r w:rsidR="00F92CBD" w:rsidRPr="0009226E">
          <w:rPr>
            <w:rFonts w:ascii="Arial" w:hAnsi="Arial" w:cs="Arial"/>
            <w:noProof/>
            <w:webHidden/>
            <w:sz w:val="24"/>
            <w:szCs w:val="24"/>
          </w:rPr>
          <w:tab/>
        </w:r>
        <w:r w:rsidRPr="0009226E">
          <w:rPr>
            <w:rFonts w:ascii="Arial" w:hAnsi="Arial" w:cs="Arial"/>
            <w:noProof/>
            <w:webHidden/>
            <w:sz w:val="24"/>
            <w:szCs w:val="24"/>
          </w:rPr>
          <w:fldChar w:fldCharType="begin"/>
        </w:r>
        <w:r w:rsidR="00F92CBD" w:rsidRPr="0009226E">
          <w:rPr>
            <w:rFonts w:ascii="Arial" w:hAnsi="Arial" w:cs="Arial"/>
            <w:noProof/>
            <w:webHidden/>
            <w:sz w:val="24"/>
            <w:szCs w:val="24"/>
          </w:rPr>
          <w:instrText xml:space="preserve"> PAGEREF _Toc492469038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sidR="007E72AF">
          <w:rPr>
            <w:rFonts w:ascii="Arial" w:hAnsi="Arial" w:cs="Arial"/>
            <w:noProof/>
            <w:webHidden/>
            <w:sz w:val="24"/>
            <w:szCs w:val="24"/>
          </w:rPr>
          <w:t>2</w:t>
        </w:r>
        <w:r w:rsidRPr="0009226E">
          <w:rPr>
            <w:rFonts w:ascii="Arial" w:hAnsi="Arial" w:cs="Arial"/>
            <w:noProof/>
            <w:webHidden/>
            <w:sz w:val="24"/>
            <w:szCs w:val="24"/>
          </w:rPr>
          <w:fldChar w:fldCharType="end"/>
        </w:r>
      </w:hyperlink>
    </w:p>
    <w:p w:rsidR="00F92CBD" w:rsidRPr="0009226E" w:rsidRDefault="00805BD5" w:rsidP="00F92CBD">
      <w:pPr>
        <w:jc w:val="both"/>
        <w:rPr>
          <w:rFonts w:cs="Arial"/>
          <w:bCs/>
        </w:rPr>
      </w:pPr>
      <w:r w:rsidRPr="0009226E">
        <w:rPr>
          <w:rFonts w:ascii="Arial" w:hAnsi="Arial" w:cs="Arial"/>
          <w:sz w:val="24"/>
          <w:szCs w:val="24"/>
        </w:rPr>
        <w:fldChar w:fldCharType="end"/>
      </w:r>
    </w:p>
    <w:p w:rsidR="00F92CBD" w:rsidRPr="0009226E" w:rsidRDefault="00F92CBD" w:rsidP="00F92CBD">
      <w:pPr>
        <w:jc w:val="both"/>
        <w:rPr>
          <w:rFonts w:ascii="Arial" w:hAnsi="Arial" w:cs="Arial"/>
          <w:sz w:val="24"/>
          <w:szCs w:val="24"/>
        </w:rPr>
      </w:pPr>
      <w:r w:rsidRPr="0009226E">
        <w:rPr>
          <w:rFonts w:ascii="Arial" w:hAnsi="Arial" w:cs="Arial"/>
          <w:sz w:val="24"/>
          <w:szCs w:val="24"/>
        </w:rPr>
        <w:t>Карты в составе схемы территориального планирования муниципального образования Куркинский район Тульской области:</w:t>
      </w:r>
    </w:p>
    <w:p w:rsidR="00F92CBD" w:rsidRPr="0009226E" w:rsidRDefault="00F92CBD" w:rsidP="00F92CBD">
      <w:pPr>
        <w:tabs>
          <w:tab w:val="left" w:pos="993"/>
        </w:tabs>
        <w:autoSpaceDE w:val="0"/>
        <w:autoSpaceDN w:val="0"/>
        <w:adjustRightInd w:val="0"/>
        <w:jc w:val="both"/>
        <w:rPr>
          <w:rFonts w:ascii="Arial" w:hAnsi="Arial" w:cs="Arial"/>
          <w:spacing w:val="2"/>
          <w:sz w:val="24"/>
          <w:szCs w:val="24"/>
        </w:rPr>
      </w:pPr>
      <w:r w:rsidRPr="0009226E">
        <w:rPr>
          <w:rFonts w:ascii="Arial" w:hAnsi="Arial" w:cs="Arial"/>
          <w:sz w:val="24"/>
          <w:szCs w:val="24"/>
        </w:rPr>
        <w:t xml:space="preserve">Карта 1. </w:t>
      </w:r>
      <w:r w:rsidRPr="0009226E">
        <w:rPr>
          <w:rFonts w:ascii="Arial" w:hAnsi="Arial" w:cs="Arial"/>
          <w:spacing w:val="2"/>
          <w:sz w:val="24"/>
          <w:szCs w:val="24"/>
        </w:rPr>
        <w:t>Карта планируемого размещения объектов местного значения муниципального района.</w:t>
      </w: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Default="00F92CBD" w:rsidP="00F92CBD">
      <w:pPr>
        <w:jc w:val="both"/>
        <w:rPr>
          <w:rFonts w:ascii="Arial" w:hAnsi="Arial" w:cs="Arial"/>
          <w:sz w:val="24"/>
          <w:szCs w:val="24"/>
        </w:rPr>
      </w:pPr>
    </w:p>
    <w:p w:rsidR="00F92CBD" w:rsidRPr="00F92CBD" w:rsidRDefault="00F92CBD" w:rsidP="00F92CBD">
      <w:pPr>
        <w:keepNext/>
        <w:pageBreakBefore/>
        <w:tabs>
          <w:tab w:val="center" w:pos="4677"/>
        </w:tabs>
        <w:jc w:val="center"/>
        <w:rPr>
          <w:rFonts w:ascii="Arial" w:hAnsi="Arial"/>
          <w:b/>
          <w:bCs/>
          <w:caps/>
          <w:sz w:val="26"/>
          <w:szCs w:val="26"/>
        </w:rPr>
      </w:pPr>
      <w:r w:rsidRPr="00F92CBD">
        <w:rPr>
          <w:rFonts w:ascii="Arial" w:hAnsi="Arial"/>
          <w:b/>
          <w:bCs/>
          <w:sz w:val="26"/>
          <w:szCs w:val="26"/>
        </w:rPr>
        <w:lastRenderedPageBreak/>
        <w:t>Введение</w:t>
      </w:r>
    </w:p>
    <w:p w:rsidR="00F92CBD" w:rsidRPr="00F92CBD" w:rsidRDefault="00F92CBD" w:rsidP="00F92CBD">
      <w:pPr>
        <w:keepNext/>
        <w:jc w:val="center"/>
        <w:outlineLvl w:val="0"/>
        <w:rPr>
          <w:rFonts w:ascii="Arial" w:hAnsi="Arial" w:cs="Arial"/>
          <w:b/>
          <w:sz w:val="24"/>
          <w:szCs w:val="24"/>
        </w:rPr>
      </w:pPr>
      <w:bookmarkStart w:id="1" w:name="_Toc492469033"/>
      <w:r w:rsidRPr="00F92CBD">
        <w:rPr>
          <w:rFonts w:ascii="Arial" w:hAnsi="Arial" w:cs="Arial"/>
          <w:b/>
          <w:sz w:val="24"/>
          <w:szCs w:val="24"/>
        </w:rPr>
        <w:t>1.1 Общие положения</w:t>
      </w:r>
      <w:bookmarkEnd w:id="1"/>
    </w:p>
    <w:p w:rsidR="00F92CBD" w:rsidRDefault="00F92CBD" w:rsidP="00F92CBD">
      <w:pPr>
        <w:autoSpaceDE w:val="0"/>
        <w:autoSpaceDN w:val="0"/>
        <w:adjustRightInd w:val="0"/>
        <w:jc w:val="both"/>
        <w:rPr>
          <w:rFonts w:ascii="Arial" w:hAnsi="Arial" w:cs="Arial"/>
          <w:sz w:val="24"/>
          <w:szCs w:val="24"/>
        </w:rPr>
      </w:pPr>
    </w:p>
    <w:p w:rsidR="00F92CBD" w:rsidRPr="00F92CBD" w:rsidRDefault="00F92CBD" w:rsidP="00F92CBD">
      <w:pPr>
        <w:autoSpaceDE w:val="0"/>
        <w:autoSpaceDN w:val="0"/>
        <w:adjustRightInd w:val="0"/>
        <w:ind w:firstLine="709"/>
        <w:jc w:val="both"/>
        <w:rPr>
          <w:rFonts w:ascii="Arial" w:hAnsi="Arial" w:cs="Arial"/>
          <w:sz w:val="24"/>
          <w:szCs w:val="24"/>
        </w:rPr>
      </w:pPr>
      <w:r w:rsidRPr="00F92CBD">
        <w:rPr>
          <w:rFonts w:ascii="Arial" w:hAnsi="Arial" w:cs="Arial"/>
          <w:sz w:val="24"/>
          <w:szCs w:val="24"/>
        </w:rPr>
        <w:t>Схема территориального планирования муниципального образования Куркинский район (далее так же – Схема территориального планирования, СТП) подготовлена Обществом с ограниченной ответственностью «Территория» по заданию администрации муниципального образования Куркинский район (контракт № </w:t>
      </w:r>
      <w:r w:rsidRPr="00F92CBD">
        <w:rPr>
          <w:rFonts w:ascii="Arial" w:eastAsia="MS Mincho" w:hAnsi="Arial" w:cs="Arial"/>
          <w:sz w:val="24"/>
          <w:szCs w:val="24"/>
        </w:rPr>
        <w:t>0166300017917000064</w:t>
      </w:r>
      <w:r w:rsidRPr="00F92CBD">
        <w:rPr>
          <w:rFonts w:ascii="Arial" w:hAnsi="Arial" w:cs="Arial"/>
          <w:sz w:val="24"/>
          <w:szCs w:val="24"/>
        </w:rPr>
        <w:t xml:space="preserve"> от 01.09.2017 г.) в качестве документа, направленного на создание оптимальных условий территориального и социально-экономического развития муниципального образования.</w:t>
      </w:r>
    </w:p>
    <w:p w:rsidR="00F92CBD" w:rsidRPr="00F92CBD" w:rsidRDefault="00F92CBD" w:rsidP="00F92CBD">
      <w:pPr>
        <w:autoSpaceDE w:val="0"/>
        <w:autoSpaceDN w:val="0"/>
        <w:adjustRightInd w:val="0"/>
        <w:ind w:firstLine="709"/>
        <w:jc w:val="both"/>
        <w:rPr>
          <w:rFonts w:ascii="Arial" w:hAnsi="Arial" w:cs="Arial"/>
          <w:sz w:val="24"/>
          <w:szCs w:val="24"/>
        </w:rPr>
      </w:pPr>
      <w:proofErr w:type="gramStart"/>
      <w:r w:rsidRPr="00F92CBD">
        <w:rPr>
          <w:rFonts w:ascii="Arial" w:hAnsi="Arial" w:cs="Arial"/>
          <w:sz w:val="24"/>
          <w:szCs w:val="24"/>
        </w:rPr>
        <w:t>Схема территориального планирования муниципального образования Куркинский район разработана в соответствии с требованиями статей 19 и 20 Градостроительного кодекса Российской Федерации от 29.12.2004 г. № 190-ФЗ, статьи 12 Закона Тульской области «О градостроительной деятельности в Тульской области» и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roofErr w:type="gramEnd"/>
    </w:p>
    <w:p w:rsidR="00F92CBD" w:rsidRPr="00F92CBD" w:rsidRDefault="00F92CBD" w:rsidP="00F92CBD">
      <w:pPr>
        <w:shd w:val="clear" w:color="auto" w:fill="FFFFFF"/>
        <w:ind w:firstLine="709"/>
        <w:jc w:val="both"/>
        <w:textAlignment w:val="baseline"/>
        <w:rPr>
          <w:rFonts w:ascii="Arial" w:hAnsi="Arial" w:cs="Arial"/>
          <w:spacing w:val="2"/>
          <w:sz w:val="24"/>
          <w:szCs w:val="24"/>
        </w:rPr>
      </w:pPr>
      <w:r w:rsidRPr="00F92CBD">
        <w:rPr>
          <w:rFonts w:ascii="Arial" w:hAnsi="Arial" w:cs="Arial"/>
          <w:sz w:val="24"/>
          <w:szCs w:val="24"/>
        </w:rPr>
        <w:t xml:space="preserve">Схема территориального планирования подготовлена на всю территорию муниципального образования в границах, установленных законом </w:t>
      </w:r>
      <w:r w:rsidRPr="00F92CBD">
        <w:rPr>
          <w:rFonts w:ascii="Arial" w:hAnsi="Arial" w:cs="Arial"/>
          <w:spacing w:val="2"/>
          <w:sz w:val="24"/>
          <w:szCs w:val="24"/>
        </w:rPr>
        <w:t>Тульской области от 03.03.2005</w:t>
      </w:r>
      <w:r w:rsidRPr="00F92CBD">
        <w:rPr>
          <w:rFonts w:ascii="Arial" w:hAnsi="Arial" w:cs="Arial"/>
          <w:sz w:val="24"/>
          <w:szCs w:val="24"/>
        </w:rPr>
        <w:t> </w:t>
      </w:r>
      <w:r w:rsidRPr="00F92CBD">
        <w:rPr>
          <w:rFonts w:ascii="Arial" w:hAnsi="Arial"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 (с изменениями на 01.04.2013</w:t>
      </w:r>
      <w:r w:rsidRPr="00F92CBD">
        <w:rPr>
          <w:rFonts w:ascii="Arial" w:hAnsi="Arial" w:cs="Arial"/>
          <w:sz w:val="24"/>
          <w:szCs w:val="24"/>
        </w:rPr>
        <w:t> </w:t>
      </w:r>
      <w:r w:rsidRPr="00F92CBD">
        <w:rPr>
          <w:rFonts w:ascii="Arial" w:hAnsi="Arial" w:cs="Arial"/>
          <w:spacing w:val="2"/>
          <w:sz w:val="24"/>
          <w:szCs w:val="24"/>
        </w:rPr>
        <w:t>г.).</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Срок реализации Схемы территориального планирования до 2037 г.</w:t>
      </w:r>
    </w:p>
    <w:p w:rsidR="00F92CBD" w:rsidRPr="00F92CBD" w:rsidRDefault="00F92CBD" w:rsidP="00F92CBD">
      <w:pPr>
        <w:shd w:val="clear" w:color="auto" w:fill="FFFFFF"/>
        <w:ind w:firstLine="709"/>
        <w:jc w:val="both"/>
        <w:textAlignment w:val="baseline"/>
        <w:rPr>
          <w:rFonts w:ascii="Arial" w:hAnsi="Arial" w:cs="Arial"/>
          <w:sz w:val="24"/>
          <w:szCs w:val="24"/>
        </w:rPr>
      </w:pPr>
      <w:r w:rsidRPr="00F92CBD">
        <w:rPr>
          <w:rFonts w:ascii="Arial" w:hAnsi="Arial" w:cs="Arial"/>
          <w:sz w:val="24"/>
          <w:szCs w:val="24"/>
        </w:rPr>
        <w:t>Схема территориального планирования разработана на единой концептуальной и технологической основе с применением компьютерной геоинформационной системы.</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Разработка Схемы территориального планирования велась в соответствии с требованиями федеральных законодательных актов в действующих редакциях, в том числе:</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Градостроительный кодекс Российской Федерации от 29.12.2004 г. № 190-ФЗ;</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Земельный кодекс Российской Федерации от 25.10.2001 г. № 136-ФЗ;</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Водный кодекс Российской Федерации от 03.06.2006 г. № 74-ФЗ;</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Лесной кодекс Российской Федерации от 04.12.2006 г. № 200-ФЗ;</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24.12.2004 г. № 172-ФЗ «О порядке перевода земель и земельных участков из одной категории в другую»;</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14.03.1995 г. № 33-ФЗ «Об особо охраняемых природных территориях»;</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06.10.2003 г. № 131-ФЗ «Об общих принципах организации местного самоуправления в Российской Федерации»;</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22.07.2008 г. № 123-ФЗ «Технический регламент о требованиях пожарной безопасности»;</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24.06.1998 г. № 89-ФЗ «Об отходах производства и потребления»;</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25.06.2002 г. № 73-ФЗ «Об объектах культурного наследия (памятниках истории и культуры) народов Российской Федерации»;</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Постановление Правительства РФ от 09.06.2006 г. № 363 «Об информационном обеспечении градостроительной деятельности»;</w:t>
      </w:r>
    </w:p>
    <w:p w:rsidR="00F92CBD" w:rsidRPr="00F92CBD" w:rsidRDefault="00F92CBD"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xml:space="preserve">- Постановление Правительства РФ от 24.03.2007 г. № 178 «Об утверждении Положения о согласовании проектов схем территориального </w:t>
      </w:r>
      <w:r w:rsidRPr="00F92CBD">
        <w:rPr>
          <w:rFonts w:ascii="Arial" w:hAnsi="Arial" w:cs="Arial"/>
          <w:sz w:val="24"/>
          <w:szCs w:val="24"/>
          <w:lang w:eastAsia="en-US"/>
        </w:rPr>
        <w:lastRenderedPageBreak/>
        <w:t>планирования субъектов РФ и проектов документов территориального планирования муниципальных образований»;</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 xml:space="preserve">- Приказ </w:t>
      </w:r>
      <w:proofErr w:type="spellStart"/>
      <w:r w:rsidRPr="00F92CBD">
        <w:rPr>
          <w:rFonts w:ascii="Arial" w:hAnsi="Arial" w:cs="Arial"/>
          <w:sz w:val="24"/>
          <w:szCs w:val="24"/>
        </w:rPr>
        <w:t>Минрегиона</w:t>
      </w:r>
      <w:proofErr w:type="spellEnd"/>
      <w:r w:rsidRPr="00F92CBD">
        <w:rPr>
          <w:rFonts w:ascii="Arial" w:hAnsi="Arial" w:cs="Arial"/>
          <w:sz w:val="24"/>
          <w:szCs w:val="24"/>
        </w:rPr>
        <w:t xml:space="preserve"> РФ от 30.08.2007 г. № 85 «Об утверждении документов по ведению информационной системы обеспечения градостроительной деятельности</w:t>
      </w:r>
      <w:proofErr w:type="gramStart"/>
      <w:r w:rsidRPr="00F92CBD">
        <w:rPr>
          <w:rFonts w:ascii="Arial" w:hAnsi="Arial" w:cs="Arial"/>
          <w:sz w:val="24"/>
          <w:szCs w:val="24"/>
        </w:rPr>
        <w:t>»(</w:t>
      </w:r>
      <w:proofErr w:type="gramEnd"/>
      <w:r w:rsidRPr="00F92CBD">
        <w:rPr>
          <w:rFonts w:ascii="Arial" w:hAnsi="Arial" w:cs="Arial"/>
          <w:sz w:val="24"/>
          <w:szCs w:val="24"/>
        </w:rPr>
        <w:t>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Приказ Минэкономразвития России от 07.12.2016 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xml:space="preserve">- Приказ Министерства культуры РФ от 21.08.2014 г. № 1462 «Об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w:t>
      </w:r>
      <w:proofErr w:type="spellStart"/>
      <w:r w:rsidRPr="00F92CBD">
        <w:rPr>
          <w:rFonts w:cs="Arial"/>
          <w:sz w:val="24"/>
          <w:szCs w:val="24"/>
        </w:rPr>
        <w:t>Кимовском</w:t>
      </w:r>
      <w:proofErr w:type="spellEnd"/>
      <w:r w:rsidRPr="00F92CBD">
        <w:rPr>
          <w:rFonts w:cs="Arial"/>
          <w:sz w:val="24"/>
          <w:szCs w:val="24"/>
        </w:rPr>
        <w:t xml:space="preserve"> и </w:t>
      </w:r>
      <w:proofErr w:type="spellStart"/>
      <w:r w:rsidRPr="00F92CBD">
        <w:rPr>
          <w:rFonts w:cs="Arial"/>
          <w:sz w:val="24"/>
          <w:szCs w:val="24"/>
        </w:rPr>
        <w:t>Куркинском</w:t>
      </w:r>
      <w:proofErr w:type="spellEnd"/>
      <w:r w:rsidRPr="00F92CBD">
        <w:rPr>
          <w:rFonts w:cs="Arial"/>
          <w:sz w:val="24"/>
          <w:szCs w:val="24"/>
        </w:rPr>
        <w:t xml:space="preserve"> районах Тульской области.</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Разработка Схемы территориального планирования велась в соответствии с требованиями региональных законодательных актов в действующих редакциях, в том числе:</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Закон Тульской области от 29.12.2006 г. № 785-ЗТО «О градостроительной деятельности в Тульской области»;</w:t>
      </w:r>
    </w:p>
    <w:p w:rsidR="00F92CBD" w:rsidRPr="00F92CBD" w:rsidRDefault="00F92CBD" w:rsidP="00F92CBD">
      <w:pPr>
        <w:pStyle w:val="a"/>
        <w:numPr>
          <w:ilvl w:val="0"/>
          <w:numId w:val="0"/>
        </w:numPr>
        <w:spacing w:line="240" w:lineRule="auto"/>
        <w:ind w:firstLine="709"/>
        <w:rPr>
          <w:rFonts w:cs="Arial"/>
          <w:sz w:val="24"/>
          <w:szCs w:val="24"/>
        </w:rPr>
      </w:pPr>
      <w:r w:rsidRPr="00F92CBD">
        <w:rPr>
          <w:rStyle w:val="a7"/>
          <w:rFonts w:cs="Arial"/>
          <w:sz w:val="24"/>
          <w:szCs w:val="24"/>
        </w:rPr>
        <w:t xml:space="preserve">- Закон </w:t>
      </w:r>
      <w:r w:rsidRPr="00F92CBD">
        <w:rPr>
          <w:rFonts w:cs="Arial"/>
          <w:spacing w:val="2"/>
          <w:sz w:val="24"/>
          <w:szCs w:val="24"/>
        </w:rPr>
        <w:t>Тульской области от 03.03.2005</w:t>
      </w:r>
      <w:r w:rsidRPr="00F92CBD">
        <w:rPr>
          <w:rFonts w:cs="Arial"/>
          <w:sz w:val="24"/>
          <w:szCs w:val="24"/>
        </w:rPr>
        <w:t> </w:t>
      </w:r>
      <w:r w:rsidRPr="00F92CBD">
        <w:rPr>
          <w:rFonts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Постановление правительства Тульской области от 06.02.2017 г. № 49 «О внесении изменений в постановление правительства Тульской области от 04.04.2012 г. № 126 «Об утверждении Схемы территориального планирования Тульской области».</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Подготовка Схемы территориального планирования велась с учетом следующих нормативных документов:</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СанПиН 2.2.1/2.1.1.1200-03 «Санитарно-защитные зоны и санитарная классификация предприятий, сооружений и иных объектов»;</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СНиП 11-04-2003 «Инструкция о порядке разработки, согласования, экспертизы и утверждения градостроительной документации»;</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sz w:val="24"/>
          <w:szCs w:val="24"/>
        </w:rPr>
        <w:t>- СНиП 2.06.15-85 «Инженерная защита территории от затопления и подтопления»;</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СНиП 2.04.02–84 «Водоснабжение. Наружные сети и сооружения»;</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СНиП 2.04.03–85 «Канализация наружные сети и сооружения»;</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lastRenderedPageBreak/>
        <w:t>- СНиП 41–02–2003 «Тепловые сети»;</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СП 11.13.13130.2009 «Места дислокации подразделений пожарной охраны»;</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ГОСТ </w:t>
      </w:r>
      <w:proofErr w:type="gramStart"/>
      <w:r w:rsidRPr="00F92CBD">
        <w:rPr>
          <w:rStyle w:val="a7"/>
          <w:rFonts w:cs="Arial"/>
          <w:sz w:val="24"/>
          <w:szCs w:val="24"/>
        </w:rPr>
        <w:t>Р</w:t>
      </w:r>
      <w:proofErr w:type="gramEnd"/>
      <w:r w:rsidRPr="00F92CBD">
        <w:rPr>
          <w:rStyle w:val="a7"/>
          <w:rFonts w:cs="Arial"/>
          <w:sz w:val="24"/>
          <w:szCs w:val="24"/>
        </w:rPr>
        <w:t> 22.0.07–95 «Источники техногенных чрезвычайных ситуаций. Классификация и номенклатура поражающих факторов и их параметров»;</w:t>
      </w:r>
    </w:p>
    <w:p w:rsidR="00F92CBD" w:rsidRPr="00F92CBD" w:rsidRDefault="00F92CBD" w:rsidP="00F92CBD">
      <w:pPr>
        <w:pStyle w:val="a"/>
        <w:numPr>
          <w:ilvl w:val="0"/>
          <w:numId w:val="0"/>
        </w:numPr>
        <w:spacing w:line="240" w:lineRule="auto"/>
        <w:ind w:firstLine="709"/>
        <w:rPr>
          <w:rStyle w:val="a7"/>
          <w:rFonts w:cs="Arial"/>
          <w:sz w:val="24"/>
          <w:szCs w:val="24"/>
        </w:rPr>
      </w:pPr>
      <w:r w:rsidRPr="00F92CBD">
        <w:rPr>
          <w:rStyle w:val="a7"/>
          <w:rFonts w:cs="Arial"/>
          <w:sz w:val="24"/>
          <w:szCs w:val="24"/>
        </w:rPr>
        <w:t>- ГОСТ </w:t>
      </w:r>
      <w:proofErr w:type="gramStart"/>
      <w:r w:rsidRPr="00F92CBD">
        <w:rPr>
          <w:rStyle w:val="a7"/>
          <w:rFonts w:cs="Arial"/>
          <w:sz w:val="24"/>
          <w:szCs w:val="24"/>
        </w:rPr>
        <w:t>Р</w:t>
      </w:r>
      <w:proofErr w:type="gramEnd"/>
      <w:r w:rsidRPr="00F92CBD">
        <w:rPr>
          <w:rStyle w:val="a7"/>
          <w:rFonts w:cs="Arial"/>
          <w:sz w:val="24"/>
          <w:szCs w:val="24"/>
        </w:rPr>
        <w:t> 22.05–94 «Техногенные чрезвычайные ситуации. Термины и определения»;</w:t>
      </w:r>
    </w:p>
    <w:p w:rsidR="00F92CBD" w:rsidRPr="00F92CBD" w:rsidRDefault="00F92CBD" w:rsidP="00F92CBD">
      <w:pPr>
        <w:pStyle w:val="a"/>
        <w:numPr>
          <w:ilvl w:val="0"/>
          <w:numId w:val="0"/>
        </w:numPr>
        <w:spacing w:line="240" w:lineRule="auto"/>
        <w:ind w:firstLine="709"/>
        <w:rPr>
          <w:rFonts w:cs="Arial"/>
          <w:sz w:val="24"/>
          <w:szCs w:val="24"/>
        </w:rPr>
      </w:pPr>
      <w:r w:rsidRPr="00F92CBD">
        <w:rPr>
          <w:rStyle w:val="a7"/>
          <w:rFonts w:cs="Arial"/>
          <w:sz w:val="24"/>
          <w:szCs w:val="24"/>
        </w:rPr>
        <w:t xml:space="preserve">- Региональные нормативы градостроительного проектирования </w:t>
      </w:r>
      <w:r w:rsidRPr="00F92CBD">
        <w:rPr>
          <w:rFonts w:cs="Arial"/>
          <w:bCs/>
          <w:sz w:val="24"/>
          <w:szCs w:val="24"/>
        </w:rPr>
        <w:t>Тульской области;</w:t>
      </w:r>
    </w:p>
    <w:p w:rsidR="00F92CBD" w:rsidRPr="00F92CBD" w:rsidRDefault="00F92CBD" w:rsidP="00F92CBD">
      <w:pPr>
        <w:pStyle w:val="a"/>
        <w:numPr>
          <w:ilvl w:val="0"/>
          <w:numId w:val="0"/>
        </w:numPr>
        <w:spacing w:line="240" w:lineRule="auto"/>
        <w:ind w:firstLine="709"/>
        <w:rPr>
          <w:rFonts w:cs="Arial"/>
          <w:sz w:val="24"/>
          <w:szCs w:val="24"/>
        </w:rPr>
      </w:pPr>
      <w:r w:rsidRPr="00F92CBD">
        <w:rPr>
          <w:rFonts w:cs="Arial"/>
          <w:bCs/>
          <w:sz w:val="24"/>
          <w:szCs w:val="24"/>
        </w:rPr>
        <w:t>- Нормативы градостроительного проектирования Куркинского муниципального района Тульской области.</w:t>
      </w:r>
    </w:p>
    <w:p w:rsidR="00F92CBD" w:rsidRDefault="00F92CBD" w:rsidP="00F92CBD">
      <w:pPr>
        <w:ind w:firstLine="709"/>
        <w:jc w:val="both"/>
        <w:rPr>
          <w:rFonts w:ascii="Arial" w:hAnsi="Arial" w:cs="Arial"/>
          <w:sz w:val="24"/>
          <w:szCs w:val="24"/>
        </w:rPr>
      </w:pPr>
    </w:p>
    <w:p w:rsidR="00F92CBD" w:rsidRPr="00F92CBD" w:rsidRDefault="00F92CBD" w:rsidP="00F92CBD">
      <w:pPr>
        <w:keepNext/>
        <w:jc w:val="center"/>
        <w:outlineLvl w:val="0"/>
        <w:rPr>
          <w:rFonts w:ascii="Arial" w:hAnsi="Arial" w:cs="Arial"/>
          <w:b/>
          <w:sz w:val="24"/>
          <w:szCs w:val="24"/>
        </w:rPr>
      </w:pPr>
      <w:bookmarkStart w:id="2" w:name="_Toc492469034"/>
      <w:r w:rsidRPr="00F92CBD">
        <w:rPr>
          <w:rFonts w:ascii="Arial" w:hAnsi="Arial" w:cs="Arial"/>
          <w:b/>
          <w:sz w:val="24"/>
          <w:szCs w:val="24"/>
        </w:rPr>
        <w:t>1.2 Цели территориального планирования</w:t>
      </w:r>
      <w:bookmarkEnd w:id="2"/>
    </w:p>
    <w:p w:rsidR="00F92CBD" w:rsidRPr="00F92CBD" w:rsidRDefault="00F92CBD" w:rsidP="00F92CBD">
      <w:pPr>
        <w:autoSpaceDE w:val="0"/>
        <w:autoSpaceDN w:val="0"/>
        <w:adjustRightInd w:val="0"/>
        <w:ind w:firstLine="709"/>
        <w:jc w:val="both"/>
        <w:rPr>
          <w:rFonts w:ascii="Arial" w:hAnsi="Arial" w:cs="Arial"/>
          <w:sz w:val="24"/>
          <w:szCs w:val="24"/>
        </w:rPr>
      </w:pPr>
      <w:r w:rsidRPr="00F92CBD">
        <w:rPr>
          <w:rFonts w:ascii="Arial" w:hAnsi="Arial" w:cs="Arial"/>
          <w:sz w:val="24"/>
          <w:szCs w:val="24"/>
        </w:rPr>
        <w:t>Главная цель Схемы территориального планирования – цель долгосрочного территориального планирования на перспективу: обеспечение условий для поступательного устойчивого развития муниципального образования, которое заключается:</w:t>
      </w:r>
    </w:p>
    <w:p w:rsidR="00F92CBD" w:rsidRPr="00F92CBD" w:rsidRDefault="00F92CBD" w:rsidP="00F92CBD">
      <w:pPr>
        <w:tabs>
          <w:tab w:val="left" w:pos="993"/>
        </w:tabs>
        <w:ind w:firstLine="709"/>
        <w:jc w:val="both"/>
        <w:rPr>
          <w:rFonts w:ascii="Arial" w:hAnsi="Arial"/>
          <w:sz w:val="24"/>
          <w:szCs w:val="24"/>
          <w:lang w:eastAsia="en-US"/>
        </w:rPr>
      </w:pPr>
      <w:r w:rsidRPr="00F92CBD">
        <w:rPr>
          <w:rFonts w:ascii="Arial" w:hAnsi="Arial"/>
          <w:sz w:val="24"/>
          <w:szCs w:val="24"/>
          <w:lang w:eastAsia="en-US"/>
        </w:rPr>
        <w:t>- 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F92CBD" w:rsidRPr="00F92CBD" w:rsidRDefault="00F92CBD" w:rsidP="00F92CBD">
      <w:pPr>
        <w:tabs>
          <w:tab w:val="left" w:pos="993"/>
        </w:tabs>
        <w:ind w:firstLine="709"/>
        <w:jc w:val="both"/>
        <w:rPr>
          <w:rFonts w:ascii="Arial" w:hAnsi="Arial"/>
          <w:sz w:val="24"/>
          <w:szCs w:val="24"/>
          <w:lang w:eastAsia="en-US"/>
        </w:rPr>
      </w:pPr>
      <w:r w:rsidRPr="00F92CBD">
        <w:rPr>
          <w:rFonts w:ascii="Arial" w:hAnsi="Arial"/>
          <w:sz w:val="24"/>
          <w:szCs w:val="24"/>
          <w:lang w:eastAsia="en-US"/>
        </w:rPr>
        <w:t>- в сохранении и бережном использовании исторического и природного наследия территории;</w:t>
      </w:r>
    </w:p>
    <w:p w:rsidR="00F92CBD" w:rsidRPr="00F92CBD" w:rsidRDefault="00F92CBD" w:rsidP="00F92CBD">
      <w:pPr>
        <w:tabs>
          <w:tab w:val="left" w:pos="993"/>
        </w:tabs>
        <w:ind w:firstLine="709"/>
        <w:jc w:val="both"/>
        <w:rPr>
          <w:rFonts w:ascii="Arial" w:hAnsi="Arial"/>
          <w:sz w:val="24"/>
          <w:szCs w:val="24"/>
          <w:lang w:eastAsia="en-US"/>
        </w:rPr>
      </w:pPr>
      <w:r w:rsidRPr="00F92CBD">
        <w:rPr>
          <w:rFonts w:ascii="Arial" w:hAnsi="Arial"/>
          <w:sz w:val="24"/>
          <w:szCs w:val="24"/>
          <w:lang w:eastAsia="en-US"/>
        </w:rPr>
        <w:t xml:space="preserve">- в последовательной реализации мероприятий </w:t>
      </w:r>
      <w:r w:rsidRPr="00F92CBD">
        <w:rPr>
          <w:rFonts w:ascii="Arial" w:hAnsi="Arial" w:cs="Arial"/>
          <w:sz w:val="24"/>
          <w:szCs w:val="24"/>
          <w:lang w:eastAsia="en-US"/>
        </w:rPr>
        <w:t>Схемы территориального планирования</w:t>
      </w:r>
      <w:r w:rsidRPr="00F92CBD">
        <w:rPr>
          <w:rFonts w:ascii="Arial" w:hAnsi="Arial"/>
          <w:sz w:val="24"/>
          <w:szCs w:val="24"/>
          <w:lang w:eastAsia="en-US"/>
        </w:rPr>
        <w:t xml:space="preserve">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w:t>
      </w:r>
      <w:r w:rsidRPr="00F92CBD">
        <w:rPr>
          <w:rFonts w:ascii="Arial" w:hAnsi="Arial" w:cs="Arial"/>
          <w:sz w:val="24"/>
          <w:szCs w:val="24"/>
          <w:lang w:eastAsia="en-US"/>
        </w:rPr>
        <w:t>Схемы территориального планирования</w:t>
      </w:r>
      <w:r w:rsidRPr="00F92CBD">
        <w:rPr>
          <w:rFonts w:ascii="Arial" w:hAnsi="Arial"/>
          <w:sz w:val="24"/>
          <w:szCs w:val="24"/>
          <w:lang w:eastAsia="en-US"/>
        </w:rPr>
        <w:t>.</w:t>
      </w:r>
    </w:p>
    <w:p w:rsidR="00F92CBD" w:rsidRPr="00F92CBD" w:rsidRDefault="00F92CBD" w:rsidP="00F92CBD">
      <w:pPr>
        <w:tabs>
          <w:tab w:val="left" w:pos="1134"/>
        </w:tabs>
        <w:autoSpaceDE w:val="0"/>
        <w:autoSpaceDN w:val="0"/>
        <w:adjustRightInd w:val="0"/>
        <w:jc w:val="both"/>
        <w:rPr>
          <w:rFonts w:ascii="Arial" w:hAnsi="Arial" w:cs="Arial"/>
          <w:sz w:val="24"/>
          <w:szCs w:val="24"/>
        </w:rPr>
      </w:pPr>
    </w:p>
    <w:p w:rsidR="00F92CBD" w:rsidRPr="00F92CBD" w:rsidRDefault="00F92CBD" w:rsidP="00F92CBD">
      <w:pPr>
        <w:keepNext/>
        <w:jc w:val="center"/>
        <w:outlineLvl w:val="0"/>
        <w:rPr>
          <w:rFonts w:ascii="Arial" w:hAnsi="Arial" w:cs="Arial"/>
          <w:b/>
          <w:sz w:val="24"/>
          <w:szCs w:val="24"/>
        </w:rPr>
      </w:pPr>
      <w:bookmarkStart w:id="3" w:name="_Toc492469035"/>
      <w:r w:rsidRPr="00F92CBD">
        <w:rPr>
          <w:rFonts w:ascii="Arial" w:hAnsi="Arial" w:cs="Arial"/>
          <w:b/>
          <w:sz w:val="24"/>
          <w:szCs w:val="24"/>
        </w:rPr>
        <w:t>1.3</w:t>
      </w:r>
      <w:r>
        <w:rPr>
          <w:rFonts w:ascii="Arial" w:hAnsi="Arial" w:cs="Arial"/>
          <w:b/>
          <w:sz w:val="24"/>
          <w:szCs w:val="24"/>
        </w:rPr>
        <w:t>.</w:t>
      </w:r>
      <w:r w:rsidRPr="00F92CBD">
        <w:rPr>
          <w:rFonts w:ascii="Arial" w:hAnsi="Arial" w:cs="Arial"/>
          <w:b/>
          <w:sz w:val="24"/>
          <w:szCs w:val="24"/>
        </w:rPr>
        <w:t xml:space="preserve"> Задачи территориального планирования</w:t>
      </w:r>
      <w:bookmarkEnd w:id="3"/>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Совершенствование системы транспортной инфраструктуры общего пользования. Создание единого транспортного каркаса со смежными территориями. Разделение структуры автомобильных дорог на дороги различных категорий.</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Выделение и «закрепление» инфраструктурного и природного каркаса территории.</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Выделение границ территорий историко-культурного наследия и природного комплекса.</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Установление границ зон с особыми условиями развития территории.</w:t>
      </w:r>
    </w:p>
    <w:p w:rsidR="00F92CBD" w:rsidRPr="00F92CBD" w:rsidRDefault="00F92CBD" w:rsidP="00F92CBD">
      <w:pPr>
        <w:ind w:firstLine="709"/>
        <w:jc w:val="both"/>
        <w:rPr>
          <w:rFonts w:ascii="Arial" w:hAnsi="Arial" w:cs="Arial"/>
          <w:sz w:val="24"/>
          <w:szCs w:val="24"/>
        </w:rPr>
      </w:pPr>
      <w:r w:rsidRPr="00F92CBD">
        <w:rPr>
          <w:rFonts w:ascii="Arial" w:hAnsi="Arial" w:cs="Arial"/>
          <w:sz w:val="24"/>
          <w:szCs w:val="24"/>
        </w:rPr>
        <w:t>Сохранение необходимых территорий для сельскохозяйственного производства, хранения и первичной переработки сельскохозяйственной продукции.</w:t>
      </w:r>
    </w:p>
    <w:p w:rsidR="00F92CBD" w:rsidRDefault="00F92CBD" w:rsidP="00F92CBD">
      <w:pPr>
        <w:ind w:firstLine="709"/>
        <w:jc w:val="both"/>
        <w:rPr>
          <w:rFonts w:ascii="Arial" w:hAnsi="Arial" w:cs="Arial"/>
          <w:sz w:val="24"/>
          <w:szCs w:val="24"/>
        </w:rPr>
      </w:pPr>
    </w:p>
    <w:p w:rsidR="00F92CBD" w:rsidRPr="00F92CBD" w:rsidRDefault="00F92CBD" w:rsidP="00F92CBD">
      <w:pPr>
        <w:keepNext/>
        <w:pageBreakBefore/>
        <w:jc w:val="center"/>
        <w:rPr>
          <w:rFonts w:ascii="Arial" w:hAnsi="Arial"/>
          <w:b/>
          <w:bCs/>
          <w:caps/>
          <w:sz w:val="24"/>
          <w:szCs w:val="24"/>
        </w:rPr>
      </w:pPr>
      <w:bookmarkStart w:id="4" w:name="_Toc492469036"/>
      <w:r w:rsidRPr="00F92CBD">
        <w:rPr>
          <w:rFonts w:ascii="Arial" w:hAnsi="Arial"/>
          <w:b/>
          <w:bCs/>
          <w:sz w:val="24"/>
          <w:szCs w:val="24"/>
        </w:rPr>
        <w:lastRenderedPageBreak/>
        <w:t>2.Сведения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4"/>
    </w:p>
    <w:p w:rsidR="00F92CBD" w:rsidRPr="00F92CBD" w:rsidRDefault="00F92CBD" w:rsidP="00F92CBD">
      <w:pPr>
        <w:keepNext/>
        <w:jc w:val="center"/>
        <w:outlineLvl w:val="0"/>
        <w:rPr>
          <w:rFonts w:ascii="Arial" w:hAnsi="Arial" w:cs="Arial"/>
          <w:b/>
          <w:sz w:val="24"/>
          <w:szCs w:val="24"/>
        </w:rPr>
      </w:pPr>
      <w:bookmarkStart w:id="5" w:name="_Toc492469037"/>
      <w:r w:rsidRPr="00F92CBD">
        <w:rPr>
          <w:rFonts w:ascii="Arial" w:hAnsi="Arial" w:cs="Arial"/>
          <w:b/>
          <w:sz w:val="24"/>
          <w:szCs w:val="24"/>
        </w:rPr>
        <w:t>2.1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5"/>
    </w:p>
    <w:p w:rsidR="00F92CBD" w:rsidRPr="00F92CBD" w:rsidRDefault="00F92CBD" w:rsidP="00F92CBD">
      <w:pPr>
        <w:jc w:val="center"/>
        <w:rPr>
          <w:rFonts w:ascii="Arial" w:eastAsia="Calibri" w:hAnsi="Arial" w:cs="Arial"/>
          <w:b/>
          <w:iCs/>
          <w:color w:val="000000"/>
          <w:sz w:val="24"/>
          <w:szCs w:val="24"/>
        </w:rPr>
      </w:pPr>
    </w:p>
    <w:p w:rsidR="00B818D6" w:rsidRPr="00F92CBD" w:rsidRDefault="00F92CBD" w:rsidP="00F92CBD">
      <w:pPr>
        <w:ind w:firstLine="709"/>
        <w:jc w:val="both"/>
        <w:rPr>
          <w:rFonts w:ascii="Arial" w:eastAsia="Calibri" w:hAnsi="Arial" w:cs="Arial"/>
          <w:iCs/>
          <w:color w:val="000000"/>
          <w:sz w:val="24"/>
          <w:szCs w:val="24"/>
        </w:rPr>
      </w:pPr>
      <w:r>
        <w:rPr>
          <w:rFonts w:ascii="Arial" w:eastAsia="Calibri" w:hAnsi="Arial" w:cs="Arial"/>
          <w:iCs/>
          <w:color w:val="000000"/>
          <w:sz w:val="24"/>
          <w:szCs w:val="24"/>
        </w:rPr>
        <w:t xml:space="preserve">Таблица </w:t>
      </w:r>
      <w:r w:rsidRPr="00F92CBD">
        <w:rPr>
          <w:rFonts w:ascii="Arial" w:eastAsia="Calibri" w:hAnsi="Arial" w:cs="Arial"/>
          <w:iCs/>
          <w:color w:val="000000"/>
          <w:sz w:val="24"/>
          <w:szCs w:val="24"/>
        </w:rPr>
        <w:t>1 – Планируемые мероприятия по размещению объектов местного значения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8"/>
        <w:gridCol w:w="2115"/>
        <w:gridCol w:w="1736"/>
        <w:gridCol w:w="1968"/>
        <w:gridCol w:w="2934"/>
      </w:tblGrid>
      <w:tr w:rsidR="00F92CBD" w:rsidRPr="00F92CBD" w:rsidTr="00B818D6">
        <w:trPr>
          <w:trHeight w:val="1458"/>
          <w:tblHeader/>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hAnsi="Arial" w:cs="Arial"/>
                <w:b/>
                <w:sz w:val="24"/>
                <w:szCs w:val="24"/>
              </w:rPr>
            </w:pPr>
            <w:r w:rsidRPr="00F92CBD">
              <w:rPr>
                <w:rFonts w:ascii="Arial" w:hAnsi="Arial" w:cs="Arial"/>
                <w:b/>
                <w:sz w:val="24"/>
                <w:szCs w:val="24"/>
              </w:rPr>
              <w:t>№</w:t>
            </w:r>
          </w:p>
          <w:p w:rsidR="00F92CBD" w:rsidRPr="00F92CBD" w:rsidRDefault="00F92CBD" w:rsidP="00B818D6">
            <w:pPr>
              <w:jc w:val="both"/>
              <w:rPr>
                <w:rFonts w:ascii="Arial" w:hAnsi="Arial" w:cs="Arial"/>
                <w:b/>
                <w:sz w:val="24"/>
                <w:szCs w:val="24"/>
              </w:rPr>
            </w:pPr>
            <w:proofErr w:type="gramStart"/>
            <w:r w:rsidRPr="00F92CBD">
              <w:rPr>
                <w:rFonts w:ascii="Arial" w:hAnsi="Arial" w:cs="Arial"/>
                <w:b/>
                <w:sz w:val="24"/>
                <w:szCs w:val="24"/>
              </w:rPr>
              <w:t>п</w:t>
            </w:r>
            <w:proofErr w:type="gramEnd"/>
            <w:r w:rsidRPr="00F92CBD">
              <w:rPr>
                <w:rFonts w:ascii="Arial" w:hAnsi="Arial" w:cs="Arial"/>
                <w:b/>
                <w:sz w:val="24"/>
                <w:szCs w:val="24"/>
              </w:rPr>
              <w:t>/п</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hAnsi="Arial" w:cs="Arial"/>
                <w:b/>
                <w:sz w:val="24"/>
                <w:szCs w:val="24"/>
              </w:rPr>
            </w:pPr>
            <w:r w:rsidRPr="00F92CBD">
              <w:rPr>
                <w:rFonts w:ascii="Arial" w:hAnsi="Arial" w:cs="Arial"/>
                <w:b/>
                <w:sz w:val="24"/>
                <w:szCs w:val="24"/>
              </w:rPr>
              <w:t>Виды, назначение и наименование планируемых объектов, их местоположение</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hAnsi="Arial" w:cs="Arial"/>
                <w:b/>
                <w:sz w:val="24"/>
                <w:szCs w:val="24"/>
              </w:rPr>
            </w:pPr>
            <w:r w:rsidRPr="00F92CBD">
              <w:rPr>
                <w:rFonts w:ascii="Arial" w:hAnsi="Arial" w:cs="Arial"/>
                <w:b/>
                <w:sz w:val="24"/>
                <w:szCs w:val="24"/>
              </w:rPr>
              <w:t>Описание мероприятий</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hAnsi="Arial" w:cs="Arial"/>
                <w:b/>
                <w:sz w:val="24"/>
                <w:szCs w:val="24"/>
              </w:rPr>
            </w:pPr>
            <w:r w:rsidRPr="00F92CBD">
              <w:rPr>
                <w:rFonts w:ascii="Arial" w:hAnsi="Arial" w:cs="Arial"/>
                <w:b/>
                <w:sz w:val="24"/>
                <w:szCs w:val="24"/>
              </w:rPr>
              <w:t>Основные характеристики объектов</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hAnsi="Arial" w:cs="Arial"/>
                <w:b/>
                <w:sz w:val="24"/>
                <w:szCs w:val="24"/>
              </w:rPr>
            </w:pPr>
            <w:r w:rsidRPr="00F92CBD">
              <w:rPr>
                <w:rFonts w:ascii="Arial" w:hAnsi="Arial" w:cs="Arial"/>
                <w:b/>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r>
      <w:tr w:rsidR="00B818D6" w:rsidRPr="00F92CBD" w:rsidTr="00B818D6">
        <w:trPr>
          <w:trHeight w:val="85"/>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F92CBD" w:rsidRDefault="00B818D6" w:rsidP="00B818D6">
            <w:pPr>
              <w:jc w:val="center"/>
              <w:rPr>
                <w:rFonts w:ascii="Arial" w:hAnsi="Arial" w:cs="Arial"/>
                <w:b/>
                <w:sz w:val="24"/>
                <w:szCs w:val="24"/>
              </w:rPr>
            </w:pPr>
            <w:r w:rsidRPr="00F92CBD">
              <w:rPr>
                <w:rFonts w:ascii="Arial" w:hAnsi="Arial" w:cs="Arial"/>
                <w:b/>
                <w:sz w:val="24"/>
                <w:szCs w:val="24"/>
              </w:rPr>
              <w:t>1</w:t>
            </w:r>
            <w:r>
              <w:rPr>
                <w:rFonts w:ascii="Arial" w:hAnsi="Arial" w:cs="Arial"/>
                <w:b/>
                <w:sz w:val="24"/>
                <w:szCs w:val="24"/>
              </w:rPr>
              <w:t>.</w:t>
            </w:r>
            <w:r w:rsidRPr="00F92CBD">
              <w:rPr>
                <w:rFonts w:ascii="Arial" w:hAnsi="Arial" w:cs="Arial"/>
                <w:b/>
                <w:sz w:val="24"/>
                <w:szCs w:val="24"/>
              </w:rPr>
              <w:t>ОКС инженерной инфраструктуры</w:t>
            </w:r>
          </w:p>
        </w:tc>
      </w:tr>
      <w:tr w:rsidR="00F92CBD" w:rsidRPr="00F92CBD" w:rsidTr="00B818D6">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center"/>
              <w:rPr>
                <w:rFonts w:ascii="Arial" w:hAnsi="Arial" w:cs="Arial"/>
                <w:b/>
                <w:sz w:val="24"/>
                <w:szCs w:val="24"/>
              </w:rPr>
            </w:pPr>
            <w:r w:rsidRPr="00F92CBD">
              <w:rPr>
                <w:rFonts w:ascii="Arial" w:hAnsi="Arial" w:cs="Arial"/>
                <w:b/>
                <w:sz w:val="24"/>
                <w:szCs w:val="24"/>
              </w:rPr>
              <w:t>ОКС Газоснабжения</w:t>
            </w:r>
          </w:p>
        </w:tc>
      </w:tr>
      <w:tr w:rsidR="00F92CBD" w:rsidRPr="00F92CBD" w:rsidTr="00B818D6">
        <w:trPr>
          <w:trHeight w:val="2954"/>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1.1</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распределительного газопровода (межпоселкового).</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территория муниципального образования Михайловское</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Протяженность - 32.575 км</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w:t>
            </w:r>
            <w:proofErr w:type="spellStart"/>
            <w:r w:rsidRPr="00F92CBD">
              <w:rPr>
                <w:rFonts w:ascii="Arial" w:eastAsia="Calibri" w:hAnsi="Arial" w:cs="Arial"/>
                <w:color w:val="000000"/>
                <w:sz w:val="24"/>
                <w:szCs w:val="24"/>
              </w:rPr>
              <w:t>Минрегиона</w:t>
            </w:r>
            <w:proofErr w:type="spellEnd"/>
            <w:r w:rsidRPr="00F92CBD">
              <w:rPr>
                <w:rFonts w:ascii="Arial" w:eastAsia="Calibri" w:hAnsi="Arial" w:cs="Arial"/>
                <w:color w:val="000000"/>
                <w:sz w:val="24"/>
                <w:szCs w:val="24"/>
              </w:rPr>
              <w:t xml:space="preserve"> РФ от 27.12.2010 г. № 780</w:t>
            </w:r>
          </w:p>
        </w:tc>
      </w:tr>
      <w:tr w:rsidR="00F92CBD" w:rsidRPr="00F92CBD" w:rsidTr="00B818D6">
        <w:trPr>
          <w:trHeight w:val="64"/>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1.2</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распределительного газопровода (межпоселкового).</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 территория муниципального образования </w:t>
            </w:r>
            <w:proofErr w:type="gramStart"/>
            <w:r w:rsidRPr="00F92CBD">
              <w:rPr>
                <w:rFonts w:ascii="Arial" w:eastAsia="Calibri" w:hAnsi="Arial" w:cs="Arial"/>
                <w:color w:val="000000"/>
                <w:sz w:val="24"/>
                <w:szCs w:val="24"/>
              </w:rPr>
              <w:t>Самарское</w:t>
            </w:r>
            <w:proofErr w:type="gramEnd"/>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Протяженность - 28.8 км</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w:t>
            </w:r>
            <w:proofErr w:type="spellStart"/>
            <w:r w:rsidRPr="00F92CBD">
              <w:rPr>
                <w:rFonts w:ascii="Arial" w:eastAsia="Calibri" w:hAnsi="Arial" w:cs="Arial"/>
                <w:color w:val="000000"/>
                <w:sz w:val="24"/>
                <w:szCs w:val="24"/>
              </w:rPr>
              <w:t>Минрегиона</w:t>
            </w:r>
            <w:proofErr w:type="spellEnd"/>
            <w:r w:rsidRPr="00F92CBD">
              <w:rPr>
                <w:rFonts w:ascii="Arial" w:eastAsia="Calibri" w:hAnsi="Arial" w:cs="Arial"/>
                <w:color w:val="000000"/>
                <w:sz w:val="24"/>
                <w:szCs w:val="24"/>
              </w:rPr>
              <w:t xml:space="preserve"> РФ от 27.12.2010 г. № 780</w:t>
            </w:r>
          </w:p>
        </w:tc>
      </w:tr>
      <w:tr w:rsidR="00F92CBD" w:rsidRPr="00F92CBD" w:rsidTr="00B818D6">
        <w:trPr>
          <w:trHeight w:val="177"/>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1.3</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распределитель</w:t>
            </w:r>
            <w:r w:rsidRPr="00F92CBD">
              <w:rPr>
                <w:rFonts w:ascii="Arial" w:eastAsia="Calibri" w:hAnsi="Arial" w:cs="Arial"/>
                <w:color w:val="000000"/>
                <w:sz w:val="24"/>
                <w:szCs w:val="24"/>
              </w:rPr>
              <w:lastRenderedPageBreak/>
              <w:t>ного газопровода (межпоселкового).</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территория муниципального образования р.п. Куркино</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Новое строительств</w:t>
            </w:r>
            <w:r w:rsidRPr="00F92CBD">
              <w:rPr>
                <w:rFonts w:ascii="Arial" w:eastAsia="Calibri" w:hAnsi="Arial" w:cs="Arial"/>
                <w:color w:val="000000"/>
                <w:sz w:val="24"/>
                <w:szCs w:val="24"/>
              </w:rPr>
              <w:lastRenderedPageBreak/>
              <w:t>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Протяженность - 1.8 км</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Минимальные расстояния и охранные </w:t>
            </w:r>
            <w:r w:rsidRPr="00F92CBD">
              <w:rPr>
                <w:rFonts w:ascii="Arial" w:eastAsia="Calibri" w:hAnsi="Arial" w:cs="Arial"/>
                <w:color w:val="000000"/>
                <w:sz w:val="24"/>
                <w:szCs w:val="24"/>
              </w:rPr>
              <w:lastRenderedPageBreak/>
              <w:t xml:space="preserve">зоны устанавливаются в соответствии с СП 62.13330.2011 «Газораспределительные системы». Актуализированная редакция СНиП 42-01-2002, утвержден Приказом </w:t>
            </w:r>
            <w:proofErr w:type="spellStart"/>
            <w:r w:rsidRPr="00F92CBD">
              <w:rPr>
                <w:rFonts w:ascii="Arial" w:eastAsia="Calibri" w:hAnsi="Arial" w:cs="Arial"/>
                <w:color w:val="000000"/>
                <w:sz w:val="24"/>
                <w:szCs w:val="24"/>
              </w:rPr>
              <w:t>Минрегиона</w:t>
            </w:r>
            <w:proofErr w:type="spellEnd"/>
            <w:r w:rsidRPr="00F92CBD">
              <w:rPr>
                <w:rFonts w:ascii="Arial" w:eastAsia="Calibri" w:hAnsi="Arial" w:cs="Arial"/>
                <w:color w:val="000000"/>
                <w:sz w:val="24"/>
                <w:szCs w:val="24"/>
              </w:rPr>
              <w:t xml:space="preserve"> РФ от 27.12.2010 г. № 780</w:t>
            </w:r>
          </w:p>
        </w:tc>
      </w:tr>
      <w:tr w:rsidR="00F92CBD" w:rsidRPr="00F92CBD" w:rsidTr="00B818D6">
        <w:trPr>
          <w:trHeight w:val="114"/>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1.4</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ГРП. Местоположение:</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территория муниципального образования Михайловское в населенных пунктах: - д. Сумбулово;</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Покровка;</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Хворостянка;</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Майское;</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w:t>
            </w:r>
            <w:proofErr w:type="gramStart"/>
            <w:r w:rsidRPr="00F92CBD">
              <w:rPr>
                <w:rFonts w:ascii="Arial" w:hAnsi="Arial" w:cs="Arial"/>
                <w:sz w:val="24"/>
                <w:szCs w:val="24"/>
                <w:lang w:eastAsia="en-US"/>
              </w:rPr>
              <w:t>с</w:t>
            </w:r>
            <w:proofErr w:type="gramEnd"/>
            <w:r w:rsidRPr="00F92CBD">
              <w:rPr>
                <w:rFonts w:ascii="Arial" w:hAnsi="Arial" w:cs="Arial"/>
                <w:sz w:val="24"/>
                <w:szCs w:val="24"/>
                <w:lang w:eastAsia="en-US"/>
              </w:rPr>
              <w:t>. Орловка;</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п. Грибоедово;</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w:t>
            </w:r>
            <w:proofErr w:type="gramStart"/>
            <w:r w:rsidRPr="00F92CBD">
              <w:rPr>
                <w:rFonts w:ascii="Arial" w:hAnsi="Arial" w:cs="Arial"/>
                <w:sz w:val="24"/>
                <w:szCs w:val="24"/>
                <w:lang w:eastAsia="en-US"/>
              </w:rPr>
              <w:t>с</w:t>
            </w:r>
            <w:proofErr w:type="gramEnd"/>
            <w:r w:rsidRPr="00F92CBD">
              <w:rPr>
                <w:rFonts w:ascii="Arial" w:hAnsi="Arial" w:cs="Arial"/>
                <w:sz w:val="24"/>
                <w:szCs w:val="24"/>
                <w:lang w:eastAsia="en-US"/>
              </w:rPr>
              <w:t>. Знаменское</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w:t>
            </w:r>
            <w:proofErr w:type="spellStart"/>
            <w:r w:rsidRPr="00F92CBD">
              <w:rPr>
                <w:rFonts w:ascii="Arial" w:eastAsia="Calibri" w:hAnsi="Arial" w:cs="Arial"/>
                <w:color w:val="000000"/>
                <w:sz w:val="24"/>
                <w:szCs w:val="24"/>
              </w:rPr>
              <w:t>Минрегиона</w:t>
            </w:r>
            <w:proofErr w:type="spellEnd"/>
            <w:r w:rsidRPr="00F92CBD">
              <w:rPr>
                <w:rFonts w:ascii="Arial" w:eastAsia="Calibri" w:hAnsi="Arial" w:cs="Arial"/>
                <w:color w:val="000000"/>
                <w:sz w:val="24"/>
                <w:szCs w:val="24"/>
              </w:rPr>
              <w:t xml:space="preserve"> РФ от 27.12.2010 г. № 780</w:t>
            </w:r>
          </w:p>
        </w:tc>
      </w:tr>
      <w:tr w:rsidR="00F92CBD" w:rsidRPr="00F92CBD" w:rsidTr="00B818D6">
        <w:trPr>
          <w:trHeight w:val="2652"/>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1.5</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ГРП. 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 территория муниципального образования </w:t>
            </w:r>
            <w:proofErr w:type="gramStart"/>
            <w:r w:rsidRPr="00F92CBD">
              <w:rPr>
                <w:rFonts w:ascii="Arial" w:eastAsia="Calibri" w:hAnsi="Arial" w:cs="Arial"/>
                <w:color w:val="000000"/>
                <w:sz w:val="24"/>
                <w:szCs w:val="24"/>
              </w:rPr>
              <w:t>Самарское</w:t>
            </w:r>
            <w:proofErr w:type="gramEnd"/>
            <w:r w:rsidRPr="00F92CBD">
              <w:rPr>
                <w:rFonts w:ascii="Arial" w:eastAsia="Calibri" w:hAnsi="Arial" w:cs="Arial"/>
                <w:color w:val="000000"/>
                <w:sz w:val="24"/>
                <w:szCs w:val="24"/>
              </w:rPr>
              <w:t xml:space="preserve"> в населенных пунктах:</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с. Маслово;</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Моховое;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Марьинка;</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Крутое;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 д. Маслово-Волосевич;</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w:t>
            </w:r>
            <w:proofErr w:type="spellStart"/>
            <w:r w:rsidRPr="00F92CBD">
              <w:rPr>
                <w:rFonts w:ascii="Arial" w:eastAsia="Calibri" w:hAnsi="Arial" w:cs="Arial"/>
                <w:color w:val="000000"/>
                <w:sz w:val="24"/>
                <w:szCs w:val="24"/>
              </w:rPr>
              <w:t>Зибаровка</w:t>
            </w:r>
            <w:proofErr w:type="spellEnd"/>
            <w:r w:rsidRPr="00F92CBD">
              <w:rPr>
                <w:rFonts w:ascii="Arial" w:eastAsia="Calibri" w:hAnsi="Arial" w:cs="Arial"/>
                <w:color w:val="000000"/>
                <w:sz w:val="24"/>
                <w:szCs w:val="24"/>
              </w:rPr>
              <w:t>;</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Марьинка (Самарская волость);</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Клешня</w:t>
            </w: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p w:rsidR="00F92CBD" w:rsidRPr="00F92CBD" w:rsidRDefault="00F92CBD" w:rsidP="00B818D6">
            <w:pPr>
              <w:jc w:val="both"/>
              <w:rPr>
                <w:rFonts w:ascii="Arial" w:eastAsia="Calibri" w:hAnsi="Arial" w:cs="Arial"/>
                <w:color w:val="000000"/>
                <w:sz w:val="24"/>
                <w:szCs w:val="24"/>
              </w:rPr>
            </w:pP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w:t>
            </w:r>
            <w:proofErr w:type="spellStart"/>
            <w:r w:rsidRPr="00F92CBD">
              <w:rPr>
                <w:rFonts w:ascii="Arial" w:eastAsia="Calibri" w:hAnsi="Arial" w:cs="Arial"/>
                <w:color w:val="000000"/>
                <w:sz w:val="24"/>
                <w:szCs w:val="24"/>
              </w:rPr>
              <w:t>Минрегиона</w:t>
            </w:r>
            <w:proofErr w:type="spellEnd"/>
            <w:r w:rsidRPr="00F92CBD">
              <w:rPr>
                <w:rFonts w:ascii="Arial" w:eastAsia="Calibri" w:hAnsi="Arial" w:cs="Arial"/>
                <w:color w:val="000000"/>
                <w:sz w:val="24"/>
                <w:szCs w:val="24"/>
              </w:rPr>
              <w:t xml:space="preserve"> РФ от 27.12.2010 г. № 780</w:t>
            </w:r>
          </w:p>
        </w:tc>
      </w:tr>
      <w:tr w:rsidR="00B818D6" w:rsidRPr="00F92CBD"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F92CBD" w:rsidRDefault="00B818D6" w:rsidP="00B818D6">
            <w:pPr>
              <w:jc w:val="center"/>
              <w:rPr>
                <w:rFonts w:ascii="Arial" w:hAnsi="Arial" w:cs="Arial"/>
                <w:b/>
                <w:sz w:val="24"/>
                <w:szCs w:val="24"/>
              </w:rPr>
            </w:pPr>
            <w:r w:rsidRPr="00F92CBD">
              <w:rPr>
                <w:rFonts w:ascii="Arial" w:hAnsi="Arial" w:cs="Arial"/>
                <w:b/>
                <w:sz w:val="24"/>
                <w:szCs w:val="24"/>
              </w:rPr>
              <w:lastRenderedPageBreak/>
              <w:t>2</w:t>
            </w:r>
            <w:r w:rsidRPr="00B818D6">
              <w:rPr>
                <w:rFonts w:ascii="Arial" w:hAnsi="Arial" w:cs="Arial"/>
                <w:b/>
                <w:sz w:val="24"/>
                <w:szCs w:val="24"/>
              </w:rPr>
              <w:t xml:space="preserve">. </w:t>
            </w:r>
            <w:r w:rsidRPr="00F92CBD">
              <w:rPr>
                <w:rFonts w:ascii="Arial" w:hAnsi="Arial" w:cs="Arial"/>
                <w:b/>
                <w:sz w:val="24"/>
                <w:szCs w:val="24"/>
              </w:rPr>
              <w:t>Объекты капитального строительства социального назначения</w:t>
            </w:r>
          </w:p>
        </w:tc>
      </w:tr>
      <w:tr w:rsidR="00F92CBD" w:rsidRPr="00F92CBD"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center"/>
              <w:rPr>
                <w:rFonts w:ascii="Arial" w:hAnsi="Arial" w:cs="Arial"/>
                <w:b/>
                <w:sz w:val="24"/>
                <w:szCs w:val="24"/>
              </w:rPr>
            </w:pPr>
            <w:r w:rsidRPr="00F92CBD">
              <w:rPr>
                <w:rFonts w:ascii="Arial" w:hAnsi="Arial" w:cs="Arial"/>
                <w:b/>
                <w:sz w:val="24"/>
                <w:szCs w:val="24"/>
              </w:rPr>
              <w:t>ОКС учебно-образовательного назначения</w:t>
            </w:r>
          </w:p>
        </w:tc>
      </w:tr>
      <w:tr w:rsidR="00F92CBD" w:rsidRPr="00F92CBD" w:rsidTr="00B818D6">
        <w:trPr>
          <w:trHeight w:val="3820"/>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2.1</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организаций дополнительного образования.</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территория муниципального образования Михайловское в населенных пунктах:</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п. Михайловский;</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Ивановка;</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с. Кресты;</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п. Грибоедово;</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п. Птань;</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w:t>
            </w:r>
            <w:proofErr w:type="gramStart"/>
            <w:r w:rsidRPr="00F92CBD">
              <w:rPr>
                <w:rFonts w:ascii="Arial" w:eastAsia="Calibri" w:hAnsi="Arial" w:cs="Arial"/>
                <w:color w:val="000000"/>
                <w:sz w:val="24"/>
                <w:szCs w:val="24"/>
              </w:rPr>
              <w:t>с</w:t>
            </w:r>
            <w:proofErr w:type="gramEnd"/>
            <w:r w:rsidRPr="00F92CBD">
              <w:rPr>
                <w:rFonts w:ascii="Arial" w:eastAsia="Calibri" w:hAnsi="Arial" w:cs="Arial"/>
                <w:color w:val="000000"/>
                <w:sz w:val="24"/>
                <w:szCs w:val="24"/>
              </w:rPr>
              <w:t>. Андреевка;</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д. Шаховское</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Из расчета 37 мест на 1000 жителей</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w:t>
            </w:r>
          </w:p>
        </w:tc>
      </w:tr>
      <w:tr w:rsidR="00F92CBD" w:rsidRPr="00F92CBD" w:rsidTr="00B818D6">
        <w:trPr>
          <w:trHeight w:val="2525"/>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lastRenderedPageBreak/>
              <w:t>2.2</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организаций дополнительного образования.</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xml:space="preserve">- территория муниципального образования </w:t>
            </w:r>
            <w:proofErr w:type="gramStart"/>
            <w:r w:rsidRPr="00F92CBD">
              <w:rPr>
                <w:rFonts w:ascii="Arial" w:eastAsia="Calibri" w:hAnsi="Arial" w:cs="Arial"/>
                <w:color w:val="000000"/>
                <w:sz w:val="24"/>
                <w:szCs w:val="24"/>
              </w:rPr>
              <w:t>Самарское</w:t>
            </w:r>
            <w:proofErr w:type="gramEnd"/>
            <w:r w:rsidRPr="00F92CBD">
              <w:rPr>
                <w:rFonts w:ascii="Arial" w:eastAsia="Calibri" w:hAnsi="Arial" w:cs="Arial"/>
                <w:color w:val="000000"/>
                <w:sz w:val="24"/>
                <w:szCs w:val="24"/>
              </w:rPr>
              <w:t xml:space="preserve"> в населенных пунктах:</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п. Самарский;</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Моховое;</w:t>
            </w:r>
          </w:p>
          <w:p w:rsidR="00F92CBD" w:rsidRPr="00F92CBD" w:rsidRDefault="00F92CBD"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с. Сергиевское</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Из расчета 37 мест на 1000 жителей</w:t>
            </w:r>
          </w:p>
        </w:tc>
        <w:tc>
          <w:tcPr>
            <w:tcW w:w="1533"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w:t>
            </w:r>
          </w:p>
        </w:tc>
      </w:tr>
      <w:tr w:rsidR="00B818D6" w:rsidRPr="00F92CBD" w:rsidTr="00B818D6">
        <w:trPr>
          <w:trHeight w:val="179"/>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F92CBD" w:rsidRDefault="00B818D6" w:rsidP="00B818D6">
            <w:pPr>
              <w:jc w:val="center"/>
              <w:rPr>
                <w:rFonts w:ascii="Arial" w:eastAsia="Calibri" w:hAnsi="Arial" w:cs="Arial"/>
                <w:b/>
                <w:color w:val="000000"/>
                <w:sz w:val="24"/>
                <w:szCs w:val="24"/>
              </w:rPr>
            </w:pPr>
            <w:r w:rsidRPr="00F92CBD">
              <w:rPr>
                <w:rFonts w:ascii="Arial" w:eastAsia="Calibri" w:hAnsi="Arial" w:cs="Arial"/>
                <w:b/>
                <w:color w:val="000000"/>
                <w:sz w:val="24"/>
                <w:szCs w:val="24"/>
              </w:rPr>
              <w:t>3</w:t>
            </w:r>
            <w:r w:rsidRPr="00B818D6">
              <w:rPr>
                <w:rFonts w:ascii="Arial" w:eastAsia="Calibri" w:hAnsi="Arial" w:cs="Arial"/>
                <w:b/>
                <w:color w:val="000000"/>
                <w:sz w:val="24"/>
                <w:szCs w:val="24"/>
              </w:rPr>
              <w:t xml:space="preserve">. </w:t>
            </w:r>
            <w:r w:rsidRPr="00F92CBD">
              <w:rPr>
                <w:rFonts w:ascii="Arial" w:eastAsia="Calibri" w:hAnsi="Arial" w:cs="Arial"/>
                <w:b/>
                <w:color w:val="000000"/>
                <w:sz w:val="24"/>
                <w:szCs w:val="24"/>
              </w:rPr>
              <w:t>Объекты капитального строительства специального назначения</w:t>
            </w:r>
          </w:p>
        </w:tc>
      </w:tr>
      <w:tr w:rsidR="00F92CBD" w:rsidRPr="00F92CBD" w:rsidTr="00B818D6">
        <w:trPr>
          <w:trHeight w:val="150"/>
          <w:jc w:val="center"/>
        </w:trPr>
        <w:tc>
          <w:tcPr>
            <w:tcW w:w="5000" w:type="pct"/>
            <w:gridSpan w:val="5"/>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center"/>
              <w:rPr>
                <w:rFonts w:ascii="Arial" w:hAnsi="Arial" w:cs="Arial"/>
                <w:b/>
                <w:sz w:val="24"/>
                <w:szCs w:val="24"/>
              </w:rPr>
            </w:pPr>
            <w:r w:rsidRPr="00F92CBD">
              <w:rPr>
                <w:rFonts w:ascii="Arial" w:hAnsi="Arial" w:cs="Arial"/>
                <w:b/>
                <w:sz w:val="24"/>
                <w:szCs w:val="24"/>
              </w:rPr>
              <w:t>ОКС специального назначения</w:t>
            </w:r>
          </w:p>
        </w:tc>
      </w:tr>
      <w:tr w:rsidR="00F92CBD" w:rsidRPr="00F92CBD" w:rsidTr="00B818D6">
        <w:trPr>
          <w:trHeight w:val="2380"/>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3.1</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нового кладбища</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северная часть муниципального образования р.п. Куркино, земельный участок с кадастровым номером 71:13:020201:279</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8.7 га</w:t>
            </w:r>
          </w:p>
        </w:tc>
        <w:tc>
          <w:tcPr>
            <w:tcW w:w="1533" w:type="pct"/>
            <w:vMerge w:val="restar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Размер санитарно-защитной зоны принимается в соответствии с СанПиН 2.2.1 / 2.1.1.1200</w:t>
            </w:r>
          </w:p>
        </w:tc>
      </w:tr>
      <w:tr w:rsidR="00F92CBD" w:rsidRPr="00F92CBD" w:rsidTr="00B818D6">
        <w:trPr>
          <w:trHeight w:val="129"/>
          <w:jc w:val="center"/>
        </w:trPr>
        <w:tc>
          <w:tcPr>
            <w:tcW w:w="42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3.2</w:t>
            </w:r>
          </w:p>
        </w:tc>
        <w:tc>
          <w:tcPr>
            <w:tcW w:w="1105"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Строительство сливной станции.</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Местоположение:</w:t>
            </w:r>
          </w:p>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 в северо-восточной части муниципального образования р.п. Куркино</w:t>
            </w:r>
          </w:p>
        </w:tc>
        <w:tc>
          <w:tcPr>
            <w:tcW w:w="907"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Новое строительство</w:t>
            </w:r>
          </w:p>
        </w:tc>
        <w:tc>
          <w:tcPr>
            <w:tcW w:w="1028" w:type="pct"/>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r w:rsidRPr="00F92CBD">
              <w:rPr>
                <w:rFonts w:ascii="Arial" w:eastAsia="Calibri" w:hAnsi="Arial" w:cs="Arial"/>
                <w:color w:val="000000"/>
                <w:sz w:val="24"/>
                <w:szCs w:val="24"/>
              </w:rPr>
              <w:t>-</w:t>
            </w:r>
          </w:p>
        </w:tc>
        <w:tc>
          <w:tcPr>
            <w:tcW w:w="1533" w:type="pct"/>
            <w:vMerge/>
            <w:tcBorders>
              <w:top w:val="single" w:sz="4" w:space="0" w:color="auto"/>
              <w:left w:val="single" w:sz="4" w:space="0" w:color="auto"/>
              <w:bottom w:val="single" w:sz="4" w:space="0" w:color="auto"/>
              <w:right w:val="single" w:sz="4" w:space="0" w:color="auto"/>
            </w:tcBorders>
          </w:tcPr>
          <w:p w:rsidR="00F92CBD" w:rsidRPr="00F92CBD" w:rsidRDefault="00F92CBD" w:rsidP="00B818D6">
            <w:pPr>
              <w:jc w:val="both"/>
              <w:rPr>
                <w:rFonts w:ascii="Arial" w:eastAsia="Calibri" w:hAnsi="Arial" w:cs="Arial"/>
                <w:color w:val="000000"/>
                <w:sz w:val="24"/>
                <w:szCs w:val="24"/>
              </w:rPr>
            </w:pPr>
          </w:p>
        </w:tc>
      </w:tr>
    </w:tbl>
    <w:p w:rsidR="00F92CBD" w:rsidRDefault="00F92CBD" w:rsidP="00B818D6">
      <w:pPr>
        <w:jc w:val="both"/>
        <w:rPr>
          <w:rFonts w:ascii="Arial" w:hAnsi="Arial" w:cs="Arial"/>
          <w:sz w:val="24"/>
          <w:szCs w:val="24"/>
        </w:rPr>
      </w:pPr>
    </w:p>
    <w:p w:rsidR="00B818D6" w:rsidRPr="00B818D6" w:rsidRDefault="00B818D6" w:rsidP="006B66EE">
      <w:pPr>
        <w:pStyle w:val="10"/>
      </w:pPr>
      <w:bookmarkStart w:id="6" w:name="_Toc492469038"/>
      <w:r>
        <w:lastRenderedPageBreak/>
        <w:t>3.</w:t>
      </w:r>
      <w:r w:rsidR="000A26B8">
        <w:t>Т</w:t>
      </w:r>
      <w:r w:rsidR="000A26B8" w:rsidRPr="002E6C78">
        <w:t>ехнико-экономические показатели схемы территориального планирования</w:t>
      </w:r>
      <w:bookmarkEnd w:id="6"/>
    </w:p>
    <w:p w:rsidR="00B818D6" w:rsidRDefault="00B818D6" w:rsidP="00B818D6">
      <w:pPr>
        <w:pStyle w:val="a9"/>
        <w:spacing w:before="0" w:line="240" w:lineRule="auto"/>
        <w:rPr>
          <w:sz w:val="24"/>
          <w:szCs w:val="24"/>
        </w:rPr>
      </w:pPr>
    </w:p>
    <w:p w:rsidR="00B818D6" w:rsidRDefault="00B818D6" w:rsidP="000A26B8">
      <w:pPr>
        <w:pStyle w:val="a9"/>
        <w:spacing w:before="0" w:line="240" w:lineRule="auto"/>
        <w:ind w:firstLine="709"/>
        <w:rPr>
          <w:sz w:val="24"/>
          <w:szCs w:val="24"/>
        </w:rPr>
      </w:pPr>
      <w:r w:rsidRPr="002E6C78">
        <w:rPr>
          <w:sz w:val="24"/>
          <w:szCs w:val="24"/>
        </w:rPr>
        <w:t>Таблица</w:t>
      </w:r>
      <w:proofErr w:type="gramStart"/>
      <w:r w:rsidRPr="002E6C78">
        <w:rPr>
          <w:sz w:val="24"/>
          <w:szCs w:val="24"/>
        </w:rPr>
        <w:t>2</w:t>
      </w:r>
      <w:proofErr w:type="gramEnd"/>
      <w:r w:rsidRPr="002E6C78">
        <w:rPr>
          <w:sz w:val="24"/>
          <w:szCs w:val="24"/>
        </w:rPr>
        <w:t xml:space="preserve"> – Технико-экономические показатели Схемы территориального планирования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31"/>
        <w:gridCol w:w="2827"/>
        <w:gridCol w:w="1828"/>
        <w:gridCol w:w="2229"/>
        <w:gridCol w:w="1954"/>
      </w:tblGrid>
      <w:tr w:rsidR="00B818D6" w:rsidRPr="00B818D6" w:rsidTr="00B818D6">
        <w:trPr>
          <w:trHeight w:val="340"/>
          <w:tblHeader/>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b/>
                <w:sz w:val="24"/>
                <w:szCs w:val="24"/>
              </w:rPr>
            </w:pPr>
            <w:r w:rsidRPr="00B818D6">
              <w:rPr>
                <w:rFonts w:ascii="Arial" w:hAnsi="Arial" w:cs="Arial"/>
                <w:b/>
                <w:sz w:val="24"/>
                <w:szCs w:val="24"/>
              </w:rPr>
              <w:t xml:space="preserve">№ </w:t>
            </w:r>
            <w:proofErr w:type="gramStart"/>
            <w:r w:rsidRPr="00B818D6">
              <w:rPr>
                <w:rFonts w:ascii="Arial" w:hAnsi="Arial" w:cs="Arial"/>
                <w:b/>
                <w:sz w:val="24"/>
                <w:szCs w:val="24"/>
              </w:rPr>
              <w:t>п</w:t>
            </w:r>
            <w:proofErr w:type="gramEnd"/>
            <w:r w:rsidRPr="00B818D6">
              <w:rPr>
                <w:rFonts w:ascii="Arial" w:hAnsi="Arial" w:cs="Arial"/>
                <w:b/>
                <w:sz w:val="24"/>
                <w:szCs w:val="24"/>
              </w:rPr>
              <w:t>/п</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b/>
                <w:sz w:val="24"/>
                <w:szCs w:val="24"/>
              </w:rPr>
            </w:pPr>
            <w:r w:rsidRPr="00B818D6">
              <w:rPr>
                <w:rFonts w:ascii="Arial" w:hAnsi="Arial" w:cs="Arial"/>
                <w:b/>
                <w:sz w:val="24"/>
                <w:szCs w:val="24"/>
              </w:rPr>
              <w:t>Показатели территориального планирования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b/>
                <w:sz w:val="24"/>
                <w:szCs w:val="24"/>
              </w:rPr>
            </w:pPr>
            <w:r w:rsidRPr="00B818D6">
              <w:rPr>
                <w:rFonts w:ascii="Arial" w:hAnsi="Arial" w:cs="Arial"/>
                <w:b/>
                <w:sz w:val="24"/>
                <w:szCs w:val="24"/>
              </w:rPr>
              <w:t>Единица измерения</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b/>
                <w:sz w:val="24"/>
                <w:szCs w:val="24"/>
              </w:rPr>
            </w:pPr>
            <w:r w:rsidRPr="00B818D6">
              <w:rPr>
                <w:rFonts w:ascii="Arial" w:hAnsi="Arial" w:cs="Arial"/>
                <w:b/>
                <w:sz w:val="24"/>
                <w:szCs w:val="24"/>
              </w:rPr>
              <w:t>Современное состояние на 2017 г.</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b/>
                <w:sz w:val="24"/>
                <w:szCs w:val="24"/>
              </w:rPr>
            </w:pPr>
            <w:r w:rsidRPr="00B818D6">
              <w:rPr>
                <w:rFonts w:ascii="Arial" w:hAnsi="Arial" w:cs="Arial"/>
                <w:b/>
                <w:sz w:val="24"/>
                <w:szCs w:val="24"/>
              </w:rPr>
              <w:t>Срок реализации СТП до 2037 г.</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sz w:val="24"/>
                <w:szCs w:val="24"/>
              </w:rPr>
            </w:pPr>
            <w:r w:rsidRPr="00B818D6">
              <w:rPr>
                <w:rFonts w:ascii="Arial" w:hAnsi="Arial" w:cs="Arial"/>
                <w:b/>
                <w:sz w:val="24"/>
                <w:szCs w:val="24"/>
              </w:rPr>
              <w:t>1</w:t>
            </w:r>
            <w:r>
              <w:rPr>
                <w:rFonts w:ascii="Arial" w:hAnsi="Arial" w:cs="Arial"/>
                <w:b/>
                <w:sz w:val="24"/>
                <w:szCs w:val="24"/>
              </w:rPr>
              <w:t xml:space="preserve">. </w:t>
            </w:r>
            <w:r w:rsidRPr="00B818D6">
              <w:rPr>
                <w:rFonts w:ascii="Arial" w:hAnsi="Arial" w:cs="Arial"/>
                <w:b/>
                <w:sz w:val="24"/>
                <w:szCs w:val="24"/>
              </w:rPr>
              <w:t>Территория</w:t>
            </w:r>
          </w:p>
        </w:tc>
      </w:tr>
      <w:tr w:rsidR="00B818D6" w:rsidRPr="00B818D6" w:rsidTr="00B818D6">
        <w:trPr>
          <w:trHeight w:val="607"/>
          <w:jc w:val="center"/>
        </w:trPr>
        <w:tc>
          <w:tcPr>
            <w:tcW w:w="333"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Общая площадь земель в границах МО Куркинский район, в т.ч.</w:t>
            </w:r>
          </w:p>
        </w:tc>
        <w:tc>
          <w:tcPr>
            <w:tcW w:w="965"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га</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95451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95451</w:t>
            </w:r>
          </w:p>
        </w:tc>
      </w:tr>
      <w:tr w:rsidR="00B818D6" w:rsidRPr="00B818D6" w:rsidTr="00B818D6">
        <w:trPr>
          <w:trHeight w:val="210"/>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р.п. Куркино</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1343</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1343</w:t>
            </w:r>
          </w:p>
        </w:tc>
      </w:tr>
      <w:tr w:rsidR="00B818D6" w:rsidRPr="00B818D6" w:rsidTr="00B818D6">
        <w:trPr>
          <w:trHeight w:val="195"/>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Михайловское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55026</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55026</w:t>
            </w:r>
          </w:p>
        </w:tc>
      </w:tr>
      <w:tr w:rsidR="00B818D6" w:rsidRPr="00B818D6" w:rsidTr="00B818D6">
        <w:trPr>
          <w:trHeight w:val="195"/>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Самарское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39082</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39082</w:t>
            </w:r>
          </w:p>
        </w:tc>
      </w:tr>
      <w:tr w:rsidR="00B818D6" w:rsidRPr="00B818D6" w:rsidTr="00B818D6">
        <w:trPr>
          <w:trHeight w:val="545"/>
          <w:jc w:val="center"/>
        </w:trPr>
        <w:tc>
          <w:tcPr>
            <w:tcW w:w="333"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Общая площадь земель в границах населенных пунктов в МО Куркинский район, в т.ч.</w:t>
            </w:r>
          </w:p>
        </w:tc>
        <w:tc>
          <w:tcPr>
            <w:tcW w:w="965"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га</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7196.4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7196.4</w:t>
            </w:r>
          </w:p>
        </w:tc>
      </w:tr>
      <w:tr w:rsidR="00B818D6" w:rsidRPr="00B818D6" w:rsidTr="00B818D6">
        <w:trPr>
          <w:trHeight w:val="150"/>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р.п. Куркино</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663.1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663.1</w:t>
            </w:r>
          </w:p>
        </w:tc>
      </w:tr>
      <w:tr w:rsidR="00B818D6" w:rsidRPr="00B818D6" w:rsidTr="00B818D6">
        <w:trPr>
          <w:trHeight w:val="105"/>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Михайловское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4562.8</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4562.8</w:t>
            </w:r>
          </w:p>
        </w:tc>
      </w:tr>
      <w:tr w:rsidR="00B818D6" w:rsidRPr="00B818D6" w:rsidTr="00B818D6">
        <w:trPr>
          <w:trHeight w:val="270"/>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Самарское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1970.5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1970.5</w:t>
            </w:r>
          </w:p>
        </w:tc>
      </w:tr>
      <w:tr w:rsidR="00B818D6" w:rsidRPr="00B818D6" w:rsidTr="00B818D6">
        <w:trPr>
          <w:trHeight w:val="10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Межселенные территории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га</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sz w:val="24"/>
                <w:szCs w:val="24"/>
              </w:rPr>
              <w:t xml:space="preserve">2. </w:t>
            </w:r>
            <w:r w:rsidRPr="00B818D6">
              <w:rPr>
                <w:rFonts w:ascii="Arial" w:hAnsi="Arial" w:cs="Arial"/>
                <w:b/>
                <w:bCs/>
                <w:color w:val="000000"/>
                <w:sz w:val="24"/>
                <w:szCs w:val="24"/>
              </w:rPr>
              <w:t>Население</w:t>
            </w:r>
          </w:p>
        </w:tc>
      </w:tr>
      <w:tr w:rsidR="00B818D6" w:rsidRPr="00B818D6" w:rsidTr="00B818D6">
        <w:trPr>
          <w:trHeight w:val="390"/>
          <w:jc w:val="center"/>
        </w:trPr>
        <w:tc>
          <w:tcPr>
            <w:tcW w:w="333"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Общая численность населения МО Куркинский район, в т.ч.</w:t>
            </w:r>
          </w:p>
        </w:tc>
        <w:tc>
          <w:tcPr>
            <w:tcW w:w="965"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чел.</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9688</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10172</w:t>
            </w:r>
          </w:p>
        </w:tc>
      </w:tr>
      <w:tr w:rsidR="00B818D6" w:rsidRPr="00B818D6" w:rsidTr="00B818D6">
        <w:trPr>
          <w:trHeight w:val="150"/>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р.п. Куркино</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5036</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5288</w:t>
            </w:r>
          </w:p>
        </w:tc>
      </w:tr>
      <w:tr w:rsidR="00B818D6" w:rsidRPr="00B818D6" w:rsidTr="00B818D6">
        <w:trPr>
          <w:trHeight w:val="99"/>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Михайловское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3285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3449</w:t>
            </w:r>
          </w:p>
        </w:tc>
      </w:tr>
      <w:tr w:rsidR="00B818D6" w:rsidRPr="00B818D6" w:rsidTr="00B818D6">
        <w:trPr>
          <w:trHeight w:val="135"/>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lang w:val="en-US"/>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Самарское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1367</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1435</w:t>
            </w:r>
          </w:p>
        </w:tc>
      </w:tr>
      <w:tr w:rsidR="00B818D6" w:rsidRPr="00B818D6" w:rsidTr="00B818D6">
        <w:trPr>
          <w:trHeight w:val="315"/>
          <w:jc w:val="center"/>
        </w:trPr>
        <w:tc>
          <w:tcPr>
            <w:tcW w:w="333"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Плотность населения МО Куркинский район, в т.ч.</w:t>
            </w:r>
          </w:p>
        </w:tc>
        <w:tc>
          <w:tcPr>
            <w:tcW w:w="965"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 xml:space="preserve">чел. на </w:t>
            </w:r>
            <w:proofErr w:type="gramStart"/>
            <w:r w:rsidRPr="00B818D6">
              <w:rPr>
                <w:rFonts w:ascii="Arial" w:eastAsia="Calibri" w:hAnsi="Arial" w:cs="Arial"/>
                <w:color w:val="000000"/>
                <w:sz w:val="24"/>
                <w:szCs w:val="24"/>
              </w:rPr>
              <w:t>га</w:t>
            </w:r>
            <w:proofErr w:type="gramEnd"/>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0.10</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0.11</w:t>
            </w:r>
          </w:p>
        </w:tc>
      </w:tr>
      <w:tr w:rsidR="00B818D6" w:rsidRPr="00B818D6" w:rsidTr="00B818D6">
        <w:trPr>
          <w:trHeight w:val="114"/>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р.п. Куркино</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3.75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3.94</w:t>
            </w:r>
          </w:p>
        </w:tc>
      </w:tr>
      <w:tr w:rsidR="00B818D6" w:rsidRPr="00B818D6" w:rsidTr="00B818D6">
        <w:trPr>
          <w:trHeight w:val="135"/>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Михайловское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0.06</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0.06</w:t>
            </w:r>
          </w:p>
        </w:tc>
      </w:tr>
      <w:tr w:rsidR="00B818D6" w:rsidRPr="00B818D6" w:rsidTr="00B818D6">
        <w:trPr>
          <w:trHeight w:val="129"/>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МО Самарское</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0.03</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0.04</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sz w:val="24"/>
                <w:szCs w:val="24"/>
              </w:rPr>
              <w:t xml:space="preserve">3. </w:t>
            </w:r>
            <w:r w:rsidRPr="00B818D6">
              <w:rPr>
                <w:rFonts w:ascii="Arial" w:hAnsi="Arial" w:cs="Arial"/>
                <w:b/>
                <w:bCs/>
                <w:color w:val="000000"/>
                <w:sz w:val="24"/>
                <w:szCs w:val="24"/>
              </w:rPr>
              <w:t>Объекты социального и культурно-бытового обслуживания</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color w:val="000000"/>
                <w:sz w:val="24"/>
                <w:szCs w:val="24"/>
              </w:rPr>
            </w:pPr>
            <w:r w:rsidRPr="00B818D6">
              <w:rPr>
                <w:rFonts w:ascii="Arial" w:hAnsi="Arial" w:cs="Arial"/>
                <w:color w:val="000000"/>
                <w:sz w:val="24"/>
                <w:szCs w:val="24"/>
              </w:rPr>
              <w:t>Дошкольные образовательные организации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w:t>
            </w:r>
          </w:p>
        </w:tc>
      </w:tr>
      <w:tr w:rsidR="00B818D6" w:rsidRPr="00B818D6" w:rsidTr="00B818D6">
        <w:trPr>
          <w:trHeight w:val="83"/>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color w:val="000000"/>
                <w:sz w:val="24"/>
                <w:szCs w:val="24"/>
              </w:rPr>
            </w:pPr>
            <w:r w:rsidRPr="00B818D6">
              <w:rPr>
                <w:rFonts w:ascii="Arial" w:hAnsi="Arial" w:cs="Arial"/>
                <w:color w:val="000000"/>
                <w:sz w:val="24"/>
                <w:szCs w:val="24"/>
              </w:rPr>
              <w:t>Общеобразовательные организации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color w:val="000000"/>
                <w:sz w:val="24"/>
                <w:szCs w:val="24"/>
              </w:rPr>
            </w:pPr>
            <w:r w:rsidRPr="00B818D6">
              <w:rPr>
                <w:rFonts w:ascii="Arial" w:hAnsi="Arial" w:cs="Arial"/>
                <w:color w:val="000000"/>
                <w:sz w:val="24"/>
                <w:szCs w:val="24"/>
              </w:rPr>
              <w:t>Организации дополнительного образования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11</w:t>
            </w:r>
          </w:p>
        </w:tc>
      </w:tr>
      <w:tr w:rsidR="00B818D6" w:rsidRPr="00B818D6" w:rsidTr="00B818D6">
        <w:trPr>
          <w:trHeight w:val="40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3.4</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Фельдшерско-акушерские пункты</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w:t>
            </w:r>
          </w:p>
        </w:tc>
      </w:tr>
      <w:tr w:rsidR="00B818D6" w:rsidRPr="00B818D6" w:rsidTr="00B818D6">
        <w:trPr>
          <w:trHeight w:val="11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3.5</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Стационар</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коек</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20</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20</w:t>
            </w:r>
          </w:p>
        </w:tc>
      </w:tr>
      <w:tr w:rsidR="00B818D6" w:rsidRPr="00B818D6" w:rsidTr="00B818D6">
        <w:trPr>
          <w:trHeight w:val="13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3.6</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Дневной стационар</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коек</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26</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26</w:t>
            </w:r>
          </w:p>
        </w:tc>
      </w:tr>
      <w:tr w:rsidR="00B818D6" w:rsidRPr="00B818D6" w:rsidTr="00B818D6">
        <w:trPr>
          <w:trHeight w:val="129"/>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lastRenderedPageBreak/>
              <w:t>3.7</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Поликлиника</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посещений в смену</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180</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180</w:t>
            </w:r>
          </w:p>
        </w:tc>
      </w:tr>
      <w:tr w:rsidR="00B818D6" w:rsidRPr="00B818D6" w:rsidTr="00B818D6">
        <w:trPr>
          <w:trHeight w:val="129"/>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3.8</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Отделение скорой медицинской помощи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3.9</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Спортивные объекты</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21</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3.10</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Массовые библиотеки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11</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3.11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Клубы и учреждения клубного типа</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sz w:val="24"/>
                <w:szCs w:val="24"/>
              </w:rPr>
              <w:t xml:space="preserve">4. </w:t>
            </w:r>
            <w:r w:rsidRPr="00B818D6">
              <w:rPr>
                <w:rFonts w:ascii="Arial" w:hAnsi="Arial" w:cs="Arial"/>
                <w:b/>
                <w:bCs/>
                <w:color w:val="000000"/>
                <w:sz w:val="24"/>
                <w:szCs w:val="24"/>
              </w:rPr>
              <w:t>Транспортная инфраструктура</w:t>
            </w:r>
          </w:p>
        </w:tc>
      </w:tr>
      <w:tr w:rsidR="00B818D6" w:rsidRPr="00B818D6" w:rsidTr="00B818D6">
        <w:trPr>
          <w:trHeight w:val="34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Протяженность автомобильных дорог общего пользования, в т.ч.</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203.204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209.204</w:t>
            </w:r>
          </w:p>
        </w:tc>
      </w:tr>
      <w:tr w:rsidR="00B818D6" w:rsidRPr="00B818D6" w:rsidTr="00B818D6">
        <w:trPr>
          <w:trHeight w:val="750"/>
          <w:jc w:val="center"/>
        </w:trPr>
        <w:tc>
          <w:tcPr>
            <w:tcW w:w="333"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Регионального и межмуниципального значения, в т.ч.</w:t>
            </w:r>
          </w:p>
        </w:tc>
        <w:tc>
          <w:tcPr>
            <w:tcW w:w="965" w:type="pct"/>
            <w:vMerge w:val="restar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153.114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159.114</w:t>
            </w:r>
          </w:p>
        </w:tc>
      </w:tr>
      <w:tr w:rsidR="00B818D6" w:rsidRPr="00B818D6" w:rsidTr="00B818D6">
        <w:trPr>
          <w:trHeight w:val="114"/>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Регионального значения</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148.814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154.814</w:t>
            </w:r>
          </w:p>
        </w:tc>
      </w:tr>
      <w:tr w:rsidR="00B818D6" w:rsidRPr="00B818D6" w:rsidTr="00B818D6">
        <w:trPr>
          <w:trHeight w:val="282"/>
          <w:jc w:val="center"/>
        </w:trPr>
        <w:tc>
          <w:tcPr>
            <w:tcW w:w="333"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Межмуниципального значения</w:t>
            </w:r>
          </w:p>
        </w:tc>
        <w:tc>
          <w:tcPr>
            <w:tcW w:w="965" w:type="pct"/>
            <w:vMerge/>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4.3</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4.3</w:t>
            </w:r>
          </w:p>
        </w:tc>
      </w:tr>
      <w:tr w:rsidR="00B818D6" w:rsidRPr="00B818D6" w:rsidTr="00B818D6">
        <w:trPr>
          <w:trHeight w:val="24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Местного значения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50.09</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50.09</w:t>
            </w:r>
          </w:p>
        </w:tc>
      </w:tr>
      <w:tr w:rsidR="00B818D6" w:rsidRPr="00B818D6" w:rsidTr="00B818D6">
        <w:trPr>
          <w:trHeight w:val="13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4.4</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Автозаправочная станция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w:t>
            </w:r>
          </w:p>
        </w:tc>
      </w:tr>
      <w:tr w:rsidR="00B818D6" w:rsidRPr="00B818D6" w:rsidTr="00B818D6">
        <w:trPr>
          <w:trHeight w:val="12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4.5</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roofErr w:type="spellStart"/>
            <w:r w:rsidRPr="00B818D6">
              <w:rPr>
                <w:rFonts w:ascii="Arial" w:eastAsia="Calibri" w:hAnsi="Arial" w:cs="Arial"/>
                <w:color w:val="000000"/>
                <w:sz w:val="24"/>
                <w:szCs w:val="24"/>
              </w:rPr>
              <w:t>Автогазозаправочная</w:t>
            </w:r>
            <w:proofErr w:type="spellEnd"/>
            <w:r w:rsidRPr="00B818D6">
              <w:rPr>
                <w:rFonts w:ascii="Arial" w:eastAsia="Calibri" w:hAnsi="Arial" w:cs="Arial"/>
                <w:color w:val="000000"/>
                <w:sz w:val="24"/>
                <w:szCs w:val="24"/>
              </w:rPr>
              <w:t xml:space="preserve"> станция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10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4.6</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Автомойка</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171"/>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4.7</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Автостанции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4.8</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Протяженность железных дорог</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32.9</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60.5</w:t>
            </w:r>
          </w:p>
        </w:tc>
      </w:tr>
      <w:tr w:rsidR="00B818D6" w:rsidRPr="00B818D6" w:rsidTr="00B818D6">
        <w:trPr>
          <w:trHeight w:val="25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4.9</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Железнодорожный вокзал</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268"/>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4.10</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Протяженность магистрального газопровода</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6.8</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6.8</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sz w:val="24"/>
                <w:szCs w:val="24"/>
              </w:rPr>
              <w:t xml:space="preserve">5. </w:t>
            </w:r>
            <w:r w:rsidRPr="00B818D6">
              <w:rPr>
                <w:rFonts w:ascii="Arial" w:hAnsi="Arial" w:cs="Arial"/>
                <w:b/>
                <w:bCs/>
                <w:color w:val="000000"/>
                <w:sz w:val="24"/>
                <w:szCs w:val="24"/>
              </w:rPr>
              <w:t>Инженерная инфраструктура</w:t>
            </w:r>
          </w:p>
        </w:tc>
      </w:tr>
      <w:tr w:rsidR="00B818D6" w:rsidRPr="00B818D6" w:rsidTr="00B818D6">
        <w:trPr>
          <w:trHeight w:val="6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bCs/>
                <w:color w:val="000000"/>
                <w:sz w:val="24"/>
                <w:szCs w:val="24"/>
              </w:rPr>
              <w:t>Электроснабжение</w:t>
            </w:r>
          </w:p>
        </w:tc>
      </w:tr>
      <w:tr w:rsidR="00B818D6" w:rsidRPr="00B818D6" w:rsidTr="00B818D6">
        <w:trPr>
          <w:trHeight w:val="2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roofErr w:type="gramStart"/>
            <w:r w:rsidRPr="00B818D6">
              <w:rPr>
                <w:rFonts w:ascii="Arial" w:eastAsia="Calibri" w:hAnsi="Arial" w:cs="Arial"/>
                <w:color w:val="000000"/>
                <w:sz w:val="24"/>
                <w:szCs w:val="24"/>
              </w:rPr>
              <w:t>Протяженность ЛЭП 110 кВ)</w:t>
            </w:r>
            <w:proofErr w:type="gramEnd"/>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26.1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26.1</w:t>
            </w:r>
          </w:p>
        </w:tc>
      </w:tr>
      <w:tr w:rsidR="00B818D6" w:rsidRPr="00B818D6" w:rsidTr="00B818D6">
        <w:trPr>
          <w:trHeight w:val="169"/>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roofErr w:type="gramStart"/>
            <w:r w:rsidRPr="00B818D6">
              <w:rPr>
                <w:rFonts w:ascii="Arial" w:eastAsia="Calibri" w:hAnsi="Arial" w:cs="Arial"/>
                <w:color w:val="000000"/>
                <w:sz w:val="24"/>
                <w:szCs w:val="24"/>
              </w:rPr>
              <w:t>Протяженность ЛЭП 35 кВ)</w:t>
            </w:r>
            <w:proofErr w:type="gramEnd"/>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44.7</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44.7</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proofErr w:type="gramStart"/>
            <w:r w:rsidRPr="00B818D6">
              <w:rPr>
                <w:rFonts w:ascii="Arial" w:eastAsia="Calibri" w:hAnsi="Arial" w:cs="Arial"/>
                <w:color w:val="000000"/>
                <w:sz w:val="24"/>
                <w:szCs w:val="24"/>
              </w:rPr>
              <w:t>Протяженность ЛЭП 10 кВ)</w:t>
            </w:r>
            <w:proofErr w:type="gramEnd"/>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333.04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333.04</w:t>
            </w:r>
          </w:p>
        </w:tc>
      </w:tr>
      <w:tr w:rsidR="00B818D6" w:rsidRPr="00B818D6" w:rsidTr="00B818D6">
        <w:trPr>
          <w:trHeight w:val="13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5.4</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Количество ПС 110 кВ</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12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5.5</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Количество ПС 35 кВ</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5.6</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Количество ТП</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212</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212</w:t>
            </w:r>
          </w:p>
        </w:tc>
      </w:tr>
      <w:tr w:rsidR="00B818D6" w:rsidRPr="00B818D6" w:rsidTr="00B818D6">
        <w:trPr>
          <w:trHeight w:val="6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bCs/>
                <w:color w:val="000000"/>
                <w:sz w:val="24"/>
                <w:szCs w:val="24"/>
              </w:rPr>
              <w:t>Водоснабжение</w:t>
            </w:r>
          </w:p>
        </w:tc>
      </w:tr>
      <w:tr w:rsidR="00B818D6" w:rsidRPr="00B818D6" w:rsidTr="00B818D6">
        <w:trPr>
          <w:trHeight w:val="6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5.7</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Водозаборных сооружений</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48</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58</w:t>
            </w:r>
          </w:p>
        </w:tc>
      </w:tr>
      <w:tr w:rsidR="00B818D6" w:rsidRPr="00B818D6" w:rsidTr="00B818D6">
        <w:trPr>
          <w:trHeight w:val="24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lastRenderedPageBreak/>
              <w:t>5.8</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Протяженность сетей водоснабжения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364.5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364.5</w:t>
            </w:r>
          </w:p>
        </w:tc>
      </w:tr>
      <w:tr w:rsidR="00B818D6" w:rsidRPr="00B818D6" w:rsidTr="00B818D6">
        <w:trPr>
          <w:trHeight w:val="6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bCs/>
                <w:color w:val="000000"/>
                <w:sz w:val="24"/>
                <w:szCs w:val="24"/>
              </w:rPr>
              <w:t>Водоотведение</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5.9</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Очистных сооружений</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15</w:t>
            </w:r>
          </w:p>
        </w:tc>
      </w:tr>
      <w:tr w:rsidR="00B818D6" w:rsidRPr="00B818D6" w:rsidTr="00B818D6">
        <w:trPr>
          <w:trHeight w:val="99"/>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5.10</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Сливная станция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1</w:t>
            </w:r>
          </w:p>
        </w:tc>
      </w:tr>
      <w:tr w:rsidR="00B818D6" w:rsidRPr="00B818D6" w:rsidTr="00B818D6">
        <w:trPr>
          <w:trHeight w:val="15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Канализационные насосные станции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4</w:t>
            </w:r>
          </w:p>
        </w:tc>
      </w:tr>
      <w:tr w:rsidR="00B818D6" w:rsidRPr="00B818D6" w:rsidTr="00B818D6">
        <w:trPr>
          <w:trHeight w:val="34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Протяженность сетей канализации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32.15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32.15</w:t>
            </w:r>
          </w:p>
        </w:tc>
      </w:tr>
      <w:tr w:rsidR="00B818D6" w:rsidRPr="00B818D6" w:rsidTr="00B818D6">
        <w:trPr>
          <w:trHeight w:val="6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sz w:val="24"/>
                <w:szCs w:val="24"/>
              </w:rPr>
            </w:pP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sz w:val="24"/>
                <w:szCs w:val="24"/>
              </w:rPr>
            </w:pPr>
            <w:r w:rsidRPr="00B818D6">
              <w:rPr>
                <w:rFonts w:ascii="Arial" w:hAnsi="Arial" w:cs="Arial"/>
                <w:b/>
                <w:sz w:val="24"/>
                <w:szCs w:val="24"/>
              </w:rPr>
              <w:t>Теплоснабжение</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bCs/>
                <w:color w:val="000000"/>
                <w:sz w:val="24"/>
                <w:szCs w:val="24"/>
              </w:rPr>
            </w:pPr>
            <w:r w:rsidRPr="00B818D6">
              <w:rPr>
                <w:rFonts w:ascii="Arial" w:eastAsia="Calibri" w:hAnsi="Arial" w:cs="Arial"/>
                <w:bCs/>
                <w:color w:val="000000"/>
                <w:sz w:val="24"/>
                <w:szCs w:val="24"/>
              </w:rPr>
              <w:t>Котельных</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w:t>
            </w:r>
          </w:p>
        </w:tc>
      </w:tr>
      <w:tr w:rsidR="00B818D6" w:rsidRPr="00B818D6" w:rsidTr="00B818D6">
        <w:trPr>
          <w:trHeight w:val="39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5.14</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Протяженность тепловых сетей</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13.39</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13.39</w:t>
            </w:r>
          </w:p>
        </w:tc>
      </w:tr>
      <w:tr w:rsidR="00B818D6" w:rsidRPr="00B818D6" w:rsidTr="00B818D6">
        <w:trPr>
          <w:trHeight w:val="13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sz w:val="24"/>
                <w:szCs w:val="24"/>
              </w:rPr>
            </w:pPr>
            <w:r w:rsidRPr="00B818D6">
              <w:rPr>
                <w:rFonts w:ascii="Arial" w:hAnsi="Arial" w:cs="Arial"/>
                <w:b/>
                <w:sz w:val="24"/>
                <w:szCs w:val="24"/>
              </w:rPr>
              <w:t>Газоснабжение</w:t>
            </w:r>
          </w:p>
        </w:tc>
      </w:tr>
      <w:tr w:rsidR="00B818D6" w:rsidRPr="00B818D6" w:rsidTr="00B818D6">
        <w:trPr>
          <w:trHeight w:val="11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5.15</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ГРС</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r>
      <w:tr w:rsidR="00B818D6" w:rsidRPr="00B818D6" w:rsidTr="00B818D6">
        <w:trPr>
          <w:trHeight w:val="128"/>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5.16</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ГРП</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10</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24</w:t>
            </w:r>
          </w:p>
        </w:tc>
      </w:tr>
      <w:tr w:rsidR="00B818D6" w:rsidRPr="00B818D6" w:rsidTr="00B818D6">
        <w:trPr>
          <w:trHeight w:val="87"/>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5.17</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Распределительный газопровод</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км</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62.724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128.199</w:t>
            </w:r>
          </w:p>
        </w:tc>
      </w:tr>
      <w:tr w:rsidR="00B818D6" w:rsidRPr="00B818D6" w:rsidTr="00B818D6">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bCs/>
                <w:color w:val="000000"/>
                <w:sz w:val="24"/>
                <w:szCs w:val="24"/>
              </w:rPr>
            </w:pPr>
            <w:r w:rsidRPr="00B818D6">
              <w:rPr>
                <w:rFonts w:ascii="Arial" w:hAnsi="Arial" w:cs="Arial"/>
                <w:b/>
                <w:sz w:val="24"/>
                <w:szCs w:val="24"/>
              </w:rPr>
              <w:t xml:space="preserve">6. </w:t>
            </w:r>
            <w:r w:rsidRPr="00B818D6">
              <w:rPr>
                <w:rFonts w:ascii="Arial" w:hAnsi="Arial" w:cs="Arial"/>
                <w:b/>
                <w:bCs/>
                <w:color w:val="000000"/>
                <w:sz w:val="24"/>
                <w:szCs w:val="24"/>
              </w:rPr>
              <w:t>Объекты специального назначения</w:t>
            </w:r>
          </w:p>
        </w:tc>
      </w:tr>
      <w:tr w:rsidR="00B818D6" w:rsidRPr="00B818D6" w:rsidTr="00B818D6">
        <w:trPr>
          <w:trHeight w:val="244"/>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Кладбища</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20</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21</w:t>
            </w:r>
          </w:p>
        </w:tc>
      </w:tr>
      <w:tr w:rsidR="00B818D6" w:rsidRPr="00B818D6" w:rsidTr="00B818D6">
        <w:trPr>
          <w:trHeight w:val="163"/>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Скотомогильники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14</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14</w:t>
            </w:r>
          </w:p>
        </w:tc>
      </w:tr>
      <w:tr w:rsidR="00B818D6" w:rsidRPr="00B818D6" w:rsidTr="00B818D6">
        <w:trPr>
          <w:trHeight w:val="7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Пожарные части</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3</w:t>
            </w:r>
          </w:p>
        </w:tc>
      </w:tr>
      <w:tr w:rsidR="00B818D6" w:rsidRPr="00B818D6" w:rsidTr="00B818D6">
        <w:trPr>
          <w:trHeight w:val="135"/>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6.4</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Свалка ТКО</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1</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w:t>
            </w:r>
          </w:p>
        </w:tc>
      </w:tr>
      <w:tr w:rsidR="00B818D6" w:rsidRPr="00B818D6" w:rsidTr="00B818D6">
        <w:trPr>
          <w:trHeight w:val="149"/>
          <w:jc w:val="center"/>
        </w:trPr>
        <w:tc>
          <w:tcPr>
            <w:tcW w:w="5000" w:type="pct"/>
            <w:gridSpan w:val="5"/>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center"/>
              <w:rPr>
                <w:rFonts w:ascii="Arial" w:hAnsi="Arial" w:cs="Arial"/>
                <w:b/>
                <w:sz w:val="24"/>
                <w:szCs w:val="24"/>
              </w:rPr>
            </w:pPr>
            <w:r w:rsidRPr="00B818D6">
              <w:rPr>
                <w:rFonts w:ascii="Arial" w:hAnsi="Arial" w:cs="Arial"/>
                <w:b/>
                <w:sz w:val="24"/>
                <w:szCs w:val="24"/>
              </w:rPr>
              <w:t>7. Объекты культурно наследия (ОКН)</w:t>
            </w:r>
          </w:p>
        </w:tc>
      </w:tr>
      <w:tr w:rsidR="00B818D6" w:rsidRPr="00B818D6" w:rsidTr="00B818D6">
        <w:trPr>
          <w:trHeight w:val="210"/>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ОКН федерального значения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w:t>
            </w:r>
          </w:p>
        </w:tc>
      </w:tr>
      <w:tr w:rsidR="00B818D6" w:rsidRPr="00B818D6" w:rsidTr="00B818D6">
        <w:trPr>
          <w:trHeight w:val="163"/>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7.2</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ОКН регионального значения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9</w:t>
            </w:r>
          </w:p>
        </w:tc>
      </w:tr>
      <w:tr w:rsidR="00B818D6" w:rsidRPr="00B818D6" w:rsidTr="00B818D6">
        <w:trPr>
          <w:trHeight w:val="101"/>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7.3</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ОКН выявленные</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55</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55</w:t>
            </w:r>
          </w:p>
        </w:tc>
      </w:tr>
      <w:tr w:rsidR="00B818D6" w:rsidRPr="00B818D6" w:rsidTr="00B818D6">
        <w:trPr>
          <w:trHeight w:val="87"/>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r w:rsidRPr="00B818D6">
              <w:rPr>
                <w:rFonts w:ascii="Arial" w:hAnsi="Arial" w:cs="Arial"/>
                <w:sz w:val="24"/>
                <w:szCs w:val="24"/>
              </w:rPr>
              <w:t>8</w:t>
            </w:r>
          </w:p>
        </w:tc>
        <w:tc>
          <w:tcPr>
            <w:tcW w:w="4667" w:type="pct"/>
            <w:gridSpan w:val="4"/>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hAnsi="Arial" w:cs="Arial"/>
                <w:sz w:val="24"/>
                <w:szCs w:val="24"/>
              </w:rPr>
            </w:pPr>
            <w:r w:rsidRPr="00B818D6">
              <w:rPr>
                <w:rFonts w:ascii="Arial" w:hAnsi="Arial" w:cs="Arial"/>
                <w:sz w:val="24"/>
                <w:szCs w:val="24"/>
              </w:rPr>
              <w:t>Особо охраняемые природные территории (ООПТ)</w:t>
            </w:r>
          </w:p>
        </w:tc>
      </w:tr>
      <w:tr w:rsidR="00B818D6" w:rsidRPr="00B818D6" w:rsidTr="00B818D6">
        <w:trPr>
          <w:trHeight w:val="98"/>
          <w:jc w:val="center"/>
        </w:trPr>
        <w:tc>
          <w:tcPr>
            <w:tcW w:w="33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8.1</w:t>
            </w:r>
          </w:p>
        </w:tc>
        <w:tc>
          <w:tcPr>
            <w:tcW w:w="1493"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ООПТ регионального значения</w:t>
            </w:r>
          </w:p>
        </w:tc>
        <w:tc>
          <w:tcPr>
            <w:tcW w:w="965"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объект</w:t>
            </w:r>
          </w:p>
        </w:tc>
        <w:tc>
          <w:tcPr>
            <w:tcW w:w="1177"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6</w:t>
            </w:r>
          </w:p>
        </w:tc>
        <w:tc>
          <w:tcPr>
            <w:tcW w:w="1032" w:type="pct"/>
            <w:tcBorders>
              <w:top w:val="single" w:sz="4" w:space="0" w:color="auto"/>
              <w:left w:val="single" w:sz="4" w:space="0" w:color="auto"/>
              <w:bottom w:val="single" w:sz="4" w:space="0" w:color="auto"/>
              <w:right w:val="single" w:sz="4" w:space="0" w:color="auto"/>
            </w:tcBorders>
          </w:tcPr>
          <w:p w:rsidR="00B818D6" w:rsidRPr="00B818D6" w:rsidRDefault="00B818D6" w:rsidP="00B818D6">
            <w:pPr>
              <w:jc w:val="both"/>
              <w:rPr>
                <w:rFonts w:ascii="Arial" w:eastAsia="Calibri" w:hAnsi="Arial" w:cs="Arial"/>
                <w:color w:val="000000"/>
                <w:sz w:val="24"/>
                <w:szCs w:val="24"/>
              </w:rPr>
            </w:pPr>
            <w:r w:rsidRPr="00B818D6">
              <w:rPr>
                <w:rFonts w:ascii="Arial" w:eastAsia="Calibri" w:hAnsi="Arial" w:cs="Arial"/>
                <w:color w:val="000000"/>
                <w:sz w:val="24"/>
                <w:szCs w:val="24"/>
              </w:rPr>
              <w:t>7</w:t>
            </w:r>
          </w:p>
        </w:tc>
      </w:tr>
    </w:tbl>
    <w:p w:rsidR="00B818D6" w:rsidRDefault="00B818D6"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0A26B8" w:rsidRDefault="000A26B8"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Default="00FF4D4C" w:rsidP="00B818D6">
      <w:pPr>
        <w:jc w:val="both"/>
        <w:rPr>
          <w:rFonts w:ascii="Arial" w:hAnsi="Arial" w:cs="Arial"/>
          <w:sz w:val="24"/>
          <w:szCs w:val="24"/>
        </w:rPr>
      </w:pPr>
    </w:p>
    <w:p w:rsidR="00FF4D4C" w:rsidRPr="00FF4D4C" w:rsidRDefault="00FF4D4C" w:rsidP="00FF4D4C">
      <w:pPr>
        <w:jc w:val="right"/>
        <w:rPr>
          <w:rFonts w:ascii="Arial" w:hAnsi="Arial" w:cs="Arial"/>
          <w:sz w:val="24"/>
          <w:szCs w:val="24"/>
        </w:rPr>
      </w:pPr>
      <w:r w:rsidRPr="00FF4D4C">
        <w:rPr>
          <w:rFonts w:ascii="Arial" w:hAnsi="Arial" w:cs="Arial"/>
          <w:sz w:val="24"/>
          <w:szCs w:val="24"/>
        </w:rPr>
        <w:lastRenderedPageBreak/>
        <w:t>Приложение №1</w:t>
      </w:r>
    </w:p>
    <w:p w:rsidR="00FF4D4C" w:rsidRPr="00FF4D4C" w:rsidRDefault="00FF4D4C" w:rsidP="00FF4D4C">
      <w:pPr>
        <w:jc w:val="right"/>
        <w:rPr>
          <w:rFonts w:ascii="Arial" w:hAnsi="Arial" w:cs="Arial"/>
          <w:sz w:val="24"/>
          <w:szCs w:val="24"/>
        </w:rPr>
      </w:pPr>
      <w:r w:rsidRPr="00FF4D4C">
        <w:rPr>
          <w:rFonts w:ascii="Arial" w:hAnsi="Arial" w:cs="Arial"/>
          <w:sz w:val="24"/>
          <w:szCs w:val="24"/>
        </w:rPr>
        <w:t>к решению Собрания представителей</w:t>
      </w:r>
    </w:p>
    <w:p w:rsidR="00FF4D4C" w:rsidRPr="00FF4D4C" w:rsidRDefault="00FF4D4C" w:rsidP="00FF4D4C">
      <w:pPr>
        <w:jc w:val="right"/>
        <w:rPr>
          <w:rFonts w:ascii="Arial" w:hAnsi="Arial" w:cs="Arial"/>
          <w:sz w:val="24"/>
          <w:szCs w:val="24"/>
        </w:rPr>
      </w:pPr>
      <w:r w:rsidRPr="00FF4D4C">
        <w:rPr>
          <w:rFonts w:ascii="Arial" w:hAnsi="Arial" w:cs="Arial"/>
          <w:sz w:val="24"/>
          <w:szCs w:val="24"/>
        </w:rPr>
        <w:t>муниципального образования</w:t>
      </w:r>
    </w:p>
    <w:p w:rsidR="00FF4D4C" w:rsidRPr="00FF4D4C" w:rsidRDefault="00FF4D4C" w:rsidP="00FF4D4C">
      <w:pPr>
        <w:jc w:val="right"/>
        <w:rPr>
          <w:rFonts w:ascii="Arial" w:hAnsi="Arial" w:cs="Arial"/>
          <w:sz w:val="24"/>
          <w:szCs w:val="24"/>
        </w:rPr>
      </w:pPr>
      <w:r w:rsidRPr="00FF4D4C">
        <w:rPr>
          <w:rFonts w:ascii="Arial" w:hAnsi="Arial" w:cs="Arial"/>
          <w:sz w:val="24"/>
          <w:szCs w:val="24"/>
        </w:rPr>
        <w:t>Куркинский район</w:t>
      </w:r>
    </w:p>
    <w:p w:rsidR="00FF4D4C" w:rsidRDefault="00FF4D4C" w:rsidP="00FF4D4C">
      <w:pPr>
        <w:jc w:val="right"/>
        <w:rPr>
          <w:rFonts w:ascii="Arial" w:hAnsi="Arial" w:cs="Arial"/>
          <w:sz w:val="24"/>
          <w:szCs w:val="24"/>
        </w:rPr>
      </w:pPr>
      <w:r>
        <w:rPr>
          <w:rFonts w:ascii="Arial" w:hAnsi="Arial" w:cs="Arial"/>
          <w:sz w:val="24"/>
          <w:szCs w:val="24"/>
        </w:rPr>
        <w:t>от __________</w:t>
      </w:r>
      <w:r w:rsidRPr="00FF4D4C">
        <w:rPr>
          <w:rFonts w:ascii="Arial" w:hAnsi="Arial" w:cs="Arial"/>
          <w:sz w:val="24"/>
          <w:szCs w:val="24"/>
        </w:rPr>
        <w:t>__ №______</w:t>
      </w:r>
    </w:p>
    <w:p w:rsidR="00FF4D4C" w:rsidRPr="00FF4D4C" w:rsidRDefault="00FF4D4C" w:rsidP="00FF4D4C">
      <w:pPr>
        <w:jc w:val="right"/>
        <w:rPr>
          <w:rFonts w:ascii="Arial" w:hAnsi="Arial" w:cs="Arial"/>
          <w:sz w:val="24"/>
          <w:szCs w:val="24"/>
        </w:rPr>
      </w:pPr>
    </w:p>
    <w:p w:rsidR="00FF4D4C" w:rsidRPr="00FF4D4C" w:rsidRDefault="00FF4D4C" w:rsidP="00FF4D4C">
      <w:pPr>
        <w:jc w:val="center"/>
        <w:rPr>
          <w:rFonts w:ascii="Arial" w:hAnsi="Arial" w:cs="Arial"/>
          <w:b/>
          <w:sz w:val="24"/>
          <w:szCs w:val="24"/>
        </w:rPr>
      </w:pPr>
      <w:r w:rsidRPr="00FF4D4C">
        <w:rPr>
          <w:rFonts w:ascii="Arial" w:hAnsi="Arial" w:cs="Arial"/>
          <w:b/>
          <w:sz w:val="24"/>
          <w:szCs w:val="24"/>
        </w:rPr>
        <w:t>Содержание</w:t>
      </w:r>
    </w:p>
    <w:p w:rsidR="00FF4D4C" w:rsidRPr="00FF4D4C" w:rsidRDefault="00FF4D4C" w:rsidP="00FF4D4C">
      <w:pPr>
        <w:jc w:val="center"/>
        <w:rPr>
          <w:rFonts w:ascii="Arial" w:hAnsi="Arial" w:cs="Arial"/>
          <w:b/>
          <w:sz w:val="24"/>
          <w:szCs w:val="24"/>
        </w:rPr>
      </w:pPr>
      <w:r w:rsidRPr="00FF4D4C">
        <w:rPr>
          <w:rFonts w:ascii="Arial" w:hAnsi="Arial" w:cs="Arial"/>
          <w:b/>
          <w:sz w:val="24"/>
          <w:szCs w:val="24"/>
        </w:rPr>
        <w:t>Материалы по обоснованию</w:t>
      </w:r>
    </w:p>
    <w:p w:rsidR="00FF4D4C" w:rsidRPr="00FF4D4C" w:rsidRDefault="00FF4D4C" w:rsidP="00FF4D4C">
      <w:pPr>
        <w:jc w:val="center"/>
        <w:rPr>
          <w:rFonts w:ascii="Arial" w:hAnsi="Arial" w:cs="Arial"/>
          <w:b/>
          <w:sz w:val="24"/>
          <w:szCs w:val="24"/>
        </w:rPr>
      </w:pPr>
      <w:r w:rsidRPr="00FF4D4C">
        <w:rPr>
          <w:rFonts w:ascii="Arial" w:hAnsi="Arial" w:cs="Arial"/>
          <w:b/>
          <w:sz w:val="24"/>
          <w:szCs w:val="24"/>
        </w:rPr>
        <w:t>Схемы территориального планирования</w:t>
      </w:r>
    </w:p>
    <w:p w:rsidR="00FF4D4C" w:rsidRPr="00FF4D4C" w:rsidRDefault="00FF4D4C" w:rsidP="00FF4D4C">
      <w:pPr>
        <w:jc w:val="center"/>
        <w:rPr>
          <w:rFonts w:ascii="Arial" w:hAnsi="Arial" w:cs="Arial"/>
          <w:b/>
          <w:sz w:val="24"/>
          <w:szCs w:val="24"/>
          <w:highlight w:val="yellow"/>
        </w:rPr>
      </w:pPr>
    </w:p>
    <w:p w:rsidR="00FF4D4C" w:rsidRPr="00FF4D4C" w:rsidRDefault="00805BD5" w:rsidP="00FF4D4C">
      <w:pPr>
        <w:jc w:val="both"/>
        <w:rPr>
          <w:rFonts w:ascii="Arial" w:hAnsi="Arial" w:cs="Arial"/>
          <w:sz w:val="24"/>
          <w:szCs w:val="24"/>
        </w:rPr>
      </w:pPr>
      <w:r w:rsidRPr="00805BD5">
        <w:rPr>
          <w:rFonts w:ascii="Arial" w:eastAsia="Calibri" w:hAnsi="Arial" w:cs="Arial"/>
          <w:sz w:val="24"/>
          <w:szCs w:val="24"/>
          <w:lang w:eastAsia="en-US"/>
        </w:rPr>
        <w:fldChar w:fldCharType="begin"/>
      </w:r>
      <w:r w:rsidR="00FF4D4C" w:rsidRPr="00FF4D4C">
        <w:rPr>
          <w:rFonts w:ascii="Arial" w:eastAsia="Calibri" w:hAnsi="Arial" w:cs="Arial"/>
          <w:sz w:val="24"/>
          <w:szCs w:val="24"/>
          <w:lang w:eastAsia="en-US"/>
        </w:rPr>
        <w:instrText xml:space="preserve"> TOC \o "1-3" \h \z \u </w:instrText>
      </w:r>
      <w:r w:rsidRPr="00805BD5">
        <w:rPr>
          <w:rFonts w:ascii="Arial" w:eastAsia="Calibri" w:hAnsi="Arial" w:cs="Arial"/>
          <w:sz w:val="24"/>
          <w:szCs w:val="24"/>
          <w:lang w:eastAsia="en-US"/>
        </w:rPr>
        <w:fldChar w:fldCharType="separate"/>
      </w:r>
      <w:hyperlink w:anchor="_Toc492402292" w:history="1">
        <w:r w:rsidR="00FF4D4C" w:rsidRPr="00FF4D4C">
          <w:rPr>
            <w:rFonts w:ascii="Arial" w:eastAsia="Calibri" w:hAnsi="Arial" w:cs="Arial"/>
            <w:sz w:val="24"/>
            <w:szCs w:val="24"/>
            <w:lang w:eastAsia="en-US"/>
          </w:rPr>
          <w:t>Введение</w:t>
        </w:r>
      </w:hyperlink>
    </w:p>
    <w:p w:rsidR="00FF4D4C" w:rsidRPr="000A26B8" w:rsidRDefault="00805BD5" w:rsidP="00FF4D4C">
      <w:pPr>
        <w:keepNext/>
        <w:jc w:val="both"/>
        <w:rPr>
          <w:rFonts w:ascii="Arial" w:hAnsi="Arial" w:cs="Arial"/>
          <w:iCs/>
          <w:sz w:val="24"/>
          <w:szCs w:val="24"/>
        </w:rPr>
      </w:pPr>
      <w:hyperlink w:anchor="_Toc492402293" w:history="1">
        <w:r w:rsidR="00FF4D4C" w:rsidRPr="000A26B8">
          <w:rPr>
            <w:rFonts w:ascii="Arial" w:hAnsi="Arial" w:cs="Arial"/>
            <w:iCs/>
            <w:sz w:val="24"/>
            <w:szCs w:val="24"/>
          </w:rPr>
          <w:t>1. Обоснование выбранного варианта размещения объектов местного значения муниципального образования куркинский район на основе анализа использования соответствующей территории, возможных направлений ее развития и прогнозируемых ограничений ее использования 17</w:t>
        </w:r>
      </w:hyperlink>
    </w:p>
    <w:p w:rsidR="00FF4D4C" w:rsidRPr="00FF4D4C" w:rsidRDefault="00805BD5" w:rsidP="00FF4D4C">
      <w:pPr>
        <w:jc w:val="both"/>
        <w:rPr>
          <w:rFonts w:ascii="Arial" w:hAnsi="Arial" w:cs="Arial"/>
          <w:sz w:val="24"/>
          <w:szCs w:val="24"/>
        </w:rPr>
      </w:pPr>
      <w:hyperlink w:anchor="_Toc492402294" w:history="1">
        <w:r w:rsidR="00FF4D4C" w:rsidRPr="00FF4D4C">
          <w:rPr>
            <w:rFonts w:ascii="Arial" w:hAnsi="Arial" w:cs="Arial"/>
            <w:sz w:val="24"/>
            <w:szCs w:val="24"/>
          </w:rPr>
          <w:t>1.1 основные сведения о территории. Краткая историческая справка. Природные условия и ресурсы территории</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_Toc492402294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295" w:history="1">
        <w:r w:rsidR="00FF4D4C" w:rsidRPr="00FF4D4C">
          <w:rPr>
            <w:rFonts w:ascii="Arial" w:hAnsi="Arial" w:cs="Arial"/>
            <w:sz w:val="24"/>
            <w:szCs w:val="24"/>
          </w:rPr>
          <w:t>1.1.1 основные сведения о территории 17</w:t>
        </w:r>
      </w:hyperlink>
    </w:p>
    <w:p w:rsidR="00FF4D4C" w:rsidRPr="00FF4D4C" w:rsidRDefault="00805BD5" w:rsidP="00FF4D4C">
      <w:pPr>
        <w:jc w:val="both"/>
        <w:rPr>
          <w:rFonts w:ascii="Arial" w:hAnsi="Arial" w:cs="Arial"/>
          <w:sz w:val="24"/>
          <w:szCs w:val="24"/>
        </w:rPr>
      </w:pPr>
      <w:hyperlink w:anchor="_Toc492402296" w:history="1">
        <w:r w:rsidR="00FF4D4C" w:rsidRPr="00FF4D4C">
          <w:rPr>
            <w:rFonts w:ascii="Arial" w:hAnsi="Arial" w:cs="Arial"/>
            <w:sz w:val="24"/>
            <w:szCs w:val="24"/>
          </w:rPr>
          <w:t>1.1.2 краткая историческая справка 19</w:t>
        </w:r>
      </w:hyperlink>
    </w:p>
    <w:p w:rsidR="00FF4D4C" w:rsidRPr="00FF4D4C" w:rsidRDefault="00805BD5" w:rsidP="00FF4D4C">
      <w:pPr>
        <w:jc w:val="both"/>
        <w:rPr>
          <w:rFonts w:ascii="Arial" w:hAnsi="Arial" w:cs="Arial"/>
          <w:sz w:val="24"/>
          <w:szCs w:val="24"/>
        </w:rPr>
      </w:pPr>
      <w:hyperlink w:anchor="_Toc492402297" w:history="1">
        <w:r w:rsidR="00FF4D4C" w:rsidRPr="00FF4D4C">
          <w:rPr>
            <w:rFonts w:ascii="Arial" w:hAnsi="Arial" w:cs="Arial"/>
            <w:sz w:val="24"/>
            <w:szCs w:val="24"/>
          </w:rPr>
          <w:t>1.1.3 природные условия и ресурсы территории 20</w:t>
        </w:r>
      </w:hyperlink>
    </w:p>
    <w:p w:rsidR="00FF4D4C" w:rsidRPr="00FF4D4C" w:rsidRDefault="00805BD5" w:rsidP="00FF4D4C">
      <w:pPr>
        <w:jc w:val="both"/>
        <w:rPr>
          <w:rFonts w:ascii="Arial" w:hAnsi="Arial" w:cs="Arial"/>
          <w:sz w:val="24"/>
          <w:szCs w:val="24"/>
        </w:rPr>
      </w:pPr>
      <w:hyperlink w:anchor="_Toc492402298" w:history="1">
        <w:r w:rsidR="00FF4D4C" w:rsidRPr="00FF4D4C">
          <w:rPr>
            <w:rFonts w:ascii="Arial" w:hAnsi="Arial" w:cs="Arial"/>
            <w:sz w:val="24"/>
            <w:szCs w:val="24"/>
          </w:rPr>
          <w:t>1.2 обоснования в отношении численности населения и демографического прогноза 21</w:t>
        </w:r>
      </w:hyperlink>
    </w:p>
    <w:p w:rsidR="00FF4D4C" w:rsidRPr="00FF4D4C" w:rsidRDefault="00805BD5" w:rsidP="00FF4D4C">
      <w:pPr>
        <w:jc w:val="both"/>
        <w:rPr>
          <w:rFonts w:ascii="Arial" w:hAnsi="Arial" w:cs="Arial"/>
          <w:sz w:val="24"/>
          <w:szCs w:val="24"/>
        </w:rPr>
      </w:pPr>
      <w:hyperlink w:anchor="_Toc492402299" w:history="1">
        <w:r w:rsidR="00FF4D4C" w:rsidRPr="00FF4D4C">
          <w:rPr>
            <w:rFonts w:ascii="Arial" w:hAnsi="Arial" w:cs="Arial"/>
            <w:sz w:val="24"/>
            <w:szCs w:val="24"/>
          </w:rPr>
          <w:t>1.2.1 существующая численность населения 21</w:t>
        </w:r>
      </w:hyperlink>
    </w:p>
    <w:p w:rsidR="00FF4D4C" w:rsidRPr="00FF4D4C" w:rsidRDefault="00805BD5" w:rsidP="00FF4D4C">
      <w:pPr>
        <w:jc w:val="both"/>
        <w:rPr>
          <w:rFonts w:ascii="Arial" w:hAnsi="Arial" w:cs="Arial"/>
          <w:sz w:val="24"/>
          <w:szCs w:val="24"/>
        </w:rPr>
      </w:pPr>
      <w:hyperlink w:anchor="_Toc492402300" w:history="1">
        <w:r w:rsidR="00FF4D4C" w:rsidRPr="00FF4D4C">
          <w:rPr>
            <w:rFonts w:ascii="Arial" w:hAnsi="Arial" w:cs="Arial"/>
            <w:sz w:val="24"/>
            <w:szCs w:val="24"/>
          </w:rPr>
          <w:t>1.2.2 демографический прогноз</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_Toc492402300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301" w:history="1">
        <w:r w:rsidR="00FF4D4C" w:rsidRPr="00FF4D4C">
          <w:rPr>
            <w:rFonts w:ascii="Arial" w:hAnsi="Arial" w:cs="Arial"/>
            <w:sz w:val="24"/>
            <w:szCs w:val="24"/>
          </w:rPr>
          <w:t>1.3 объекты социально-бытового обслуживания. Объекты ритуального обслуживания. Объекты туризма и рекреации 24</w:t>
        </w:r>
      </w:hyperlink>
    </w:p>
    <w:p w:rsidR="00FF4D4C" w:rsidRPr="00FF4D4C" w:rsidRDefault="00805BD5" w:rsidP="00FF4D4C">
      <w:pPr>
        <w:jc w:val="both"/>
        <w:rPr>
          <w:rFonts w:ascii="Arial" w:hAnsi="Arial" w:cs="Arial"/>
          <w:sz w:val="24"/>
          <w:szCs w:val="24"/>
        </w:rPr>
      </w:pPr>
      <w:hyperlink w:anchor="_Toc492402302" w:history="1">
        <w:r w:rsidR="00FF4D4C" w:rsidRPr="00FF4D4C">
          <w:rPr>
            <w:rFonts w:ascii="Arial" w:hAnsi="Arial" w:cs="Arial"/>
            <w:sz w:val="24"/>
            <w:szCs w:val="24"/>
          </w:rPr>
          <w:t>1.3.1 расчет обеспеченности учреждениями обслуживания 24</w:t>
        </w:r>
      </w:hyperlink>
    </w:p>
    <w:p w:rsidR="00FF4D4C" w:rsidRPr="00FF4D4C" w:rsidRDefault="00805BD5" w:rsidP="00FF4D4C">
      <w:pPr>
        <w:jc w:val="both"/>
        <w:rPr>
          <w:rFonts w:ascii="Arial" w:hAnsi="Arial" w:cs="Arial"/>
          <w:sz w:val="24"/>
          <w:szCs w:val="24"/>
        </w:rPr>
      </w:pPr>
      <w:hyperlink w:anchor="_Toc492402303" w:history="1">
        <w:r w:rsidR="00FF4D4C" w:rsidRPr="00FF4D4C">
          <w:rPr>
            <w:rFonts w:ascii="Arial" w:hAnsi="Arial" w:cs="Arial"/>
            <w:sz w:val="24"/>
            <w:szCs w:val="24"/>
          </w:rPr>
          <w:t>1.3.2 учреждения образования 25</w:t>
        </w:r>
      </w:hyperlink>
    </w:p>
    <w:p w:rsidR="00FF4D4C" w:rsidRPr="00FF4D4C" w:rsidRDefault="00805BD5" w:rsidP="00FF4D4C">
      <w:pPr>
        <w:jc w:val="both"/>
        <w:rPr>
          <w:rFonts w:ascii="Arial" w:hAnsi="Arial" w:cs="Arial"/>
          <w:sz w:val="24"/>
          <w:szCs w:val="24"/>
        </w:rPr>
      </w:pPr>
      <w:hyperlink w:anchor="_Toc492402304" w:history="1">
        <w:r w:rsidR="00FF4D4C" w:rsidRPr="00FF4D4C">
          <w:rPr>
            <w:rFonts w:ascii="Arial" w:hAnsi="Arial" w:cs="Arial"/>
            <w:sz w:val="24"/>
            <w:szCs w:val="24"/>
          </w:rPr>
          <w:t xml:space="preserve">1.3.3 учреждения здравоохранения 26 </w:t>
        </w:r>
      </w:hyperlink>
    </w:p>
    <w:p w:rsidR="00FF4D4C" w:rsidRPr="00FF4D4C" w:rsidRDefault="00805BD5" w:rsidP="00FF4D4C">
      <w:pPr>
        <w:jc w:val="both"/>
        <w:rPr>
          <w:rFonts w:ascii="Arial" w:hAnsi="Arial" w:cs="Arial"/>
          <w:sz w:val="24"/>
          <w:szCs w:val="24"/>
        </w:rPr>
      </w:pPr>
      <w:hyperlink w:anchor="_Toc492402305" w:history="1">
        <w:r w:rsidR="00FF4D4C" w:rsidRPr="00FF4D4C">
          <w:rPr>
            <w:rFonts w:ascii="Arial" w:hAnsi="Arial" w:cs="Arial"/>
            <w:sz w:val="24"/>
            <w:szCs w:val="24"/>
          </w:rPr>
          <w:t xml:space="preserve">1.3.4 объекты физкультуры и спорта 26 </w:t>
        </w:r>
      </w:hyperlink>
    </w:p>
    <w:p w:rsidR="00FF4D4C" w:rsidRPr="00FF4D4C" w:rsidRDefault="00805BD5" w:rsidP="00FF4D4C">
      <w:pPr>
        <w:jc w:val="both"/>
        <w:rPr>
          <w:rFonts w:ascii="Arial" w:hAnsi="Arial" w:cs="Arial"/>
          <w:sz w:val="24"/>
          <w:szCs w:val="24"/>
        </w:rPr>
      </w:pPr>
      <w:hyperlink w:anchor="_Toc492402306" w:history="1">
        <w:r w:rsidR="00FF4D4C" w:rsidRPr="00FF4D4C">
          <w:rPr>
            <w:rFonts w:ascii="Arial" w:hAnsi="Arial" w:cs="Arial"/>
            <w:sz w:val="24"/>
            <w:szCs w:val="24"/>
          </w:rPr>
          <w:t xml:space="preserve">1.3.5 учреждения культуры и досуга 27 </w:t>
        </w:r>
      </w:hyperlink>
    </w:p>
    <w:p w:rsidR="00FF4D4C" w:rsidRPr="00FF4D4C" w:rsidRDefault="00805BD5" w:rsidP="00FF4D4C">
      <w:pPr>
        <w:jc w:val="both"/>
        <w:rPr>
          <w:rFonts w:ascii="Arial" w:hAnsi="Arial" w:cs="Arial"/>
          <w:sz w:val="24"/>
          <w:szCs w:val="24"/>
        </w:rPr>
      </w:pPr>
      <w:hyperlink w:anchor="_Toc492402307" w:history="1">
        <w:r w:rsidR="00FF4D4C" w:rsidRPr="00FF4D4C">
          <w:rPr>
            <w:rFonts w:ascii="Arial" w:hAnsi="Arial" w:cs="Arial"/>
            <w:sz w:val="24"/>
            <w:szCs w:val="24"/>
          </w:rPr>
          <w:t xml:space="preserve">1.3.6 учреждения социальной защиты и социального обслуживания 28 </w:t>
        </w:r>
      </w:hyperlink>
    </w:p>
    <w:p w:rsidR="00FF4D4C" w:rsidRPr="00FF4D4C" w:rsidRDefault="00805BD5" w:rsidP="00FF4D4C">
      <w:pPr>
        <w:jc w:val="both"/>
        <w:rPr>
          <w:rFonts w:ascii="Arial" w:hAnsi="Arial" w:cs="Arial"/>
          <w:sz w:val="24"/>
          <w:szCs w:val="24"/>
        </w:rPr>
      </w:pPr>
      <w:hyperlink w:anchor="_Toc492402308" w:history="1">
        <w:r w:rsidR="00FF4D4C" w:rsidRPr="00FF4D4C">
          <w:rPr>
            <w:rFonts w:ascii="Arial" w:hAnsi="Arial" w:cs="Arial"/>
            <w:sz w:val="24"/>
            <w:szCs w:val="24"/>
          </w:rPr>
          <w:t>1.3.7 объекты ритуального обслуживания 29</w:t>
        </w:r>
      </w:hyperlink>
    </w:p>
    <w:p w:rsidR="00FF4D4C" w:rsidRPr="00FF4D4C" w:rsidRDefault="00805BD5" w:rsidP="00FF4D4C">
      <w:pPr>
        <w:jc w:val="both"/>
        <w:rPr>
          <w:rFonts w:ascii="Arial" w:hAnsi="Arial" w:cs="Arial"/>
          <w:sz w:val="24"/>
          <w:szCs w:val="24"/>
        </w:rPr>
      </w:pPr>
      <w:hyperlink w:anchor="_Toc492402309" w:history="1">
        <w:r w:rsidR="00FF4D4C" w:rsidRPr="00FF4D4C">
          <w:rPr>
            <w:rFonts w:ascii="Arial" w:hAnsi="Arial" w:cs="Arial"/>
            <w:sz w:val="24"/>
            <w:szCs w:val="24"/>
          </w:rPr>
          <w:t>1.3.8 туризм и рекреация</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_Toc492402309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310" w:history="1">
        <w:r w:rsidR="00FF4D4C" w:rsidRPr="00FF4D4C">
          <w:rPr>
            <w:rFonts w:ascii="Arial" w:hAnsi="Arial" w:cs="Arial"/>
            <w:sz w:val="24"/>
            <w:szCs w:val="24"/>
          </w:rPr>
          <w:t>1.4 обоснование в отношении производственной сферы и сельского хозяйства 30</w:t>
        </w:r>
      </w:hyperlink>
    </w:p>
    <w:p w:rsidR="00FF4D4C" w:rsidRPr="00FF4D4C" w:rsidRDefault="00805BD5" w:rsidP="00FF4D4C">
      <w:pPr>
        <w:jc w:val="both"/>
        <w:rPr>
          <w:rFonts w:ascii="Arial" w:hAnsi="Arial" w:cs="Arial"/>
          <w:sz w:val="24"/>
          <w:szCs w:val="24"/>
        </w:rPr>
      </w:pPr>
      <w:hyperlink w:anchor="_Toc492402311" w:history="1">
        <w:r w:rsidR="00FF4D4C" w:rsidRPr="00FF4D4C">
          <w:rPr>
            <w:rFonts w:ascii="Arial" w:hAnsi="Arial" w:cs="Arial"/>
            <w:sz w:val="24"/>
            <w:szCs w:val="24"/>
          </w:rPr>
          <w:t>1.4.1 промышленное производство 30</w:t>
        </w:r>
      </w:hyperlink>
    </w:p>
    <w:p w:rsidR="00FF4D4C" w:rsidRPr="00FF4D4C" w:rsidRDefault="00805BD5" w:rsidP="00FF4D4C">
      <w:pPr>
        <w:jc w:val="both"/>
        <w:rPr>
          <w:rFonts w:ascii="Arial" w:hAnsi="Arial" w:cs="Arial"/>
          <w:sz w:val="24"/>
          <w:szCs w:val="24"/>
        </w:rPr>
      </w:pPr>
      <w:hyperlink w:anchor="_Toc492402312" w:history="1">
        <w:r w:rsidR="00FF4D4C" w:rsidRPr="00FF4D4C">
          <w:rPr>
            <w:rFonts w:ascii="Arial" w:hAnsi="Arial" w:cs="Arial"/>
            <w:sz w:val="24"/>
            <w:szCs w:val="24"/>
          </w:rPr>
          <w:t>1.4.2 агропромышленное производство. Сельское хозяйство 30</w:t>
        </w:r>
      </w:hyperlink>
    </w:p>
    <w:p w:rsidR="00FF4D4C" w:rsidRPr="00FF4D4C" w:rsidRDefault="00805BD5" w:rsidP="00FF4D4C">
      <w:pPr>
        <w:jc w:val="both"/>
        <w:rPr>
          <w:rFonts w:ascii="Arial" w:hAnsi="Arial" w:cs="Arial"/>
          <w:sz w:val="24"/>
          <w:szCs w:val="24"/>
        </w:rPr>
      </w:pPr>
      <w:hyperlink w:anchor="_Toc492402313" w:history="1">
        <w:r w:rsidR="00FF4D4C" w:rsidRPr="00FF4D4C">
          <w:rPr>
            <w:rFonts w:ascii="Arial" w:hAnsi="Arial" w:cs="Arial"/>
            <w:sz w:val="24"/>
            <w:szCs w:val="24"/>
          </w:rPr>
          <w:t>1.5 обоснование в отношении развития транспортной инфраструктуры 31</w:t>
        </w:r>
      </w:hyperlink>
    </w:p>
    <w:p w:rsidR="00FF4D4C" w:rsidRPr="00FF4D4C" w:rsidRDefault="00805BD5" w:rsidP="00FF4D4C">
      <w:pPr>
        <w:jc w:val="both"/>
        <w:rPr>
          <w:rFonts w:ascii="Arial" w:hAnsi="Arial" w:cs="Arial"/>
          <w:sz w:val="24"/>
          <w:szCs w:val="24"/>
        </w:rPr>
      </w:pPr>
      <w:hyperlink w:anchor="_Toc492402314" w:history="1">
        <w:r w:rsidR="00FF4D4C" w:rsidRPr="00FF4D4C">
          <w:rPr>
            <w:rFonts w:ascii="Arial" w:hAnsi="Arial" w:cs="Arial"/>
            <w:sz w:val="24"/>
            <w:szCs w:val="24"/>
          </w:rPr>
          <w:t xml:space="preserve">1.5.1 железнодорожный транспорт 31 </w:t>
        </w:r>
      </w:hyperlink>
    </w:p>
    <w:p w:rsidR="00FF4D4C" w:rsidRPr="00FF4D4C" w:rsidRDefault="00805BD5" w:rsidP="00FF4D4C">
      <w:pPr>
        <w:jc w:val="both"/>
        <w:rPr>
          <w:rFonts w:ascii="Arial" w:hAnsi="Arial" w:cs="Arial"/>
          <w:sz w:val="24"/>
          <w:szCs w:val="24"/>
        </w:rPr>
      </w:pPr>
      <w:hyperlink w:anchor="_Toc492402315" w:history="1">
        <w:r w:rsidR="00FF4D4C" w:rsidRPr="00FF4D4C">
          <w:rPr>
            <w:rFonts w:ascii="Arial" w:hAnsi="Arial" w:cs="Arial"/>
            <w:sz w:val="24"/>
            <w:szCs w:val="24"/>
          </w:rPr>
          <w:t>1.5.2 автомобильный транспорт 32</w:t>
        </w:r>
      </w:hyperlink>
    </w:p>
    <w:p w:rsidR="00FF4D4C" w:rsidRPr="00FF4D4C" w:rsidRDefault="00805BD5" w:rsidP="00FF4D4C">
      <w:pPr>
        <w:jc w:val="both"/>
        <w:rPr>
          <w:rFonts w:ascii="Arial" w:hAnsi="Arial" w:cs="Arial"/>
          <w:sz w:val="24"/>
          <w:szCs w:val="24"/>
        </w:rPr>
      </w:pPr>
      <w:hyperlink w:anchor="_Toc492402316" w:history="1">
        <w:r w:rsidR="00FF4D4C" w:rsidRPr="00FF4D4C">
          <w:rPr>
            <w:rFonts w:ascii="Arial" w:hAnsi="Arial" w:cs="Arial"/>
            <w:sz w:val="24"/>
            <w:szCs w:val="24"/>
          </w:rPr>
          <w:t>1.5.3 трубопроводный транспорт 36</w:t>
        </w:r>
      </w:hyperlink>
    </w:p>
    <w:p w:rsidR="00FF4D4C" w:rsidRPr="00FF4D4C" w:rsidRDefault="00805BD5" w:rsidP="00FF4D4C">
      <w:pPr>
        <w:jc w:val="both"/>
        <w:rPr>
          <w:rFonts w:ascii="Arial" w:hAnsi="Arial" w:cs="Arial"/>
          <w:sz w:val="24"/>
          <w:szCs w:val="24"/>
        </w:rPr>
      </w:pPr>
      <w:hyperlink w:anchor="_Toc492402317" w:history="1">
        <w:r w:rsidR="00FF4D4C" w:rsidRPr="00FF4D4C">
          <w:rPr>
            <w:rFonts w:ascii="Arial" w:hAnsi="Arial" w:cs="Arial"/>
            <w:sz w:val="24"/>
            <w:szCs w:val="24"/>
          </w:rPr>
          <w:t>1.6 обоснование в отношении развития инженерной инфраструктуры</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_Toc492402317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318" w:history="1">
        <w:r w:rsidR="00FF4D4C" w:rsidRPr="00FF4D4C">
          <w:rPr>
            <w:rFonts w:ascii="Arial" w:hAnsi="Arial" w:cs="Arial"/>
            <w:sz w:val="24"/>
            <w:szCs w:val="24"/>
          </w:rPr>
          <w:t>1.6.1 водоснабжение 37</w:t>
        </w:r>
      </w:hyperlink>
    </w:p>
    <w:p w:rsidR="00FF4D4C" w:rsidRPr="00FF4D4C" w:rsidRDefault="00805BD5" w:rsidP="00FF4D4C">
      <w:pPr>
        <w:jc w:val="both"/>
        <w:rPr>
          <w:rFonts w:ascii="Arial" w:hAnsi="Arial" w:cs="Arial"/>
          <w:sz w:val="24"/>
          <w:szCs w:val="24"/>
        </w:rPr>
      </w:pPr>
      <w:hyperlink w:anchor="_Toc492402319" w:history="1">
        <w:r w:rsidR="00FF4D4C" w:rsidRPr="00FF4D4C">
          <w:rPr>
            <w:rFonts w:ascii="Arial" w:hAnsi="Arial" w:cs="Arial"/>
            <w:sz w:val="24"/>
            <w:szCs w:val="24"/>
          </w:rPr>
          <w:t>1.6.2 водоотведение 39</w:t>
        </w:r>
      </w:hyperlink>
    </w:p>
    <w:p w:rsidR="00FF4D4C" w:rsidRPr="00FF4D4C" w:rsidRDefault="00805BD5" w:rsidP="00FF4D4C">
      <w:pPr>
        <w:jc w:val="both"/>
        <w:rPr>
          <w:rFonts w:ascii="Arial" w:hAnsi="Arial" w:cs="Arial"/>
          <w:sz w:val="24"/>
          <w:szCs w:val="24"/>
        </w:rPr>
      </w:pPr>
      <w:hyperlink w:anchor="_Toc492402320" w:history="1">
        <w:r w:rsidR="00FF4D4C" w:rsidRPr="00FF4D4C">
          <w:rPr>
            <w:rFonts w:ascii="Arial" w:hAnsi="Arial" w:cs="Arial"/>
            <w:sz w:val="24"/>
            <w:szCs w:val="24"/>
          </w:rPr>
          <w:t>1.6.3 теплоснабжение 41</w:t>
        </w:r>
      </w:hyperlink>
    </w:p>
    <w:p w:rsidR="00FF4D4C" w:rsidRPr="00FF4D4C" w:rsidRDefault="00805BD5" w:rsidP="00FF4D4C">
      <w:pPr>
        <w:jc w:val="both"/>
        <w:rPr>
          <w:rFonts w:ascii="Arial" w:hAnsi="Arial" w:cs="Arial"/>
          <w:sz w:val="24"/>
          <w:szCs w:val="24"/>
        </w:rPr>
      </w:pPr>
      <w:hyperlink w:anchor="_Toc492402321" w:history="1">
        <w:r w:rsidR="00FF4D4C" w:rsidRPr="00FF4D4C">
          <w:rPr>
            <w:rFonts w:ascii="Arial" w:hAnsi="Arial" w:cs="Arial"/>
            <w:sz w:val="24"/>
            <w:szCs w:val="24"/>
          </w:rPr>
          <w:t>1.6.4 газоснабжение 42</w:t>
        </w:r>
      </w:hyperlink>
    </w:p>
    <w:p w:rsidR="00FF4D4C" w:rsidRPr="00FF4D4C" w:rsidRDefault="00805BD5" w:rsidP="00FF4D4C">
      <w:pPr>
        <w:jc w:val="both"/>
        <w:rPr>
          <w:rFonts w:ascii="Arial" w:hAnsi="Arial" w:cs="Arial"/>
          <w:sz w:val="24"/>
          <w:szCs w:val="24"/>
        </w:rPr>
      </w:pPr>
      <w:hyperlink w:anchor="_Toc492402322" w:history="1">
        <w:r w:rsidR="00FF4D4C" w:rsidRPr="00FF4D4C">
          <w:rPr>
            <w:rFonts w:ascii="Arial" w:hAnsi="Arial" w:cs="Arial"/>
            <w:sz w:val="24"/>
            <w:szCs w:val="24"/>
          </w:rPr>
          <w:t>1.6.5 электроснабжение 44</w:t>
        </w:r>
      </w:hyperlink>
    </w:p>
    <w:p w:rsidR="00FF4D4C" w:rsidRPr="00FF4D4C" w:rsidRDefault="00805BD5" w:rsidP="00FF4D4C">
      <w:pPr>
        <w:jc w:val="both"/>
        <w:rPr>
          <w:rFonts w:ascii="Arial" w:hAnsi="Arial" w:cs="Arial"/>
          <w:sz w:val="24"/>
          <w:szCs w:val="24"/>
        </w:rPr>
      </w:pPr>
      <w:hyperlink w:anchor="_Toc492402323" w:history="1">
        <w:r w:rsidR="00FF4D4C" w:rsidRPr="00FF4D4C">
          <w:rPr>
            <w:rFonts w:ascii="Arial" w:hAnsi="Arial" w:cs="Arial"/>
            <w:sz w:val="24"/>
            <w:szCs w:val="24"/>
          </w:rPr>
          <w:t>1.6.6 связь 45</w:t>
        </w:r>
      </w:hyperlink>
    </w:p>
    <w:p w:rsidR="00FF4D4C" w:rsidRPr="00FF4D4C" w:rsidRDefault="00805BD5" w:rsidP="00FF4D4C">
      <w:pPr>
        <w:jc w:val="both"/>
        <w:rPr>
          <w:rFonts w:ascii="Arial" w:hAnsi="Arial" w:cs="Arial"/>
          <w:sz w:val="24"/>
          <w:szCs w:val="24"/>
        </w:rPr>
      </w:pPr>
      <w:hyperlink w:anchor="_Toc492402324" w:history="1">
        <w:r w:rsidR="00FF4D4C" w:rsidRPr="00FF4D4C">
          <w:rPr>
            <w:rFonts w:ascii="Arial" w:hAnsi="Arial" w:cs="Arial"/>
            <w:sz w:val="24"/>
            <w:szCs w:val="24"/>
          </w:rPr>
          <w:t>1.7 обоснование в отношении жилищного строительства</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_Toc492402324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325" w:history="1">
        <w:r w:rsidR="00FF4D4C" w:rsidRPr="00FF4D4C">
          <w:rPr>
            <w:rFonts w:ascii="Arial" w:hAnsi="Arial" w:cs="Arial"/>
            <w:sz w:val="24"/>
            <w:szCs w:val="24"/>
          </w:rPr>
          <w:t>1.7.1 территории жилого назначения 46</w:t>
        </w:r>
      </w:hyperlink>
    </w:p>
    <w:p w:rsidR="00FF4D4C" w:rsidRPr="00FF4D4C" w:rsidRDefault="00805BD5" w:rsidP="00FF4D4C">
      <w:pPr>
        <w:jc w:val="both"/>
        <w:rPr>
          <w:rFonts w:ascii="Arial" w:hAnsi="Arial" w:cs="Arial"/>
          <w:sz w:val="24"/>
          <w:szCs w:val="24"/>
        </w:rPr>
      </w:pPr>
      <w:hyperlink w:anchor="_Toc492402326" w:history="1">
        <w:r w:rsidR="00FF4D4C" w:rsidRPr="00FF4D4C">
          <w:rPr>
            <w:rFonts w:ascii="Arial" w:hAnsi="Arial" w:cs="Arial"/>
            <w:sz w:val="24"/>
            <w:szCs w:val="24"/>
          </w:rPr>
          <w:t>1.8 объекты культурного наследия. Особо охраняемые природные территории 47</w:t>
        </w:r>
      </w:hyperlink>
    </w:p>
    <w:p w:rsidR="00FF4D4C" w:rsidRPr="00FF4D4C" w:rsidRDefault="00805BD5" w:rsidP="00FF4D4C">
      <w:pPr>
        <w:jc w:val="both"/>
        <w:rPr>
          <w:rFonts w:ascii="Arial" w:hAnsi="Arial" w:cs="Arial"/>
          <w:sz w:val="24"/>
          <w:szCs w:val="24"/>
        </w:rPr>
      </w:pPr>
      <w:hyperlink w:anchor="_Toc492402327" w:history="1">
        <w:r w:rsidR="00FF4D4C" w:rsidRPr="00FF4D4C">
          <w:rPr>
            <w:rFonts w:ascii="Arial" w:hAnsi="Arial" w:cs="Arial"/>
            <w:sz w:val="24"/>
            <w:szCs w:val="24"/>
          </w:rPr>
          <w:t>1.8.1 объекты культурного наследия 47</w:t>
        </w:r>
      </w:hyperlink>
    </w:p>
    <w:p w:rsidR="00FF4D4C" w:rsidRPr="00FF4D4C" w:rsidRDefault="00805BD5" w:rsidP="00FF4D4C">
      <w:pPr>
        <w:jc w:val="both"/>
        <w:rPr>
          <w:rFonts w:ascii="Arial" w:hAnsi="Arial" w:cs="Arial"/>
          <w:sz w:val="24"/>
          <w:szCs w:val="24"/>
        </w:rPr>
      </w:pPr>
      <w:hyperlink w:anchor="_Toc492402328" w:history="1">
        <w:r w:rsidR="00FF4D4C" w:rsidRPr="00FF4D4C">
          <w:rPr>
            <w:rFonts w:ascii="Arial" w:hAnsi="Arial" w:cs="Arial"/>
            <w:sz w:val="24"/>
            <w:szCs w:val="24"/>
          </w:rPr>
          <w:t>1.8.2 особо охраняемые природные территории 84</w:t>
        </w:r>
      </w:hyperlink>
    </w:p>
    <w:p w:rsidR="00FF4D4C" w:rsidRPr="00FF4D4C" w:rsidRDefault="00805BD5" w:rsidP="00FF4D4C">
      <w:pPr>
        <w:jc w:val="both"/>
        <w:rPr>
          <w:rFonts w:ascii="Arial" w:hAnsi="Arial" w:cs="Arial"/>
          <w:sz w:val="24"/>
          <w:szCs w:val="24"/>
        </w:rPr>
      </w:pPr>
      <w:hyperlink w:anchor="_Toc492402329" w:history="1">
        <w:r w:rsidR="00FF4D4C" w:rsidRPr="00FF4D4C">
          <w:rPr>
            <w:rFonts w:ascii="Arial" w:hAnsi="Arial" w:cs="Arial"/>
            <w:sz w:val="24"/>
            <w:szCs w:val="24"/>
          </w:rPr>
          <w:t>1.9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 87</w:t>
        </w:r>
      </w:hyperlink>
    </w:p>
    <w:p w:rsidR="00FF4D4C" w:rsidRPr="00FF4D4C" w:rsidRDefault="00805BD5" w:rsidP="00FF4D4C">
      <w:pPr>
        <w:jc w:val="both"/>
        <w:rPr>
          <w:rFonts w:ascii="Arial" w:hAnsi="Arial" w:cs="Arial"/>
          <w:sz w:val="24"/>
          <w:szCs w:val="24"/>
        </w:rPr>
      </w:pPr>
      <w:hyperlink w:anchor="_Toc492402330" w:history="1">
        <w:r w:rsidR="00FF4D4C" w:rsidRPr="00FF4D4C">
          <w:rPr>
            <w:rFonts w:ascii="Arial" w:hAnsi="Arial" w:cs="Arial"/>
            <w:sz w:val="24"/>
            <w:szCs w:val="24"/>
          </w:rPr>
          <w:t>1.9.1 анализ состояния атмосферного воздуха 87</w:t>
        </w:r>
      </w:hyperlink>
    </w:p>
    <w:p w:rsidR="00FF4D4C" w:rsidRPr="00FF4D4C" w:rsidRDefault="00805BD5" w:rsidP="00FF4D4C">
      <w:pPr>
        <w:jc w:val="both"/>
        <w:rPr>
          <w:rFonts w:ascii="Arial" w:hAnsi="Arial" w:cs="Arial"/>
          <w:sz w:val="24"/>
          <w:szCs w:val="24"/>
        </w:rPr>
      </w:pPr>
      <w:hyperlink w:anchor="_Toc492402331" w:history="1">
        <w:r w:rsidR="00FF4D4C" w:rsidRPr="00FF4D4C">
          <w:rPr>
            <w:rFonts w:ascii="Arial" w:hAnsi="Arial" w:cs="Arial"/>
            <w:sz w:val="24"/>
            <w:szCs w:val="24"/>
          </w:rPr>
          <w:t>1.9.2 анализ состояния поверхностных вод 93</w:t>
        </w:r>
      </w:hyperlink>
    </w:p>
    <w:p w:rsidR="00FF4D4C" w:rsidRPr="00FF4D4C" w:rsidRDefault="00805BD5" w:rsidP="00FF4D4C">
      <w:pPr>
        <w:jc w:val="both"/>
        <w:rPr>
          <w:rFonts w:ascii="Arial" w:hAnsi="Arial" w:cs="Arial"/>
          <w:sz w:val="24"/>
          <w:szCs w:val="24"/>
        </w:rPr>
      </w:pPr>
      <w:hyperlink w:anchor="_Toc492402332" w:history="1">
        <w:r w:rsidR="00FF4D4C" w:rsidRPr="00FF4D4C">
          <w:rPr>
            <w:rFonts w:ascii="Arial" w:hAnsi="Arial" w:cs="Arial"/>
            <w:sz w:val="24"/>
            <w:szCs w:val="24"/>
          </w:rPr>
          <w:t>1.9.3 анализ состояния подземных вод 98</w:t>
        </w:r>
      </w:hyperlink>
    </w:p>
    <w:p w:rsidR="00FF4D4C" w:rsidRPr="00FF4D4C" w:rsidRDefault="00805BD5" w:rsidP="00FF4D4C">
      <w:pPr>
        <w:jc w:val="both"/>
        <w:rPr>
          <w:rFonts w:ascii="Arial" w:hAnsi="Arial" w:cs="Arial"/>
          <w:sz w:val="24"/>
          <w:szCs w:val="24"/>
        </w:rPr>
      </w:pPr>
      <w:hyperlink w:anchor="_Toc492402333" w:history="1">
        <w:r w:rsidR="00FF4D4C" w:rsidRPr="00FF4D4C">
          <w:rPr>
            <w:rFonts w:ascii="Arial" w:hAnsi="Arial" w:cs="Arial"/>
            <w:sz w:val="24"/>
            <w:szCs w:val="24"/>
          </w:rPr>
          <w:t>1.9.4 охрана почвенных ресурсов. Анализ состояния почв 100</w:t>
        </w:r>
      </w:hyperlink>
    </w:p>
    <w:p w:rsidR="00FF4D4C" w:rsidRPr="00FF4D4C" w:rsidRDefault="00805BD5" w:rsidP="00FF4D4C">
      <w:pPr>
        <w:jc w:val="both"/>
        <w:rPr>
          <w:rFonts w:ascii="Arial" w:hAnsi="Arial" w:cs="Arial"/>
          <w:sz w:val="24"/>
          <w:szCs w:val="24"/>
        </w:rPr>
      </w:pPr>
      <w:hyperlink w:anchor="_Toc492402334" w:history="1">
        <w:r w:rsidR="00FF4D4C" w:rsidRPr="00FF4D4C">
          <w:rPr>
            <w:rFonts w:ascii="Arial" w:hAnsi="Arial" w:cs="Arial"/>
            <w:sz w:val="24"/>
            <w:szCs w:val="24"/>
          </w:rPr>
          <w:t>1.9.5 отходы производства и потребления. Санитарная очистка территории</w:t>
        </w:r>
        <w:r w:rsidR="00FF4D4C" w:rsidRPr="00FF4D4C">
          <w:rPr>
            <w:rFonts w:ascii="Arial" w:hAnsi="Arial" w:cs="Arial"/>
            <w:webHidden/>
            <w:sz w:val="24"/>
            <w:szCs w:val="24"/>
          </w:rPr>
          <w:tab/>
        </w:r>
        <w:r w:rsidRPr="00FF4D4C">
          <w:rPr>
            <w:rFonts w:ascii="Arial" w:hAnsi="Arial" w:cs="Arial"/>
            <w:webHidden/>
            <w:sz w:val="24"/>
            <w:szCs w:val="24"/>
          </w:rPr>
          <w:fldChar w:fldCharType="begin"/>
        </w:r>
        <w:r w:rsidR="00FF4D4C" w:rsidRPr="00FF4D4C">
          <w:rPr>
            <w:rFonts w:ascii="Arial" w:hAnsi="Arial" w:cs="Arial"/>
            <w:webHidden/>
            <w:sz w:val="24"/>
            <w:szCs w:val="24"/>
          </w:rPr>
          <w:instrText xml:space="preserve"> PAGEREF _Toc492402334 \h </w:instrText>
        </w:r>
        <w:r w:rsidRPr="00FF4D4C">
          <w:rPr>
            <w:rFonts w:ascii="Arial" w:hAnsi="Arial" w:cs="Arial"/>
            <w:webHidden/>
            <w:sz w:val="24"/>
            <w:szCs w:val="24"/>
          </w:rPr>
        </w:r>
        <w:r w:rsidRPr="00FF4D4C">
          <w:rPr>
            <w:rFonts w:ascii="Arial" w:hAnsi="Arial" w:cs="Arial"/>
            <w:webHidden/>
            <w:sz w:val="24"/>
            <w:szCs w:val="24"/>
          </w:rPr>
          <w:fldChar w:fldCharType="separate"/>
        </w:r>
        <w:r w:rsidR="007E72AF">
          <w:rPr>
            <w:rFonts w:ascii="Arial" w:hAnsi="Arial" w:cs="Arial"/>
            <w:noProof/>
            <w:webHidden/>
            <w:sz w:val="24"/>
            <w:szCs w:val="24"/>
          </w:rPr>
          <w:t>2</w:t>
        </w:r>
        <w:r w:rsidRPr="00FF4D4C">
          <w:rPr>
            <w:rFonts w:ascii="Arial" w:hAnsi="Arial" w:cs="Arial"/>
            <w:webHidden/>
            <w:sz w:val="24"/>
            <w:szCs w:val="24"/>
          </w:rPr>
          <w:fldChar w:fldCharType="end"/>
        </w:r>
      </w:hyperlink>
    </w:p>
    <w:p w:rsidR="00FF4D4C" w:rsidRPr="00FF4D4C" w:rsidRDefault="00805BD5" w:rsidP="00FF4D4C">
      <w:pPr>
        <w:jc w:val="both"/>
        <w:rPr>
          <w:rFonts w:ascii="Arial" w:hAnsi="Arial" w:cs="Arial"/>
          <w:sz w:val="24"/>
          <w:szCs w:val="24"/>
        </w:rPr>
      </w:pPr>
      <w:hyperlink w:anchor="_Toc492402335" w:history="1">
        <w:r w:rsidR="00FF4D4C" w:rsidRPr="00FF4D4C">
          <w:rPr>
            <w:rFonts w:ascii="Arial" w:hAnsi="Arial" w:cs="Arial"/>
            <w:sz w:val="24"/>
            <w:szCs w:val="24"/>
          </w:rPr>
          <w:t>1.9.6 захоронение биологических отходов 103</w:t>
        </w:r>
      </w:hyperlink>
    </w:p>
    <w:p w:rsidR="00FF4D4C" w:rsidRPr="00FF4D4C" w:rsidRDefault="00805BD5" w:rsidP="00FF4D4C">
      <w:pPr>
        <w:jc w:val="both"/>
        <w:rPr>
          <w:rFonts w:ascii="Arial" w:hAnsi="Arial" w:cs="Arial"/>
          <w:sz w:val="24"/>
          <w:szCs w:val="24"/>
        </w:rPr>
      </w:pPr>
      <w:hyperlink w:anchor="_Toc492402336" w:history="1">
        <w:r w:rsidR="00FF4D4C" w:rsidRPr="00FF4D4C">
          <w:rPr>
            <w:rFonts w:ascii="Arial" w:hAnsi="Arial" w:cs="Arial"/>
            <w:sz w:val="24"/>
            <w:szCs w:val="24"/>
          </w:rPr>
          <w:t>1.9.7 оценка размещения и эксплуатации коммунальных объектов 104</w:t>
        </w:r>
      </w:hyperlink>
    </w:p>
    <w:p w:rsidR="00FF4D4C" w:rsidRPr="00FF4D4C" w:rsidRDefault="00805BD5" w:rsidP="00FF4D4C">
      <w:pPr>
        <w:jc w:val="both"/>
        <w:rPr>
          <w:rFonts w:ascii="Arial" w:hAnsi="Arial" w:cs="Arial"/>
          <w:sz w:val="24"/>
          <w:szCs w:val="24"/>
        </w:rPr>
      </w:pPr>
      <w:hyperlink w:anchor="_Toc492402337" w:history="1">
        <w:r w:rsidR="00FF4D4C" w:rsidRPr="00FF4D4C">
          <w:rPr>
            <w:rFonts w:ascii="Arial" w:hAnsi="Arial" w:cs="Arial"/>
            <w:sz w:val="24"/>
            <w:szCs w:val="24"/>
          </w:rPr>
          <w:t>1.9.8 оценка влияния физических факторов на окружающую среду 105</w:t>
        </w:r>
      </w:hyperlink>
    </w:p>
    <w:p w:rsidR="00FF4D4C" w:rsidRPr="00FF4D4C" w:rsidRDefault="00805BD5" w:rsidP="00FF4D4C">
      <w:pPr>
        <w:jc w:val="both"/>
        <w:rPr>
          <w:rFonts w:ascii="Arial" w:hAnsi="Arial" w:cs="Arial"/>
          <w:sz w:val="24"/>
          <w:szCs w:val="24"/>
        </w:rPr>
      </w:pPr>
      <w:hyperlink w:anchor="_Toc492402338" w:history="1">
        <w:r w:rsidR="00FF4D4C" w:rsidRPr="00FF4D4C">
          <w:rPr>
            <w:rFonts w:ascii="Arial" w:hAnsi="Arial" w:cs="Arial"/>
            <w:sz w:val="24"/>
            <w:szCs w:val="24"/>
          </w:rPr>
          <w:t>1.10 инженерная подготовка территории. Благоустройство территории 107</w:t>
        </w:r>
      </w:hyperlink>
    </w:p>
    <w:p w:rsidR="00FF4D4C" w:rsidRPr="00FF4D4C" w:rsidRDefault="00805BD5" w:rsidP="00FF4D4C">
      <w:pPr>
        <w:jc w:val="both"/>
        <w:rPr>
          <w:rFonts w:ascii="Arial" w:hAnsi="Arial" w:cs="Arial"/>
          <w:sz w:val="24"/>
          <w:szCs w:val="24"/>
        </w:rPr>
      </w:pPr>
      <w:hyperlink w:anchor="_Toc492402339" w:history="1">
        <w:r w:rsidR="00FF4D4C" w:rsidRPr="00FF4D4C">
          <w:rPr>
            <w:rFonts w:ascii="Arial" w:hAnsi="Arial" w:cs="Arial"/>
            <w:sz w:val="24"/>
            <w:szCs w:val="24"/>
          </w:rPr>
          <w:t>1.10.1 анализ строительных ограничений 107</w:t>
        </w:r>
      </w:hyperlink>
    </w:p>
    <w:p w:rsidR="00FF4D4C" w:rsidRPr="00FF4D4C" w:rsidRDefault="00805BD5" w:rsidP="00FF4D4C">
      <w:pPr>
        <w:jc w:val="both"/>
        <w:rPr>
          <w:rFonts w:ascii="Arial" w:hAnsi="Arial" w:cs="Arial"/>
          <w:sz w:val="24"/>
          <w:szCs w:val="24"/>
        </w:rPr>
      </w:pPr>
      <w:hyperlink w:anchor="_Toc492402340" w:history="1">
        <w:r w:rsidR="00FF4D4C" w:rsidRPr="00FF4D4C">
          <w:rPr>
            <w:rFonts w:ascii="Arial" w:hAnsi="Arial" w:cs="Arial"/>
            <w:sz w:val="24"/>
            <w:szCs w:val="24"/>
          </w:rPr>
          <w:t>1.10.2 инженерная подготовка территории 107</w:t>
        </w:r>
      </w:hyperlink>
    </w:p>
    <w:p w:rsidR="00FF4D4C" w:rsidRPr="00FF4D4C" w:rsidRDefault="00805BD5" w:rsidP="00FF4D4C">
      <w:pPr>
        <w:jc w:val="both"/>
        <w:rPr>
          <w:rFonts w:ascii="Arial" w:hAnsi="Arial" w:cs="Arial"/>
          <w:sz w:val="24"/>
          <w:szCs w:val="24"/>
        </w:rPr>
      </w:pPr>
      <w:hyperlink w:anchor="_Toc492402341" w:history="1">
        <w:r w:rsidR="00FF4D4C" w:rsidRPr="00FF4D4C">
          <w:rPr>
            <w:rFonts w:ascii="Arial" w:hAnsi="Arial" w:cs="Arial"/>
            <w:sz w:val="24"/>
            <w:szCs w:val="24"/>
          </w:rPr>
          <w:t>1.11 межселенная территория 110</w:t>
        </w:r>
      </w:hyperlink>
    </w:p>
    <w:p w:rsidR="00FF4D4C" w:rsidRPr="00FF4D4C" w:rsidRDefault="00805BD5" w:rsidP="00FF4D4C">
      <w:pPr>
        <w:jc w:val="both"/>
        <w:rPr>
          <w:rFonts w:ascii="Arial" w:hAnsi="Arial" w:cs="Arial"/>
          <w:sz w:val="24"/>
          <w:szCs w:val="24"/>
        </w:rPr>
      </w:pPr>
      <w:hyperlink w:anchor="_Toc492402342" w:history="1">
        <w:r w:rsidR="00FF4D4C" w:rsidRPr="00FF4D4C">
          <w:rPr>
            <w:rFonts w:ascii="Arial" w:eastAsia="Calibri" w:hAnsi="Arial" w:cs="Arial"/>
            <w:sz w:val="24"/>
            <w:szCs w:val="24"/>
            <w:lang w:eastAsia="en-US"/>
          </w:rPr>
          <w:t>2.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 111</w:t>
        </w:r>
      </w:hyperlink>
    </w:p>
    <w:p w:rsidR="00FF4D4C" w:rsidRPr="00FF4D4C" w:rsidRDefault="00805BD5" w:rsidP="00FF4D4C">
      <w:pPr>
        <w:jc w:val="both"/>
        <w:rPr>
          <w:rFonts w:ascii="Arial" w:hAnsi="Arial" w:cs="Arial"/>
          <w:sz w:val="24"/>
          <w:szCs w:val="24"/>
        </w:rPr>
      </w:pPr>
      <w:hyperlink w:anchor="_Toc492402343" w:history="1">
        <w:r w:rsidR="00FF4D4C" w:rsidRPr="00FF4D4C">
          <w:rPr>
            <w:rFonts w:ascii="Arial" w:hAnsi="Arial" w:cs="Arial"/>
            <w:sz w:val="24"/>
            <w:szCs w:val="24"/>
          </w:rPr>
          <w:t>2.1 перечень источников чрезвычайных ситуаций техногенного характера 111</w:t>
        </w:r>
      </w:hyperlink>
    </w:p>
    <w:p w:rsidR="00FF4D4C" w:rsidRPr="00FF4D4C" w:rsidRDefault="00805BD5" w:rsidP="00FF4D4C">
      <w:pPr>
        <w:jc w:val="both"/>
        <w:rPr>
          <w:rFonts w:ascii="Arial" w:hAnsi="Arial" w:cs="Arial"/>
          <w:sz w:val="24"/>
          <w:szCs w:val="24"/>
        </w:rPr>
      </w:pPr>
      <w:hyperlink w:anchor="_Toc492402344" w:history="1">
        <w:r w:rsidR="00FF4D4C" w:rsidRPr="00FF4D4C">
          <w:rPr>
            <w:rFonts w:ascii="Arial" w:hAnsi="Arial" w:cs="Arial"/>
            <w:sz w:val="24"/>
            <w:szCs w:val="24"/>
          </w:rPr>
          <w:t>2.2 перечень возможных источников чрезвычайных ситуаций природного характера 115</w:t>
        </w:r>
      </w:hyperlink>
    </w:p>
    <w:p w:rsidR="00FF4D4C" w:rsidRPr="00FF4D4C" w:rsidRDefault="00805BD5" w:rsidP="00FF4D4C">
      <w:pPr>
        <w:jc w:val="both"/>
        <w:rPr>
          <w:rFonts w:ascii="Arial" w:hAnsi="Arial" w:cs="Arial"/>
          <w:sz w:val="24"/>
          <w:szCs w:val="24"/>
        </w:rPr>
      </w:pPr>
      <w:hyperlink w:anchor="_Toc492402345" w:history="1">
        <w:r w:rsidR="00FF4D4C" w:rsidRPr="00FF4D4C">
          <w:rPr>
            <w:rFonts w:ascii="Arial" w:hAnsi="Arial" w:cs="Arial"/>
            <w:sz w:val="24"/>
            <w:szCs w:val="24"/>
          </w:rPr>
          <w:t>2.3 обеспечение пожарной охраны 117</w:t>
        </w:r>
      </w:hyperlink>
    </w:p>
    <w:p w:rsidR="00FF4D4C" w:rsidRPr="00FF4D4C" w:rsidRDefault="00805BD5" w:rsidP="00FF4D4C">
      <w:pPr>
        <w:jc w:val="both"/>
        <w:rPr>
          <w:rFonts w:ascii="Arial" w:hAnsi="Arial" w:cs="Arial"/>
          <w:sz w:val="24"/>
          <w:szCs w:val="24"/>
        </w:rPr>
      </w:pPr>
      <w:hyperlink w:anchor="_Toc492402346" w:history="1">
        <w:r w:rsidR="00FF4D4C" w:rsidRPr="00FF4D4C">
          <w:rPr>
            <w:rFonts w:ascii="Arial" w:eastAsia="Calibri" w:hAnsi="Arial" w:cs="Arial"/>
            <w:sz w:val="24"/>
            <w:szCs w:val="24"/>
            <w:lang w:eastAsia="en-US"/>
          </w:rPr>
          <w:t>3. Технико-экономические показатели схемы территориального планирования 120</w:t>
        </w:r>
      </w:hyperlink>
    </w:p>
    <w:p w:rsidR="00FF4D4C" w:rsidRPr="00FF4D4C" w:rsidRDefault="00805BD5" w:rsidP="00FF4D4C">
      <w:pPr>
        <w:jc w:val="both"/>
        <w:rPr>
          <w:rFonts w:ascii="Arial" w:hAnsi="Arial" w:cs="Arial"/>
          <w:sz w:val="24"/>
          <w:szCs w:val="24"/>
        </w:rPr>
      </w:pPr>
      <w:r w:rsidRPr="00FF4D4C">
        <w:rPr>
          <w:rFonts w:ascii="Arial" w:hAnsi="Arial" w:cs="Arial"/>
          <w:b/>
          <w:bCs/>
          <w:caps/>
          <w:sz w:val="24"/>
          <w:szCs w:val="24"/>
        </w:rPr>
        <w:fldChar w:fldCharType="end"/>
      </w:r>
    </w:p>
    <w:p w:rsidR="0036476B" w:rsidRPr="002A5D53" w:rsidRDefault="0036476B" w:rsidP="0036476B">
      <w:pPr>
        <w:pStyle w:val="a4"/>
        <w:spacing w:line="240" w:lineRule="auto"/>
        <w:ind w:firstLine="0"/>
        <w:jc w:val="center"/>
        <w:rPr>
          <w:sz w:val="26"/>
          <w:szCs w:val="26"/>
        </w:rPr>
      </w:pPr>
      <w:bookmarkStart w:id="7" w:name="_GoBack"/>
      <w:bookmarkEnd w:id="7"/>
      <w:r w:rsidRPr="002A5D53">
        <w:rPr>
          <w:sz w:val="26"/>
          <w:szCs w:val="26"/>
        </w:rPr>
        <w:t>Карты в составе материалов по обоснованию схемы территориального планирования муниципального образования Куркинский район Тульской области:</w:t>
      </w:r>
    </w:p>
    <w:p w:rsidR="008A6CAA" w:rsidRPr="002A5D53" w:rsidRDefault="008A6CAA" w:rsidP="008A6CAA">
      <w:pPr>
        <w:jc w:val="both"/>
        <w:rPr>
          <w:rFonts w:ascii="Arial" w:hAnsi="Arial" w:cs="Arial"/>
          <w:sz w:val="24"/>
          <w:szCs w:val="24"/>
        </w:rPr>
      </w:pPr>
      <w:r w:rsidRPr="002A5D53">
        <w:rPr>
          <w:rFonts w:ascii="Arial" w:hAnsi="Arial" w:cs="Arial"/>
          <w:sz w:val="24"/>
          <w:szCs w:val="24"/>
        </w:rPr>
        <w:t>Карта 2. Основной чертеж.</w:t>
      </w:r>
    </w:p>
    <w:p w:rsidR="008A6CAA" w:rsidRPr="002A5D53" w:rsidRDefault="008A6CAA" w:rsidP="008A6CAA">
      <w:pPr>
        <w:jc w:val="both"/>
        <w:rPr>
          <w:rFonts w:ascii="Arial" w:hAnsi="Arial" w:cs="Arial"/>
          <w:sz w:val="24"/>
          <w:szCs w:val="24"/>
        </w:rPr>
      </w:pPr>
      <w:r w:rsidRPr="002A5D53">
        <w:rPr>
          <w:rFonts w:ascii="Arial" w:hAnsi="Arial" w:cs="Arial"/>
          <w:sz w:val="24"/>
          <w:szCs w:val="24"/>
        </w:rPr>
        <w:t>Карта 3. Карта объектов транспортной инфраструктуры.</w:t>
      </w:r>
    </w:p>
    <w:p w:rsidR="008A6CAA" w:rsidRPr="002A5D53" w:rsidRDefault="008A6CAA" w:rsidP="008A6CAA">
      <w:pPr>
        <w:jc w:val="both"/>
        <w:rPr>
          <w:rFonts w:ascii="Arial" w:hAnsi="Arial" w:cs="Arial"/>
          <w:sz w:val="24"/>
          <w:szCs w:val="24"/>
        </w:rPr>
      </w:pPr>
      <w:r w:rsidRPr="002A5D53">
        <w:rPr>
          <w:rFonts w:ascii="Arial" w:hAnsi="Arial" w:cs="Arial"/>
          <w:sz w:val="24"/>
          <w:szCs w:val="24"/>
        </w:rPr>
        <w:t>Карта 4. Карта объектов инженерной инфраструктуры.</w:t>
      </w:r>
    </w:p>
    <w:p w:rsidR="008A6CAA" w:rsidRPr="002A5D53" w:rsidRDefault="008A6CAA" w:rsidP="008A6CAA">
      <w:pPr>
        <w:jc w:val="both"/>
        <w:rPr>
          <w:rFonts w:ascii="Arial" w:hAnsi="Arial" w:cs="Arial"/>
          <w:sz w:val="24"/>
          <w:szCs w:val="24"/>
        </w:rPr>
      </w:pPr>
      <w:r w:rsidRPr="002A5D53">
        <w:rPr>
          <w:rFonts w:ascii="Arial" w:hAnsi="Arial" w:cs="Arial"/>
          <w:sz w:val="24"/>
          <w:szCs w:val="24"/>
        </w:rPr>
        <w:t>Карта 5. Карта зон с особыми условиями использования территорий.</w:t>
      </w:r>
    </w:p>
    <w:p w:rsidR="008A6CAA" w:rsidRPr="002A5D53" w:rsidRDefault="008A6CAA" w:rsidP="008A6CAA">
      <w:pPr>
        <w:jc w:val="both"/>
        <w:rPr>
          <w:rFonts w:ascii="Arial" w:hAnsi="Arial" w:cs="Arial"/>
          <w:sz w:val="24"/>
          <w:szCs w:val="24"/>
        </w:rPr>
      </w:pPr>
      <w:r w:rsidRPr="002A5D53">
        <w:rPr>
          <w:rFonts w:ascii="Arial" w:hAnsi="Arial" w:cs="Arial"/>
          <w:sz w:val="24"/>
          <w:szCs w:val="24"/>
        </w:rPr>
        <w:t>Карта 6. </w:t>
      </w:r>
      <w:r w:rsidRPr="002A5D53">
        <w:rPr>
          <w:rFonts w:ascii="Arial" w:hAnsi="Arial" w:cs="Arial"/>
          <w:spacing w:val="2"/>
          <w:sz w:val="24"/>
          <w:szCs w:val="24"/>
        </w:rPr>
        <w:t>Карта территорий, подверженных риску возникновения чрезвычайных ситуаций природного и техногенного характера.</w:t>
      </w:r>
    </w:p>
    <w:p w:rsidR="008A6CAA" w:rsidRPr="008E4EE0" w:rsidRDefault="000A26B8" w:rsidP="006B66EE">
      <w:pPr>
        <w:pStyle w:val="10"/>
      </w:pPr>
      <w:r>
        <w:lastRenderedPageBreak/>
        <w:t>Введение</w:t>
      </w:r>
    </w:p>
    <w:p w:rsidR="008A6CAA" w:rsidRPr="00C81FDF" w:rsidRDefault="008A6CAA" w:rsidP="001635B2">
      <w:pPr>
        <w:autoSpaceDE w:val="0"/>
        <w:autoSpaceDN w:val="0"/>
        <w:adjustRightInd w:val="0"/>
        <w:jc w:val="both"/>
        <w:rPr>
          <w:rFonts w:ascii="Arial" w:hAnsi="Arial" w:cs="Arial"/>
          <w:sz w:val="24"/>
          <w:szCs w:val="24"/>
        </w:rPr>
      </w:pPr>
      <w:r w:rsidRPr="00C81FDF">
        <w:rPr>
          <w:rFonts w:ascii="Arial" w:hAnsi="Arial" w:cs="Arial"/>
          <w:sz w:val="24"/>
          <w:szCs w:val="24"/>
        </w:rPr>
        <w:t>Схема территориального планирования муниципального образования Куркинский район (далее так же – Схема территориального планирования, СТП) подготовлена Обществом с ограниченной ответственностью «Территория» по заданию администрации муниципального образования Куркинский район (контракт № </w:t>
      </w:r>
      <w:r w:rsidRPr="00C81FDF">
        <w:rPr>
          <w:rFonts w:ascii="Arial" w:eastAsia="MS Mincho" w:hAnsi="Arial" w:cs="Arial"/>
          <w:sz w:val="24"/>
          <w:szCs w:val="24"/>
        </w:rPr>
        <w:t>0166300017917000064</w:t>
      </w:r>
      <w:r w:rsidRPr="00C81FDF">
        <w:rPr>
          <w:rFonts w:ascii="Arial" w:hAnsi="Arial" w:cs="Arial"/>
          <w:sz w:val="24"/>
          <w:szCs w:val="24"/>
        </w:rPr>
        <w:t xml:space="preserve"> от 01.09.2017 г.) в качестве документа, направленного на создание оптимальных условий территориального и социально-экономического развития муниципального образования.</w:t>
      </w:r>
    </w:p>
    <w:p w:rsidR="008A6CAA" w:rsidRPr="00C81FDF" w:rsidRDefault="008A6CAA" w:rsidP="001635B2">
      <w:pPr>
        <w:autoSpaceDE w:val="0"/>
        <w:autoSpaceDN w:val="0"/>
        <w:adjustRightInd w:val="0"/>
        <w:jc w:val="both"/>
        <w:rPr>
          <w:rFonts w:ascii="Arial" w:hAnsi="Arial" w:cs="Arial"/>
          <w:sz w:val="24"/>
          <w:szCs w:val="24"/>
        </w:rPr>
      </w:pPr>
      <w:proofErr w:type="gramStart"/>
      <w:r w:rsidRPr="00C81FDF">
        <w:rPr>
          <w:rFonts w:ascii="Arial" w:hAnsi="Arial" w:cs="Arial"/>
          <w:sz w:val="24"/>
          <w:szCs w:val="24"/>
        </w:rPr>
        <w:t>Схема территориального планирования муниципального образования Куркинский район разработана в соответствии с требованиями статей 19 и 20 Градостроительного кодекса Российской Федерации от 29.12.2004 г. № 190-ФЗ, статьи 12 Закона Тульской области «О градостроительной деятельности в Тульской области» и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roofErr w:type="gramEnd"/>
    </w:p>
    <w:p w:rsidR="008A6CAA" w:rsidRPr="00C81FDF" w:rsidRDefault="008A6CAA" w:rsidP="001635B2">
      <w:pPr>
        <w:shd w:val="clear" w:color="auto" w:fill="FFFFFF"/>
        <w:jc w:val="both"/>
        <w:textAlignment w:val="baseline"/>
        <w:rPr>
          <w:rFonts w:ascii="Arial" w:hAnsi="Arial" w:cs="Arial"/>
          <w:spacing w:val="2"/>
          <w:sz w:val="24"/>
          <w:szCs w:val="24"/>
        </w:rPr>
      </w:pPr>
      <w:r w:rsidRPr="00C81FDF">
        <w:rPr>
          <w:rFonts w:ascii="Arial" w:hAnsi="Arial" w:cs="Arial"/>
          <w:sz w:val="24"/>
          <w:szCs w:val="24"/>
        </w:rPr>
        <w:t xml:space="preserve">Схема территориального планирования подготовлена на всю территорию муниципального образования в границах, установленных законом </w:t>
      </w:r>
      <w:r w:rsidRPr="00C81FDF">
        <w:rPr>
          <w:rFonts w:ascii="Arial" w:hAnsi="Arial" w:cs="Arial"/>
          <w:spacing w:val="2"/>
          <w:sz w:val="24"/>
          <w:szCs w:val="24"/>
        </w:rPr>
        <w:t>Тульской области от 03.03.2005</w:t>
      </w:r>
      <w:r w:rsidRPr="00C81FDF">
        <w:rPr>
          <w:rFonts w:ascii="Arial" w:hAnsi="Arial" w:cs="Arial"/>
          <w:sz w:val="24"/>
          <w:szCs w:val="24"/>
        </w:rPr>
        <w:t> </w:t>
      </w:r>
      <w:r w:rsidRPr="00C81FDF">
        <w:rPr>
          <w:rFonts w:ascii="Arial" w:hAnsi="Arial"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 (с изменениями на 01.04.2013</w:t>
      </w:r>
      <w:r w:rsidRPr="00C81FDF">
        <w:rPr>
          <w:rFonts w:ascii="Arial" w:hAnsi="Arial" w:cs="Arial"/>
          <w:sz w:val="24"/>
          <w:szCs w:val="24"/>
        </w:rPr>
        <w:t> </w:t>
      </w:r>
      <w:r w:rsidRPr="00C81FDF">
        <w:rPr>
          <w:rFonts w:ascii="Arial" w:hAnsi="Arial" w:cs="Arial"/>
          <w:spacing w:val="2"/>
          <w:sz w:val="24"/>
          <w:szCs w:val="24"/>
        </w:rPr>
        <w:t>г.).</w:t>
      </w:r>
    </w:p>
    <w:p w:rsidR="008A6CAA" w:rsidRPr="00C81FDF" w:rsidRDefault="008A6CAA" w:rsidP="001635B2">
      <w:pPr>
        <w:jc w:val="both"/>
        <w:rPr>
          <w:rStyle w:val="a7"/>
          <w:rFonts w:ascii="Arial" w:hAnsi="Arial" w:cs="Arial"/>
          <w:sz w:val="24"/>
          <w:szCs w:val="24"/>
        </w:rPr>
      </w:pPr>
      <w:r w:rsidRPr="00C81FDF">
        <w:rPr>
          <w:rFonts w:ascii="Arial" w:hAnsi="Arial" w:cs="Arial"/>
          <w:sz w:val="24"/>
          <w:szCs w:val="24"/>
        </w:rPr>
        <w:t>Срок реализации Схемы территориального планирования до 2037 г.</w:t>
      </w:r>
    </w:p>
    <w:p w:rsidR="008A6CAA" w:rsidRPr="00C81FDF" w:rsidRDefault="008A6CAA" w:rsidP="001635B2">
      <w:pPr>
        <w:shd w:val="clear" w:color="auto" w:fill="FFFFFF"/>
        <w:jc w:val="both"/>
        <w:textAlignment w:val="baseline"/>
        <w:rPr>
          <w:rFonts w:ascii="Arial" w:hAnsi="Arial" w:cs="Arial"/>
          <w:sz w:val="24"/>
          <w:szCs w:val="24"/>
        </w:rPr>
      </w:pPr>
      <w:r w:rsidRPr="00C81FDF">
        <w:rPr>
          <w:rFonts w:ascii="Arial" w:hAnsi="Arial" w:cs="Arial"/>
          <w:sz w:val="24"/>
          <w:szCs w:val="24"/>
        </w:rPr>
        <w:t xml:space="preserve">Схема территориального планирования разработана на единой концептуальной и технологической основе с применением компьютерной </w:t>
      </w:r>
      <w:proofErr w:type="spellStart"/>
      <w:r w:rsidRPr="00C81FDF">
        <w:rPr>
          <w:rFonts w:ascii="Arial" w:hAnsi="Arial" w:cs="Arial"/>
          <w:sz w:val="24"/>
          <w:szCs w:val="24"/>
        </w:rPr>
        <w:t>геоинформационной</w:t>
      </w:r>
      <w:proofErr w:type="spellEnd"/>
      <w:r w:rsidRPr="00C81FDF">
        <w:rPr>
          <w:rFonts w:ascii="Arial" w:hAnsi="Arial" w:cs="Arial"/>
          <w:sz w:val="24"/>
          <w:szCs w:val="24"/>
        </w:rPr>
        <w:t xml:space="preserve"> системы.</w:t>
      </w:r>
    </w:p>
    <w:p w:rsidR="008A6CAA" w:rsidRPr="00C81FDF" w:rsidRDefault="008A6CAA" w:rsidP="008A6CAA">
      <w:pPr>
        <w:jc w:val="both"/>
        <w:rPr>
          <w:rFonts w:ascii="Arial" w:hAnsi="Arial" w:cs="Arial"/>
          <w:sz w:val="24"/>
          <w:szCs w:val="24"/>
        </w:rPr>
      </w:pPr>
      <w:r w:rsidRPr="00C81FDF">
        <w:rPr>
          <w:rFonts w:ascii="Arial" w:hAnsi="Arial" w:cs="Arial"/>
          <w:sz w:val="24"/>
          <w:szCs w:val="24"/>
        </w:rPr>
        <w:t>Разработка Схемы территориального планирования велась в соответствии с требованиями федеральных законодательных актов в действующих редакциях, в том числе:</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Градостроительный кодекс Российской Федерации от 29.12.2004 г. № 190-ФЗ;</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Земельный кодекс Российской Федерации от 25.10.2001 г. № 136-ФЗ;</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Водный кодекс Российской Федерации от 03.06.2006 г. № 74-ФЗ;</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Лесной кодекс Российской Федерации от 04.12.2006 г. № 200-ФЗ;</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24.12.2004 г. № 172-ФЗ «О порядке перевода земель и земельных участков из одной категории в другую»;</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14.03.1995 г. № 33-ФЗ «Об особо охраняемых природных территориях»;</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06.10.2003 г. № 131-ФЗ «Об общих принципах организации местного самоуправления в Российской Федерации»;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22.07.2008 г. № 123-ФЗ «Технический регламент о требованиях пожарной безопасности»;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24.06.1998 г. № 89-ФЗ «Об отходах производства и потребления»;</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Постановление Правительства РФ от 09.06.2006 г. № 363 «Об информационном обеспечении градостроительной деятельности»;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w:t>
      </w:r>
      <w:r w:rsidRPr="00C81FDF">
        <w:rPr>
          <w:rFonts w:cs="Arial"/>
          <w:sz w:val="24"/>
          <w:szCs w:val="24"/>
        </w:rPr>
        <w:t>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8A6CAA" w:rsidRPr="00C81FDF" w:rsidRDefault="008A6CAA" w:rsidP="008A6CAA">
      <w:pPr>
        <w:pStyle w:val="a"/>
        <w:numPr>
          <w:ilvl w:val="0"/>
          <w:numId w:val="0"/>
        </w:numPr>
        <w:spacing w:line="240" w:lineRule="auto"/>
        <w:rPr>
          <w:rFonts w:cs="Arial"/>
          <w:sz w:val="24"/>
          <w:szCs w:val="24"/>
        </w:rPr>
      </w:pPr>
      <w:proofErr w:type="gramStart"/>
      <w:r w:rsidRPr="008A6CAA">
        <w:rPr>
          <w:rFonts w:cs="Arial"/>
          <w:sz w:val="24"/>
          <w:szCs w:val="24"/>
        </w:rPr>
        <w:lastRenderedPageBreak/>
        <w:t xml:space="preserve">- Приказ </w:t>
      </w:r>
      <w:proofErr w:type="spellStart"/>
      <w:r w:rsidRPr="008A6CAA">
        <w:rPr>
          <w:rFonts w:cs="Arial"/>
          <w:sz w:val="24"/>
          <w:szCs w:val="24"/>
        </w:rPr>
        <w:t>Минрегиона</w:t>
      </w:r>
      <w:proofErr w:type="spellEnd"/>
      <w:r w:rsidRPr="008A6CAA">
        <w:rPr>
          <w:rFonts w:cs="Arial"/>
          <w:sz w:val="24"/>
          <w:szCs w:val="24"/>
        </w:rPr>
        <w:t xml:space="preserve"> РФ от 30.08.2007 г.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w:t>
      </w:r>
      <w:r w:rsidRPr="00C81FDF">
        <w:rPr>
          <w:rFonts w:cs="Arial"/>
          <w:sz w:val="24"/>
          <w:szCs w:val="24"/>
        </w:rPr>
        <w:t>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roofErr w:type="gramEnd"/>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Приказ Минэкономразвития России от 07.12.2016 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 xml:space="preserve">Приказ Министерства культуры РФ от 21.08.2014 г. № 1462 «Об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w:t>
      </w:r>
      <w:proofErr w:type="spellStart"/>
      <w:r w:rsidRPr="00C81FDF">
        <w:rPr>
          <w:rFonts w:cs="Arial"/>
          <w:sz w:val="24"/>
          <w:szCs w:val="24"/>
        </w:rPr>
        <w:t>Кимовском</w:t>
      </w:r>
      <w:proofErr w:type="spellEnd"/>
      <w:r w:rsidRPr="00C81FDF">
        <w:rPr>
          <w:rFonts w:cs="Arial"/>
          <w:sz w:val="24"/>
          <w:szCs w:val="24"/>
        </w:rPr>
        <w:t xml:space="preserve"> и </w:t>
      </w:r>
      <w:proofErr w:type="spellStart"/>
      <w:r w:rsidRPr="00C81FDF">
        <w:rPr>
          <w:rFonts w:cs="Arial"/>
          <w:sz w:val="24"/>
          <w:szCs w:val="24"/>
        </w:rPr>
        <w:t>Куркинском</w:t>
      </w:r>
      <w:proofErr w:type="spellEnd"/>
      <w:r w:rsidRPr="00C81FDF">
        <w:rPr>
          <w:rFonts w:cs="Arial"/>
          <w:sz w:val="24"/>
          <w:szCs w:val="24"/>
        </w:rPr>
        <w:t xml:space="preserve"> районах Тульской области.</w:t>
      </w:r>
    </w:p>
    <w:p w:rsidR="008A6CAA" w:rsidRPr="00C81FDF" w:rsidRDefault="008A6CAA" w:rsidP="008A6CAA">
      <w:pPr>
        <w:jc w:val="both"/>
        <w:rPr>
          <w:rFonts w:ascii="Arial" w:hAnsi="Arial" w:cs="Arial"/>
          <w:sz w:val="24"/>
          <w:szCs w:val="24"/>
        </w:rPr>
      </w:pPr>
      <w:r w:rsidRPr="00C81FDF">
        <w:rPr>
          <w:rFonts w:ascii="Arial" w:hAnsi="Arial" w:cs="Arial"/>
          <w:sz w:val="24"/>
          <w:szCs w:val="24"/>
        </w:rPr>
        <w:t>Разработка Схемы территориального планирования велась в соответствии с требованиями региональных законодательных актов в действующих редакциях, в том числе:</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Закон Тульской области от 29.12.2006 г. № 785-ЗТО «О градостроительной деятельности в Тульской области»;</w:t>
      </w:r>
    </w:p>
    <w:p w:rsidR="008A6CAA" w:rsidRPr="00C81FDF" w:rsidRDefault="008A6CAA" w:rsidP="008A6CAA">
      <w:pPr>
        <w:pStyle w:val="a"/>
        <w:numPr>
          <w:ilvl w:val="0"/>
          <w:numId w:val="0"/>
        </w:numPr>
        <w:spacing w:line="240" w:lineRule="auto"/>
        <w:rPr>
          <w:rFonts w:cs="Arial"/>
          <w:sz w:val="24"/>
          <w:szCs w:val="24"/>
        </w:rPr>
      </w:pPr>
      <w:r>
        <w:rPr>
          <w:rStyle w:val="a7"/>
          <w:rFonts w:cs="Arial"/>
          <w:sz w:val="24"/>
          <w:szCs w:val="24"/>
        </w:rPr>
        <w:t xml:space="preserve">- </w:t>
      </w:r>
      <w:r w:rsidRPr="00C81FDF">
        <w:rPr>
          <w:rStyle w:val="a7"/>
          <w:rFonts w:cs="Arial"/>
          <w:sz w:val="24"/>
          <w:szCs w:val="24"/>
        </w:rPr>
        <w:t xml:space="preserve">Закон </w:t>
      </w:r>
      <w:r w:rsidRPr="00C81FDF">
        <w:rPr>
          <w:rFonts w:cs="Arial"/>
          <w:spacing w:val="2"/>
          <w:sz w:val="24"/>
          <w:szCs w:val="24"/>
        </w:rPr>
        <w:t>Тульской области от 03.03.2005</w:t>
      </w:r>
      <w:r w:rsidRPr="00C81FDF">
        <w:rPr>
          <w:rFonts w:cs="Arial"/>
          <w:sz w:val="24"/>
          <w:szCs w:val="24"/>
        </w:rPr>
        <w:t> </w:t>
      </w:r>
      <w:r w:rsidRPr="00C81FDF">
        <w:rPr>
          <w:rFonts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Постановление правительства Тульской области от 06.02.2017 г. № 49 «О внесении изменений в постановление правительства Тульской области от 04.04.2012 г. № 126 «Об утверждении Схемы территориального планирования Тульской области».</w:t>
      </w:r>
    </w:p>
    <w:p w:rsidR="008A6CAA" w:rsidRPr="00C81FDF" w:rsidRDefault="008A6CAA" w:rsidP="008A6CAA">
      <w:pPr>
        <w:jc w:val="both"/>
        <w:rPr>
          <w:rFonts w:ascii="Arial" w:hAnsi="Arial" w:cs="Arial"/>
          <w:sz w:val="24"/>
          <w:szCs w:val="24"/>
        </w:rPr>
      </w:pPr>
      <w:r w:rsidRPr="00C81FDF">
        <w:rPr>
          <w:rFonts w:ascii="Arial" w:hAnsi="Arial" w:cs="Arial"/>
          <w:sz w:val="24"/>
          <w:szCs w:val="24"/>
        </w:rPr>
        <w:t>Подготовка Схемы территориального планирования велась с учетом следующих нормативных документов:</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proofErr w:type="spellStart"/>
      <w:r w:rsidRPr="00C81FDF">
        <w:rPr>
          <w:rFonts w:cs="Arial"/>
          <w:sz w:val="24"/>
          <w:szCs w:val="24"/>
        </w:rPr>
        <w:t>СанПиН</w:t>
      </w:r>
      <w:proofErr w:type="spellEnd"/>
      <w:r w:rsidRPr="00C81FDF">
        <w:rPr>
          <w:rFonts w:cs="Arial"/>
          <w:sz w:val="24"/>
          <w:szCs w:val="24"/>
        </w:rPr>
        <w:t> 2.2.1/2.1.1.1200-03 «Санитарно-защитные зоны и санитарная классификация предприятий, сооружений и иных объектов»;</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r w:rsidRPr="00C81FDF">
        <w:rPr>
          <w:rFonts w:cs="Arial"/>
          <w:sz w:val="24"/>
          <w:szCs w:val="24"/>
        </w:rPr>
        <w:t xml:space="preserve">СП 42.13330.2011 «Градостроительство. Планировка и застройка городских и сельских поселений». Актуализированная редакция </w:t>
      </w:r>
      <w:proofErr w:type="spellStart"/>
      <w:r w:rsidRPr="00C81FDF">
        <w:rPr>
          <w:rFonts w:cs="Arial"/>
          <w:sz w:val="24"/>
          <w:szCs w:val="24"/>
        </w:rPr>
        <w:t>СНиП</w:t>
      </w:r>
      <w:proofErr w:type="spellEnd"/>
      <w:r w:rsidRPr="00C81FDF">
        <w:rPr>
          <w:rFonts w:cs="Arial"/>
          <w:sz w:val="24"/>
          <w:szCs w:val="24"/>
        </w:rPr>
        <w:t xml:space="preserve"> 2.07.01-89*;</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proofErr w:type="spellStart"/>
      <w:r w:rsidRPr="00C81FDF">
        <w:rPr>
          <w:rFonts w:cs="Arial"/>
          <w:sz w:val="24"/>
          <w:szCs w:val="24"/>
        </w:rPr>
        <w:t>СНиП</w:t>
      </w:r>
      <w:proofErr w:type="spellEnd"/>
      <w:r w:rsidRPr="00C81FDF">
        <w:rPr>
          <w:rFonts w:cs="Arial"/>
          <w:sz w:val="24"/>
          <w:szCs w:val="24"/>
        </w:rPr>
        <w:t> 11-04-2003 «Инструкция о порядке разработки, согласования, экспертизы и утверждения градостроительной документации»;</w:t>
      </w:r>
    </w:p>
    <w:p w:rsidR="008A6CAA" w:rsidRPr="00C81FDF" w:rsidRDefault="008A6CAA" w:rsidP="008A6CAA">
      <w:pPr>
        <w:pStyle w:val="a"/>
        <w:numPr>
          <w:ilvl w:val="0"/>
          <w:numId w:val="0"/>
        </w:numPr>
        <w:spacing w:line="240" w:lineRule="auto"/>
        <w:rPr>
          <w:rFonts w:cs="Arial"/>
          <w:sz w:val="24"/>
          <w:szCs w:val="24"/>
        </w:rPr>
      </w:pPr>
      <w:r>
        <w:rPr>
          <w:rFonts w:cs="Arial"/>
          <w:sz w:val="24"/>
          <w:szCs w:val="24"/>
        </w:rPr>
        <w:t xml:space="preserve">- </w:t>
      </w:r>
      <w:proofErr w:type="spellStart"/>
      <w:r w:rsidRPr="00C81FDF">
        <w:rPr>
          <w:rFonts w:cs="Arial"/>
          <w:sz w:val="24"/>
          <w:szCs w:val="24"/>
        </w:rPr>
        <w:t>СНиП</w:t>
      </w:r>
      <w:proofErr w:type="spellEnd"/>
      <w:r w:rsidRPr="00C81FDF">
        <w:rPr>
          <w:rFonts w:cs="Arial"/>
          <w:sz w:val="24"/>
          <w:szCs w:val="24"/>
        </w:rPr>
        <w:t> 2.06.15-85 «Инженерная защита территории от затопления и подтопления»;</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proofErr w:type="spellStart"/>
      <w:r w:rsidRPr="00C81FDF">
        <w:rPr>
          <w:rStyle w:val="a7"/>
          <w:rFonts w:cs="Arial"/>
          <w:sz w:val="24"/>
          <w:szCs w:val="24"/>
        </w:rPr>
        <w:t>СНиП</w:t>
      </w:r>
      <w:proofErr w:type="spellEnd"/>
      <w:r w:rsidRPr="00C81FDF">
        <w:rPr>
          <w:rStyle w:val="a7"/>
          <w:rFonts w:cs="Arial"/>
          <w:sz w:val="24"/>
          <w:szCs w:val="24"/>
        </w:rPr>
        <w:t> 2.04.02–84 «Водоснабжение. Наружные сети и сооружения»;</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proofErr w:type="spellStart"/>
      <w:r w:rsidRPr="00C81FDF">
        <w:rPr>
          <w:rStyle w:val="a7"/>
          <w:rFonts w:cs="Arial"/>
          <w:sz w:val="24"/>
          <w:szCs w:val="24"/>
        </w:rPr>
        <w:t>СНиП</w:t>
      </w:r>
      <w:proofErr w:type="spellEnd"/>
      <w:r w:rsidRPr="00C81FDF">
        <w:rPr>
          <w:rStyle w:val="a7"/>
          <w:rFonts w:cs="Arial"/>
          <w:sz w:val="24"/>
          <w:szCs w:val="24"/>
        </w:rPr>
        <w:t> 2.04.03–85 «Канализация наружные сети и сооружения»;</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proofErr w:type="spellStart"/>
      <w:r w:rsidRPr="00C81FDF">
        <w:rPr>
          <w:rStyle w:val="a7"/>
          <w:rFonts w:cs="Arial"/>
          <w:sz w:val="24"/>
          <w:szCs w:val="24"/>
        </w:rPr>
        <w:t>СНиП</w:t>
      </w:r>
      <w:proofErr w:type="spellEnd"/>
      <w:r w:rsidRPr="00C81FDF">
        <w:rPr>
          <w:rStyle w:val="a7"/>
          <w:rFonts w:cs="Arial"/>
          <w:sz w:val="24"/>
          <w:szCs w:val="24"/>
        </w:rPr>
        <w:t>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proofErr w:type="spellStart"/>
      <w:r w:rsidRPr="00C81FDF">
        <w:rPr>
          <w:rStyle w:val="a7"/>
          <w:rFonts w:cs="Arial"/>
          <w:sz w:val="24"/>
          <w:szCs w:val="24"/>
        </w:rPr>
        <w:t>СНиП</w:t>
      </w:r>
      <w:proofErr w:type="spellEnd"/>
      <w:r w:rsidRPr="00C81FDF">
        <w:rPr>
          <w:rStyle w:val="a7"/>
          <w:rFonts w:cs="Arial"/>
          <w:sz w:val="24"/>
          <w:szCs w:val="24"/>
        </w:rPr>
        <w:t> 41–02–2003 «Тепловые сети»;</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r w:rsidRPr="00C81FDF">
        <w:rPr>
          <w:rStyle w:val="a7"/>
          <w:rFonts w:cs="Arial"/>
          <w:sz w:val="24"/>
          <w:szCs w:val="24"/>
        </w:rPr>
        <w:t>СП 11.13.13130.2009 «Места дислокации подразделений пожарной охраны»;</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lastRenderedPageBreak/>
        <w:t xml:space="preserve">- </w:t>
      </w:r>
      <w:r w:rsidRPr="00C81FDF">
        <w:rPr>
          <w:rStyle w:val="a7"/>
          <w:rFonts w:cs="Arial"/>
          <w:sz w:val="24"/>
          <w:szCs w:val="24"/>
        </w:rPr>
        <w:t>ГОСТ </w:t>
      </w:r>
      <w:proofErr w:type="gramStart"/>
      <w:r w:rsidRPr="00C81FDF">
        <w:rPr>
          <w:rStyle w:val="a7"/>
          <w:rFonts w:cs="Arial"/>
          <w:sz w:val="24"/>
          <w:szCs w:val="24"/>
        </w:rPr>
        <w:t>Р</w:t>
      </w:r>
      <w:proofErr w:type="gramEnd"/>
      <w:r w:rsidRPr="00C81FDF">
        <w:rPr>
          <w:rStyle w:val="a7"/>
          <w:rFonts w:cs="Arial"/>
          <w:sz w:val="24"/>
          <w:szCs w:val="24"/>
        </w:rPr>
        <w:t> 22.0.07–95 «Источники техногенных чрезвычайных ситуаций. Классификация и номенклатура поражающих факторов и их параметров»;</w:t>
      </w:r>
    </w:p>
    <w:p w:rsidR="008A6CAA" w:rsidRPr="00C81FDF" w:rsidRDefault="008A6CAA" w:rsidP="008A6CAA">
      <w:pPr>
        <w:pStyle w:val="a"/>
        <w:numPr>
          <w:ilvl w:val="0"/>
          <w:numId w:val="0"/>
        </w:numPr>
        <w:spacing w:line="240" w:lineRule="auto"/>
        <w:rPr>
          <w:rStyle w:val="a7"/>
          <w:rFonts w:cs="Arial"/>
          <w:sz w:val="24"/>
          <w:szCs w:val="24"/>
        </w:rPr>
      </w:pPr>
      <w:r>
        <w:rPr>
          <w:rStyle w:val="a7"/>
          <w:rFonts w:cs="Arial"/>
          <w:sz w:val="24"/>
          <w:szCs w:val="24"/>
        </w:rPr>
        <w:t xml:space="preserve">- </w:t>
      </w:r>
      <w:r w:rsidRPr="00C81FDF">
        <w:rPr>
          <w:rStyle w:val="a7"/>
          <w:rFonts w:cs="Arial"/>
          <w:sz w:val="24"/>
          <w:szCs w:val="24"/>
        </w:rPr>
        <w:t>ГОСТ </w:t>
      </w:r>
      <w:proofErr w:type="gramStart"/>
      <w:r w:rsidRPr="00C81FDF">
        <w:rPr>
          <w:rStyle w:val="a7"/>
          <w:rFonts w:cs="Arial"/>
          <w:sz w:val="24"/>
          <w:szCs w:val="24"/>
        </w:rPr>
        <w:t>Р</w:t>
      </w:r>
      <w:proofErr w:type="gramEnd"/>
      <w:r w:rsidRPr="00C81FDF">
        <w:rPr>
          <w:rStyle w:val="a7"/>
          <w:rFonts w:cs="Arial"/>
          <w:sz w:val="24"/>
          <w:szCs w:val="24"/>
        </w:rPr>
        <w:t> 22.05–94 «Техногенные чрезвычайные ситуации. Термины и определения»;</w:t>
      </w:r>
    </w:p>
    <w:p w:rsidR="008A6CAA" w:rsidRPr="008A6CAA" w:rsidRDefault="008A6CAA" w:rsidP="008A6CAA">
      <w:pPr>
        <w:pStyle w:val="a"/>
        <w:numPr>
          <w:ilvl w:val="0"/>
          <w:numId w:val="0"/>
        </w:numPr>
        <w:spacing w:line="240" w:lineRule="auto"/>
        <w:rPr>
          <w:rFonts w:cs="Arial"/>
          <w:sz w:val="24"/>
          <w:szCs w:val="24"/>
        </w:rPr>
      </w:pPr>
      <w:r>
        <w:rPr>
          <w:rStyle w:val="a7"/>
          <w:rFonts w:cs="Arial"/>
          <w:sz w:val="24"/>
          <w:szCs w:val="24"/>
        </w:rPr>
        <w:t xml:space="preserve">- </w:t>
      </w:r>
      <w:r w:rsidRPr="00C81FDF">
        <w:rPr>
          <w:rStyle w:val="a7"/>
          <w:rFonts w:cs="Arial"/>
          <w:sz w:val="24"/>
          <w:szCs w:val="24"/>
        </w:rPr>
        <w:t xml:space="preserve">Региональные нормативы градостроительного проектирования </w:t>
      </w:r>
      <w:r w:rsidRPr="00C81FDF">
        <w:rPr>
          <w:rFonts w:cs="Arial"/>
          <w:bCs/>
          <w:sz w:val="24"/>
          <w:szCs w:val="24"/>
        </w:rPr>
        <w:t xml:space="preserve">Тульской </w:t>
      </w:r>
      <w:r w:rsidRPr="008A6CAA">
        <w:rPr>
          <w:rFonts w:cs="Arial"/>
          <w:bCs/>
          <w:sz w:val="24"/>
          <w:szCs w:val="24"/>
        </w:rPr>
        <w:t>области;</w:t>
      </w:r>
    </w:p>
    <w:p w:rsidR="008A6CAA" w:rsidRDefault="008A6CAA" w:rsidP="008A6CAA">
      <w:pPr>
        <w:jc w:val="both"/>
        <w:rPr>
          <w:rFonts w:ascii="Arial" w:hAnsi="Arial" w:cs="Arial"/>
          <w:bCs/>
          <w:sz w:val="24"/>
          <w:szCs w:val="24"/>
        </w:rPr>
      </w:pPr>
      <w:r w:rsidRPr="008A6CAA">
        <w:rPr>
          <w:rFonts w:ascii="Arial" w:hAnsi="Arial" w:cs="Arial"/>
          <w:bCs/>
          <w:sz w:val="24"/>
          <w:szCs w:val="24"/>
        </w:rPr>
        <w:t>- Нормативы градостроительного проектирования Куркинского муниципального района Тульской области.</w:t>
      </w:r>
      <w:bookmarkStart w:id="8" w:name="_Toc492402293"/>
    </w:p>
    <w:p w:rsidR="001635B2" w:rsidRDefault="008A6CAA" w:rsidP="001635B2">
      <w:pPr>
        <w:jc w:val="center"/>
        <w:rPr>
          <w:rFonts w:ascii="Arial" w:eastAsia="Calibri" w:hAnsi="Arial" w:cs="Arial"/>
          <w:b/>
          <w:sz w:val="26"/>
          <w:szCs w:val="26"/>
        </w:rPr>
      </w:pPr>
      <w:r w:rsidRPr="008A6CAA">
        <w:rPr>
          <w:rFonts w:ascii="Arial" w:hAnsi="Arial" w:cs="Arial"/>
          <w:b/>
          <w:sz w:val="26"/>
          <w:szCs w:val="26"/>
        </w:rPr>
        <w:t xml:space="preserve">1. Обоснование выбранного </w:t>
      </w:r>
      <w:proofErr w:type="gramStart"/>
      <w:r w:rsidRPr="008A6CAA">
        <w:rPr>
          <w:rFonts w:ascii="Arial" w:hAnsi="Arial" w:cs="Arial"/>
          <w:b/>
          <w:sz w:val="26"/>
          <w:szCs w:val="26"/>
        </w:rPr>
        <w:t>варианта размещения объектов местного значения муниципального образования</w:t>
      </w:r>
      <w:proofErr w:type="gramEnd"/>
      <w:r w:rsidRPr="008A6CAA">
        <w:rPr>
          <w:rFonts w:ascii="Arial" w:hAnsi="Arial" w:cs="Arial"/>
          <w:b/>
          <w:sz w:val="26"/>
          <w:szCs w:val="26"/>
        </w:rPr>
        <w:t xml:space="preserve"> </w:t>
      </w:r>
      <w:r>
        <w:rPr>
          <w:rFonts w:ascii="Arial" w:hAnsi="Arial" w:cs="Arial"/>
          <w:b/>
          <w:sz w:val="26"/>
          <w:szCs w:val="26"/>
        </w:rPr>
        <w:t>К</w:t>
      </w:r>
      <w:r w:rsidRPr="008A6CAA">
        <w:rPr>
          <w:rFonts w:ascii="Arial" w:hAnsi="Arial" w:cs="Arial"/>
          <w:b/>
          <w:sz w:val="26"/>
          <w:szCs w:val="26"/>
        </w:rPr>
        <w:t xml:space="preserve">уркинский район на основе </w:t>
      </w:r>
      <w:r w:rsidRPr="008A6CAA">
        <w:rPr>
          <w:rFonts w:ascii="Arial" w:eastAsia="Calibri" w:hAnsi="Arial" w:cs="Arial"/>
          <w:b/>
          <w:sz w:val="26"/>
          <w:szCs w:val="26"/>
        </w:rPr>
        <w:t>анализа использования соответствующей территории, возможных направлений ее развития и прогнозируемых ограничений ее использования</w:t>
      </w:r>
      <w:bookmarkStart w:id="9" w:name="_Toc492402294"/>
      <w:bookmarkEnd w:id="8"/>
    </w:p>
    <w:p w:rsidR="001635B2" w:rsidRPr="001635B2" w:rsidRDefault="001635B2" w:rsidP="001635B2">
      <w:pPr>
        <w:jc w:val="center"/>
        <w:rPr>
          <w:rFonts w:ascii="Arial" w:hAnsi="Arial" w:cs="Arial"/>
          <w:b/>
          <w:sz w:val="26"/>
          <w:szCs w:val="26"/>
        </w:rPr>
      </w:pPr>
      <w:r w:rsidRPr="001635B2">
        <w:rPr>
          <w:rFonts w:ascii="Arial" w:hAnsi="Arial" w:cs="Arial"/>
          <w:b/>
          <w:sz w:val="26"/>
          <w:szCs w:val="26"/>
        </w:rPr>
        <w:t>1.1 Основные сведения о территории. Краткая историческая справка. Природные условия и ресурсы территории</w:t>
      </w:r>
      <w:bookmarkStart w:id="10" w:name="_Toc492402295"/>
      <w:bookmarkEnd w:id="9"/>
    </w:p>
    <w:p w:rsidR="001635B2" w:rsidRPr="001635B2" w:rsidRDefault="001635B2" w:rsidP="001635B2">
      <w:pPr>
        <w:jc w:val="center"/>
        <w:rPr>
          <w:rFonts w:ascii="Arial" w:eastAsia="Calibri" w:hAnsi="Arial" w:cs="Arial"/>
          <w:b/>
          <w:sz w:val="26"/>
          <w:szCs w:val="26"/>
        </w:rPr>
      </w:pPr>
      <w:r w:rsidRPr="001635B2">
        <w:rPr>
          <w:rFonts w:ascii="Arial" w:hAnsi="Arial" w:cs="Arial"/>
          <w:b/>
          <w:sz w:val="26"/>
          <w:szCs w:val="26"/>
        </w:rPr>
        <w:t>1.1.1 Основные сведения о территории</w:t>
      </w:r>
      <w:bookmarkEnd w:id="10"/>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Муниципальное образование Куркинский район расположено в юго-восточной части Тульской области. На западе граничит с </w:t>
      </w:r>
      <w:proofErr w:type="spellStart"/>
      <w:r w:rsidRPr="001635B2">
        <w:rPr>
          <w:rFonts w:ascii="Arial" w:hAnsi="Arial" w:cs="Arial"/>
          <w:sz w:val="24"/>
          <w:szCs w:val="24"/>
        </w:rPr>
        <w:t>Воловским</w:t>
      </w:r>
      <w:proofErr w:type="spellEnd"/>
      <w:r w:rsidRPr="001635B2">
        <w:rPr>
          <w:rFonts w:ascii="Arial" w:hAnsi="Arial" w:cs="Arial"/>
          <w:sz w:val="24"/>
          <w:szCs w:val="24"/>
        </w:rPr>
        <w:t xml:space="preserve"> районом, на северо-западе с Богородицким районом, на севере с Богородицким и </w:t>
      </w:r>
      <w:proofErr w:type="spellStart"/>
      <w:r w:rsidRPr="001635B2">
        <w:rPr>
          <w:rFonts w:ascii="Arial" w:hAnsi="Arial" w:cs="Arial"/>
          <w:sz w:val="24"/>
          <w:szCs w:val="24"/>
        </w:rPr>
        <w:t>Кимовским</w:t>
      </w:r>
      <w:proofErr w:type="spellEnd"/>
      <w:r w:rsidRPr="001635B2">
        <w:rPr>
          <w:rFonts w:ascii="Arial" w:hAnsi="Arial" w:cs="Arial"/>
          <w:sz w:val="24"/>
          <w:szCs w:val="24"/>
        </w:rPr>
        <w:t xml:space="preserve"> районами, на востоке с Рязанской и Липецкой областями, на юге с городским округом муниципальное образование город Ефремов и Липецкой областью. Положение муниципального образования Куркинский район в структуре Тульской области представлено на рисунке 1.</w:t>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Основными транспортными связями с региональным центром и соседними муниципальными образованиями являются автомобильные дороги регионального значения Богородицк-Товарковский-Куркино, «Дон»-Куркино, </w:t>
      </w:r>
      <w:proofErr w:type="spellStart"/>
      <w:r w:rsidRPr="001635B2">
        <w:rPr>
          <w:rFonts w:ascii="Arial" w:hAnsi="Arial" w:cs="Arial"/>
          <w:sz w:val="24"/>
          <w:szCs w:val="24"/>
        </w:rPr>
        <w:t>Кимовск-Епифань-Куликово</w:t>
      </w:r>
      <w:proofErr w:type="spellEnd"/>
      <w:r w:rsidRPr="001635B2">
        <w:rPr>
          <w:rFonts w:ascii="Arial" w:hAnsi="Arial" w:cs="Arial"/>
          <w:sz w:val="24"/>
          <w:szCs w:val="24"/>
        </w:rPr>
        <w:t> </w:t>
      </w:r>
      <w:proofErr w:type="spellStart"/>
      <w:r w:rsidRPr="001635B2">
        <w:rPr>
          <w:rFonts w:ascii="Arial" w:hAnsi="Arial" w:cs="Arial"/>
          <w:sz w:val="24"/>
          <w:szCs w:val="24"/>
        </w:rPr>
        <w:t>Поле-Кресты</w:t>
      </w:r>
      <w:proofErr w:type="spellEnd"/>
      <w:r w:rsidRPr="001635B2">
        <w:rPr>
          <w:rFonts w:ascii="Arial" w:hAnsi="Arial" w:cs="Arial"/>
          <w:sz w:val="24"/>
          <w:szCs w:val="24"/>
        </w:rPr>
        <w:t xml:space="preserve"> и железная дорога </w:t>
      </w:r>
      <w:proofErr w:type="spellStart"/>
      <w:r w:rsidRPr="001635B2">
        <w:rPr>
          <w:rFonts w:ascii="Arial" w:hAnsi="Arial" w:cs="Arial"/>
          <w:sz w:val="24"/>
          <w:szCs w:val="24"/>
        </w:rPr>
        <w:t>Сухиничи-Горбачево-Волово-Л</w:t>
      </w:r>
      <w:proofErr w:type="gramStart"/>
      <w:r w:rsidRPr="001635B2">
        <w:rPr>
          <w:rFonts w:ascii="Arial" w:hAnsi="Arial" w:cs="Arial"/>
          <w:sz w:val="24"/>
          <w:szCs w:val="24"/>
        </w:rPr>
        <w:t>.Т</w:t>
      </w:r>
      <w:proofErr w:type="gramEnd"/>
      <w:r w:rsidRPr="001635B2">
        <w:rPr>
          <w:rFonts w:ascii="Arial" w:hAnsi="Arial" w:cs="Arial"/>
          <w:sz w:val="24"/>
          <w:szCs w:val="24"/>
        </w:rPr>
        <w:t>олстой-Раненбург</w:t>
      </w:r>
      <w:proofErr w:type="spellEnd"/>
      <w:r w:rsidRPr="001635B2">
        <w:rPr>
          <w:rFonts w:ascii="Arial" w:hAnsi="Arial" w:cs="Arial"/>
          <w:sz w:val="24"/>
          <w:szCs w:val="24"/>
        </w:rPr>
        <w:t>.</w:t>
      </w:r>
    </w:p>
    <w:p w:rsidR="001635B2" w:rsidRPr="001635B2" w:rsidRDefault="001635B2" w:rsidP="001635B2">
      <w:pPr>
        <w:jc w:val="both"/>
        <w:rPr>
          <w:rFonts w:ascii="Arial" w:hAnsi="Arial" w:cs="Arial"/>
          <w:sz w:val="24"/>
          <w:szCs w:val="24"/>
        </w:rPr>
      </w:pPr>
      <w:r w:rsidRPr="001635B2">
        <w:rPr>
          <w:rFonts w:ascii="Arial" w:hAnsi="Arial" w:cs="Arial"/>
          <w:sz w:val="24"/>
          <w:szCs w:val="24"/>
        </w:rPr>
        <w:t>В состав муниципального образования Куркинский район входят:</w:t>
      </w:r>
    </w:p>
    <w:p w:rsidR="001635B2" w:rsidRPr="001635B2" w:rsidRDefault="001635B2" w:rsidP="001635B2">
      <w:pPr>
        <w:jc w:val="both"/>
        <w:rPr>
          <w:rFonts w:ascii="Arial" w:hAnsi="Arial" w:cs="Arial"/>
          <w:sz w:val="24"/>
          <w:szCs w:val="24"/>
        </w:rPr>
      </w:pPr>
      <w:r w:rsidRPr="001635B2">
        <w:rPr>
          <w:rFonts w:ascii="Arial" w:hAnsi="Arial" w:cs="Arial"/>
          <w:sz w:val="24"/>
          <w:szCs w:val="24"/>
        </w:rPr>
        <w:t>1) муниципальное образование рабочий поселок Куркино.</w:t>
      </w:r>
    </w:p>
    <w:p w:rsidR="001635B2" w:rsidRPr="001635B2" w:rsidRDefault="001635B2" w:rsidP="001635B2">
      <w:pPr>
        <w:jc w:val="both"/>
        <w:rPr>
          <w:rFonts w:ascii="Arial" w:hAnsi="Arial" w:cs="Arial"/>
          <w:sz w:val="24"/>
          <w:szCs w:val="24"/>
        </w:rPr>
      </w:pPr>
      <w:r w:rsidRPr="001635B2">
        <w:rPr>
          <w:rFonts w:ascii="Arial" w:hAnsi="Arial" w:cs="Arial"/>
          <w:sz w:val="24"/>
          <w:szCs w:val="24"/>
        </w:rPr>
        <w:t>2) муниципальное образование Михайловское.</w:t>
      </w:r>
    </w:p>
    <w:p w:rsidR="001635B2" w:rsidRPr="001635B2" w:rsidRDefault="001635B2" w:rsidP="001635B2">
      <w:pPr>
        <w:jc w:val="both"/>
        <w:rPr>
          <w:rFonts w:ascii="Arial" w:hAnsi="Arial" w:cs="Arial"/>
          <w:sz w:val="24"/>
          <w:szCs w:val="24"/>
        </w:rPr>
      </w:pPr>
      <w:r w:rsidRPr="001635B2">
        <w:rPr>
          <w:rFonts w:ascii="Arial" w:hAnsi="Arial" w:cs="Arial"/>
          <w:sz w:val="24"/>
          <w:szCs w:val="24"/>
        </w:rPr>
        <w:t>3) муниципальное образование Самарское.</w:t>
      </w:r>
    </w:p>
    <w:p w:rsidR="001635B2" w:rsidRPr="001635B2" w:rsidRDefault="001635B2" w:rsidP="001635B2">
      <w:pPr>
        <w:jc w:val="both"/>
        <w:rPr>
          <w:rFonts w:ascii="Arial" w:hAnsi="Arial" w:cs="Arial"/>
          <w:sz w:val="24"/>
          <w:szCs w:val="24"/>
        </w:rPr>
      </w:pPr>
      <w:r w:rsidRPr="001635B2">
        <w:rPr>
          <w:rFonts w:ascii="Arial" w:hAnsi="Arial" w:cs="Arial"/>
          <w:sz w:val="24"/>
          <w:szCs w:val="24"/>
        </w:rPr>
        <w:t>Площадь муниципального образования Куркинский район – 95451 га, в том числе:</w:t>
      </w:r>
    </w:p>
    <w:p w:rsidR="001635B2" w:rsidRPr="001635B2" w:rsidRDefault="001635B2" w:rsidP="001635B2">
      <w:pPr>
        <w:jc w:val="both"/>
        <w:rPr>
          <w:rFonts w:ascii="Arial" w:hAnsi="Arial" w:cs="Arial"/>
          <w:sz w:val="24"/>
          <w:szCs w:val="24"/>
        </w:rPr>
      </w:pPr>
      <w:r w:rsidRPr="001635B2">
        <w:rPr>
          <w:rFonts w:ascii="Arial" w:hAnsi="Arial" w:cs="Arial"/>
          <w:sz w:val="24"/>
          <w:szCs w:val="24"/>
        </w:rPr>
        <w:t>– муниципального образования Михайловское – 55026 га;</w:t>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 муниципального образования </w:t>
      </w:r>
      <w:proofErr w:type="gramStart"/>
      <w:r w:rsidRPr="001635B2">
        <w:rPr>
          <w:rFonts w:ascii="Arial" w:hAnsi="Arial" w:cs="Arial"/>
          <w:sz w:val="24"/>
          <w:szCs w:val="24"/>
        </w:rPr>
        <w:t>Самарское</w:t>
      </w:r>
      <w:proofErr w:type="gramEnd"/>
      <w:r w:rsidRPr="001635B2">
        <w:rPr>
          <w:rFonts w:ascii="Arial" w:hAnsi="Arial" w:cs="Arial"/>
          <w:sz w:val="24"/>
          <w:szCs w:val="24"/>
        </w:rPr>
        <w:t> – 39082 га;</w:t>
      </w:r>
    </w:p>
    <w:p w:rsidR="001635B2" w:rsidRPr="001635B2" w:rsidRDefault="001635B2" w:rsidP="001635B2">
      <w:pPr>
        <w:jc w:val="both"/>
        <w:rPr>
          <w:rFonts w:ascii="Arial" w:hAnsi="Arial" w:cs="Arial"/>
          <w:sz w:val="24"/>
          <w:szCs w:val="24"/>
        </w:rPr>
      </w:pPr>
      <w:r w:rsidRPr="001635B2">
        <w:rPr>
          <w:rFonts w:ascii="Arial" w:hAnsi="Arial" w:cs="Arial"/>
          <w:sz w:val="24"/>
          <w:szCs w:val="24"/>
        </w:rPr>
        <w:t>– муниципального образования рабочий поселок Куркино – 1343 га).</w:t>
      </w:r>
    </w:p>
    <w:p w:rsidR="001635B2" w:rsidRPr="001635B2" w:rsidRDefault="001635B2" w:rsidP="001635B2">
      <w:pPr>
        <w:jc w:val="both"/>
        <w:rPr>
          <w:rFonts w:ascii="Arial" w:hAnsi="Arial" w:cs="Arial"/>
          <w:sz w:val="24"/>
          <w:szCs w:val="24"/>
        </w:rPr>
      </w:pPr>
      <w:r w:rsidRPr="001635B2">
        <w:rPr>
          <w:rFonts w:ascii="Arial" w:hAnsi="Arial" w:cs="Arial"/>
          <w:sz w:val="24"/>
          <w:szCs w:val="24"/>
        </w:rPr>
        <w:t>Численность населения муниципального образования Куркинский район на 01.01.2017 – 9688 чел., в том числе:</w:t>
      </w:r>
    </w:p>
    <w:p w:rsidR="001635B2" w:rsidRPr="001635B2" w:rsidRDefault="001635B2" w:rsidP="001635B2">
      <w:pPr>
        <w:jc w:val="both"/>
        <w:rPr>
          <w:rFonts w:ascii="Arial" w:hAnsi="Arial" w:cs="Arial"/>
          <w:sz w:val="24"/>
          <w:szCs w:val="24"/>
        </w:rPr>
      </w:pPr>
      <w:r w:rsidRPr="001635B2">
        <w:rPr>
          <w:rFonts w:ascii="Arial" w:hAnsi="Arial" w:cs="Arial"/>
          <w:sz w:val="24"/>
          <w:szCs w:val="24"/>
        </w:rPr>
        <w:t>– муниципального образования Михайловское – 3285 чел.;</w:t>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 муниципального образования </w:t>
      </w:r>
      <w:proofErr w:type="gramStart"/>
      <w:r w:rsidRPr="001635B2">
        <w:rPr>
          <w:rFonts w:ascii="Arial" w:hAnsi="Arial" w:cs="Arial"/>
          <w:sz w:val="24"/>
          <w:szCs w:val="24"/>
        </w:rPr>
        <w:t>Самарское</w:t>
      </w:r>
      <w:proofErr w:type="gramEnd"/>
      <w:r w:rsidRPr="001635B2">
        <w:rPr>
          <w:rFonts w:ascii="Arial" w:hAnsi="Arial" w:cs="Arial"/>
          <w:sz w:val="24"/>
          <w:szCs w:val="24"/>
        </w:rPr>
        <w:t> – 1367 чел.;</w:t>
      </w:r>
    </w:p>
    <w:p w:rsidR="001635B2" w:rsidRPr="001635B2" w:rsidRDefault="001635B2" w:rsidP="001635B2">
      <w:pPr>
        <w:jc w:val="both"/>
        <w:rPr>
          <w:rFonts w:ascii="Arial" w:hAnsi="Arial" w:cs="Arial"/>
          <w:sz w:val="24"/>
          <w:szCs w:val="24"/>
        </w:rPr>
      </w:pPr>
      <w:r w:rsidRPr="001635B2">
        <w:rPr>
          <w:rFonts w:ascii="Arial" w:hAnsi="Arial" w:cs="Arial"/>
          <w:sz w:val="24"/>
          <w:szCs w:val="24"/>
        </w:rPr>
        <w:t>– муниципального образования рабочий поселок Куркино – 5036 чел.).</w:t>
      </w:r>
    </w:p>
    <w:p w:rsidR="001635B2" w:rsidRPr="001635B2" w:rsidRDefault="001635B2" w:rsidP="001635B2">
      <w:pPr>
        <w:jc w:val="both"/>
        <w:rPr>
          <w:rFonts w:ascii="Arial" w:hAnsi="Arial" w:cs="Arial"/>
          <w:sz w:val="24"/>
          <w:szCs w:val="24"/>
        </w:rPr>
      </w:pPr>
      <w:r w:rsidRPr="001635B2">
        <w:rPr>
          <w:rFonts w:ascii="Arial" w:hAnsi="Arial" w:cs="Arial"/>
          <w:sz w:val="24"/>
          <w:szCs w:val="24"/>
        </w:rPr>
        <w:t>Количество населенных пунктов муниципального образования Куркинский район – 119, в том числе:</w:t>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 муниципального образования Михайловское – 74, </w:t>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 муниципального образования </w:t>
      </w:r>
      <w:proofErr w:type="gramStart"/>
      <w:r w:rsidRPr="001635B2">
        <w:rPr>
          <w:rFonts w:ascii="Arial" w:hAnsi="Arial" w:cs="Arial"/>
          <w:sz w:val="24"/>
          <w:szCs w:val="24"/>
        </w:rPr>
        <w:t>Самарское</w:t>
      </w:r>
      <w:proofErr w:type="gramEnd"/>
      <w:r w:rsidRPr="001635B2">
        <w:rPr>
          <w:rFonts w:ascii="Arial" w:hAnsi="Arial" w:cs="Arial"/>
          <w:sz w:val="24"/>
          <w:szCs w:val="24"/>
        </w:rPr>
        <w:t> – 44;</w:t>
      </w:r>
    </w:p>
    <w:p w:rsidR="001635B2" w:rsidRPr="001635B2" w:rsidRDefault="001635B2" w:rsidP="001635B2">
      <w:pPr>
        <w:jc w:val="both"/>
        <w:rPr>
          <w:rStyle w:val="a7"/>
          <w:rFonts w:ascii="Arial" w:hAnsi="Arial" w:cs="Arial"/>
          <w:sz w:val="24"/>
          <w:szCs w:val="24"/>
        </w:rPr>
      </w:pPr>
      <w:r w:rsidRPr="001635B2">
        <w:rPr>
          <w:rFonts w:ascii="Arial" w:hAnsi="Arial" w:cs="Arial"/>
          <w:sz w:val="24"/>
          <w:szCs w:val="24"/>
        </w:rPr>
        <w:t>– муниципального образования рабочий поселок Куркино – 1).</w:t>
      </w:r>
    </w:p>
    <w:p w:rsidR="008A6CAA" w:rsidRDefault="008A6CAA" w:rsidP="001635B2">
      <w:pPr>
        <w:jc w:val="both"/>
        <w:rPr>
          <w:rFonts w:ascii="Arial" w:hAnsi="Arial" w:cs="Arial"/>
          <w:sz w:val="24"/>
          <w:szCs w:val="24"/>
        </w:rPr>
      </w:pPr>
    </w:p>
    <w:p w:rsidR="001635B2" w:rsidRDefault="001635B2" w:rsidP="001635B2">
      <w:pPr>
        <w:jc w:val="both"/>
        <w:rPr>
          <w:rFonts w:ascii="Arial" w:hAnsi="Arial" w:cs="Arial"/>
          <w:sz w:val="24"/>
          <w:szCs w:val="24"/>
        </w:rPr>
      </w:pPr>
    </w:p>
    <w:p w:rsidR="001635B2" w:rsidRDefault="001635B2" w:rsidP="001635B2">
      <w:pPr>
        <w:jc w:val="both"/>
        <w:rPr>
          <w:rFonts w:ascii="Arial" w:hAnsi="Arial" w:cs="Arial"/>
          <w:sz w:val="24"/>
          <w:szCs w:val="24"/>
        </w:rPr>
      </w:pPr>
    </w:p>
    <w:p w:rsidR="001635B2" w:rsidRDefault="001635B2" w:rsidP="001635B2">
      <w:pPr>
        <w:jc w:val="both"/>
        <w:rPr>
          <w:rFonts w:ascii="Arial" w:hAnsi="Arial" w:cs="Arial"/>
          <w:sz w:val="24"/>
          <w:szCs w:val="24"/>
        </w:rPr>
      </w:pPr>
    </w:p>
    <w:p w:rsidR="001635B2" w:rsidRDefault="001635B2" w:rsidP="001635B2">
      <w:pPr>
        <w:jc w:val="both"/>
        <w:rPr>
          <w:rFonts w:ascii="Arial" w:hAnsi="Arial" w:cs="Arial"/>
          <w:sz w:val="24"/>
          <w:szCs w:val="24"/>
        </w:rPr>
      </w:pPr>
    </w:p>
    <w:p w:rsidR="001635B2" w:rsidRDefault="001635B2" w:rsidP="001635B2">
      <w:pPr>
        <w:jc w:val="both"/>
        <w:rPr>
          <w:rFonts w:ascii="Arial" w:hAnsi="Arial" w:cs="Arial"/>
          <w:sz w:val="24"/>
          <w:szCs w:val="24"/>
        </w:rPr>
      </w:pPr>
    </w:p>
    <w:p w:rsidR="001635B2" w:rsidRDefault="001635B2" w:rsidP="001635B2">
      <w:pPr>
        <w:jc w:val="both"/>
        <w:rPr>
          <w:rFonts w:ascii="Arial" w:hAnsi="Arial" w:cs="Arial"/>
          <w:sz w:val="24"/>
          <w:szCs w:val="24"/>
        </w:rPr>
      </w:pPr>
      <w:r>
        <w:rPr>
          <w:noProof/>
        </w:rPr>
        <w:lastRenderedPageBreak/>
        <w:drawing>
          <wp:inline distT="0" distB="0" distL="0" distR="0">
            <wp:extent cx="5940425" cy="6367393"/>
            <wp:effectExtent l="19050" t="0" r="3175" b="0"/>
            <wp:docPr id="1" name="Рисунок 1" descr="Отч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чёт"/>
                    <pic:cNvPicPr>
                      <a:picLocks noChangeAspect="1" noChangeArrowheads="1"/>
                    </pic:cNvPicPr>
                  </pic:nvPicPr>
                  <pic:blipFill>
                    <a:blip r:embed="rId5" cstate="print"/>
                    <a:srcRect/>
                    <a:stretch>
                      <a:fillRect/>
                    </a:stretch>
                  </pic:blipFill>
                  <pic:spPr bwMode="auto">
                    <a:xfrm>
                      <a:off x="0" y="0"/>
                      <a:ext cx="5940425" cy="6367393"/>
                    </a:xfrm>
                    <a:prstGeom prst="rect">
                      <a:avLst/>
                    </a:prstGeom>
                    <a:noFill/>
                    <a:ln w="9525">
                      <a:noFill/>
                      <a:miter lim="800000"/>
                      <a:headEnd/>
                      <a:tailEnd/>
                    </a:ln>
                  </pic:spPr>
                </pic:pic>
              </a:graphicData>
            </a:graphic>
          </wp:inline>
        </w:drawing>
      </w:r>
    </w:p>
    <w:p w:rsidR="001635B2" w:rsidRPr="001635B2" w:rsidRDefault="001635B2" w:rsidP="001635B2">
      <w:pPr>
        <w:jc w:val="both"/>
        <w:rPr>
          <w:rFonts w:ascii="Arial" w:hAnsi="Arial" w:cs="Arial"/>
          <w:sz w:val="24"/>
          <w:szCs w:val="24"/>
        </w:rPr>
      </w:pPr>
      <w:r w:rsidRPr="001635B2">
        <w:rPr>
          <w:rFonts w:ascii="Arial" w:hAnsi="Arial" w:cs="Arial"/>
          <w:sz w:val="24"/>
          <w:szCs w:val="24"/>
        </w:rPr>
        <w:t xml:space="preserve">Рисунок 1 – </w:t>
      </w:r>
      <w:r w:rsidRPr="001635B2">
        <w:rPr>
          <w:rFonts w:ascii="Arial" w:hAnsi="Arial" w:cs="Arial"/>
          <w:noProof/>
          <w:color w:val="000000"/>
          <w:sz w:val="24"/>
          <w:szCs w:val="24"/>
        </w:rPr>
        <w:t xml:space="preserve">Положение муниципального образования Куркинский район в структуре </w:t>
      </w:r>
      <w:r w:rsidRPr="001635B2">
        <w:rPr>
          <w:rFonts w:ascii="Arial" w:hAnsi="Arial" w:cs="Arial"/>
          <w:sz w:val="24"/>
          <w:szCs w:val="24"/>
        </w:rPr>
        <w:t>Тульской области</w:t>
      </w:r>
    </w:p>
    <w:p w:rsidR="001635B2" w:rsidRPr="001635B2" w:rsidRDefault="001635B2" w:rsidP="001635B2">
      <w:pPr>
        <w:jc w:val="both"/>
        <w:rPr>
          <w:rStyle w:val="a7"/>
          <w:rFonts w:ascii="Arial" w:hAnsi="Arial" w:cs="Arial"/>
          <w:sz w:val="24"/>
          <w:szCs w:val="24"/>
        </w:rPr>
      </w:pPr>
      <w:r w:rsidRPr="001635B2">
        <w:rPr>
          <w:rStyle w:val="a7"/>
          <w:rFonts w:ascii="Arial" w:hAnsi="Arial" w:cs="Arial"/>
          <w:sz w:val="24"/>
          <w:szCs w:val="24"/>
        </w:rPr>
        <w:t xml:space="preserve">В состав </w:t>
      </w:r>
      <w:r w:rsidRPr="001635B2">
        <w:rPr>
          <w:rStyle w:val="a7"/>
          <w:rFonts w:ascii="Arial" w:hAnsi="Arial" w:cs="Arial"/>
          <w:sz w:val="24"/>
          <w:szCs w:val="24"/>
          <w:u w:val="single"/>
        </w:rPr>
        <w:t>муниципального образования рабочий поселок Куркино</w:t>
      </w:r>
      <w:r w:rsidRPr="001635B2">
        <w:rPr>
          <w:rStyle w:val="a7"/>
          <w:rFonts w:ascii="Arial" w:hAnsi="Arial" w:cs="Arial"/>
          <w:sz w:val="24"/>
          <w:szCs w:val="24"/>
        </w:rPr>
        <w:t xml:space="preserve"> входит один населенный пункт – рабочий поселок Куркино.</w:t>
      </w:r>
    </w:p>
    <w:p w:rsidR="001635B2" w:rsidRPr="001635B2" w:rsidRDefault="001635B2" w:rsidP="001635B2">
      <w:pPr>
        <w:jc w:val="both"/>
        <w:rPr>
          <w:rFonts w:ascii="Arial" w:hAnsi="Arial" w:cs="Arial"/>
          <w:sz w:val="24"/>
          <w:szCs w:val="24"/>
        </w:rPr>
      </w:pPr>
      <w:r w:rsidRPr="001635B2">
        <w:rPr>
          <w:rStyle w:val="a7"/>
          <w:rFonts w:ascii="Arial" w:hAnsi="Arial" w:cs="Arial"/>
          <w:sz w:val="24"/>
          <w:szCs w:val="24"/>
        </w:rPr>
        <w:t xml:space="preserve">В состав </w:t>
      </w:r>
      <w:r w:rsidRPr="001635B2">
        <w:rPr>
          <w:rFonts w:ascii="Arial" w:hAnsi="Arial" w:cs="Arial"/>
          <w:sz w:val="24"/>
          <w:szCs w:val="24"/>
          <w:u w:val="single"/>
        </w:rPr>
        <w:t>муниципального образования Михайловское</w:t>
      </w:r>
      <w:r w:rsidRPr="001635B2">
        <w:rPr>
          <w:rFonts w:ascii="Arial" w:hAnsi="Arial" w:cs="Arial"/>
          <w:sz w:val="24"/>
          <w:szCs w:val="24"/>
        </w:rPr>
        <w:t xml:space="preserve"> входят следующие населенные пункты:</w:t>
      </w:r>
    </w:p>
    <w:p w:rsidR="001635B2" w:rsidRPr="001635B2" w:rsidRDefault="001635B2" w:rsidP="001635B2">
      <w:pPr>
        <w:jc w:val="both"/>
        <w:rPr>
          <w:rFonts w:ascii="Arial" w:hAnsi="Arial" w:cs="Arial"/>
          <w:spacing w:val="2"/>
          <w:sz w:val="24"/>
          <w:szCs w:val="24"/>
        </w:rPr>
      </w:pPr>
      <w:r w:rsidRPr="001635B2">
        <w:rPr>
          <w:rFonts w:ascii="Arial" w:hAnsi="Arial" w:cs="Arial"/>
          <w:spacing w:val="2"/>
          <w:sz w:val="24"/>
          <w:szCs w:val="24"/>
        </w:rPr>
        <w:t xml:space="preserve">Андреевская волость: село Андреевка, деревня </w:t>
      </w:r>
      <w:proofErr w:type="spellStart"/>
      <w:r w:rsidRPr="001635B2">
        <w:rPr>
          <w:rFonts w:ascii="Arial" w:hAnsi="Arial" w:cs="Arial"/>
          <w:spacing w:val="2"/>
          <w:sz w:val="24"/>
          <w:szCs w:val="24"/>
        </w:rPr>
        <w:t>Новопоселенная</w:t>
      </w:r>
      <w:proofErr w:type="spellEnd"/>
      <w:r w:rsidRPr="001635B2">
        <w:rPr>
          <w:rFonts w:ascii="Arial" w:hAnsi="Arial" w:cs="Arial"/>
          <w:spacing w:val="2"/>
          <w:sz w:val="24"/>
          <w:szCs w:val="24"/>
        </w:rPr>
        <w:t xml:space="preserve"> Орловка, деревня Новотроицкое, деревня Покровка, деревня </w:t>
      </w:r>
      <w:proofErr w:type="spellStart"/>
      <w:r w:rsidRPr="001635B2">
        <w:rPr>
          <w:rFonts w:ascii="Arial" w:hAnsi="Arial" w:cs="Arial"/>
          <w:spacing w:val="2"/>
          <w:sz w:val="24"/>
          <w:szCs w:val="24"/>
        </w:rPr>
        <w:t>Рыхотка</w:t>
      </w:r>
      <w:proofErr w:type="spellEnd"/>
      <w:r w:rsidRPr="001635B2">
        <w:rPr>
          <w:rFonts w:ascii="Arial" w:hAnsi="Arial" w:cs="Arial"/>
          <w:spacing w:val="2"/>
          <w:sz w:val="24"/>
          <w:szCs w:val="24"/>
        </w:rPr>
        <w:t>.</w:t>
      </w:r>
    </w:p>
    <w:p w:rsidR="001635B2" w:rsidRPr="001635B2" w:rsidRDefault="001635B2" w:rsidP="001635B2">
      <w:pPr>
        <w:jc w:val="both"/>
        <w:rPr>
          <w:rFonts w:ascii="Arial" w:hAnsi="Arial" w:cs="Arial"/>
          <w:spacing w:val="2"/>
          <w:sz w:val="24"/>
          <w:szCs w:val="24"/>
        </w:rPr>
      </w:pPr>
      <w:proofErr w:type="spellStart"/>
      <w:r w:rsidRPr="001635B2">
        <w:rPr>
          <w:rFonts w:ascii="Arial" w:hAnsi="Arial" w:cs="Arial"/>
          <w:spacing w:val="2"/>
          <w:sz w:val="24"/>
          <w:szCs w:val="24"/>
        </w:rPr>
        <w:t>Грибоедовская</w:t>
      </w:r>
      <w:proofErr w:type="spellEnd"/>
      <w:r w:rsidRPr="001635B2">
        <w:rPr>
          <w:rFonts w:ascii="Arial" w:hAnsi="Arial" w:cs="Arial"/>
          <w:spacing w:val="2"/>
          <w:sz w:val="24"/>
          <w:szCs w:val="24"/>
        </w:rPr>
        <w:t xml:space="preserve"> волость: деревня Горки, поселок Грибоедово, деревня Донские Озерки, село Екатерининское, деревня </w:t>
      </w:r>
      <w:proofErr w:type="spellStart"/>
      <w:r w:rsidRPr="001635B2">
        <w:rPr>
          <w:rFonts w:ascii="Arial" w:hAnsi="Arial" w:cs="Arial"/>
          <w:spacing w:val="2"/>
          <w:sz w:val="24"/>
          <w:szCs w:val="24"/>
        </w:rPr>
        <w:t>Жохово</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Зыбовка</w:t>
      </w:r>
      <w:proofErr w:type="spellEnd"/>
      <w:r w:rsidRPr="001635B2">
        <w:rPr>
          <w:rFonts w:ascii="Arial" w:hAnsi="Arial" w:cs="Arial"/>
          <w:spacing w:val="2"/>
          <w:sz w:val="24"/>
          <w:szCs w:val="24"/>
        </w:rPr>
        <w:t xml:space="preserve">, деревня 1-2 Ивановка, деревня Кузьминки, деревня </w:t>
      </w:r>
      <w:proofErr w:type="spellStart"/>
      <w:r w:rsidRPr="001635B2">
        <w:rPr>
          <w:rFonts w:ascii="Arial" w:hAnsi="Arial" w:cs="Arial"/>
          <w:spacing w:val="2"/>
          <w:sz w:val="24"/>
          <w:szCs w:val="24"/>
        </w:rPr>
        <w:t>Курцы</w:t>
      </w:r>
      <w:proofErr w:type="spellEnd"/>
      <w:r w:rsidRPr="001635B2">
        <w:rPr>
          <w:rFonts w:ascii="Arial" w:hAnsi="Arial" w:cs="Arial"/>
          <w:spacing w:val="2"/>
          <w:sz w:val="24"/>
          <w:szCs w:val="24"/>
        </w:rPr>
        <w:t>, село Никитское, село Орловка, деревня Пашково, деревня Подмоклое, деревня Попова Слобода, деревня Починки, деревня Яковлевка.</w:t>
      </w:r>
    </w:p>
    <w:p w:rsidR="001635B2" w:rsidRPr="001635B2" w:rsidRDefault="001635B2" w:rsidP="001635B2">
      <w:pPr>
        <w:jc w:val="both"/>
        <w:rPr>
          <w:rFonts w:ascii="Arial" w:hAnsi="Arial" w:cs="Arial"/>
          <w:spacing w:val="2"/>
          <w:sz w:val="24"/>
          <w:szCs w:val="24"/>
        </w:rPr>
      </w:pPr>
      <w:proofErr w:type="gramStart"/>
      <w:r w:rsidRPr="001635B2">
        <w:rPr>
          <w:rFonts w:ascii="Arial" w:hAnsi="Arial" w:cs="Arial"/>
          <w:spacing w:val="2"/>
          <w:sz w:val="24"/>
          <w:szCs w:val="24"/>
        </w:rPr>
        <w:t xml:space="preserve">Ивановская волость: деревня Даниловка, деревня Заборовка, деревня Ивановка, деревня Казинки, деревня Куликовка, деревня Кусты, деревня Майское, деревня </w:t>
      </w:r>
      <w:r w:rsidRPr="001635B2">
        <w:rPr>
          <w:rFonts w:ascii="Arial" w:hAnsi="Arial" w:cs="Arial"/>
          <w:spacing w:val="2"/>
          <w:sz w:val="24"/>
          <w:szCs w:val="24"/>
        </w:rPr>
        <w:lastRenderedPageBreak/>
        <w:t xml:space="preserve">Моховое, деревня Полевые Озерки, деревня </w:t>
      </w:r>
      <w:proofErr w:type="spellStart"/>
      <w:r w:rsidRPr="001635B2">
        <w:rPr>
          <w:rFonts w:ascii="Arial" w:hAnsi="Arial" w:cs="Arial"/>
          <w:spacing w:val="2"/>
          <w:sz w:val="24"/>
          <w:szCs w:val="24"/>
        </w:rPr>
        <w:t>Рыхотские</w:t>
      </w:r>
      <w:proofErr w:type="spellEnd"/>
      <w:r w:rsidRPr="001635B2">
        <w:rPr>
          <w:rFonts w:ascii="Arial" w:hAnsi="Arial" w:cs="Arial"/>
          <w:spacing w:val="2"/>
          <w:sz w:val="24"/>
          <w:szCs w:val="24"/>
        </w:rPr>
        <w:t xml:space="preserve"> Выселки, хутор Сабуров, поселок Степной, деревня Хворостянка, деревня Шаховское.</w:t>
      </w:r>
      <w:proofErr w:type="gramEnd"/>
    </w:p>
    <w:p w:rsidR="001635B2" w:rsidRPr="001635B2" w:rsidRDefault="001635B2" w:rsidP="001635B2">
      <w:pPr>
        <w:jc w:val="both"/>
        <w:rPr>
          <w:rFonts w:ascii="Arial" w:hAnsi="Arial" w:cs="Arial"/>
          <w:spacing w:val="2"/>
          <w:sz w:val="24"/>
          <w:szCs w:val="24"/>
        </w:rPr>
      </w:pPr>
      <w:r w:rsidRPr="001635B2">
        <w:rPr>
          <w:rFonts w:ascii="Arial" w:hAnsi="Arial" w:cs="Arial"/>
          <w:spacing w:val="2"/>
          <w:sz w:val="24"/>
          <w:szCs w:val="24"/>
        </w:rPr>
        <w:t xml:space="preserve">Крестовская волость: деревня Алексеевка, деревня Высоцкое, село Кресты, деревня Кротовка, деревня </w:t>
      </w:r>
      <w:proofErr w:type="spellStart"/>
      <w:r w:rsidRPr="001635B2">
        <w:rPr>
          <w:rFonts w:ascii="Arial" w:hAnsi="Arial" w:cs="Arial"/>
          <w:spacing w:val="2"/>
          <w:sz w:val="24"/>
          <w:szCs w:val="24"/>
        </w:rPr>
        <w:t>Кротовские</w:t>
      </w:r>
      <w:proofErr w:type="spellEnd"/>
      <w:r w:rsidRPr="001635B2">
        <w:rPr>
          <w:rFonts w:ascii="Arial" w:hAnsi="Arial" w:cs="Arial"/>
          <w:spacing w:val="2"/>
          <w:sz w:val="24"/>
          <w:szCs w:val="24"/>
        </w:rPr>
        <w:t xml:space="preserve"> Выселки, деревня </w:t>
      </w:r>
      <w:proofErr w:type="spellStart"/>
      <w:r w:rsidRPr="001635B2">
        <w:rPr>
          <w:rFonts w:ascii="Arial" w:hAnsi="Arial" w:cs="Arial"/>
          <w:spacing w:val="2"/>
          <w:sz w:val="24"/>
          <w:szCs w:val="24"/>
        </w:rPr>
        <w:t>Кукуевка</w:t>
      </w:r>
      <w:proofErr w:type="spellEnd"/>
      <w:r w:rsidRPr="001635B2">
        <w:rPr>
          <w:rFonts w:ascii="Arial" w:hAnsi="Arial" w:cs="Arial"/>
          <w:spacing w:val="2"/>
          <w:sz w:val="24"/>
          <w:szCs w:val="24"/>
        </w:rPr>
        <w:t xml:space="preserve">, деревня Никольские Выселки, деревня Озерки, деревня Первомайское, поселок </w:t>
      </w:r>
      <w:proofErr w:type="spellStart"/>
      <w:r w:rsidRPr="001635B2">
        <w:rPr>
          <w:rFonts w:ascii="Arial" w:hAnsi="Arial" w:cs="Arial"/>
          <w:spacing w:val="2"/>
          <w:sz w:val="24"/>
          <w:szCs w:val="24"/>
        </w:rPr>
        <w:t>Птань</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Пятиловка</w:t>
      </w:r>
      <w:proofErr w:type="spellEnd"/>
      <w:r w:rsidRPr="001635B2">
        <w:rPr>
          <w:rFonts w:ascii="Arial" w:hAnsi="Arial" w:cs="Arial"/>
          <w:spacing w:val="2"/>
          <w:sz w:val="24"/>
          <w:szCs w:val="24"/>
        </w:rPr>
        <w:t xml:space="preserve">, деревня Рахманово, деревня Софьинка, деревня Сумбулово, деревня </w:t>
      </w:r>
      <w:proofErr w:type="spellStart"/>
      <w:r w:rsidRPr="001635B2">
        <w:rPr>
          <w:rFonts w:ascii="Arial" w:hAnsi="Arial" w:cs="Arial"/>
          <w:spacing w:val="2"/>
          <w:sz w:val="24"/>
          <w:szCs w:val="24"/>
        </w:rPr>
        <w:t>Татьяновка</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Тишиново</w:t>
      </w:r>
      <w:proofErr w:type="spellEnd"/>
      <w:r w:rsidRPr="001635B2">
        <w:rPr>
          <w:rFonts w:ascii="Arial" w:hAnsi="Arial" w:cs="Arial"/>
          <w:spacing w:val="2"/>
          <w:sz w:val="24"/>
          <w:szCs w:val="24"/>
        </w:rPr>
        <w:t>.</w:t>
      </w:r>
    </w:p>
    <w:p w:rsidR="001635B2" w:rsidRPr="001635B2" w:rsidRDefault="001635B2" w:rsidP="001635B2">
      <w:pPr>
        <w:jc w:val="both"/>
        <w:rPr>
          <w:rFonts w:ascii="Arial" w:hAnsi="Arial" w:cs="Arial"/>
          <w:spacing w:val="2"/>
          <w:sz w:val="24"/>
          <w:szCs w:val="24"/>
        </w:rPr>
      </w:pPr>
      <w:r w:rsidRPr="001635B2">
        <w:rPr>
          <w:rFonts w:ascii="Arial" w:hAnsi="Arial" w:cs="Arial"/>
          <w:spacing w:val="2"/>
          <w:sz w:val="24"/>
          <w:szCs w:val="24"/>
        </w:rPr>
        <w:t xml:space="preserve">Михайловская волость: деревня </w:t>
      </w:r>
      <w:proofErr w:type="spellStart"/>
      <w:r w:rsidRPr="001635B2">
        <w:rPr>
          <w:rFonts w:ascii="Arial" w:hAnsi="Arial" w:cs="Arial"/>
          <w:spacing w:val="2"/>
          <w:sz w:val="24"/>
          <w:szCs w:val="24"/>
        </w:rPr>
        <w:t>Близневка</w:t>
      </w:r>
      <w:proofErr w:type="spellEnd"/>
      <w:r w:rsidRPr="001635B2">
        <w:rPr>
          <w:rFonts w:ascii="Arial" w:hAnsi="Arial" w:cs="Arial"/>
          <w:spacing w:val="2"/>
          <w:sz w:val="24"/>
          <w:szCs w:val="24"/>
        </w:rPr>
        <w:t xml:space="preserve">, деревня Горское, деревня Грачевка, деревня </w:t>
      </w:r>
      <w:proofErr w:type="spellStart"/>
      <w:r w:rsidRPr="001635B2">
        <w:rPr>
          <w:rFonts w:ascii="Arial" w:hAnsi="Arial" w:cs="Arial"/>
          <w:spacing w:val="2"/>
          <w:sz w:val="24"/>
          <w:szCs w:val="24"/>
        </w:rPr>
        <w:t>Заварыкино</w:t>
      </w:r>
      <w:proofErr w:type="spellEnd"/>
      <w:r w:rsidRPr="001635B2">
        <w:rPr>
          <w:rFonts w:ascii="Arial" w:hAnsi="Arial" w:cs="Arial"/>
          <w:spacing w:val="2"/>
          <w:sz w:val="24"/>
          <w:szCs w:val="24"/>
        </w:rPr>
        <w:t xml:space="preserve">, село Знаменское, деревня </w:t>
      </w:r>
      <w:proofErr w:type="spellStart"/>
      <w:r w:rsidRPr="001635B2">
        <w:rPr>
          <w:rFonts w:ascii="Arial" w:hAnsi="Arial" w:cs="Arial"/>
          <w:spacing w:val="2"/>
          <w:sz w:val="24"/>
          <w:szCs w:val="24"/>
        </w:rPr>
        <w:t>Казаковка</w:t>
      </w:r>
      <w:proofErr w:type="spellEnd"/>
      <w:r w:rsidRPr="001635B2">
        <w:rPr>
          <w:rFonts w:ascii="Arial" w:hAnsi="Arial" w:cs="Arial"/>
          <w:spacing w:val="2"/>
          <w:sz w:val="24"/>
          <w:szCs w:val="24"/>
        </w:rPr>
        <w:t xml:space="preserve">, деревня Коломенское, деревня </w:t>
      </w:r>
      <w:proofErr w:type="spellStart"/>
      <w:r w:rsidRPr="001635B2">
        <w:rPr>
          <w:rFonts w:ascii="Arial" w:hAnsi="Arial" w:cs="Arial"/>
          <w:spacing w:val="2"/>
          <w:sz w:val="24"/>
          <w:szCs w:val="24"/>
        </w:rPr>
        <w:t>Крамское</w:t>
      </w:r>
      <w:proofErr w:type="spellEnd"/>
      <w:r w:rsidRPr="001635B2">
        <w:rPr>
          <w:rFonts w:ascii="Arial" w:hAnsi="Arial" w:cs="Arial"/>
          <w:spacing w:val="2"/>
          <w:sz w:val="24"/>
          <w:szCs w:val="24"/>
        </w:rPr>
        <w:t xml:space="preserve">, деревня Крючок, поселок Михайловский, деревня </w:t>
      </w:r>
      <w:proofErr w:type="spellStart"/>
      <w:r w:rsidRPr="001635B2">
        <w:rPr>
          <w:rFonts w:ascii="Arial" w:hAnsi="Arial" w:cs="Arial"/>
          <w:spacing w:val="2"/>
          <w:sz w:val="24"/>
          <w:szCs w:val="24"/>
        </w:rPr>
        <w:t>Набережное</w:t>
      </w:r>
      <w:proofErr w:type="spellEnd"/>
      <w:r w:rsidRPr="001635B2">
        <w:rPr>
          <w:rFonts w:ascii="Arial" w:hAnsi="Arial" w:cs="Arial"/>
          <w:spacing w:val="2"/>
          <w:sz w:val="24"/>
          <w:szCs w:val="24"/>
        </w:rPr>
        <w:t xml:space="preserve">, деревня Набережные Выселки, деревня </w:t>
      </w:r>
      <w:proofErr w:type="spellStart"/>
      <w:r w:rsidRPr="001635B2">
        <w:rPr>
          <w:rFonts w:ascii="Arial" w:hAnsi="Arial" w:cs="Arial"/>
          <w:spacing w:val="2"/>
          <w:sz w:val="24"/>
          <w:szCs w:val="24"/>
        </w:rPr>
        <w:t>Подгорское</w:t>
      </w:r>
      <w:proofErr w:type="spellEnd"/>
      <w:r w:rsidRPr="001635B2">
        <w:rPr>
          <w:rFonts w:ascii="Arial" w:hAnsi="Arial" w:cs="Arial"/>
          <w:spacing w:val="2"/>
          <w:sz w:val="24"/>
          <w:szCs w:val="24"/>
        </w:rPr>
        <w:t xml:space="preserve">, деревня Покровка, деревня Пятиловка, деревня Рыльское, деревня Самохваловка, деревня Свобода, деревня </w:t>
      </w:r>
      <w:proofErr w:type="spellStart"/>
      <w:r w:rsidRPr="001635B2">
        <w:rPr>
          <w:rFonts w:ascii="Arial" w:hAnsi="Arial" w:cs="Arial"/>
          <w:spacing w:val="2"/>
          <w:sz w:val="24"/>
          <w:szCs w:val="24"/>
        </w:rPr>
        <w:t>Ситки</w:t>
      </w:r>
      <w:proofErr w:type="spellEnd"/>
      <w:r w:rsidRPr="001635B2">
        <w:rPr>
          <w:rFonts w:ascii="Arial" w:hAnsi="Arial" w:cs="Arial"/>
          <w:spacing w:val="2"/>
          <w:sz w:val="24"/>
          <w:szCs w:val="24"/>
        </w:rPr>
        <w:t>, деревня Спасское, деревня Степановка, деревня Страховка, деревня Чудновка.</w:t>
      </w:r>
    </w:p>
    <w:p w:rsidR="001635B2" w:rsidRPr="001635B2" w:rsidRDefault="001635B2" w:rsidP="001635B2">
      <w:pPr>
        <w:jc w:val="both"/>
        <w:rPr>
          <w:rFonts w:ascii="Arial" w:hAnsi="Arial" w:cs="Arial"/>
          <w:spacing w:val="2"/>
          <w:sz w:val="24"/>
          <w:szCs w:val="24"/>
        </w:rPr>
      </w:pPr>
      <w:r w:rsidRPr="001635B2">
        <w:rPr>
          <w:rFonts w:ascii="Arial" w:hAnsi="Arial" w:cs="Arial"/>
          <w:spacing w:val="2"/>
          <w:sz w:val="24"/>
          <w:szCs w:val="24"/>
        </w:rPr>
        <w:t xml:space="preserve">В состав </w:t>
      </w:r>
      <w:r w:rsidRPr="001635B2">
        <w:rPr>
          <w:rFonts w:ascii="Arial" w:hAnsi="Arial" w:cs="Arial"/>
          <w:spacing w:val="2"/>
          <w:sz w:val="24"/>
          <w:szCs w:val="24"/>
          <w:u w:val="single"/>
        </w:rPr>
        <w:t xml:space="preserve">муниципального образования </w:t>
      </w:r>
      <w:proofErr w:type="gramStart"/>
      <w:r w:rsidRPr="001635B2">
        <w:rPr>
          <w:rFonts w:ascii="Arial" w:hAnsi="Arial" w:cs="Arial"/>
          <w:spacing w:val="2"/>
          <w:sz w:val="24"/>
          <w:szCs w:val="24"/>
          <w:u w:val="single"/>
        </w:rPr>
        <w:t>Самарское</w:t>
      </w:r>
      <w:proofErr w:type="gramEnd"/>
      <w:r w:rsidRPr="001635B2">
        <w:rPr>
          <w:rFonts w:ascii="Arial" w:hAnsi="Arial" w:cs="Arial"/>
          <w:spacing w:val="2"/>
          <w:sz w:val="24"/>
          <w:szCs w:val="24"/>
        </w:rPr>
        <w:t xml:space="preserve"> входят следующие населенные пункты:</w:t>
      </w:r>
    </w:p>
    <w:p w:rsidR="001635B2" w:rsidRPr="001635B2" w:rsidRDefault="001635B2" w:rsidP="001635B2">
      <w:pPr>
        <w:jc w:val="both"/>
        <w:rPr>
          <w:rFonts w:ascii="Arial" w:hAnsi="Arial" w:cs="Arial"/>
          <w:spacing w:val="2"/>
          <w:sz w:val="24"/>
          <w:szCs w:val="24"/>
        </w:rPr>
      </w:pPr>
      <w:proofErr w:type="spellStart"/>
      <w:r w:rsidRPr="001635B2">
        <w:rPr>
          <w:rFonts w:ascii="Arial" w:hAnsi="Arial" w:cs="Arial"/>
          <w:spacing w:val="2"/>
          <w:sz w:val="24"/>
          <w:szCs w:val="24"/>
        </w:rPr>
        <w:t>Моховская</w:t>
      </w:r>
      <w:proofErr w:type="spellEnd"/>
      <w:r w:rsidRPr="001635B2">
        <w:rPr>
          <w:rFonts w:ascii="Arial" w:hAnsi="Arial" w:cs="Arial"/>
          <w:spacing w:val="2"/>
          <w:sz w:val="24"/>
          <w:szCs w:val="24"/>
        </w:rPr>
        <w:t xml:space="preserve"> волость: деревня Александровка, село Казинка, деревня Крутое, деревня Марьинка, деревня Моховое, деревня </w:t>
      </w:r>
      <w:proofErr w:type="spellStart"/>
      <w:r w:rsidRPr="001635B2">
        <w:rPr>
          <w:rFonts w:ascii="Arial" w:hAnsi="Arial" w:cs="Arial"/>
          <w:spacing w:val="2"/>
          <w:sz w:val="24"/>
          <w:szCs w:val="24"/>
        </w:rPr>
        <w:t>Писарево</w:t>
      </w:r>
      <w:proofErr w:type="spellEnd"/>
      <w:r w:rsidRPr="001635B2">
        <w:rPr>
          <w:rFonts w:ascii="Arial" w:hAnsi="Arial" w:cs="Arial"/>
          <w:spacing w:val="2"/>
          <w:sz w:val="24"/>
          <w:szCs w:val="24"/>
        </w:rPr>
        <w:t>.</w:t>
      </w:r>
    </w:p>
    <w:p w:rsidR="001635B2" w:rsidRPr="001635B2" w:rsidRDefault="001635B2" w:rsidP="001635B2">
      <w:pPr>
        <w:jc w:val="both"/>
        <w:rPr>
          <w:rFonts w:ascii="Arial" w:hAnsi="Arial" w:cs="Arial"/>
          <w:spacing w:val="2"/>
          <w:sz w:val="24"/>
          <w:szCs w:val="24"/>
        </w:rPr>
      </w:pPr>
      <w:r w:rsidRPr="001635B2">
        <w:rPr>
          <w:rFonts w:ascii="Arial" w:hAnsi="Arial" w:cs="Arial"/>
          <w:spacing w:val="2"/>
          <w:sz w:val="24"/>
          <w:szCs w:val="24"/>
        </w:rPr>
        <w:t xml:space="preserve">Самарская волость: деревня Алексеевка, деревня Барановка, деревня Березняк, деревня </w:t>
      </w:r>
      <w:proofErr w:type="spellStart"/>
      <w:r w:rsidRPr="001635B2">
        <w:rPr>
          <w:rFonts w:ascii="Arial" w:hAnsi="Arial" w:cs="Arial"/>
          <w:spacing w:val="2"/>
          <w:sz w:val="24"/>
          <w:szCs w:val="24"/>
        </w:rPr>
        <w:t>Боголюбовка</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Борисовские</w:t>
      </w:r>
      <w:proofErr w:type="spellEnd"/>
      <w:r w:rsidRPr="001635B2">
        <w:rPr>
          <w:rFonts w:ascii="Arial" w:hAnsi="Arial" w:cs="Arial"/>
          <w:spacing w:val="2"/>
          <w:sz w:val="24"/>
          <w:szCs w:val="24"/>
        </w:rPr>
        <w:t xml:space="preserve"> Выселки, село Владимирское, поселок </w:t>
      </w:r>
      <w:proofErr w:type="spellStart"/>
      <w:proofErr w:type="gramStart"/>
      <w:r w:rsidRPr="001635B2">
        <w:rPr>
          <w:rFonts w:ascii="Arial" w:hAnsi="Arial" w:cs="Arial"/>
          <w:spacing w:val="2"/>
          <w:sz w:val="24"/>
          <w:szCs w:val="24"/>
        </w:rPr>
        <w:t>Кинь-Грусть</w:t>
      </w:r>
      <w:proofErr w:type="spellEnd"/>
      <w:proofErr w:type="gram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Кинь-Грусть</w:t>
      </w:r>
      <w:proofErr w:type="spellEnd"/>
      <w:r w:rsidRPr="001635B2">
        <w:rPr>
          <w:rFonts w:ascii="Arial" w:hAnsi="Arial" w:cs="Arial"/>
          <w:spacing w:val="2"/>
          <w:sz w:val="24"/>
          <w:szCs w:val="24"/>
        </w:rPr>
        <w:t xml:space="preserve">, деревня Клешня, поселок Красный, деревня Лучки, поселок </w:t>
      </w:r>
      <w:proofErr w:type="spellStart"/>
      <w:r w:rsidRPr="001635B2">
        <w:rPr>
          <w:rFonts w:ascii="Arial" w:hAnsi="Arial" w:cs="Arial"/>
          <w:spacing w:val="2"/>
          <w:sz w:val="24"/>
          <w:szCs w:val="24"/>
        </w:rPr>
        <w:t>Лучанский</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Марьинка</w:t>
      </w:r>
      <w:proofErr w:type="spellEnd"/>
      <w:r w:rsidRPr="001635B2">
        <w:rPr>
          <w:rFonts w:ascii="Arial" w:hAnsi="Arial" w:cs="Arial"/>
          <w:spacing w:val="2"/>
          <w:sz w:val="24"/>
          <w:szCs w:val="24"/>
        </w:rPr>
        <w:t xml:space="preserve">, деревня Павловка, деревня Починки, деревня </w:t>
      </w:r>
      <w:proofErr w:type="spellStart"/>
      <w:r w:rsidRPr="001635B2">
        <w:rPr>
          <w:rFonts w:ascii="Arial" w:hAnsi="Arial" w:cs="Arial"/>
          <w:spacing w:val="2"/>
          <w:sz w:val="24"/>
          <w:szCs w:val="24"/>
        </w:rPr>
        <w:t>Рязаново</w:t>
      </w:r>
      <w:proofErr w:type="spellEnd"/>
      <w:r w:rsidRPr="001635B2">
        <w:rPr>
          <w:rFonts w:ascii="Arial" w:hAnsi="Arial" w:cs="Arial"/>
          <w:spacing w:val="2"/>
          <w:sz w:val="24"/>
          <w:szCs w:val="24"/>
        </w:rPr>
        <w:t xml:space="preserve">, хутор Самарский, поселок Самарский, деревня </w:t>
      </w:r>
      <w:proofErr w:type="spellStart"/>
      <w:r w:rsidRPr="001635B2">
        <w:rPr>
          <w:rFonts w:ascii="Arial" w:hAnsi="Arial" w:cs="Arial"/>
          <w:spacing w:val="2"/>
          <w:sz w:val="24"/>
          <w:szCs w:val="24"/>
        </w:rPr>
        <w:t>Силино</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Силинские</w:t>
      </w:r>
      <w:proofErr w:type="spellEnd"/>
      <w:r w:rsidRPr="001635B2">
        <w:rPr>
          <w:rFonts w:ascii="Arial" w:hAnsi="Arial" w:cs="Arial"/>
          <w:spacing w:val="2"/>
          <w:sz w:val="24"/>
          <w:szCs w:val="24"/>
        </w:rPr>
        <w:t xml:space="preserve"> Участки, деревня Травино.</w:t>
      </w:r>
    </w:p>
    <w:p w:rsidR="001635B2" w:rsidRDefault="001635B2" w:rsidP="001635B2">
      <w:pPr>
        <w:jc w:val="both"/>
        <w:rPr>
          <w:rFonts w:ascii="Arial" w:hAnsi="Arial" w:cs="Arial"/>
          <w:spacing w:val="2"/>
          <w:sz w:val="24"/>
          <w:szCs w:val="24"/>
        </w:rPr>
      </w:pPr>
      <w:r w:rsidRPr="001635B2">
        <w:rPr>
          <w:rFonts w:ascii="Arial" w:hAnsi="Arial" w:cs="Arial"/>
          <w:spacing w:val="2"/>
          <w:sz w:val="24"/>
          <w:szCs w:val="24"/>
        </w:rPr>
        <w:t>Сергиевская волость:</w:t>
      </w:r>
      <w:r>
        <w:rPr>
          <w:rFonts w:ascii="Arial" w:hAnsi="Arial" w:cs="Arial"/>
          <w:spacing w:val="2"/>
          <w:sz w:val="24"/>
          <w:szCs w:val="24"/>
        </w:rPr>
        <w:t xml:space="preserve"> </w:t>
      </w:r>
      <w:r w:rsidRPr="001635B2">
        <w:rPr>
          <w:rFonts w:ascii="Arial" w:hAnsi="Arial" w:cs="Arial"/>
          <w:spacing w:val="2"/>
          <w:sz w:val="24"/>
          <w:szCs w:val="24"/>
        </w:rPr>
        <w:t xml:space="preserve">деревня </w:t>
      </w:r>
      <w:proofErr w:type="spellStart"/>
      <w:r w:rsidRPr="001635B2">
        <w:rPr>
          <w:rFonts w:ascii="Arial" w:hAnsi="Arial" w:cs="Arial"/>
          <w:spacing w:val="2"/>
          <w:sz w:val="24"/>
          <w:szCs w:val="24"/>
        </w:rPr>
        <w:t>Брусеное</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Греково</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Гурьевка</w:t>
      </w:r>
      <w:proofErr w:type="spellEnd"/>
      <w:r w:rsidRPr="001635B2">
        <w:rPr>
          <w:rFonts w:ascii="Arial" w:hAnsi="Arial" w:cs="Arial"/>
          <w:spacing w:val="2"/>
          <w:sz w:val="24"/>
          <w:szCs w:val="24"/>
        </w:rPr>
        <w:t xml:space="preserve">, деревня Дмитриевка, деревня Зеленая Роща, деревня </w:t>
      </w:r>
      <w:proofErr w:type="spellStart"/>
      <w:r w:rsidRPr="001635B2">
        <w:rPr>
          <w:rFonts w:ascii="Arial" w:hAnsi="Arial" w:cs="Arial"/>
          <w:spacing w:val="2"/>
          <w:sz w:val="24"/>
          <w:szCs w:val="24"/>
        </w:rPr>
        <w:t>Зибаровка</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Любимовка</w:t>
      </w:r>
      <w:proofErr w:type="spellEnd"/>
      <w:r w:rsidRPr="001635B2">
        <w:rPr>
          <w:rFonts w:ascii="Arial" w:hAnsi="Arial" w:cs="Arial"/>
          <w:spacing w:val="2"/>
          <w:sz w:val="24"/>
          <w:szCs w:val="24"/>
        </w:rPr>
        <w:t xml:space="preserve">, село </w:t>
      </w:r>
      <w:proofErr w:type="spellStart"/>
      <w:r w:rsidRPr="001635B2">
        <w:rPr>
          <w:rFonts w:ascii="Arial" w:hAnsi="Arial" w:cs="Arial"/>
          <w:spacing w:val="2"/>
          <w:sz w:val="24"/>
          <w:szCs w:val="24"/>
        </w:rPr>
        <w:t>Маслово</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Маслово-Волосевич</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Маслово-Никольское</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Маслово-Трухачево</w:t>
      </w:r>
      <w:proofErr w:type="spellEnd"/>
      <w:r w:rsidRPr="001635B2">
        <w:rPr>
          <w:rFonts w:ascii="Arial" w:hAnsi="Arial" w:cs="Arial"/>
          <w:spacing w:val="2"/>
          <w:sz w:val="24"/>
          <w:szCs w:val="24"/>
        </w:rPr>
        <w:t xml:space="preserve">, село Никольское, деревня </w:t>
      </w:r>
      <w:proofErr w:type="spellStart"/>
      <w:r w:rsidRPr="001635B2">
        <w:rPr>
          <w:rFonts w:ascii="Arial" w:hAnsi="Arial" w:cs="Arial"/>
          <w:spacing w:val="2"/>
          <w:sz w:val="24"/>
          <w:szCs w:val="24"/>
        </w:rPr>
        <w:t>Подхожее</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Птань-Жилинских</w:t>
      </w:r>
      <w:proofErr w:type="spellEnd"/>
      <w:r w:rsidRPr="001635B2">
        <w:rPr>
          <w:rFonts w:ascii="Arial" w:hAnsi="Arial" w:cs="Arial"/>
          <w:spacing w:val="2"/>
          <w:sz w:val="24"/>
          <w:szCs w:val="24"/>
        </w:rPr>
        <w:t xml:space="preserve">, деревня </w:t>
      </w:r>
      <w:proofErr w:type="spellStart"/>
      <w:r w:rsidRPr="001635B2">
        <w:rPr>
          <w:rFonts w:ascii="Arial" w:hAnsi="Arial" w:cs="Arial"/>
          <w:spacing w:val="2"/>
          <w:sz w:val="24"/>
          <w:szCs w:val="24"/>
        </w:rPr>
        <w:t>Ракитино</w:t>
      </w:r>
      <w:proofErr w:type="spellEnd"/>
      <w:r w:rsidRPr="001635B2">
        <w:rPr>
          <w:rFonts w:ascii="Arial" w:hAnsi="Arial" w:cs="Arial"/>
          <w:spacing w:val="2"/>
          <w:sz w:val="24"/>
          <w:szCs w:val="24"/>
        </w:rPr>
        <w:t xml:space="preserve">, село </w:t>
      </w:r>
      <w:proofErr w:type="spellStart"/>
      <w:r w:rsidRPr="001635B2">
        <w:rPr>
          <w:rFonts w:ascii="Arial" w:hAnsi="Arial" w:cs="Arial"/>
          <w:spacing w:val="2"/>
          <w:sz w:val="24"/>
          <w:szCs w:val="24"/>
        </w:rPr>
        <w:t>Сергиевское</w:t>
      </w:r>
      <w:proofErr w:type="spellEnd"/>
      <w:r w:rsidRPr="001635B2">
        <w:rPr>
          <w:rFonts w:ascii="Arial" w:hAnsi="Arial" w:cs="Arial"/>
          <w:spacing w:val="2"/>
          <w:sz w:val="24"/>
          <w:szCs w:val="24"/>
        </w:rPr>
        <w:t>, деревня Травино.</w:t>
      </w:r>
      <w:bookmarkStart w:id="11" w:name="_Toc492402296"/>
      <w:r>
        <w:rPr>
          <w:rFonts w:ascii="Arial" w:hAnsi="Arial" w:cs="Arial"/>
          <w:spacing w:val="2"/>
          <w:sz w:val="24"/>
          <w:szCs w:val="24"/>
        </w:rPr>
        <w:t xml:space="preserve"> </w:t>
      </w:r>
    </w:p>
    <w:p w:rsidR="001635B2" w:rsidRPr="001635B2" w:rsidRDefault="001635B2" w:rsidP="000A26B8">
      <w:pPr>
        <w:jc w:val="center"/>
        <w:rPr>
          <w:rFonts w:ascii="Arial" w:hAnsi="Arial" w:cs="Arial"/>
          <w:b/>
          <w:spacing w:val="2"/>
          <w:sz w:val="24"/>
          <w:szCs w:val="24"/>
        </w:rPr>
      </w:pPr>
      <w:r>
        <w:rPr>
          <w:rFonts w:ascii="Arial" w:hAnsi="Arial" w:cs="Arial"/>
          <w:b/>
          <w:sz w:val="24"/>
          <w:szCs w:val="24"/>
        </w:rPr>
        <w:t>1.1.2 К</w:t>
      </w:r>
      <w:r w:rsidRPr="001635B2">
        <w:rPr>
          <w:rFonts w:ascii="Arial" w:hAnsi="Arial" w:cs="Arial"/>
          <w:b/>
          <w:sz w:val="24"/>
          <w:szCs w:val="24"/>
        </w:rPr>
        <w:t>раткая историческая справка</w:t>
      </w:r>
      <w:bookmarkEnd w:id="11"/>
    </w:p>
    <w:p w:rsidR="001635B2" w:rsidRPr="001635B2" w:rsidRDefault="001635B2" w:rsidP="001635B2">
      <w:pPr>
        <w:pStyle w:val="ae"/>
        <w:shd w:val="clear" w:color="auto" w:fill="FFFFFF"/>
        <w:spacing w:after="0"/>
        <w:ind w:firstLine="0"/>
        <w:rPr>
          <w:rFonts w:cs="Arial"/>
          <w:sz w:val="24"/>
          <w:szCs w:val="24"/>
          <w:shd w:val="clear" w:color="auto" w:fill="FFFFFF"/>
        </w:rPr>
      </w:pPr>
      <w:r w:rsidRPr="001635B2">
        <w:rPr>
          <w:rFonts w:cs="Arial"/>
          <w:color w:val="000000"/>
          <w:sz w:val="24"/>
          <w:szCs w:val="24"/>
          <w:shd w:val="clear" w:color="auto" w:fill="FFFFFF"/>
        </w:rPr>
        <w:t xml:space="preserve">Земли нынешнего Куркинского района, некогда – безбрежье ковыльной степи, пристанище кочевого раздолья – служили плацдармом для вторжения в русские рубежи несметных татарских </w:t>
      </w:r>
      <w:proofErr w:type="gramStart"/>
      <w:r w:rsidRPr="001635B2">
        <w:rPr>
          <w:rFonts w:cs="Arial"/>
          <w:color w:val="000000"/>
          <w:sz w:val="24"/>
          <w:szCs w:val="24"/>
          <w:shd w:val="clear" w:color="auto" w:fill="FFFFFF"/>
        </w:rPr>
        <w:t>полчищ</w:t>
      </w:r>
      <w:proofErr w:type="gramEnd"/>
      <w:r w:rsidRPr="001635B2">
        <w:rPr>
          <w:rFonts w:cs="Arial"/>
          <w:color w:val="000000"/>
          <w:sz w:val="24"/>
          <w:szCs w:val="24"/>
          <w:shd w:val="clear" w:color="auto" w:fill="FFFFFF"/>
        </w:rPr>
        <w:t>. Активное освоение «Дикого Поля» началось лишь в середине XVI </w:t>
      </w:r>
      <w:proofErr w:type="gramStart"/>
      <w:r w:rsidRPr="001635B2">
        <w:rPr>
          <w:rFonts w:cs="Arial"/>
          <w:color w:val="000000"/>
          <w:sz w:val="24"/>
          <w:szCs w:val="24"/>
          <w:shd w:val="clear" w:color="auto" w:fill="FFFFFF"/>
        </w:rPr>
        <w:t>в</w:t>
      </w:r>
      <w:proofErr w:type="gramEnd"/>
      <w:r w:rsidRPr="001635B2">
        <w:rPr>
          <w:rFonts w:cs="Arial"/>
          <w:color w:val="000000"/>
          <w:sz w:val="24"/>
          <w:szCs w:val="24"/>
          <w:shd w:val="clear" w:color="auto" w:fill="FFFFFF"/>
        </w:rPr>
        <w:t>.</w:t>
      </w:r>
    </w:p>
    <w:p w:rsidR="001635B2" w:rsidRPr="001635B2" w:rsidRDefault="001635B2" w:rsidP="001635B2">
      <w:pPr>
        <w:jc w:val="both"/>
        <w:rPr>
          <w:rFonts w:ascii="Arial" w:hAnsi="Arial" w:cs="Arial"/>
          <w:sz w:val="24"/>
          <w:szCs w:val="24"/>
        </w:rPr>
      </w:pPr>
      <w:proofErr w:type="gramStart"/>
      <w:r w:rsidRPr="001635B2">
        <w:rPr>
          <w:rFonts w:ascii="Arial" w:hAnsi="Arial" w:cs="Arial"/>
          <w:sz w:val="24"/>
          <w:szCs w:val="24"/>
          <w:shd w:val="clear" w:color="auto" w:fill="FFFFFF"/>
        </w:rPr>
        <w:t xml:space="preserve">Первое упоминание о Куркино в письменных источниках относится к 1676 г. </w:t>
      </w:r>
      <w:r w:rsidRPr="001635B2">
        <w:rPr>
          <w:rFonts w:ascii="Arial" w:hAnsi="Arial" w:cs="Arial"/>
          <w:sz w:val="24"/>
          <w:szCs w:val="24"/>
        </w:rPr>
        <w:t>Поместным приказом от 1676 г. царь Алексей Михайлович Романов по прозванию Тишайший незадолго до своей смерти повелел передать село Богословское Данковского уезда (ныне Куркино) в поместное владение известному московскому стольнику – полковнику Юрию Петровичу Лутохину, отличившемуся своими ратными заслугами перед государством Московским, и как повелось в традициях Руси тех лет</w:t>
      </w:r>
      <w:proofErr w:type="gramEnd"/>
      <w:r w:rsidRPr="001635B2">
        <w:rPr>
          <w:rFonts w:ascii="Arial" w:hAnsi="Arial" w:cs="Arial"/>
          <w:sz w:val="24"/>
          <w:szCs w:val="24"/>
        </w:rPr>
        <w:t xml:space="preserve">, село стало именоваться </w:t>
      </w:r>
      <w:proofErr w:type="spellStart"/>
      <w:r w:rsidRPr="001635B2">
        <w:rPr>
          <w:rFonts w:ascii="Arial" w:hAnsi="Arial" w:cs="Arial"/>
          <w:sz w:val="24"/>
          <w:szCs w:val="24"/>
        </w:rPr>
        <w:t>Лутохино</w:t>
      </w:r>
      <w:proofErr w:type="spellEnd"/>
      <w:r w:rsidRPr="001635B2">
        <w:rPr>
          <w:rFonts w:ascii="Arial" w:hAnsi="Arial" w:cs="Arial"/>
          <w:sz w:val="24"/>
          <w:szCs w:val="24"/>
        </w:rPr>
        <w:t>.</w:t>
      </w:r>
    </w:p>
    <w:p w:rsidR="001635B2" w:rsidRPr="001635B2" w:rsidRDefault="001635B2" w:rsidP="001635B2">
      <w:pPr>
        <w:jc w:val="both"/>
        <w:rPr>
          <w:rFonts w:ascii="Arial" w:hAnsi="Arial" w:cs="Arial"/>
          <w:sz w:val="24"/>
          <w:szCs w:val="24"/>
        </w:rPr>
      </w:pPr>
      <w:r w:rsidRPr="001635B2">
        <w:rPr>
          <w:rFonts w:ascii="Arial" w:hAnsi="Arial" w:cs="Arial"/>
          <w:sz w:val="24"/>
          <w:szCs w:val="24"/>
        </w:rPr>
        <w:t>В мае 1682 г. во время стрелецкого бунта в Москве был убит Юрий Петрович Лутохин. Так, Куркино лишилось своего первого помещика – землевладельца.</w:t>
      </w:r>
    </w:p>
    <w:p w:rsidR="001635B2" w:rsidRPr="001635B2" w:rsidRDefault="001635B2" w:rsidP="001635B2">
      <w:pPr>
        <w:pStyle w:val="ae"/>
        <w:shd w:val="clear" w:color="auto" w:fill="FFFFFF"/>
        <w:spacing w:after="0"/>
        <w:ind w:firstLine="0"/>
        <w:rPr>
          <w:rFonts w:cs="Arial"/>
          <w:color w:val="000000"/>
          <w:sz w:val="24"/>
          <w:szCs w:val="24"/>
          <w:shd w:val="clear" w:color="auto" w:fill="FFFFFF"/>
        </w:rPr>
      </w:pPr>
      <w:r w:rsidRPr="001635B2">
        <w:rPr>
          <w:rFonts w:cs="Arial"/>
          <w:sz w:val="24"/>
          <w:szCs w:val="24"/>
          <w:shd w:val="clear" w:color="auto" w:fill="FFFFFF"/>
        </w:rPr>
        <w:t>Сначала село</w:t>
      </w:r>
      <w:r w:rsidRPr="001635B2">
        <w:rPr>
          <w:rFonts w:cs="Arial"/>
          <w:color w:val="000000"/>
          <w:sz w:val="24"/>
          <w:szCs w:val="24"/>
          <w:shd w:val="clear" w:color="auto" w:fill="FFFFFF"/>
        </w:rPr>
        <w:t xml:space="preserve"> входило в </w:t>
      </w:r>
      <w:proofErr w:type="spellStart"/>
      <w:r w:rsidRPr="001635B2">
        <w:rPr>
          <w:rFonts w:cs="Arial"/>
          <w:color w:val="000000"/>
          <w:sz w:val="24"/>
          <w:szCs w:val="24"/>
          <w:shd w:val="clear" w:color="auto" w:fill="FFFFFF"/>
        </w:rPr>
        <w:t>Данковский</w:t>
      </w:r>
      <w:proofErr w:type="spellEnd"/>
      <w:r w:rsidRPr="001635B2">
        <w:rPr>
          <w:rFonts w:cs="Arial"/>
          <w:color w:val="000000"/>
          <w:sz w:val="24"/>
          <w:szCs w:val="24"/>
          <w:shd w:val="clear" w:color="auto" w:fill="FFFFFF"/>
        </w:rPr>
        <w:t xml:space="preserve"> уезд Рязанской губернии, затем – в </w:t>
      </w:r>
      <w:proofErr w:type="spellStart"/>
      <w:r w:rsidRPr="001635B2">
        <w:rPr>
          <w:rFonts w:cs="Arial"/>
          <w:color w:val="000000"/>
          <w:sz w:val="24"/>
          <w:szCs w:val="24"/>
          <w:shd w:val="clear" w:color="auto" w:fill="FFFFFF"/>
        </w:rPr>
        <w:t>Ефремовский</w:t>
      </w:r>
      <w:proofErr w:type="spellEnd"/>
      <w:r w:rsidRPr="001635B2">
        <w:rPr>
          <w:rFonts w:cs="Arial"/>
          <w:color w:val="000000"/>
          <w:sz w:val="24"/>
          <w:szCs w:val="24"/>
          <w:shd w:val="clear" w:color="auto" w:fill="FFFFFF"/>
        </w:rPr>
        <w:t xml:space="preserve"> уезд Тульской губернии. К концу XIX в. Куркино стало крупным торговым селом, во многом благодаря своему выгодному местоположению: здесь проходил </w:t>
      </w:r>
      <w:proofErr w:type="spellStart"/>
      <w:r w:rsidRPr="001635B2">
        <w:rPr>
          <w:rFonts w:cs="Arial"/>
          <w:color w:val="000000"/>
          <w:sz w:val="24"/>
          <w:szCs w:val="24"/>
          <w:shd w:val="clear" w:color="auto" w:fill="FFFFFF"/>
        </w:rPr>
        <w:t>Елецко-Епифанский</w:t>
      </w:r>
      <w:proofErr w:type="spellEnd"/>
      <w:r w:rsidRPr="001635B2">
        <w:rPr>
          <w:rFonts w:cs="Arial"/>
          <w:color w:val="000000"/>
          <w:sz w:val="24"/>
          <w:szCs w:val="24"/>
          <w:shd w:val="clear" w:color="auto" w:fill="FFFFFF"/>
        </w:rPr>
        <w:t xml:space="preserve"> тракт, неподалеку пролегала ветка Смоленск–Козлов </w:t>
      </w:r>
      <w:r w:rsidRPr="001635B2">
        <w:rPr>
          <w:rFonts w:cs="Arial"/>
          <w:color w:val="000000"/>
          <w:sz w:val="24"/>
          <w:szCs w:val="24"/>
          <w:bdr w:val="none" w:sz="0" w:space="0" w:color="auto" w:frame="1"/>
          <w:shd w:val="clear" w:color="auto" w:fill="FFFFFF"/>
        </w:rPr>
        <w:t>(</w:t>
      </w:r>
      <w:r w:rsidRPr="001635B2">
        <w:rPr>
          <w:rFonts w:cs="Arial"/>
          <w:color w:val="000000"/>
          <w:sz w:val="24"/>
          <w:szCs w:val="24"/>
          <w:shd w:val="clear" w:color="auto" w:fill="FFFFFF"/>
        </w:rPr>
        <w:t xml:space="preserve">Мичуринск) </w:t>
      </w:r>
      <w:proofErr w:type="spellStart"/>
      <w:r w:rsidRPr="001635B2">
        <w:rPr>
          <w:rFonts w:cs="Arial"/>
          <w:color w:val="000000"/>
          <w:sz w:val="24"/>
          <w:szCs w:val="24"/>
          <w:shd w:val="clear" w:color="auto" w:fill="FFFFFF"/>
        </w:rPr>
        <w:t>Сызрано-Вяземской</w:t>
      </w:r>
      <w:proofErr w:type="spellEnd"/>
      <w:r w:rsidRPr="001635B2">
        <w:rPr>
          <w:rFonts w:cs="Arial"/>
          <w:color w:val="000000"/>
          <w:sz w:val="24"/>
          <w:szCs w:val="24"/>
          <w:shd w:val="clear" w:color="auto" w:fill="FFFFFF"/>
        </w:rPr>
        <w:t xml:space="preserve"> железной дороги, открытая в 1899 г. Особенно славилось село своими сельскохозяйственными ярмарками, собиравшими торговый люд со всей губернии.</w:t>
      </w:r>
    </w:p>
    <w:p w:rsidR="001635B2" w:rsidRPr="001635B2" w:rsidRDefault="001635B2" w:rsidP="001635B2">
      <w:pPr>
        <w:pStyle w:val="ae"/>
        <w:shd w:val="clear" w:color="auto" w:fill="FFFFFF"/>
        <w:spacing w:after="0"/>
        <w:ind w:firstLine="0"/>
        <w:rPr>
          <w:rFonts w:cs="Arial"/>
          <w:sz w:val="24"/>
          <w:szCs w:val="24"/>
        </w:rPr>
      </w:pPr>
      <w:r w:rsidRPr="001635B2">
        <w:rPr>
          <w:rFonts w:cs="Arial"/>
          <w:color w:val="000000"/>
          <w:sz w:val="24"/>
          <w:szCs w:val="24"/>
          <w:shd w:val="clear" w:color="auto" w:fill="FFFFFF"/>
        </w:rPr>
        <w:lastRenderedPageBreak/>
        <w:t xml:space="preserve">Куркинский район был образован в мае 1924 г. из волостей </w:t>
      </w:r>
      <w:proofErr w:type="spellStart"/>
      <w:r w:rsidRPr="001635B2">
        <w:rPr>
          <w:rFonts w:cs="Arial"/>
          <w:color w:val="000000"/>
          <w:sz w:val="24"/>
          <w:szCs w:val="24"/>
          <w:shd w:val="clear" w:color="auto" w:fill="FFFFFF"/>
        </w:rPr>
        <w:t>Епифанского</w:t>
      </w:r>
      <w:proofErr w:type="spellEnd"/>
      <w:r w:rsidRPr="001635B2">
        <w:rPr>
          <w:rFonts w:cs="Arial"/>
          <w:color w:val="000000"/>
          <w:sz w:val="24"/>
          <w:szCs w:val="24"/>
          <w:shd w:val="clear" w:color="auto" w:fill="FFFFFF"/>
        </w:rPr>
        <w:t xml:space="preserve">, Богородицкого и </w:t>
      </w:r>
      <w:proofErr w:type="spellStart"/>
      <w:r w:rsidRPr="001635B2">
        <w:rPr>
          <w:rFonts w:cs="Arial"/>
          <w:color w:val="000000"/>
          <w:sz w:val="24"/>
          <w:szCs w:val="24"/>
          <w:shd w:val="clear" w:color="auto" w:fill="FFFFFF"/>
        </w:rPr>
        <w:t>Ефремовского</w:t>
      </w:r>
      <w:proofErr w:type="spellEnd"/>
      <w:r w:rsidRPr="001635B2">
        <w:rPr>
          <w:rFonts w:cs="Arial"/>
          <w:color w:val="000000"/>
          <w:sz w:val="24"/>
          <w:szCs w:val="24"/>
          <w:shd w:val="clear" w:color="auto" w:fill="FFFFFF"/>
        </w:rPr>
        <w:t xml:space="preserve"> уездов. </w:t>
      </w:r>
      <w:r w:rsidRPr="001635B2">
        <w:rPr>
          <w:rFonts w:cs="Arial"/>
          <w:sz w:val="24"/>
          <w:szCs w:val="24"/>
        </w:rPr>
        <w:t xml:space="preserve">С </w:t>
      </w:r>
      <w:hyperlink r:id="rId6" w:history="1">
        <w:r w:rsidRPr="001635B2">
          <w:rPr>
            <w:rStyle w:val="a6"/>
            <w:rFonts w:cs="Arial"/>
            <w:sz w:val="24"/>
            <w:szCs w:val="24"/>
            <w:bdr w:val="none" w:sz="0" w:space="0" w:color="auto" w:frame="1"/>
          </w:rPr>
          <w:t>1926 г.</w:t>
        </w:r>
      </w:hyperlink>
      <w:r w:rsidRPr="001635B2">
        <w:rPr>
          <w:rFonts w:cs="Arial"/>
          <w:sz w:val="24"/>
          <w:szCs w:val="24"/>
        </w:rPr>
        <w:t xml:space="preserve"> после упразднения уездов в прямом подчинении</w:t>
      </w:r>
      <w:r w:rsidRPr="001635B2">
        <w:rPr>
          <w:rStyle w:val="apple-converted-space"/>
          <w:rFonts w:cs="Arial"/>
          <w:sz w:val="24"/>
          <w:szCs w:val="24"/>
        </w:rPr>
        <w:t xml:space="preserve"> </w:t>
      </w:r>
      <w:hyperlink r:id="rId7" w:tooltip="Тульская губерния" w:history="1">
        <w:r w:rsidRPr="001635B2">
          <w:rPr>
            <w:rStyle w:val="a6"/>
            <w:rFonts w:cs="Arial"/>
            <w:sz w:val="24"/>
            <w:szCs w:val="24"/>
            <w:bdr w:val="none" w:sz="0" w:space="0" w:color="auto" w:frame="1"/>
          </w:rPr>
          <w:t>Тульской губернии</w:t>
        </w:r>
      </w:hyperlink>
      <w:r w:rsidRPr="001635B2">
        <w:rPr>
          <w:rFonts w:cs="Arial"/>
          <w:sz w:val="24"/>
          <w:szCs w:val="24"/>
        </w:rPr>
        <w:t>.</w:t>
      </w:r>
    </w:p>
    <w:p w:rsidR="001635B2" w:rsidRPr="001635B2" w:rsidRDefault="001635B2" w:rsidP="001635B2">
      <w:pPr>
        <w:pStyle w:val="ae"/>
        <w:shd w:val="clear" w:color="auto" w:fill="FFFFFF"/>
        <w:spacing w:after="0"/>
        <w:ind w:firstLine="0"/>
        <w:rPr>
          <w:rFonts w:cs="Arial"/>
          <w:sz w:val="24"/>
          <w:szCs w:val="24"/>
        </w:rPr>
      </w:pPr>
      <w:r w:rsidRPr="001635B2">
        <w:rPr>
          <w:rFonts w:cs="Arial"/>
          <w:sz w:val="24"/>
          <w:szCs w:val="24"/>
        </w:rPr>
        <w:t>12 июля</w:t>
      </w:r>
      <w:r w:rsidRPr="001635B2">
        <w:rPr>
          <w:rStyle w:val="apple-converted-space"/>
          <w:rFonts w:cs="Arial"/>
          <w:sz w:val="24"/>
          <w:szCs w:val="24"/>
        </w:rPr>
        <w:t xml:space="preserve"> </w:t>
      </w:r>
      <w:hyperlink r:id="rId8" w:history="1">
        <w:r w:rsidRPr="001635B2">
          <w:rPr>
            <w:rStyle w:val="a6"/>
            <w:rFonts w:cs="Arial"/>
            <w:sz w:val="24"/>
            <w:szCs w:val="24"/>
            <w:bdr w:val="none" w:sz="0" w:space="0" w:color="auto" w:frame="1"/>
          </w:rPr>
          <w:t>1929 г.</w:t>
        </w:r>
      </w:hyperlink>
      <w:r w:rsidRPr="001635B2">
        <w:rPr>
          <w:rStyle w:val="apple-converted-space"/>
          <w:rFonts w:cs="Arial"/>
          <w:sz w:val="24"/>
          <w:szCs w:val="24"/>
        </w:rPr>
        <w:t xml:space="preserve"> </w:t>
      </w:r>
      <w:r w:rsidRPr="001635B2">
        <w:rPr>
          <w:rFonts w:cs="Arial"/>
          <w:sz w:val="24"/>
          <w:szCs w:val="24"/>
        </w:rPr>
        <w:t>в результате упразднения губерний Куркинский район вошел в состав</w:t>
      </w:r>
      <w:r w:rsidRPr="001635B2">
        <w:rPr>
          <w:rStyle w:val="apple-converted-space"/>
          <w:rFonts w:cs="Arial"/>
          <w:sz w:val="24"/>
          <w:szCs w:val="24"/>
        </w:rPr>
        <w:t xml:space="preserve"> </w:t>
      </w:r>
      <w:hyperlink r:id="rId9" w:history="1">
        <w:r w:rsidRPr="001635B2">
          <w:rPr>
            <w:rStyle w:val="a6"/>
            <w:rFonts w:cs="Arial"/>
            <w:sz w:val="24"/>
            <w:szCs w:val="24"/>
            <w:bdr w:val="none" w:sz="0" w:space="0" w:color="auto" w:frame="1"/>
          </w:rPr>
          <w:t>Тульского округа</w:t>
        </w:r>
      </w:hyperlink>
      <w:r w:rsidRPr="001635B2">
        <w:rPr>
          <w:rStyle w:val="apple-converted-space"/>
          <w:rFonts w:cs="Arial"/>
          <w:sz w:val="24"/>
          <w:szCs w:val="24"/>
        </w:rPr>
        <w:t xml:space="preserve"> </w:t>
      </w:r>
      <w:hyperlink r:id="rId10" w:history="1">
        <w:r w:rsidRPr="001635B2">
          <w:rPr>
            <w:rStyle w:val="a6"/>
            <w:rFonts w:cs="Arial"/>
            <w:sz w:val="24"/>
            <w:szCs w:val="24"/>
            <w:bdr w:val="none" w:sz="0" w:space="0" w:color="auto" w:frame="1"/>
          </w:rPr>
          <w:t>Московской области</w:t>
        </w:r>
      </w:hyperlink>
      <w:r w:rsidRPr="001635B2">
        <w:rPr>
          <w:rFonts w:cs="Arial"/>
          <w:sz w:val="24"/>
          <w:szCs w:val="24"/>
        </w:rPr>
        <w:t xml:space="preserve">. На тот момент Куркинский район включал следующие сельсоветы: </w:t>
      </w:r>
      <w:proofErr w:type="gramStart"/>
      <w:r w:rsidRPr="001635B2">
        <w:rPr>
          <w:rFonts w:cs="Arial"/>
          <w:sz w:val="24"/>
          <w:szCs w:val="24"/>
        </w:rPr>
        <w:t xml:space="preserve">Александровский, Андреевский, </w:t>
      </w:r>
      <w:proofErr w:type="spellStart"/>
      <w:r w:rsidRPr="001635B2">
        <w:rPr>
          <w:rFonts w:cs="Arial"/>
          <w:sz w:val="24"/>
          <w:szCs w:val="24"/>
        </w:rPr>
        <w:t>Грязновский</w:t>
      </w:r>
      <w:proofErr w:type="spellEnd"/>
      <w:r w:rsidRPr="001635B2">
        <w:rPr>
          <w:rFonts w:cs="Arial"/>
          <w:sz w:val="24"/>
          <w:szCs w:val="24"/>
        </w:rPr>
        <w:t xml:space="preserve">, </w:t>
      </w:r>
      <w:proofErr w:type="spellStart"/>
      <w:r w:rsidRPr="001635B2">
        <w:rPr>
          <w:rFonts w:cs="Arial"/>
          <w:sz w:val="24"/>
          <w:szCs w:val="24"/>
        </w:rPr>
        <w:t>Даниловский</w:t>
      </w:r>
      <w:proofErr w:type="spellEnd"/>
      <w:r w:rsidRPr="001635B2">
        <w:rPr>
          <w:rFonts w:cs="Arial"/>
          <w:sz w:val="24"/>
          <w:szCs w:val="24"/>
        </w:rPr>
        <w:t xml:space="preserve">, Ивановский, </w:t>
      </w:r>
      <w:proofErr w:type="spellStart"/>
      <w:r w:rsidRPr="001635B2">
        <w:rPr>
          <w:rFonts w:cs="Arial"/>
          <w:sz w:val="24"/>
          <w:szCs w:val="24"/>
        </w:rPr>
        <w:t>Казинский</w:t>
      </w:r>
      <w:proofErr w:type="spellEnd"/>
      <w:r w:rsidRPr="001635B2">
        <w:rPr>
          <w:rFonts w:cs="Arial"/>
          <w:sz w:val="24"/>
          <w:szCs w:val="24"/>
        </w:rPr>
        <w:t xml:space="preserve">, </w:t>
      </w:r>
      <w:proofErr w:type="spellStart"/>
      <w:r w:rsidRPr="001635B2">
        <w:rPr>
          <w:rFonts w:cs="Arial"/>
          <w:sz w:val="24"/>
          <w:szCs w:val="24"/>
        </w:rPr>
        <w:t>Клешнянский</w:t>
      </w:r>
      <w:proofErr w:type="spellEnd"/>
      <w:r w:rsidRPr="001635B2">
        <w:rPr>
          <w:rFonts w:cs="Arial"/>
          <w:sz w:val="24"/>
          <w:szCs w:val="24"/>
        </w:rPr>
        <w:t xml:space="preserve">, Коломенский, Крестовский, Куркинский, </w:t>
      </w:r>
      <w:proofErr w:type="spellStart"/>
      <w:r w:rsidRPr="001635B2">
        <w:rPr>
          <w:rFonts w:cs="Arial"/>
          <w:sz w:val="24"/>
          <w:szCs w:val="24"/>
        </w:rPr>
        <w:t>Марьинский</w:t>
      </w:r>
      <w:proofErr w:type="spellEnd"/>
      <w:r w:rsidRPr="001635B2">
        <w:rPr>
          <w:rFonts w:cs="Arial"/>
          <w:sz w:val="24"/>
          <w:szCs w:val="24"/>
        </w:rPr>
        <w:t xml:space="preserve">, Масловский, Михайловский, </w:t>
      </w:r>
      <w:proofErr w:type="spellStart"/>
      <w:r w:rsidRPr="001635B2">
        <w:rPr>
          <w:rFonts w:cs="Arial"/>
          <w:sz w:val="24"/>
          <w:szCs w:val="24"/>
        </w:rPr>
        <w:t>Моховский</w:t>
      </w:r>
      <w:proofErr w:type="spellEnd"/>
      <w:r w:rsidRPr="001635B2">
        <w:rPr>
          <w:rFonts w:cs="Arial"/>
          <w:sz w:val="24"/>
          <w:szCs w:val="24"/>
        </w:rPr>
        <w:t xml:space="preserve">, </w:t>
      </w:r>
      <w:proofErr w:type="spellStart"/>
      <w:r w:rsidRPr="001635B2">
        <w:rPr>
          <w:rFonts w:cs="Arial"/>
          <w:sz w:val="24"/>
          <w:szCs w:val="24"/>
        </w:rPr>
        <w:t>Никитский</w:t>
      </w:r>
      <w:proofErr w:type="spellEnd"/>
      <w:r w:rsidRPr="001635B2">
        <w:rPr>
          <w:rFonts w:cs="Arial"/>
          <w:sz w:val="24"/>
          <w:szCs w:val="24"/>
        </w:rPr>
        <w:t xml:space="preserve">, Никольский, </w:t>
      </w:r>
      <w:proofErr w:type="spellStart"/>
      <w:r w:rsidRPr="001635B2">
        <w:rPr>
          <w:rFonts w:cs="Arial"/>
          <w:sz w:val="24"/>
          <w:szCs w:val="24"/>
        </w:rPr>
        <w:t>Новоселковский</w:t>
      </w:r>
      <w:proofErr w:type="spellEnd"/>
      <w:r w:rsidRPr="001635B2">
        <w:rPr>
          <w:rFonts w:cs="Arial"/>
          <w:sz w:val="24"/>
          <w:szCs w:val="24"/>
        </w:rPr>
        <w:t xml:space="preserve">, Орловский, </w:t>
      </w:r>
      <w:proofErr w:type="spellStart"/>
      <w:r w:rsidRPr="001635B2">
        <w:rPr>
          <w:rFonts w:cs="Arial"/>
          <w:sz w:val="24"/>
          <w:szCs w:val="24"/>
        </w:rPr>
        <w:t>Птанский</w:t>
      </w:r>
      <w:proofErr w:type="spellEnd"/>
      <w:r w:rsidRPr="001635B2">
        <w:rPr>
          <w:rFonts w:cs="Arial"/>
          <w:sz w:val="24"/>
          <w:szCs w:val="24"/>
        </w:rPr>
        <w:t xml:space="preserve">, Рахмановский, </w:t>
      </w:r>
      <w:proofErr w:type="spellStart"/>
      <w:r w:rsidRPr="001635B2">
        <w:rPr>
          <w:rFonts w:cs="Arial"/>
          <w:sz w:val="24"/>
          <w:szCs w:val="24"/>
        </w:rPr>
        <w:t>Рыхотский</w:t>
      </w:r>
      <w:proofErr w:type="spellEnd"/>
      <w:r w:rsidRPr="001635B2">
        <w:rPr>
          <w:rFonts w:cs="Arial"/>
          <w:sz w:val="24"/>
          <w:szCs w:val="24"/>
        </w:rPr>
        <w:t xml:space="preserve">, Рязановский, Сергиевский, </w:t>
      </w:r>
      <w:proofErr w:type="spellStart"/>
      <w:r w:rsidRPr="001635B2">
        <w:rPr>
          <w:rFonts w:cs="Arial"/>
          <w:sz w:val="24"/>
          <w:szCs w:val="24"/>
        </w:rPr>
        <w:t>Силинский</w:t>
      </w:r>
      <w:proofErr w:type="spellEnd"/>
      <w:r w:rsidRPr="001635B2">
        <w:rPr>
          <w:rFonts w:cs="Arial"/>
          <w:sz w:val="24"/>
          <w:szCs w:val="24"/>
        </w:rPr>
        <w:t xml:space="preserve">, </w:t>
      </w:r>
      <w:proofErr w:type="spellStart"/>
      <w:r w:rsidRPr="001635B2">
        <w:rPr>
          <w:rFonts w:cs="Arial"/>
          <w:sz w:val="24"/>
          <w:szCs w:val="24"/>
        </w:rPr>
        <w:t>Страховский</w:t>
      </w:r>
      <w:proofErr w:type="spellEnd"/>
      <w:r w:rsidRPr="001635B2">
        <w:rPr>
          <w:rFonts w:cs="Arial"/>
          <w:sz w:val="24"/>
          <w:szCs w:val="24"/>
        </w:rPr>
        <w:t xml:space="preserve">, </w:t>
      </w:r>
      <w:proofErr w:type="spellStart"/>
      <w:r w:rsidRPr="001635B2">
        <w:rPr>
          <w:rFonts w:cs="Arial"/>
          <w:sz w:val="24"/>
          <w:szCs w:val="24"/>
        </w:rPr>
        <w:t>Сумбуловский</w:t>
      </w:r>
      <w:proofErr w:type="spellEnd"/>
      <w:r w:rsidRPr="001635B2">
        <w:rPr>
          <w:rFonts w:cs="Arial"/>
          <w:sz w:val="24"/>
          <w:szCs w:val="24"/>
        </w:rPr>
        <w:t xml:space="preserve"> и </w:t>
      </w:r>
      <w:proofErr w:type="spellStart"/>
      <w:r w:rsidRPr="001635B2">
        <w:rPr>
          <w:rFonts w:cs="Arial"/>
          <w:sz w:val="24"/>
          <w:szCs w:val="24"/>
        </w:rPr>
        <w:t>Шаховский</w:t>
      </w:r>
      <w:proofErr w:type="spellEnd"/>
      <w:r w:rsidRPr="001635B2">
        <w:rPr>
          <w:rFonts w:cs="Arial"/>
          <w:sz w:val="24"/>
          <w:szCs w:val="24"/>
        </w:rPr>
        <w:t>.</w:t>
      </w:r>
      <w:proofErr w:type="gramEnd"/>
    </w:p>
    <w:p w:rsidR="001635B2" w:rsidRPr="001635B2" w:rsidRDefault="00805BD5" w:rsidP="001635B2">
      <w:pPr>
        <w:pStyle w:val="ae"/>
        <w:shd w:val="clear" w:color="auto" w:fill="FFFFFF"/>
        <w:spacing w:after="0"/>
        <w:ind w:firstLine="0"/>
        <w:rPr>
          <w:rFonts w:cs="Arial"/>
          <w:sz w:val="24"/>
          <w:szCs w:val="24"/>
        </w:rPr>
      </w:pPr>
      <w:hyperlink r:id="rId11" w:history="1">
        <w:r w:rsidR="001635B2" w:rsidRPr="001635B2">
          <w:rPr>
            <w:rStyle w:val="a6"/>
            <w:rFonts w:cs="Arial"/>
            <w:sz w:val="24"/>
            <w:szCs w:val="24"/>
            <w:bdr w:val="none" w:sz="0" w:space="0" w:color="auto" w:frame="1"/>
          </w:rPr>
          <w:t>26 сентября</w:t>
        </w:r>
      </w:hyperlink>
      <w:r w:rsidR="001635B2" w:rsidRPr="001635B2">
        <w:rPr>
          <w:rStyle w:val="apple-converted-space"/>
          <w:rFonts w:cs="Arial"/>
          <w:sz w:val="24"/>
          <w:szCs w:val="24"/>
        </w:rPr>
        <w:t xml:space="preserve"> </w:t>
      </w:r>
      <w:hyperlink r:id="rId12" w:tooltip="1937 год" w:history="1">
        <w:r w:rsidR="001635B2" w:rsidRPr="001635B2">
          <w:rPr>
            <w:rStyle w:val="a6"/>
            <w:rFonts w:cs="Arial"/>
            <w:sz w:val="24"/>
            <w:szCs w:val="24"/>
            <w:bdr w:val="none" w:sz="0" w:space="0" w:color="auto" w:frame="1"/>
          </w:rPr>
          <w:t>1937 г.</w:t>
        </w:r>
      </w:hyperlink>
      <w:r w:rsidR="001635B2" w:rsidRPr="001635B2">
        <w:rPr>
          <w:rFonts w:cs="Arial"/>
          <w:sz w:val="24"/>
          <w:szCs w:val="24"/>
        </w:rPr>
        <w:t xml:space="preserve"> Куркинский район вошел в состав вновь образованной</w:t>
      </w:r>
      <w:r w:rsidR="001635B2" w:rsidRPr="001635B2">
        <w:rPr>
          <w:rStyle w:val="apple-converted-space"/>
          <w:rFonts w:cs="Arial"/>
          <w:sz w:val="24"/>
          <w:szCs w:val="24"/>
        </w:rPr>
        <w:t xml:space="preserve"> </w:t>
      </w:r>
      <w:hyperlink r:id="rId13" w:tooltip="Тульская область" w:history="1">
        <w:r w:rsidR="001635B2" w:rsidRPr="001635B2">
          <w:rPr>
            <w:rStyle w:val="a6"/>
            <w:rFonts w:cs="Arial"/>
            <w:sz w:val="24"/>
            <w:szCs w:val="24"/>
            <w:bdr w:val="none" w:sz="0" w:space="0" w:color="auto" w:frame="1"/>
          </w:rPr>
          <w:t>Тульской области</w:t>
        </w:r>
      </w:hyperlink>
      <w:hyperlink r:id="rId14" w:anchor="citenote4" w:history="1"/>
      <w:r w:rsidR="001635B2" w:rsidRPr="001635B2">
        <w:rPr>
          <w:rFonts w:cs="Arial"/>
          <w:sz w:val="24"/>
          <w:szCs w:val="24"/>
        </w:rPr>
        <w:t xml:space="preserve">. </w:t>
      </w:r>
      <w:r w:rsidR="001635B2" w:rsidRPr="001635B2">
        <w:rPr>
          <w:rFonts w:cs="Arial"/>
          <w:color w:val="000000"/>
          <w:sz w:val="24"/>
          <w:szCs w:val="24"/>
          <w:shd w:val="clear" w:color="auto" w:fill="FFFFFF"/>
        </w:rPr>
        <w:t>Вплоть до середины 1960-х гг. он неоднократно подвергался территориальным изменениям.</w:t>
      </w:r>
    </w:p>
    <w:p w:rsidR="001635B2" w:rsidRPr="001635B2" w:rsidRDefault="001635B2" w:rsidP="001635B2">
      <w:pPr>
        <w:pStyle w:val="ae"/>
        <w:shd w:val="clear" w:color="auto" w:fill="FFFFFF"/>
        <w:spacing w:after="0"/>
        <w:ind w:firstLine="0"/>
        <w:rPr>
          <w:rFonts w:cs="Arial"/>
          <w:sz w:val="24"/>
          <w:szCs w:val="24"/>
        </w:rPr>
      </w:pPr>
      <w:r w:rsidRPr="001635B2">
        <w:rPr>
          <w:rFonts w:cs="Arial"/>
          <w:sz w:val="24"/>
          <w:szCs w:val="24"/>
        </w:rPr>
        <w:t>С</w:t>
      </w:r>
      <w:r w:rsidRPr="001635B2">
        <w:rPr>
          <w:rStyle w:val="apple-converted-space"/>
          <w:rFonts w:cs="Arial"/>
          <w:sz w:val="24"/>
          <w:szCs w:val="24"/>
        </w:rPr>
        <w:t xml:space="preserve"> </w:t>
      </w:r>
      <w:hyperlink r:id="rId15" w:history="1">
        <w:r w:rsidRPr="001635B2">
          <w:rPr>
            <w:rStyle w:val="a6"/>
            <w:rFonts w:cs="Arial"/>
            <w:sz w:val="24"/>
            <w:szCs w:val="24"/>
            <w:bdr w:val="none" w:sz="0" w:space="0" w:color="auto" w:frame="1"/>
          </w:rPr>
          <w:t>1963</w:t>
        </w:r>
      </w:hyperlink>
      <w:r w:rsidRPr="001635B2">
        <w:rPr>
          <w:rStyle w:val="apple-converted-space"/>
          <w:rFonts w:cs="Arial"/>
          <w:sz w:val="24"/>
          <w:szCs w:val="24"/>
        </w:rPr>
        <w:t xml:space="preserve"> </w:t>
      </w:r>
      <w:r w:rsidRPr="001635B2">
        <w:rPr>
          <w:rFonts w:cs="Arial"/>
          <w:sz w:val="24"/>
          <w:szCs w:val="24"/>
        </w:rPr>
        <w:t>по</w:t>
      </w:r>
      <w:r w:rsidRPr="001635B2">
        <w:rPr>
          <w:rStyle w:val="apple-converted-space"/>
          <w:rFonts w:cs="Arial"/>
          <w:sz w:val="24"/>
          <w:szCs w:val="24"/>
        </w:rPr>
        <w:t xml:space="preserve"> </w:t>
      </w:r>
      <w:hyperlink r:id="rId16" w:tooltip="1965 год" w:history="1">
        <w:r w:rsidRPr="001635B2">
          <w:rPr>
            <w:rStyle w:val="a6"/>
            <w:rFonts w:cs="Arial"/>
            <w:sz w:val="24"/>
            <w:szCs w:val="24"/>
            <w:bdr w:val="none" w:sz="0" w:space="0" w:color="auto" w:frame="1"/>
          </w:rPr>
          <w:t>1965 г</w:t>
        </w:r>
      </w:hyperlink>
      <w:r w:rsidRPr="001635B2">
        <w:rPr>
          <w:rFonts w:cs="Arial"/>
          <w:sz w:val="24"/>
          <w:szCs w:val="24"/>
        </w:rPr>
        <w:t>. Куркинский район был упразднен.</w:t>
      </w:r>
    </w:p>
    <w:p w:rsidR="001635B2" w:rsidRPr="001635B2" w:rsidRDefault="001635B2" w:rsidP="001635B2">
      <w:pPr>
        <w:pStyle w:val="ae"/>
        <w:shd w:val="clear" w:color="auto" w:fill="FFFFFF"/>
        <w:spacing w:after="0"/>
        <w:ind w:firstLine="0"/>
        <w:rPr>
          <w:rFonts w:cs="Arial"/>
          <w:sz w:val="24"/>
          <w:szCs w:val="24"/>
        </w:rPr>
      </w:pPr>
      <w:r w:rsidRPr="001635B2">
        <w:rPr>
          <w:rFonts w:cs="Arial"/>
          <w:color w:val="000000"/>
          <w:sz w:val="24"/>
          <w:szCs w:val="24"/>
          <w:shd w:val="clear" w:color="auto" w:fill="FFFFFF"/>
        </w:rPr>
        <w:t>В 1968 г. райцентр получил статус рабочего поселка.</w:t>
      </w:r>
    </w:p>
    <w:p w:rsidR="001635B2" w:rsidRPr="001635B2" w:rsidRDefault="001635B2" w:rsidP="001635B2">
      <w:pPr>
        <w:jc w:val="both"/>
        <w:rPr>
          <w:rFonts w:ascii="Arial" w:hAnsi="Arial" w:cs="Arial"/>
          <w:sz w:val="24"/>
          <w:szCs w:val="24"/>
        </w:rPr>
      </w:pPr>
      <w:r w:rsidRPr="001635B2">
        <w:rPr>
          <w:rFonts w:ascii="Arial" w:hAnsi="Arial" w:cs="Arial"/>
          <w:sz w:val="24"/>
          <w:szCs w:val="24"/>
        </w:rPr>
        <w:t>3 марта 1997 г. после принятия Устава район приобрел статус муниципального образования с внутренним делением на поселок и 5 волостей – Крестовскую, Михайловскую, Сергиевскую, Самарскую Ивановскую.</w:t>
      </w:r>
    </w:p>
    <w:p w:rsidR="004D090C" w:rsidRDefault="001635B2" w:rsidP="004D090C">
      <w:pPr>
        <w:jc w:val="both"/>
        <w:rPr>
          <w:rFonts w:ascii="Arial" w:hAnsi="Arial" w:cs="Arial"/>
          <w:sz w:val="24"/>
          <w:szCs w:val="24"/>
          <w:shd w:val="clear" w:color="auto" w:fill="FFFFFF"/>
        </w:rPr>
      </w:pPr>
      <w:r w:rsidRPr="001635B2">
        <w:rPr>
          <w:rFonts w:ascii="Arial" w:hAnsi="Arial" w:cs="Arial"/>
          <w:sz w:val="24"/>
          <w:szCs w:val="24"/>
          <w:shd w:val="clear" w:color="auto" w:fill="FFFFFF"/>
        </w:rPr>
        <w:t xml:space="preserve">Статус и границы </w:t>
      </w:r>
      <w:r w:rsidRPr="001635B2">
        <w:rPr>
          <w:rFonts w:ascii="Arial" w:hAnsi="Arial" w:cs="Arial"/>
          <w:sz w:val="24"/>
          <w:szCs w:val="24"/>
        </w:rPr>
        <w:t xml:space="preserve">муниципального образования Куркинский район и входящих в него муниципальных образований рабочий поселок Куркино, Михайловское, Самарское </w:t>
      </w:r>
      <w:r w:rsidRPr="001635B2">
        <w:rPr>
          <w:rFonts w:ascii="Arial" w:hAnsi="Arial" w:cs="Arial"/>
          <w:sz w:val="24"/>
          <w:szCs w:val="24"/>
          <w:shd w:val="clear" w:color="auto" w:fill="FFFFFF"/>
        </w:rPr>
        <w:t>установлены Законом Тульской области от 3.03.2005 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bookmarkStart w:id="12" w:name="_Toc492402297"/>
    </w:p>
    <w:p w:rsidR="004D090C" w:rsidRPr="004D090C" w:rsidRDefault="004D090C" w:rsidP="000A26B8">
      <w:pPr>
        <w:jc w:val="center"/>
        <w:rPr>
          <w:rFonts w:ascii="Arial" w:hAnsi="Arial" w:cs="Arial"/>
          <w:b/>
          <w:sz w:val="24"/>
          <w:szCs w:val="24"/>
          <w:shd w:val="clear" w:color="auto" w:fill="FFFFFF"/>
        </w:rPr>
      </w:pPr>
      <w:r>
        <w:rPr>
          <w:rFonts w:ascii="Arial" w:hAnsi="Arial" w:cs="Arial"/>
          <w:b/>
          <w:sz w:val="24"/>
          <w:szCs w:val="24"/>
        </w:rPr>
        <w:t>1.1.3 П</w:t>
      </w:r>
      <w:r w:rsidRPr="004D090C">
        <w:rPr>
          <w:rFonts w:ascii="Arial" w:hAnsi="Arial" w:cs="Arial"/>
          <w:b/>
          <w:sz w:val="24"/>
          <w:szCs w:val="24"/>
        </w:rPr>
        <w:t>риродные условия и ресурсы территории</w:t>
      </w:r>
      <w:bookmarkEnd w:id="12"/>
    </w:p>
    <w:p w:rsidR="004D090C" w:rsidRPr="004D090C" w:rsidRDefault="004D090C" w:rsidP="004D090C">
      <w:pPr>
        <w:jc w:val="both"/>
        <w:rPr>
          <w:rFonts w:ascii="Arial" w:hAnsi="Arial" w:cs="Arial"/>
          <w:sz w:val="24"/>
          <w:szCs w:val="24"/>
        </w:rPr>
      </w:pPr>
      <w:bookmarkStart w:id="13" w:name="_Toc239498931"/>
      <w:r w:rsidRPr="004D090C">
        <w:rPr>
          <w:rFonts w:ascii="Arial" w:hAnsi="Arial" w:cs="Arial"/>
          <w:sz w:val="24"/>
          <w:szCs w:val="24"/>
        </w:rPr>
        <w:t>Климат умеренно-континентальный, характеризующийся теплым, но устойчивым летом, умеренно-холодной и снежной зимой.</w:t>
      </w:r>
    </w:p>
    <w:p w:rsidR="004D090C" w:rsidRPr="004D090C" w:rsidRDefault="004D090C" w:rsidP="004D090C">
      <w:pPr>
        <w:jc w:val="both"/>
        <w:rPr>
          <w:rFonts w:ascii="Arial" w:hAnsi="Arial" w:cs="Arial"/>
          <w:sz w:val="24"/>
          <w:szCs w:val="24"/>
        </w:rPr>
      </w:pPr>
      <w:r w:rsidRPr="004D090C">
        <w:rPr>
          <w:rFonts w:ascii="Arial" w:hAnsi="Arial" w:cs="Arial"/>
          <w:sz w:val="24"/>
          <w:szCs w:val="24"/>
        </w:rPr>
        <w:t>Температура воздуха: среднегодовая +4.2°</w:t>
      </w:r>
      <w:r w:rsidRPr="004D090C">
        <w:rPr>
          <w:rFonts w:ascii="Arial" w:hAnsi="Arial" w:cs="Arial"/>
          <w:sz w:val="24"/>
          <w:szCs w:val="24"/>
          <w:lang w:val="en-US"/>
        </w:rPr>
        <w:t>C</w:t>
      </w:r>
      <w:r w:rsidRPr="004D090C">
        <w:rPr>
          <w:rFonts w:ascii="Arial" w:hAnsi="Arial" w:cs="Arial"/>
          <w:sz w:val="24"/>
          <w:szCs w:val="24"/>
        </w:rPr>
        <w:t>, абсолютная минимальная -42°</w:t>
      </w:r>
      <w:r w:rsidRPr="004D090C">
        <w:rPr>
          <w:rFonts w:ascii="Arial" w:hAnsi="Arial" w:cs="Arial"/>
          <w:sz w:val="24"/>
          <w:szCs w:val="24"/>
          <w:lang w:val="en-US"/>
        </w:rPr>
        <w:t>C</w:t>
      </w:r>
      <w:r w:rsidRPr="004D090C">
        <w:rPr>
          <w:rFonts w:ascii="Arial" w:hAnsi="Arial" w:cs="Arial"/>
          <w:sz w:val="24"/>
          <w:szCs w:val="24"/>
        </w:rPr>
        <w:t>, абсолютная максимальная +38°</w:t>
      </w:r>
      <w:r w:rsidRPr="004D090C">
        <w:rPr>
          <w:rFonts w:ascii="Arial" w:hAnsi="Arial" w:cs="Arial"/>
          <w:sz w:val="24"/>
          <w:szCs w:val="24"/>
          <w:lang w:val="en-US"/>
        </w:rPr>
        <w:t>C</w:t>
      </w:r>
      <w:r w:rsidRPr="004D090C">
        <w:rPr>
          <w:rFonts w:ascii="Arial" w:hAnsi="Arial" w:cs="Arial"/>
          <w:sz w:val="24"/>
          <w:szCs w:val="24"/>
        </w:rPr>
        <w:t>.</w:t>
      </w:r>
    </w:p>
    <w:p w:rsidR="004D090C" w:rsidRPr="004D090C" w:rsidRDefault="004D090C" w:rsidP="004D090C">
      <w:pPr>
        <w:jc w:val="both"/>
        <w:rPr>
          <w:rFonts w:ascii="Arial" w:hAnsi="Arial" w:cs="Arial"/>
          <w:sz w:val="24"/>
          <w:szCs w:val="24"/>
        </w:rPr>
      </w:pPr>
      <w:r w:rsidRPr="004D090C">
        <w:rPr>
          <w:rFonts w:ascii="Arial" w:hAnsi="Arial" w:cs="Arial"/>
          <w:sz w:val="24"/>
          <w:szCs w:val="24"/>
        </w:rPr>
        <w:t>Количество осадков за год 678 мм. Преобладающее направление ветра: в теплый период южное, юго-западное; в холодный период северное, северо-западное.</w:t>
      </w:r>
    </w:p>
    <w:p w:rsidR="004D090C" w:rsidRPr="004D090C" w:rsidRDefault="004D090C" w:rsidP="004D090C">
      <w:pPr>
        <w:jc w:val="both"/>
        <w:rPr>
          <w:rFonts w:ascii="Arial" w:hAnsi="Arial" w:cs="Arial"/>
          <w:sz w:val="24"/>
          <w:szCs w:val="24"/>
        </w:rPr>
      </w:pPr>
      <w:r w:rsidRPr="004D090C">
        <w:rPr>
          <w:rFonts w:ascii="Arial" w:hAnsi="Arial" w:cs="Arial"/>
          <w:sz w:val="24"/>
          <w:szCs w:val="24"/>
        </w:rPr>
        <w:t>Глубина промерзания грунтов 1.4 м. По строительно-климатическим условиям территория муниципального образования благоприятная для строительства по физиолого-климатическим условиям – ограничено-благоприятная и требует дополнительных инженерных мероприятий.</w:t>
      </w:r>
    </w:p>
    <w:p w:rsidR="004D090C" w:rsidRPr="004D090C" w:rsidRDefault="004D090C" w:rsidP="004D090C">
      <w:pPr>
        <w:jc w:val="both"/>
        <w:rPr>
          <w:rFonts w:ascii="Arial" w:hAnsi="Arial" w:cs="Arial"/>
          <w:sz w:val="24"/>
          <w:szCs w:val="24"/>
        </w:rPr>
      </w:pPr>
      <w:r w:rsidRPr="004D090C">
        <w:rPr>
          <w:rFonts w:ascii="Arial" w:hAnsi="Arial" w:cs="Arial"/>
          <w:sz w:val="24"/>
          <w:szCs w:val="24"/>
        </w:rPr>
        <w:t>Основанием для фундамента служат четвертичные покровные суглинки. Грунтовые воды до глубины 6 м не встречены.</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Рельеф большей части территории формируется </w:t>
      </w:r>
      <w:proofErr w:type="spellStart"/>
      <w:r w:rsidRPr="004D090C">
        <w:rPr>
          <w:rFonts w:ascii="Arial" w:hAnsi="Arial" w:cs="Arial"/>
          <w:sz w:val="24"/>
          <w:szCs w:val="24"/>
        </w:rPr>
        <w:t>водоэррозионными</w:t>
      </w:r>
      <w:proofErr w:type="spellEnd"/>
      <w:r w:rsidRPr="004D090C">
        <w:rPr>
          <w:rFonts w:ascii="Arial" w:hAnsi="Arial" w:cs="Arial"/>
          <w:sz w:val="24"/>
          <w:szCs w:val="24"/>
        </w:rPr>
        <w:t xml:space="preserve"> процессами, пологоволнистый с глубоко врезанными речными долинами и отходящими от них оврагами и балками.</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Растительность представлена лесами лесного фонда </w:t>
      </w:r>
      <w:r w:rsidRPr="004D090C">
        <w:rPr>
          <w:rFonts w:ascii="Arial" w:hAnsi="Arial" w:cs="Arial"/>
          <w:sz w:val="24"/>
          <w:szCs w:val="24"/>
          <w:highlight w:val="yellow"/>
        </w:rPr>
        <w:t>(</w:t>
      </w:r>
      <w:r w:rsidRPr="004D090C">
        <w:rPr>
          <w:rFonts w:ascii="Arial" w:hAnsi="Arial" w:cs="Arial"/>
          <w:sz w:val="24"/>
          <w:szCs w:val="24"/>
        </w:rPr>
        <w:t>2.3 тыс</w:t>
      </w:r>
      <w:proofErr w:type="gramStart"/>
      <w:r w:rsidRPr="004D090C">
        <w:rPr>
          <w:rFonts w:ascii="Arial" w:hAnsi="Arial" w:cs="Arial"/>
          <w:sz w:val="24"/>
          <w:szCs w:val="24"/>
        </w:rPr>
        <w:t>.г</w:t>
      </w:r>
      <w:proofErr w:type="gramEnd"/>
      <w:r w:rsidRPr="004D090C">
        <w:rPr>
          <w:rFonts w:ascii="Arial" w:hAnsi="Arial" w:cs="Arial"/>
          <w:sz w:val="24"/>
          <w:szCs w:val="24"/>
        </w:rPr>
        <w:t>а по состоянию на 1 января 2017 года), насаждениями по оврагам, лесополосам, а также культурными растениями на придомовых территориях и садах.</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Гидрографическая сеть представлена реками Дон, </w:t>
      </w:r>
      <w:proofErr w:type="spellStart"/>
      <w:r w:rsidRPr="004D090C">
        <w:rPr>
          <w:rFonts w:ascii="Arial" w:hAnsi="Arial" w:cs="Arial"/>
          <w:sz w:val="24"/>
          <w:szCs w:val="24"/>
        </w:rPr>
        <w:t>Непрядва</w:t>
      </w:r>
      <w:proofErr w:type="spellEnd"/>
      <w:r w:rsidRPr="004D090C">
        <w:rPr>
          <w:rFonts w:ascii="Arial" w:hAnsi="Arial" w:cs="Arial"/>
          <w:sz w:val="24"/>
          <w:szCs w:val="24"/>
        </w:rPr>
        <w:t xml:space="preserve">, </w:t>
      </w:r>
      <w:proofErr w:type="spellStart"/>
      <w:r w:rsidRPr="004D090C">
        <w:rPr>
          <w:rFonts w:ascii="Arial" w:hAnsi="Arial" w:cs="Arial"/>
          <w:sz w:val="24"/>
          <w:szCs w:val="24"/>
        </w:rPr>
        <w:t>Ситка</w:t>
      </w:r>
      <w:proofErr w:type="spellEnd"/>
      <w:r w:rsidRPr="004D090C">
        <w:rPr>
          <w:rFonts w:ascii="Arial" w:hAnsi="Arial" w:cs="Arial"/>
          <w:sz w:val="24"/>
          <w:szCs w:val="24"/>
        </w:rPr>
        <w:t xml:space="preserve">, </w:t>
      </w:r>
      <w:proofErr w:type="spellStart"/>
      <w:r w:rsidRPr="004D090C">
        <w:rPr>
          <w:rFonts w:ascii="Arial" w:hAnsi="Arial" w:cs="Arial"/>
          <w:sz w:val="24"/>
          <w:szCs w:val="24"/>
        </w:rPr>
        <w:t>Рыхотка</w:t>
      </w:r>
      <w:proofErr w:type="spellEnd"/>
      <w:r w:rsidRPr="004D090C">
        <w:rPr>
          <w:rFonts w:ascii="Arial" w:hAnsi="Arial" w:cs="Arial"/>
          <w:sz w:val="24"/>
          <w:szCs w:val="24"/>
        </w:rPr>
        <w:t xml:space="preserve">, </w:t>
      </w:r>
      <w:proofErr w:type="spellStart"/>
      <w:r w:rsidRPr="004D090C">
        <w:rPr>
          <w:rFonts w:ascii="Arial" w:hAnsi="Arial" w:cs="Arial"/>
          <w:sz w:val="24"/>
          <w:szCs w:val="24"/>
        </w:rPr>
        <w:t>Птань</w:t>
      </w:r>
      <w:proofErr w:type="spellEnd"/>
      <w:r w:rsidRPr="004D090C">
        <w:rPr>
          <w:rFonts w:ascii="Arial" w:hAnsi="Arial" w:cs="Arial"/>
          <w:sz w:val="24"/>
          <w:szCs w:val="24"/>
        </w:rPr>
        <w:t xml:space="preserve">, Вязовка, </w:t>
      </w:r>
      <w:proofErr w:type="spellStart"/>
      <w:r w:rsidRPr="004D090C">
        <w:rPr>
          <w:rFonts w:ascii="Arial" w:hAnsi="Arial" w:cs="Arial"/>
          <w:sz w:val="24"/>
          <w:szCs w:val="24"/>
        </w:rPr>
        <w:t>Гнилуша</w:t>
      </w:r>
      <w:proofErr w:type="spellEnd"/>
      <w:r w:rsidRPr="004D090C">
        <w:rPr>
          <w:rFonts w:ascii="Arial" w:hAnsi="Arial" w:cs="Arial"/>
          <w:sz w:val="24"/>
          <w:szCs w:val="24"/>
        </w:rPr>
        <w:t xml:space="preserve"> и др., а также ручьями и прудами.</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В геологическом отношении территория довольно изучена. В геологическом строении разведанных площадей принимают отложения нижнего и среднего карбона, морозостойкие и четвертичные. Из отложений нижнего карбона были вскрыты отложения следующих топографических горизонтов: Тульского, Алексинского </w:t>
      </w:r>
      <w:proofErr w:type="gramStart"/>
      <w:r w:rsidRPr="004D090C">
        <w:rPr>
          <w:rFonts w:ascii="Arial" w:hAnsi="Arial" w:cs="Arial"/>
          <w:sz w:val="24"/>
          <w:szCs w:val="24"/>
        </w:rPr>
        <w:t>окский</w:t>
      </w:r>
      <w:proofErr w:type="gramEnd"/>
      <w:r w:rsidRPr="004D090C">
        <w:rPr>
          <w:rFonts w:ascii="Arial" w:hAnsi="Arial" w:cs="Arial"/>
          <w:sz w:val="24"/>
          <w:szCs w:val="24"/>
        </w:rPr>
        <w:t xml:space="preserve"> </w:t>
      </w:r>
      <w:proofErr w:type="spellStart"/>
      <w:r w:rsidRPr="004D090C">
        <w:rPr>
          <w:rFonts w:ascii="Arial" w:hAnsi="Arial" w:cs="Arial"/>
          <w:sz w:val="24"/>
          <w:szCs w:val="24"/>
        </w:rPr>
        <w:t>надгоризонт</w:t>
      </w:r>
      <w:proofErr w:type="spellEnd"/>
      <w:r w:rsidRPr="004D090C">
        <w:rPr>
          <w:rFonts w:ascii="Arial" w:hAnsi="Arial" w:cs="Arial"/>
          <w:sz w:val="24"/>
          <w:szCs w:val="24"/>
        </w:rPr>
        <w:t xml:space="preserve">, Михайловского, </w:t>
      </w:r>
      <w:proofErr w:type="spellStart"/>
      <w:r w:rsidRPr="004D090C">
        <w:rPr>
          <w:rFonts w:ascii="Arial" w:hAnsi="Arial" w:cs="Arial"/>
          <w:sz w:val="24"/>
          <w:szCs w:val="24"/>
        </w:rPr>
        <w:t>Веневского</w:t>
      </w:r>
      <w:proofErr w:type="spellEnd"/>
      <w:r w:rsidRPr="004D090C">
        <w:rPr>
          <w:rFonts w:ascii="Arial" w:hAnsi="Arial" w:cs="Arial"/>
          <w:sz w:val="24"/>
          <w:szCs w:val="24"/>
        </w:rPr>
        <w:t>.</w:t>
      </w:r>
    </w:p>
    <w:p w:rsidR="004D090C" w:rsidRPr="004D090C" w:rsidRDefault="004D090C" w:rsidP="004D090C">
      <w:pPr>
        <w:jc w:val="both"/>
        <w:rPr>
          <w:rFonts w:ascii="Arial" w:hAnsi="Arial" w:cs="Arial"/>
          <w:sz w:val="24"/>
          <w:szCs w:val="24"/>
        </w:rPr>
      </w:pPr>
      <w:r w:rsidRPr="004D090C">
        <w:rPr>
          <w:rFonts w:ascii="Arial" w:hAnsi="Arial" w:cs="Arial"/>
          <w:sz w:val="24"/>
          <w:szCs w:val="24"/>
        </w:rPr>
        <w:lastRenderedPageBreak/>
        <w:t xml:space="preserve">Полезным ископаемым на месторождении являются породы Алексинского, Михайловского, </w:t>
      </w:r>
      <w:proofErr w:type="spellStart"/>
      <w:r w:rsidRPr="004D090C">
        <w:rPr>
          <w:rFonts w:ascii="Arial" w:hAnsi="Arial" w:cs="Arial"/>
          <w:sz w:val="24"/>
          <w:szCs w:val="24"/>
        </w:rPr>
        <w:t>Веневского</w:t>
      </w:r>
      <w:proofErr w:type="spellEnd"/>
      <w:r w:rsidRPr="004D090C">
        <w:rPr>
          <w:rFonts w:ascii="Arial" w:hAnsi="Arial" w:cs="Arial"/>
          <w:sz w:val="24"/>
          <w:szCs w:val="24"/>
        </w:rPr>
        <w:t xml:space="preserve"> нижнего карбона. По отношению к полезному ископаемому породы Тульского горизонта являются подстилающими. Они представлены глинами серого и темно-серого цвета, плотными, темными. Полезная толща характеризуется </w:t>
      </w:r>
      <w:proofErr w:type="spellStart"/>
      <w:r w:rsidRPr="004D090C">
        <w:rPr>
          <w:rFonts w:ascii="Arial" w:hAnsi="Arial" w:cs="Arial"/>
          <w:sz w:val="24"/>
          <w:szCs w:val="24"/>
        </w:rPr>
        <w:t>пластообразной</w:t>
      </w:r>
      <w:proofErr w:type="spellEnd"/>
      <w:r w:rsidRPr="004D090C">
        <w:rPr>
          <w:rFonts w:ascii="Arial" w:hAnsi="Arial" w:cs="Arial"/>
          <w:sz w:val="24"/>
          <w:szCs w:val="24"/>
        </w:rPr>
        <w:t xml:space="preserve"> формой залегания, сдержанностью по мощности и площадному распространению. Известняки </w:t>
      </w:r>
      <w:proofErr w:type="gramStart"/>
      <w:r w:rsidRPr="004D090C">
        <w:rPr>
          <w:rFonts w:ascii="Arial" w:hAnsi="Arial" w:cs="Arial"/>
          <w:sz w:val="24"/>
          <w:szCs w:val="24"/>
        </w:rPr>
        <w:t>-т</w:t>
      </w:r>
      <w:proofErr w:type="gramEnd"/>
      <w:r w:rsidRPr="004D090C">
        <w:rPr>
          <w:rFonts w:ascii="Arial" w:hAnsi="Arial" w:cs="Arial"/>
          <w:sz w:val="24"/>
          <w:szCs w:val="24"/>
        </w:rPr>
        <w:t xml:space="preserve">емно и темно-серого цветов, мелкозернистые, массивные, </w:t>
      </w:r>
      <w:proofErr w:type="spellStart"/>
      <w:r w:rsidRPr="004D090C">
        <w:rPr>
          <w:rFonts w:ascii="Arial" w:hAnsi="Arial" w:cs="Arial"/>
          <w:sz w:val="24"/>
          <w:szCs w:val="24"/>
        </w:rPr>
        <w:t>толстоплитчатые</w:t>
      </w:r>
      <w:proofErr w:type="spellEnd"/>
      <w:r w:rsidRPr="004D090C">
        <w:rPr>
          <w:rFonts w:ascii="Arial" w:hAnsi="Arial" w:cs="Arial"/>
          <w:sz w:val="24"/>
          <w:szCs w:val="24"/>
        </w:rPr>
        <w:t>, средней крепости, с неровным изломом, с мелкими пустотами, с прослоями глин мощностью от 0.1 до 3.2 м. В карбонатных породах развиты карстовые полости и воронки.</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Наиболее часто </w:t>
      </w:r>
      <w:proofErr w:type="spellStart"/>
      <w:r w:rsidRPr="004D090C">
        <w:rPr>
          <w:rFonts w:ascii="Arial" w:hAnsi="Arial" w:cs="Arial"/>
          <w:sz w:val="24"/>
          <w:szCs w:val="24"/>
        </w:rPr>
        <w:t>карстопроявления</w:t>
      </w:r>
      <w:proofErr w:type="spellEnd"/>
      <w:r w:rsidRPr="004D090C">
        <w:rPr>
          <w:rFonts w:ascii="Arial" w:hAnsi="Arial" w:cs="Arial"/>
          <w:sz w:val="24"/>
          <w:szCs w:val="24"/>
        </w:rPr>
        <w:t xml:space="preserve"> выражаются в наличии </w:t>
      </w:r>
      <w:proofErr w:type="spellStart"/>
      <w:r w:rsidRPr="004D090C">
        <w:rPr>
          <w:rFonts w:ascii="Arial" w:hAnsi="Arial" w:cs="Arial"/>
          <w:sz w:val="24"/>
          <w:szCs w:val="24"/>
        </w:rPr>
        <w:t>хорошоотработанных</w:t>
      </w:r>
      <w:proofErr w:type="spellEnd"/>
      <w:r w:rsidRPr="004D090C">
        <w:rPr>
          <w:rFonts w:ascii="Arial" w:hAnsi="Arial" w:cs="Arial"/>
          <w:sz w:val="24"/>
          <w:szCs w:val="24"/>
        </w:rPr>
        <w:t xml:space="preserve"> открытых трещин шириной до 30-40 см, отчетливо выраженных в верхних горизонтах </w:t>
      </w:r>
      <w:proofErr w:type="spellStart"/>
      <w:r w:rsidRPr="004D090C">
        <w:rPr>
          <w:rFonts w:ascii="Arial" w:hAnsi="Arial" w:cs="Arial"/>
          <w:sz w:val="24"/>
          <w:szCs w:val="24"/>
        </w:rPr>
        <w:t>закарстованной</w:t>
      </w:r>
      <w:proofErr w:type="spellEnd"/>
      <w:r w:rsidRPr="004D090C">
        <w:rPr>
          <w:rFonts w:ascii="Arial" w:hAnsi="Arial" w:cs="Arial"/>
          <w:sz w:val="24"/>
          <w:szCs w:val="24"/>
        </w:rPr>
        <w:t xml:space="preserve"> толщи.</w:t>
      </w:r>
    </w:p>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Территория расположена в пределах Московского артезианского бассейна, представляющего собой сложную систему водоносных горизонтов в большей и меньшей степени взаимосвязанных. В геологическом разрезе водосодержащими породами являются суглинки, пески и валунно-галечные отложения, известняки </w:t>
      </w:r>
      <w:proofErr w:type="spellStart"/>
      <w:r w:rsidRPr="004D090C">
        <w:rPr>
          <w:rFonts w:ascii="Arial" w:hAnsi="Arial" w:cs="Arial"/>
          <w:sz w:val="24"/>
          <w:szCs w:val="24"/>
        </w:rPr>
        <w:t>протвинского</w:t>
      </w:r>
      <w:proofErr w:type="spellEnd"/>
      <w:r w:rsidRPr="004D090C">
        <w:rPr>
          <w:rFonts w:ascii="Arial" w:hAnsi="Arial" w:cs="Arial"/>
          <w:sz w:val="24"/>
          <w:szCs w:val="24"/>
        </w:rPr>
        <w:t xml:space="preserve"> горизонта, известняки и </w:t>
      </w:r>
      <w:proofErr w:type="gramStart"/>
      <w:r w:rsidRPr="004D090C">
        <w:rPr>
          <w:rFonts w:ascii="Arial" w:hAnsi="Arial" w:cs="Arial"/>
          <w:sz w:val="24"/>
          <w:szCs w:val="24"/>
        </w:rPr>
        <w:t>песчаники</w:t>
      </w:r>
      <w:proofErr w:type="gramEnd"/>
      <w:r w:rsidRPr="004D090C">
        <w:rPr>
          <w:rFonts w:ascii="Arial" w:hAnsi="Arial" w:cs="Arial"/>
          <w:sz w:val="24"/>
          <w:szCs w:val="24"/>
        </w:rPr>
        <w:t xml:space="preserve"> и пески окского </w:t>
      </w:r>
      <w:proofErr w:type="spellStart"/>
      <w:r w:rsidRPr="004D090C">
        <w:rPr>
          <w:rFonts w:ascii="Arial" w:hAnsi="Arial" w:cs="Arial"/>
          <w:sz w:val="24"/>
          <w:szCs w:val="24"/>
        </w:rPr>
        <w:t>надгоризонта</w:t>
      </w:r>
      <w:proofErr w:type="spellEnd"/>
      <w:r w:rsidRPr="004D090C">
        <w:rPr>
          <w:rFonts w:ascii="Arial" w:hAnsi="Arial" w:cs="Arial"/>
          <w:sz w:val="24"/>
          <w:szCs w:val="24"/>
        </w:rPr>
        <w:t>. Воды четвертичного горизонта имеют спорадическое распространение и отнесены к покровным отложениям. Режим их находится в полной зависимости от количества выпадающих атмосферных осадков и времен года. Удельный дебит горизонта при максимальных понижениях составляет 12.5 м</w:t>
      </w:r>
      <w:r w:rsidRPr="004D090C">
        <w:rPr>
          <w:rFonts w:ascii="Arial" w:hAnsi="Arial" w:cs="Arial"/>
          <w:sz w:val="24"/>
          <w:szCs w:val="24"/>
          <w:vertAlign w:val="superscript"/>
        </w:rPr>
        <w:t>3</w:t>
      </w:r>
      <w:r w:rsidRPr="004D090C">
        <w:rPr>
          <w:rFonts w:ascii="Arial" w:hAnsi="Arial" w:cs="Arial"/>
          <w:sz w:val="24"/>
          <w:szCs w:val="24"/>
        </w:rPr>
        <w:t>/час. Воды данного горизонта являются источником водоснабжения населенных пунктов. Урез воды в реках, протекающей в муниципальном образовании соответствуют дренажу водоносного горизонта.</w:t>
      </w:r>
    </w:p>
    <w:p w:rsidR="004D090C" w:rsidRPr="004D090C" w:rsidRDefault="004D090C" w:rsidP="004D090C">
      <w:pPr>
        <w:jc w:val="both"/>
        <w:rPr>
          <w:rFonts w:ascii="Arial" w:hAnsi="Arial" w:cs="Arial"/>
          <w:sz w:val="24"/>
          <w:szCs w:val="24"/>
        </w:rPr>
      </w:pPr>
      <w:r w:rsidRPr="004D090C">
        <w:rPr>
          <w:rFonts w:ascii="Arial" w:hAnsi="Arial" w:cs="Arial"/>
          <w:sz w:val="24"/>
          <w:szCs w:val="24"/>
        </w:rPr>
        <w:t>Полезные ископаемые представлены непромышленного значения запасы глины, строительного песка, известняка.</w:t>
      </w:r>
    </w:p>
    <w:p w:rsidR="004D090C" w:rsidRDefault="004D090C" w:rsidP="004D090C">
      <w:pPr>
        <w:jc w:val="both"/>
        <w:rPr>
          <w:rFonts w:ascii="Arial" w:hAnsi="Arial" w:cs="Arial"/>
          <w:sz w:val="24"/>
          <w:szCs w:val="24"/>
        </w:rPr>
      </w:pPr>
      <w:r w:rsidRPr="004D090C">
        <w:rPr>
          <w:rFonts w:ascii="Arial" w:hAnsi="Arial" w:cs="Arial"/>
          <w:sz w:val="24"/>
          <w:szCs w:val="24"/>
        </w:rPr>
        <w:t>Необходимы дополнительные геологические изыскания на предмет уточнения объема запасов полезных ископаемых.</w:t>
      </w:r>
      <w:bookmarkStart w:id="14" w:name="_Toc492402298"/>
      <w:bookmarkEnd w:id="13"/>
    </w:p>
    <w:p w:rsidR="004D090C" w:rsidRPr="004D090C" w:rsidRDefault="004D090C" w:rsidP="000A26B8">
      <w:pPr>
        <w:jc w:val="center"/>
        <w:rPr>
          <w:rFonts w:ascii="Arial" w:hAnsi="Arial" w:cs="Arial"/>
          <w:b/>
          <w:sz w:val="24"/>
          <w:szCs w:val="24"/>
        </w:rPr>
      </w:pPr>
      <w:r>
        <w:rPr>
          <w:rFonts w:ascii="Arial" w:hAnsi="Arial" w:cs="Arial"/>
          <w:b/>
          <w:sz w:val="24"/>
          <w:szCs w:val="24"/>
        </w:rPr>
        <w:t>1.2 О</w:t>
      </w:r>
      <w:r w:rsidRPr="004D090C">
        <w:rPr>
          <w:rFonts w:ascii="Arial" w:hAnsi="Arial" w:cs="Arial"/>
          <w:b/>
          <w:sz w:val="24"/>
          <w:szCs w:val="24"/>
        </w:rPr>
        <w:t>боснования в отношении численности населения и демографического прогноза</w:t>
      </w:r>
      <w:bookmarkEnd w:id="14"/>
    </w:p>
    <w:p w:rsidR="001635B2" w:rsidRPr="004D090C" w:rsidRDefault="004D090C" w:rsidP="000A26B8">
      <w:pPr>
        <w:jc w:val="center"/>
        <w:rPr>
          <w:rFonts w:ascii="Arial" w:hAnsi="Arial" w:cs="Arial"/>
          <w:b/>
          <w:sz w:val="24"/>
          <w:szCs w:val="24"/>
        </w:rPr>
      </w:pPr>
      <w:bookmarkStart w:id="15" w:name="_Toc492402299"/>
      <w:r>
        <w:rPr>
          <w:rFonts w:ascii="Arial" w:hAnsi="Arial" w:cs="Arial"/>
          <w:b/>
          <w:sz w:val="24"/>
          <w:szCs w:val="24"/>
        </w:rPr>
        <w:t>1.2.1 С</w:t>
      </w:r>
      <w:r w:rsidRPr="004D090C">
        <w:rPr>
          <w:rFonts w:ascii="Arial" w:hAnsi="Arial" w:cs="Arial"/>
          <w:b/>
          <w:sz w:val="24"/>
          <w:szCs w:val="24"/>
        </w:rPr>
        <w:t>уществующая численность населения</w:t>
      </w:r>
      <w:bookmarkEnd w:id="15"/>
    </w:p>
    <w:p w:rsidR="004D090C" w:rsidRPr="004D090C" w:rsidRDefault="004D090C" w:rsidP="004D090C">
      <w:pPr>
        <w:jc w:val="both"/>
        <w:rPr>
          <w:rFonts w:ascii="Arial" w:hAnsi="Arial" w:cs="Arial"/>
          <w:sz w:val="24"/>
          <w:szCs w:val="24"/>
        </w:rPr>
      </w:pPr>
      <w:r w:rsidRPr="004D090C">
        <w:rPr>
          <w:rFonts w:ascii="Arial" w:hAnsi="Arial" w:cs="Arial"/>
          <w:sz w:val="24"/>
          <w:szCs w:val="24"/>
        </w:rPr>
        <w:t>В настоящее время демографическая ситуация в муниципальном образовании остается очень сложной, общая численность населения с каждым годом уменьшается.</w:t>
      </w:r>
    </w:p>
    <w:p w:rsidR="004D090C" w:rsidRPr="004D090C" w:rsidRDefault="004D090C" w:rsidP="004D090C">
      <w:pPr>
        <w:jc w:val="both"/>
        <w:rPr>
          <w:rFonts w:ascii="Arial" w:hAnsi="Arial" w:cs="Arial"/>
          <w:sz w:val="24"/>
          <w:szCs w:val="24"/>
        </w:rPr>
      </w:pPr>
      <w:r w:rsidRPr="004D090C">
        <w:rPr>
          <w:rFonts w:ascii="Arial" w:hAnsi="Arial" w:cs="Arial"/>
          <w:sz w:val="24"/>
          <w:szCs w:val="24"/>
        </w:rPr>
        <w:t>Численность населения (по состоянию на 01.01.2017 г.) – 9688 чел.</w:t>
      </w:r>
    </w:p>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 xml:space="preserve">Динамике численности населения за последние года приведены в </w:t>
      </w:r>
      <w:r w:rsidRPr="004D090C">
        <w:rPr>
          <w:rFonts w:ascii="Arial" w:hAnsi="Arial" w:cs="Arial"/>
          <w:sz w:val="24"/>
          <w:szCs w:val="24"/>
        </w:rPr>
        <w:t>таблице 1, согласно</w:t>
      </w:r>
      <w:r w:rsidRPr="004D090C">
        <w:rPr>
          <w:rFonts w:ascii="Arial" w:hAnsi="Arial" w:cs="Arial"/>
          <w:color w:val="000000"/>
          <w:sz w:val="24"/>
          <w:szCs w:val="24"/>
        </w:rPr>
        <w:t xml:space="preserve"> данным итогов всероссийской переписи населения 2010 г. и открытым данным </w:t>
      </w:r>
      <w:r w:rsidRPr="004D090C">
        <w:rPr>
          <w:rFonts w:ascii="Arial" w:hAnsi="Arial" w:cs="Arial"/>
          <w:sz w:val="24"/>
          <w:szCs w:val="24"/>
        </w:rPr>
        <w:t xml:space="preserve">Федеральной служба государственной статистики (РОССТАТ) по </w:t>
      </w:r>
      <w:r w:rsidRPr="004D090C">
        <w:rPr>
          <w:rFonts w:ascii="Arial" w:hAnsi="Arial" w:cs="Arial"/>
          <w:spacing w:val="-4"/>
          <w:sz w:val="24"/>
          <w:szCs w:val="24"/>
        </w:rPr>
        <w:t xml:space="preserve">численности населения Российской Федерации </w:t>
      </w:r>
      <w:r w:rsidRPr="004D090C">
        <w:rPr>
          <w:rFonts w:ascii="Arial" w:hAnsi="Arial" w:cs="Arial"/>
          <w:bCs/>
          <w:sz w:val="24"/>
          <w:szCs w:val="24"/>
        </w:rPr>
        <w:t>по муниципальным образованиям за 2010-2017 гг.</w:t>
      </w:r>
    </w:p>
    <w:p w:rsidR="004D090C" w:rsidRDefault="004D090C" w:rsidP="004D090C">
      <w:pPr>
        <w:pStyle w:val="a9"/>
        <w:spacing w:before="0" w:line="240" w:lineRule="auto"/>
        <w:rPr>
          <w:sz w:val="24"/>
          <w:szCs w:val="24"/>
        </w:rPr>
      </w:pPr>
      <w:r w:rsidRPr="004D090C">
        <w:rPr>
          <w:sz w:val="24"/>
          <w:szCs w:val="24"/>
        </w:rPr>
        <w:t>Таблица 1 – Динамика численности населения в муниципальном образовании Куркинский район, чел.</w:t>
      </w:r>
    </w:p>
    <w:p w:rsidR="004D090C" w:rsidRPr="004D090C" w:rsidRDefault="004D090C" w:rsidP="004D090C">
      <w:pPr>
        <w:pStyle w:val="a9"/>
        <w:spacing w:before="0"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tblPr>
      <w:tblGrid>
        <w:gridCol w:w="1901"/>
        <w:gridCol w:w="946"/>
        <w:gridCol w:w="947"/>
        <w:gridCol w:w="947"/>
        <w:gridCol w:w="947"/>
        <w:gridCol w:w="949"/>
        <w:gridCol w:w="949"/>
        <w:gridCol w:w="949"/>
        <w:gridCol w:w="934"/>
      </w:tblGrid>
      <w:tr w:rsidR="004D090C" w:rsidRPr="004D090C" w:rsidTr="004D090C">
        <w:trPr>
          <w:cantSplit/>
          <w:trHeight w:val="1637"/>
          <w:tblHeader/>
        </w:trPr>
        <w:tc>
          <w:tcPr>
            <w:tcW w:w="1004" w:type="pct"/>
            <w:tcBorders>
              <w:bottom w:val="single" w:sz="4" w:space="0" w:color="auto"/>
              <w:right w:val="single" w:sz="4" w:space="0" w:color="auto"/>
            </w:tcBorders>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Наименование</w:t>
            </w:r>
          </w:p>
        </w:tc>
        <w:tc>
          <w:tcPr>
            <w:tcW w:w="500" w:type="pct"/>
            <w:tcBorders>
              <w:left w:val="single" w:sz="4" w:space="0" w:color="auto"/>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01.01.2010 г.</w:t>
            </w:r>
          </w:p>
        </w:tc>
        <w:tc>
          <w:tcPr>
            <w:tcW w:w="500" w:type="pct"/>
            <w:tcBorders>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01.01.2011 г.</w:t>
            </w:r>
          </w:p>
        </w:tc>
        <w:tc>
          <w:tcPr>
            <w:tcW w:w="500" w:type="pct"/>
            <w:tcBorders>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01.01.2012 г.</w:t>
            </w:r>
          </w:p>
        </w:tc>
        <w:tc>
          <w:tcPr>
            <w:tcW w:w="500" w:type="pct"/>
            <w:tcBorders>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01.01.2013 г.</w:t>
            </w:r>
          </w:p>
        </w:tc>
        <w:tc>
          <w:tcPr>
            <w:tcW w:w="501" w:type="pct"/>
            <w:tcBorders>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01.01.2014 г.</w:t>
            </w:r>
          </w:p>
        </w:tc>
        <w:tc>
          <w:tcPr>
            <w:tcW w:w="501" w:type="pct"/>
            <w:tcBorders>
              <w:bottom w:val="single" w:sz="4" w:space="0" w:color="auto"/>
              <w:right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01.01.2015 г.</w:t>
            </w:r>
          </w:p>
        </w:tc>
        <w:tc>
          <w:tcPr>
            <w:tcW w:w="501" w:type="pct"/>
            <w:tcBorders>
              <w:left w:val="single" w:sz="4" w:space="0" w:color="auto"/>
              <w:bottom w:val="single" w:sz="4" w:space="0" w:color="auto"/>
              <w:right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01.01.2016 г.</w:t>
            </w:r>
          </w:p>
        </w:tc>
        <w:tc>
          <w:tcPr>
            <w:tcW w:w="496" w:type="pct"/>
            <w:tcBorders>
              <w:left w:val="single" w:sz="4" w:space="0" w:color="auto"/>
              <w:bottom w:val="single" w:sz="4" w:space="0" w:color="auto"/>
            </w:tcBorders>
            <w:textDirection w:val="btLr"/>
            <w:vAlign w:val="center"/>
          </w:tcPr>
          <w:p w:rsidR="004D090C" w:rsidRPr="004D090C" w:rsidRDefault="004D090C" w:rsidP="004D090C">
            <w:pPr>
              <w:jc w:val="both"/>
              <w:rPr>
                <w:rFonts w:ascii="Arial" w:hAnsi="Arial" w:cs="Arial"/>
                <w:b/>
                <w:sz w:val="24"/>
                <w:szCs w:val="24"/>
              </w:rPr>
            </w:pPr>
            <w:r w:rsidRPr="004D090C">
              <w:rPr>
                <w:rFonts w:ascii="Arial" w:hAnsi="Arial" w:cs="Arial"/>
                <w:b/>
                <w:sz w:val="24"/>
                <w:szCs w:val="24"/>
              </w:rPr>
              <w:t>На 01.01.2017 г.</w:t>
            </w:r>
          </w:p>
        </w:tc>
      </w:tr>
      <w:tr w:rsidR="004D090C" w:rsidRPr="004D090C" w:rsidTr="004D090C">
        <w:trPr>
          <w:trHeight w:val="80"/>
        </w:trPr>
        <w:tc>
          <w:tcPr>
            <w:tcW w:w="1004"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Муниципальное образование </w:t>
            </w:r>
            <w:r w:rsidRPr="004D090C">
              <w:rPr>
                <w:rFonts w:ascii="Arial" w:hAnsi="Arial" w:cs="Arial"/>
                <w:sz w:val="24"/>
                <w:szCs w:val="24"/>
              </w:rPr>
              <w:lastRenderedPageBreak/>
              <w:t>рабочий поселок Куркино</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lastRenderedPageBreak/>
              <w:t xml:space="preserve">5411 </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5386</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5245 </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5128 </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 xml:space="preserve">5067 </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5113</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5099</w:t>
            </w:r>
          </w:p>
        </w:tc>
        <w:tc>
          <w:tcPr>
            <w:tcW w:w="496"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5036</w:t>
            </w:r>
          </w:p>
        </w:tc>
      </w:tr>
      <w:tr w:rsidR="004D090C" w:rsidRPr="004D090C" w:rsidTr="004D090C">
        <w:trPr>
          <w:trHeight w:val="135"/>
        </w:trPr>
        <w:tc>
          <w:tcPr>
            <w:tcW w:w="1004"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lastRenderedPageBreak/>
              <w:t>Муниципальное образование Михайловское</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3634</w:t>
            </w:r>
          </w:p>
        </w:tc>
        <w:tc>
          <w:tcPr>
            <w:tcW w:w="500" w:type="pct"/>
            <w:vMerge w:val="restart"/>
            <w:tcBorders>
              <w:top w:val="single" w:sz="4" w:space="0" w:color="auto"/>
              <w:left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5390</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3536</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3483</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3471</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3403</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3343</w:t>
            </w:r>
          </w:p>
        </w:tc>
        <w:tc>
          <w:tcPr>
            <w:tcW w:w="496"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3285</w:t>
            </w:r>
          </w:p>
        </w:tc>
      </w:tr>
      <w:tr w:rsidR="004D090C" w:rsidRPr="004D090C" w:rsidTr="004D090C">
        <w:trPr>
          <w:trHeight w:val="195"/>
        </w:trPr>
        <w:tc>
          <w:tcPr>
            <w:tcW w:w="1004"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Муниципальное образование Самарское</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1785</w:t>
            </w:r>
          </w:p>
        </w:tc>
        <w:tc>
          <w:tcPr>
            <w:tcW w:w="500" w:type="pct"/>
            <w:vMerge/>
            <w:tcBorders>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1812</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1847</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1647</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1520</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1401</w:t>
            </w:r>
          </w:p>
        </w:tc>
        <w:tc>
          <w:tcPr>
            <w:tcW w:w="496"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1367</w:t>
            </w:r>
          </w:p>
        </w:tc>
      </w:tr>
      <w:tr w:rsidR="004D090C" w:rsidRPr="004D090C" w:rsidTr="004D090C">
        <w:trPr>
          <w:trHeight w:val="594"/>
        </w:trPr>
        <w:tc>
          <w:tcPr>
            <w:tcW w:w="1004"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Муниципальное образование Куркинский район</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10830</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10776</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10593</w:t>
            </w:r>
          </w:p>
        </w:tc>
        <w:tc>
          <w:tcPr>
            <w:tcW w:w="500"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10458</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10185</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10036</w:t>
            </w:r>
          </w:p>
        </w:tc>
        <w:tc>
          <w:tcPr>
            <w:tcW w:w="501"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9843</w:t>
            </w:r>
          </w:p>
        </w:tc>
        <w:tc>
          <w:tcPr>
            <w:tcW w:w="496" w:type="pct"/>
            <w:tcBorders>
              <w:top w:val="single" w:sz="4" w:space="0" w:color="auto"/>
              <w:left w:val="single" w:sz="4" w:space="0" w:color="auto"/>
              <w:bottom w:val="single" w:sz="4" w:space="0" w:color="auto"/>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9688</w:t>
            </w:r>
          </w:p>
        </w:tc>
      </w:tr>
    </w:tbl>
    <w:p w:rsidR="004D090C" w:rsidRDefault="004D090C" w:rsidP="004D090C">
      <w:pPr>
        <w:jc w:val="both"/>
        <w:rPr>
          <w:rFonts w:ascii="Arial" w:hAnsi="Arial" w:cs="Arial"/>
          <w:color w:val="000000"/>
          <w:sz w:val="22"/>
          <w:szCs w:val="22"/>
        </w:rPr>
      </w:pPr>
    </w:p>
    <w:p w:rsidR="004D090C" w:rsidRDefault="004D090C" w:rsidP="004D090C">
      <w:pPr>
        <w:jc w:val="both"/>
        <w:rPr>
          <w:rFonts w:ascii="Arial" w:hAnsi="Arial" w:cs="Arial"/>
          <w:color w:val="000000"/>
          <w:sz w:val="22"/>
          <w:szCs w:val="22"/>
        </w:rPr>
        <w:sectPr w:rsidR="004D090C" w:rsidSect="0096616B">
          <w:pgSz w:w="11906" w:h="16838"/>
          <w:pgMar w:top="1134" w:right="850" w:bottom="1134" w:left="1701" w:header="708" w:footer="708" w:gutter="0"/>
          <w:cols w:space="708"/>
          <w:docGrid w:linePitch="360"/>
        </w:sectPr>
      </w:pPr>
      <w:r w:rsidRPr="008E4EE0">
        <w:rPr>
          <w:rFonts w:ascii="Arial" w:hAnsi="Arial" w:cs="Arial"/>
          <w:color w:val="000000"/>
          <w:sz w:val="22"/>
          <w:szCs w:val="22"/>
        </w:rPr>
        <w:t>Возрастная структура муниципального образования Куркинский район представлена в таблице 2</w:t>
      </w:r>
    </w:p>
    <w:p w:rsidR="004D090C" w:rsidRPr="004D090C" w:rsidRDefault="004D090C" w:rsidP="004D090C">
      <w:pPr>
        <w:shd w:val="clear" w:color="auto" w:fill="FFFFFF"/>
        <w:autoSpaceDE w:val="0"/>
        <w:autoSpaceDN w:val="0"/>
        <w:adjustRightInd w:val="0"/>
        <w:jc w:val="both"/>
        <w:rPr>
          <w:rFonts w:ascii="Arial" w:hAnsi="Arial" w:cs="Arial"/>
          <w:color w:val="000000"/>
          <w:sz w:val="24"/>
          <w:szCs w:val="24"/>
          <w:highlight w:val="yellow"/>
        </w:rPr>
      </w:pPr>
      <w:r w:rsidRPr="004D090C">
        <w:rPr>
          <w:rFonts w:ascii="Arial" w:hAnsi="Arial" w:cs="Arial"/>
          <w:color w:val="000000"/>
          <w:sz w:val="24"/>
          <w:szCs w:val="24"/>
        </w:rPr>
        <w:lastRenderedPageBreak/>
        <w:t>Таблица 2 – Возрастная структура населения муниципального образования Куркинский район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151"/>
        <w:gridCol w:w="782"/>
        <w:gridCol w:w="728"/>
        <w:gridCol w:w="766"/>
        <w:gridCol w:w="782"/>
        <w:gridCol w:w="731"/>
        <w:gridCol w:w="766"/>
        <w:gridCol w:w="782"/>
        <w:gridCol w:w="731"/>
        <w:gridCol w:w="766"/>
        <w:gridCol w:w="782"/>
        <w:gridCol w:w="731"/>
        <w:gridCol w:w="767"/>
        <w:gridCol w:w="782"/>
        <w:gridCol w:w="732"/>
        <w:gridCol w:w="767"/>
        <w:gridCol w:w="648"/>
        <w:gridCol w:w="732"/>
        <w:gridCol w:w="758"/>
      </w:tblGrid>
      <w:tr w:rsidR="004D090C" w:rsidRPr="004D090C" w:rsidTr="009B08C2">
        <w:trPr>
          <w:trHeight w:val="340"/>
          <w:tblHeader/>
          <w:jc w:val="center"/>
        </w:trPr>
        <w:tc>
          <w:tcPr>
            <w:tcW w:w="324" w:type="pct"/>
            <w:vMerge w:val="restar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Возраст, лет</w:t>
            </w:r>
          </w:p>
        </w:tc>
        <w:tc>
          <w:tcPr>
            <w:tcW w:w="779" w:type="pct"/>
            <w:gridSpan w:val="3"/>
            <w:tcBorders>
              <w:bottom w:val="single" w:sz="4" w:space="0" w:color="auto"/>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2011 год</w:t>
            </w:r>
          </w:p>
        </w:tc>
        <w:tc>
          <w:tcPr>
            <w:tcW w:w="780" w:type="pct"/>
            <w:gridSpan w:val="3"/>
            <w:tcBorders>
              <w:bottom w:val="single" w:sz="4" w:space="0" w:color="auto"/>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2012 год</w:t>
            </w:r>
          </w:p>
        </w:tc>
        <w:tc>
          <w:tcPr>
            <w:tcW w:w="780" w:type="pct"/>
            <w:gridSpan w:val="3"/>
            <w:tcBorders>
              <w:top w:val="single" w:sz="4" w:space="0" w:color="auto"/>
              <w:left w:val="single" w:sz="4" w:space="0" w:color="auto"/>
              <w:bottom w:val="single" w:sz="6" w:space="0" w:color="000000"/>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2013 год</w:t>
            </w:r>
          </w:p>
        </w:tc>
        <w:tc>
          <w:tcPr>
            <w:tcW w:w="780" w:type="pct"/>
            <w:gridSpan w:val="3"/>
            <w:tcBorders>
              <w:top w:val="single" w:sz="4" w:space="0" w:color="auto"/>
              <w:left w:val="single" w:sz="4" w:space="0" w:color="auto"/>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2014 год</w:t>
            </w:r>
          </w:p>
        </w:tc>
        <w:tc>
          <w:tcPr>
            <w:tcW w:w="780" w:type="pct"/>
            <w:gridSpan w:val="3"/>
            <w:tcBorders>
              <w:top w:val="single" w:sz="4" w:space="0" w:color="auto"/>
              <w:left w:val="single" w:sz="4" w:space="0" w:color="auto"/>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2015 год</w:t>
            </w:r>
          </w:p>
        </w:tc>
        <w:tc>
          <w:tcPr>
            <w:tcW w:w="777" w:type="pct"/>
            <w:gridSpan w:val="3"/>
            <w:tcBorders>
              <w:top w:val="single" w:sz="4" w:space="0" w:color="auto"/>
              <w:left w:val="single" w:sz="4" w:space="0" w:color="auto"/>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2016 год</w:t>
            </w:r>
          </w:p>
        </w:tc>
      </w:tr>
      <w:tr w:rsidR="004D090C" w:rsidRPr="004D090C" w:rsidTr="009B08C2">
        <w:trPr>
          <w:cantSplit/>
          <w:trHeight w:val="1535"/>
          <w:tblHeader/>
          <w:jc w:val="center"/>
        </w:trPr>
        <w:tc>
          <w:tcPr>
            <w:tcW w:w="324" w:type="pct"/>
            <w:vMerge/>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p>
        </w:tc>
        <w:tc>
          <w:tcPr>
            <w:tcW w:w="188"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89"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302"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c>
          <w:tcPr>
            <w:tcW w:w="188"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90"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302" w:type="pct"/>
            <w:tcBorders>
              <w:top w:val="single" w:sz="4" w:space="0" w:color="auto"/>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c>
          <w:tcPr>
            <w:tcW w:w="188" w:type="pct"/>
            <w:tcBorders>
              <w:top w:val="single" w:sz="6" w:space="0" w:color="000000"/>
              <w:left w:val="single" w:sz="4" w:space="0" w:color="auto"/>
              <w:bottom w:val="single" w:sz="6" w:space="0" w:color="000000"/>
              <w:right w:val="single" w:sz="6" w:space="0" w:color="000000"/>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90" w:type="pct"/>
            <w:tcBorders>
              <w:top w:val="single" w:sz="6" w:space="0" w:color="000000"/>
              <w:left w:val="single" w:sz="6" w:space="0" w:color="000000"/>
              <w:bottom w:val="single" w:sz="6" w:space="0" w:color="000000"/>
              <w:right w:val="single" w:sz="6" w:space="0" w:color="000000"/>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302" w:type="pct"/>
            <w:tcBorders>
              <w:top w:val="single" w:sz="6" w:space="0" w:color="000000"/>
              <w:left w:val="single" w:sz="6" w:space="0" w:color="000000"/>
              <w:bottom w:val="single" w:sz="6" w:space="0" w:color="000000"/>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c>
          <w:tcPr>
            <w:tcW w:w="188" w:type="pct"/>
            <w:tcBorders>
              <w:lef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90" w:type="pct"/>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302" w:type="pct"/>
            <w:tcBorders>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c>
          <w:tcPr>
            <w:tcW w:w="188" w:type="pct"/>
            <w:tcBorders>
              <w:lef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90" w:type="pct"/>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302" w:type="pct"/>
            <w:tcBorders>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c>
          <w:tcPr>
            <w:tcW w:w="188" w:type="pct"/>
            <w:tcBorders>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Всего</w:t>
            </w:r>
          </w:p>
        </w:tc>
        <w:tc>
          <w:tcPr>
            <w:tcW w:w="290" w:type="pct"/>
            <w:tcBorders>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Мужчины</w:t>
            </w:r>
          </w:p>
        </w:tc>
        <w:tc>
          <w:tcPr>
            <w:tcW w:w="299" w:type="pct"/>
            <w:tcBorders>
              <w:right w:val="single" w:sz="4" w:space="0" w:color="auto"/>
            </w:tcBorders>
            <w:textDirection w:val="btLr"/>
            <w:vAlign w:val="center"/>
          </w:tcPr>
          <w:p w:rsidR="004D090C" w:rsidRPr="004D090C" w:rsidRDefault="004D090C" w:rsidP="004D090C">
            <w:pPr>
              <w:autoSpaceDE w:val="0"/>
              <w:autoSpaceDN w:val="0"/>
              <w:adjustRightInd w:val="0"/>
              <w:ind w:left="113" w:right="113"/>
              <w:jc w:val="both"/>
              <w:rPr>
                <w:rFonts w:ascii="Arial" w:hAnsi="Arial" w:cs="Arial"/>
                <w:b/>
                <w:sz w:val="24"/>
                <w:szCs w:val="24"/>
              </w:rPr>
            </w:pPr>
            <w:r w:rsidRPr="004D090C">
              <w:rPr>
                <w:rFonts w:ascii="Arial" w:hAnsi="Arial" w:cs="Arial"/>
                <w:b/>
                <w:sz w:val="24"/>
                <w:szCs w:val="24"/>
              </w:rPr>
              <w:t>Женщины</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Всего</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10776</w:t>
            </w:r>
          </w:p>
        </w:tc>
        <w:tc>
          <w:tcPr>
            <w:tcW w:w="289"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5849</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4927</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10593</w:t>
            </w:r>
          </w:p>
        </w:tc>
        <w:tc>
          <w:tcPr>
            <w:tcW w:w="290"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5757</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4836</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b/>
                <w:sz w:val="24"/>
                <w:szCs w:val="24"/>
              </w:rPr>
            </w:pPr>
            <w:r w:rsidRPr="004D090C">
              <w:rPr>
                <w:rFonts w:ascii="Arial" w:hAnsi="Arial" w:cs="Arial"/>
                <w:b/>
                <w:sz w:val="24"/>
                <w:szCs w:val="24"/>
              </w:rPr>
              <w:t>10458</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b/>
                <w:sz w:val="24"/>
                <w:szCs w:val="24"/>
              </w:rPr>
            </w:pPr>
            <w:r w:rsidRPr="004D090C">
              <w:rPr>
                <w:rFonts w:ascii="Arial" w:hAnsi="Arial" w:cs="Arial"/>
                <w:b/>
                <w:sz w:val="24"/>
                <w:szCs w:val="24"/>
              </w:rPr>
              <w:t>5688</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b/>
                <w:sz w:val="24"/>
                <w:szCs w:val="24"/>
              </w:rPr>
            </w:pPr>
            <w:r w:rsidRPr="004D090C">
              <w:rPr>
                <w:rFonts w:ascii="Arial" w:hAnsi="Arial" w:cs="Arial"/>
                <w:b/>
                <w:sz w:val="24"/>
                <w:szCs w:val="24"/>
              </w:rPr>
              <w:t>4770</w:t>
            </w:r>
          </w:p>
        </w:tc>
        <w:tc>
          <w:tcPr>
            <w:tcW w:w="188" w:type="pct"/>
            <w:tcBorders>
              <w:lef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10185</w:t>
            </w:r>
          </w:p>
        </w:tc>
        <w:tc>
          <w:tcPr>
            <w:tcW w:w="290" w:type="pct"/>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5507</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b/>
                <w:sz w:val="24"/>
                <w:szCs w:val="24"/>
              </w:rPr>
            </w:pPr>
            <w:r w:rsidRPr="004D090C">
              <w:rPr>
                <w:rFonts w:ascii="Arial" w:hAnsi="Arial" w:cs="Arial"/>
                <w:b/>
                <w:sz w:val="24"/>
                <w:szCs w:val="24"/>
              </w:rPr>
              <w:t>4678</w:t>
            </w:r>
          </w:p>
        </w:tc>
        <w:tc>
          <w:tcPr>
            <w:tcW w:w="188" w:type="pct"/>
            <w:tcBorders>
              <w:left w:val="single" w:sz="4" w:space="0" w:color="auto"/>
            </w:tcBorders>
            <w:vAlign w:val="center"/>
          </w:tcPr>
          <w:p w:rsidR="004D090C" w:rsidRPr="004D090C" w:rsidRDefault="004D090C" w:rsidP="004D090C">
            <w:pPr>
              <w:jc w:val="both"/>
              <w:rPr>
                <w:rFonts w:ascii="Arial" w:hAnsi="Arial" w:cs="Arial"/>
                <w:b/>
                <w:color w:val="000000"/>
                <w:sz w:val="24"/>
                <w:szCs w:val="24"/>
              </w:rPr>
            </w:pPr>
            <w:r w:rsidRPr="004D090C">
              <w:rPr>
                <w:rFonts w:ascii="Arial" w:hAnsi="Arial" w:cs="Arial"/>
                <w:b/>
                <w:color w:val="000000"/>
                <w:sz w:val="24"/>
                <w:szCs w:val="24"/>
              </w:rPr>
              <w:t>10036</w:t>
            </w:r>
          </w:p>
        </w:tc>
        <w:tc>
          <w:tcPr>
            <w:tcW w:w="290" w:type="pct"/>
            <w:vAlign w:val="center"/>
          </w:tcPr>
          <w:p w:rsidR="004D090C" w:rsidRPr="004D090C" w:rsidRDefault="004D090C" w:rsidP="004D090C">
            <w:pPr>
              <w:tabs>
                <w:tab w:val="left" w:pos="602"/>
              </w:tabs>
              <w:jc w:val="both"/>
              <w:rPr>
                <w:rFonts w:ascii="Arial" w:hAnsi="Arial" w:cs="Arial"/>
                <w:b/>
                <w:bCs/>
                <w:sz w:val="24"/>
                <w:szCs w:val="24"/>
              </w:rPr>
            </w:pPr>
            <w:r w:rsidRPr="004D090C">
              <w:rPr>
                <w:rFonts w:ascii="Arial" w:hAnsi="Arial" w:cs="Arial"/>
                <w:b/>
                <w:bCs/>
                <w:sz w:val="24"/>
                <w:szCs w:val="24"/>
              </w:rPr>
              <w:t>5387</w:t>
            </w:r>
          </w:p>
        </w:tc>
        <w:tc>
          <w:tcPr>
            <w:tcW w:w="302" w:type="pct"/>
            <w:tcBorders>
              <w:right w:val="single" w:sz="4" w:space="0" w:color="auto"/>
            </w:tcBorders>
            <w:vAlign w:val="center"/>
          </w:tcPr>
          <w:p w:rsidR="004D090C" w:rsidRPr="004D090C" w:rsidRDefault="004D090C" w:rsidP="004D090C">
            <w:pPr>
              <w:tabs>
                <w:tab w:val="left" w:pos="0"/>
              </w:tabs>
              <w:jc w:val="both"/>
              <w:rPr>
                <w:rFonts w:ascii="Arial" w:hAnsi="Arial" w:cs="Arial"/>
                <w:b/>
                <w:bCs/>
                <w:sz w:val="24"/>
                <w:szCs w:val="24"/>
              </w:rPr>
            </w:pPr>
            <w:r w:rsidRPr="004D090C">
              <w:rPr>
                <w:rFonts w:ascii="Arial" w:hAnsi="Arial" w:cs="Arial"/>
                <w:b/>
                <w:bCs/>
                <w:sz w:val="24"/>
                <w:szCs w:val="24"/>
              </w:rPr>
              <w:t>4649</w:t>
            </w:r>
          </w:p>
        </w:tc>
        <w:tc>
          <w:tcPr>
            <w:tcW w:w="188" w:type="pct"/>
            <w:tcBorders>
              <w:right w:val="single" w:sz="4" w:space="0" w:color="auto"/>
            </w:tcBorders>
            <w:vAlign w:val="center"/>
          </w:tcPr>
          <w:p w:rsidR="004D090C" w:rsidRPr="004D090C" w:rsidRDefault="004D090C" w:rsidP="004D090C">
            <w:pPr>
              <w:tabs>
                <w:tab w:val="left" w:pos="0"/>
              </w:tabs>
              <w:jc w:val="both"/>
              <w:rPr>
                <w:rFonts w:ascii="Arial" w:hAnsi="Arial" w:cs="Arial"/>
                <w:b/>
                <w:bCs/>
                <w:sz w:val="24"/>
                <w:szCs w:val="24"/>
              </w:rPr>
            </w:pPr>
            <w:r w:rsidRPr="004D090C">
              <w:rPr>
                <w:rFonts w:ascii="Arial" w:hAnsi="Arial" w:cs="Arial"/>
                <w:b/>
                <w:bCs/>
                <w:sz w:val="24"/>
                <w:szCs w:val="24"/>
              </w:rPr>
              <w:t>9843</w:t>
            </w:r>
          </w:p>
        </w:tc>
        <w:tc>
          <w:tcPr>
            <w:tcW w:w="290" w:type="pct"/>
            <w:tcBorders>
              <w:right w:val="single" w:sz="4" w:space="0" w:color="auto"/>
            </w:tcBorders>
            <w:vAlign w:val="center"/>
          </w:tcPr>
          <w:p w:rsidR="004D090C" w:rsidRPr="004D090C" w:rsidRDefault="004D090C" w:rsidP="004D090C">
            <w:pPr>
              <w:tabs>
                <w:tab w:val="left" w:pos="0"/>
              </w:tabs>
              <w:jc w:val="both"/>
              <w:rPr>
                <w:rFonts w:ascii="Arial" w:hAnsi="Arial" w:cs="Arial"/>
                <w:b/>
                <w:bCs/>
                <w:sz w:val="24"/>
                <w:szCs w:val="24"/>
              </w:rPr>
            </w:pPr>
            <w:r w:rsidRPr="004D090C">
              <w:rPr>
                <w:rFonts w:ascii="Arial" w:hAnsi="Arial" w:cs="Arial"/>
                <w:b/>
                <w:bCs/>
                <w:sz w:val="24"/>
                <w:szCs w:val="24"/>
              </w:rPr>
              <w:t>5282</w:t>
            </w:r>
          </w:p>
        </w:tc>
        <w:tc>
          <w:tcPr>
            <w:tcW w:w="299" w:type="pct"/>
            <w:tcBorders>
              <w:right w:val="single" w:sz="4" w:space="0" w:color="auto"/>
            </w:tcBorders>
            <w:vAlign w:val="center"/>
          </w:tcPr>
          <w:p w:rsidR="004D090C" w:rsidRPr="004D090C" w:rsidRDefault="004D090C" w:rsidP="004D090C">
            <w:pPr>
              <w:tabs>
                <w:tab w:val="left" w:pos="0"/>
              </w:tabs>
              <w:jc w:val="both"/>
              <w:rPr>
                <w:rFonts w:ascii="Arial" w:hAnsi="Arial" w:cs="Arial"/>
                <w:b/>
                <w:bCs/>
                <w:sz w:val="24"/>
                <w:szCs w:val="24"/>
              </w:rPr>
            </w:pPr>
            <w:r w:rsidRPr="004D090C">
              <w:rPr>
                <w:rFonts w:ascii="Arial" w:hAnsi="Arial" w:cs="Arial"/>
                <w:b/>
                <w:bCs/>
                <w:sz w:val="24"/>
                <w:szCs w:val="24"/>
              </w:rPr>
              <w:t>4561</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0-7</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777</w:t>
            </w:r>
          </w:p>
        </w:tc>
        <w:tc>
          <w:tcPr>
            <w:tcW w:w="28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342</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435</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782</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355</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427</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782</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348</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434</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755</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332</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423</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743</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321</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422</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750</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348</w:t>
            </w:r>
          </w:p>
        </w:tc>
        <w:tc>
          <w:tcPr>
            <w:tcW w:w="29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402</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8-13</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603</w:t>
            </w:r>
          </w:p>
        </w:tc>
        <w:tc>
          <w:tcPr>
            <w:tcW w:w="289"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301</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302</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566</w:t>
            </w:r>
          </w:p>
        </w:tc>
        <w:tc>
          <w:tcPr>
            <w:tcW w:w="290"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271</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295</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556</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261</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295</w:t>
            </w:r>
          </w:p>
        </w:tc>
        <w:tc>
          <w:tcPr>
            <w:tcW w:w="188" w:type="pct"/>
            <w:tcBorders>
              <w:lef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568</w:t>
            </w:r>
          </w:p>
        </w:tc>
        <w:tc>
          <w:tcPr>
            <w:tcW w:w="290" w:type="pct"/>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256</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312</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597</w:t>
            </w:r>
          </w:p>
        </w:tc>
        <w:tc>
          <w:tcPr>
            <w:tcW w:w="290" w:type="pct"/>
            <w:vAlign w:val="center"/>
          </w:tcPr>
          <w:p w:rsidR="004D090C" w:rsidRPr="004D090C" w:rsidRDefault="004D090C" w:rsidP="004D090C">
            <w:pPr>
              <w:shd w:val="clear" w:color="auto" w:fill="FFFFFF"/>
              <w:autoSpaceDE w:val="0"/>
              <w:autoSpaceDN w:val="0"/>
              <w:adjustRightInd w:val="0"/>
              <w:jc w:val="both"/>
              <w:rPr>
                <w:rFonts w:ascii="Arial" w:hAnsi="Arial" w:cs="Arial"/>
                <w:bCs/>
                <w:color w:val="000000"/>
                <w:sz w:val="24"/>
                <w:szCs w:val="24"/>
              </w:rPr>
            </w:pPr>
            <w:r w:rsidRPr="004D090C">
              <w:rPr>
                <w:rFonts w:ascii="Arial" w:hAnsi="Arial" w:cs="Arial"/>
                <w:bCs/>
                <w:color w:val="000000"/>
                <w:sz w:val="24"/>
                <w:szCs w:val="24"/>
              </w:rPr>
              <w:t>264</w:t>
            </w:r>
          </w:p>
        </w:tc>
        <w:tc>
          <w:tcPr>
            <w:tcW w:w="302" w:type="pct"/>
            <w:tcBorders>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333</w:t>
            </w:r>
          </w:p>
        </w:tc>
        <w:tc>
          <w:tcPr>
            <w:tcW w:w="188" w:type="pct"/>
            <w:tcBorders>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586</w:t>
            </w:r>
          </w:p>
        </w:tc>
        <w:tc>
          <w:tcPr>
            <w:tcW w:w="290" w:type="pct"/>
            <w:tcBorders>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251</w:t>
            </w:r>
          </w:p>
        </w:tc>
        <w:tc>
          <w:tcPr>
            <w:tcW w:w="299" w:type="pct"/>
            <w:tcBorders>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335</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14-15</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206</w:t>
            </w:r>
          </w:p>
        </w:tc>
        <w:tc>
          <w:tcPr>
            <w:tcW w:w="289"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97</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109</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221</w:t>
            </w:r>
          </w:p>
        </w:tc>
        <w:tc>
          <w:tcPr>
            <w:tcW w:w="290"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106</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115</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245</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130</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115</w:t>
            </w:r>
          </w:p>
        </w:tc>
        <w:tc>
          <w:tcPr>
            <w:tcW w:w="188" w:type="pct"/>
            <w:tcBorders>
              <w:lef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197</w:t>
            </w:r>
          </w:p>
        </w:tc>
        <w:tc>
          <w:tcPr>
            <w:tcW w:w="290" w:type="pct"/>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109</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88</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160</w:t>
            </w:r>
          </w:p>
        </w:tc>
        <w:tc>
          <w:tcPr>
            <w:tcW w:w="290" w:type="pct"/>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83</w:t>
            </w:r>
          </w:p>
        </w:tc>
        <w:tc>
          <w:tcPr>
            <w:tcW w:w="302"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77</w:t>
            </w:r>
          </w:p>
        </w:tc>
        <w:tc>
          <w:tcPr>
            <w:tcW w:w="188"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176</w:t>
            </w:r>
          </w:p>
        </w:tc>
        <w:tc>
          <w:tcPr>
            <w:tcW w:w="290"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73</w:t>
            </w:r>
          </w:p>
        </w:tc>
        <w:tc>
          <w:tcPr>
            <w:tcW w:w="299"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103</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16-29</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1765</w:t>
            </w:r>
          </w:p>
        </w:tc>
        <w:tc>
          <w:tcPr>
            <w:tcW w:w="289"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834</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931</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1675</w:t>
            </w:r>
          </w:p>
        </w:tc>
        <w:tc>
          <w:tcPr>
            <w:tcW w:w="290"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783</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892</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1610</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749</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861</w:t>
            </w:r>
          </w:p>
        </w:tc>
        <w:tc>
          <w:tcPr>
            <w:tcW w:w="188" w:type="pct"/>
            <w:tcBorders>
              <w:lef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1506</w:t>
            </w:r>
          </w:p>
        </w:tc>
        <w:tc>
          <w:tcPr>
            <w:tcW w:w="290" w:type="pct"/>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676</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830</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1446</w:t>
            </w:r>
          </w:p>
        </w:tc>
        <w:tc>
          <w:tcPr>
            <w:tcW w:w="290" w:type="pct"/>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661</w:t>
            </w:r>
          </w:p>
        </w:tc>
        <w:tc>
          <w:tcPr>
            <w:tcW w:w="302"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785</w:t>
            </w:r>
          </w:p>
        </w:tc>
        <w:tc>
          <w:tcPr>
            <w:tcW w:w="188"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1357</w:t>
            </w:r>
          </w:p>
        </w:tc>
        <w:tc>
          <w:tcPr>
            <w:tcW w:w="290"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614</w:t>
            </w:r>
          </w:p>
        </w:tc>
        <w:tc>
          <w:tcPr>
            <w:tcW w:w="299"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743</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30-54</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3933</w:t>
            </w:r>
          </w:p>
        </w:tc>
        <w:tc>
          <w:tcPr>
            <w:tcW w:w="28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2004</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1929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3860</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1978</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1882</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3758</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1928</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1830</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3641</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1870</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1771</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3564</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1812</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1752</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3430</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1763</w:t>
            </w:r>
          </w:p>
        </w:tc>
        <w:tc>
          <w:tcPr>
            <w:tcW w:w="29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1667</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30-49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2970</w:t>
            </w:r>
          </w:p>
        </w:tc>
        <w:tc>
          <w:tcPr>
            <w:tcW w:w="28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1531</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1439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2905</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1500</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1405</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2822</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1469</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1353</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2739</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1421</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1318</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2711</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1380</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1331</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2624</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1342</w:t>
            </w:r>
          </w:p>
        </w:tc>
        <w:tc>
          <w:tcPr>
            <w:tcW w:w="29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1282</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55-69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1910</w:t>
            </w:r>
          </w:p>
        </w:tc>
        <w:tc>
          <w:tcPr>
            <w:tcW w:w="28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1118</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792</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1915</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1118</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797</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1968</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1148</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820</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2058</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1195</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863</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2158</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1249</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909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2226</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1266</w:t>
            </w:r>
          </w:p>
        </w:tc>
        <w:tc>
          <w:tcPr>
            <w:tcW w:w="29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960</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50-69</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2873</w:t>
            </w:r>
          </w:p>
        </w:tc>
        <w:tc>
          <w:tcPr>
            <w:tcW w:w="28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1591</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1282</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2870</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1596</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1274</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2904</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1607</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1297</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2960</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1644</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1316</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3011</w:t>
            </w:r>
          </w:p>
        </w:tc>
        <w:tc>
          <w:tcPr>
            <w:tcW w:w="290" w:type="pct"/>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1681</w:t>
            </w:r>
          </w:p>
        </w:tc>
        <w:tc>
          <w:tcPr>
            <w:tcW w:w="302"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1330</w:t>
            </w:r>
          </w:p>
        </w:tc>
        <w:tc>
          <w:tcPr>
            <w:tcW w:w="188"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3032</w:t>
            </w:r>
          </w:p>
        </w:tc>
        <w:tc>
          <w:tcPr>
            <w:tcW w:w="290"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1687</w:t>
            </w:r>
          </w:p>
        </w:tc>
        <w:tc>
          <w:tcPr>
            <w:tcW w:w="299" w:type="pct"/>
            <w:tcBorders>
              <w:righ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1345</w:t>
            </w:r>
          </w:p>
        </w:tc>
      </w:tr>
      <w:tr w:rsidR="004D090C" w:rsidRPr="004D090C" w:rsidTr="009B08C2">
        <w:trPr>
          <w:trHeight w:val="340"/>
          <w:jc w:val="center"/>
        </w:trPr>
        <w:tc>
          <w:tcPr>
            <w:tcW w:w="324"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Старше 70</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1582</w:t>
            </w:r>
          </w:p>
        </w:tc>
        <w:tc>
          <w:tcPr>
            <w:tcW w:w="289"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1153</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429</w:t>
            </w:r>
          </w:p>
        </w:tc>
        <w:tc>
          <w:tcPr>
            <w:tcW w:w="188"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1574</w:t>
            </w:r>
          </w:p>
        </w:tc>
        <w:tc>
          <w:tcPr>
            <w:tcW w:w="290"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1146</w:t>
            </w:r>
          </w:p>
        </w:tc>
        <w:tc>
          <w:tcPr>
            <w:tcW w:w="302" w:type="pct"/>
            <w:tcBorders>
              <w:right w:val="single" w:sz="4" w:space="0" w:color="auto"/>
            </w:tcBorders>
            <w:vAlign w:val="center"/>
          </w:tcPr>
          <w:p w:rsidR="004D090C" w:rsidRPr="004D090C" w:rsidRDefault="004D090C" w:rsidP="004D090C">
            <w:pPr>
              <w:autoSpaceDE w:val="0"/>
              <w:autoSpaceDN w:val="0"/>
              <w:adjustRightInd w:val="0"/>
              <w:jc w:val="both"/>
              <w:rPr>
                <w:rFonts w:ascii="Arial" w:hAnsi="Arial" w:cs="Arial"/>
                <w:sz w:val="24"/>
                <w:szCs w:val="24"/>
              </w:rPr>
            </w:pPr>
            <w:r w:rsidRPr="004D090C">
              <w:rPr>
                <w:rFonts w:ascii="Arial" w:hAnsi="Arial" w:cs="Arial"/>
                <w:sz w:val="24"/>
                <w:szCs w:val="24"/>
              </w:rPr>
              <w:t>428</w:t>
            </w:r>
          </w:p>
        </w:tc>
        <w:tc>
          <w:tcPr>
            <w:tcW w:w="188" w:type="pct"/>
            <w:tcBorders>
              <w:top w:val="single" w:sz="6" w:space="0" w:color="000000"/>
              <w:left w:val="single" w:sz="4" w:space="0" w:color="auto"/>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bCs/>
                <w:color w:val="000000"/>
                <w:sz w:val="24"/>
                <w:szCs w:val="24"/>
              </w:rPr>
            </w:pPr>
            <w:r w:rsidRPr="004D090C">
              <w:rPr>
                <w:rFonts w:ascii="Arial" w:hAnsi="Arial" w:cs="Arial"/>
                <w:bCs/>
                <w:color w:val="000000"/>
                <w:sz w:val="24"/>
                <w:szCs w:val="24"/>
              </w:rPr>
              <w:t>1539</w:t>
            </w:r>
          </w:p>
        </w:tc>
        <w:tc>
          <w:tcPr>
            <w:tcW w:w="290" w:type="pct"/>
            <w:tcBorders>
              <w:top w:val="single" w:sz="6" w:space="0" w:color="000000"/>
              <w:left w:val="single" w:sz="6" w:space="0" w:color="000000"/>
              <w:bottom w:val="single" w:sz="6" w:space="0" w:color="000000"/>
              <w:right w:val="single" w:sz="6" w:space="0" w:color="000000"/>
            </w:tcBorders>
            <w:vAlign w:val="center"/>
          </w:tcPr>
          <w:p w:rsidR="004D090C" w:rsidRPr="004D090C" w:rsidRDefault="004D090C" w:rsidP="004D090C">
            <w:pPr>
              <w:shd w:val="clear" w:color="auto" w:fill="FFFFFF"/>
              <w:autoSpaceDE w:val="0"/>
              <w:autoSpaceDN w:val="0"/>
              <w:adjustRightInd w:val="0"/>
              <w:jc w:val="both"/>
              <w:rPr>
                <w:rFonts w:ascii="Arial" w:hAnsi="Arial" w:cs="Arial"/>
                <w:bCs/>
                <w:color w:val="000000"/>
                <w:sz w:val="24"/>
                <w:szCs w:val="24"/>
              </w:rPr>
            </w:pPr>
            <w:r w:rsidRPr="004D090C">
              <w:rPr>
                <w:rFonts w:ascii="Arial" w:hAnsi="Arial" w:cs="Arial"/>
                <w:bCs/>
                <w:color w:val="000000"/>
                <w:sz w:val="24"/>
                <w:szCs w:val="24"/>
              </w:rPr>
              <w:t>1124</w:t>
            </w:r>
          </w:p>
        </w:tc>
        <w:tc>
          <w:tcPr>
            <w:tcW w:w="302" w:type="pct"/>
            <w:tcBorders>
              <w:top w:val="single" w:sz="6" w:space="0" w:color="000000"/>
              <w:left w:val="single" w:sz="6" w:space="0" w:color="000000"/>
              <w:bottom w:val="single" w:sz="6" w:space="0" w:color="000000"/>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bCs/>
                <w:color w:val="000000"/>
                <w:sz w:val="24"/>
                <w:szCs w:val="24"/>
              </w:rPr>
            </w:pPr>
            <w:r w:rsidRPr="004D090C">
              <w:rPr>
                <w:rFonts w:ascii="Arial" w:hAnsi="Arial" w:cs="Arial"/>
                <w:bCs/>
                <w:color w:val="000000"/>
                <w:sz w:val="24"/>
                <w:szCs w:val="24"/>
              </w:rPr>
              <w:t>415</w:t>
            </w:r>
          </w:p>
        </w:tc>
        <w:tc>
          <w:tcPr>
            <w:tcW w:w="188" w:type="pct"/>
            <w:tcBorders>
              <w:lef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1460</w:t>
            </w:r>
          </w:p>
        </w:tc>
        <w:tc>
          <w:tcPr>
            <w:tcW w:w="290" w:type="pct"/>
            <w:vAlign w:val="center"/>
          </w:tcPr>
          <w:p w:rsidR="004D090C" w:rsidRPr="004D090C" w:rsidRDefault="004D090C"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1069</w:t>
            </w:r>
          </w:p>
        </w:tc>
        <w:tc>
          <w:tcPr>
            <w:tcW w:w="302" w:type="pct"/>
            <w:tcBorders>
              <w:right w:val="single" w:sz="4" w:space="0" w:color="auto"/>
            </w:tcBorders>
            <w:vAlign w:val="center"/>
          </w:tcPr>
          <w:p w:rsidR="004D090C" w:rsidRPr="004D090C" w:rsidRDefault="004D090C"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391</w:t>
            </w:r>
          </w:p>
        </w:tc>
        <w:tc>
          <w:tcPr>
            <w:tcW w:w="188" w:type="pct"/>
            <w:tcBorders>
              <w:left w:val="single" w:sz="4" w:space="0" w:color="auto"/>
            </w:tcBorders>
            <w:vAlign w:val="center"/>
          </w:tcPr>
          <w:p w:rsidR="004D090C" w:rsidRPr="004D090C" w:rsidRDefault="004D090C" w:rsidP="004D090C">
            <w:pPr>
              <w:jc w:val="both"/>
              <w:rPr>
                <w:rFonts w:ascii="Arial" w:hAnsi="Arial" w:cs="Arial"/>
                <w:color w:val="000000"/>
                <w:sz w:val="24"/>
                <w:szCs w:val="24"/>
              </w:rPr>
            </w:pPr>
            <w:r w:rsidRPr="004D090C">
              <w:rPr>
                <w:rFonts w:ascii="Arial" w:hAnsi="Arial" w:cs="Arial"/>
                <w:color w:val="000000"/>
                <w:sz w:val="24"/>
                <w:szCs w:val="24"/>
              </w:rPr>
              <w:t>1368</w:t>
            </w:r>
          </w:p>
        </w:tc>
        <w:tc>
          <w:tcPr>
            <w:tcW w:w="290" w:type="pct"/>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997</w:t>
            </w:r>
          </w:p>
        </w:tc>
        <w:tc>
          <w:tcPr>
            <w:tcW w:w="302"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371</w:t>
            </w:r>
          </w:p>
        </w:tc>
        <w:tc>
          <w:tcPr>
            <w:tcW w:w="188"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1318</w:t>
            </w:r>
          </w:p>
        </w:tc>
        <w:tc>
          <w:tcPr>
            <w:tcW w:w="290"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967</w:t>
            </w:r>
          </w:p>
        </w:tc>
        <w:tc>
          <w:tcPr>
            <w:tcW w:w="299" w:type="pct"/>
            <w:tcBorders>
              <w:right w:val="single" w:sz="4" w:space="0" w:color="auto"/>
            </w:tcBorders>
            <w:vAlign w:val="center"/>
          </w:tcPr>
          <w:p w:rsidR="004D090C" w:rsidRPr="004D090C" w:rsidRDefault="004D090C" w:rsidP="004D090C">
            <w:pPr>
              <w:jc w:val="both"/>
              <w:rPr>
                <w:rFonts w:ascii="Arial" w:hAnsi="Arial" w:cs="Arial"/>
                <w:sz w:val="24"/>
                <w:szCs w:val="24"/>
              </w:rPr>
            </w:pPr>
            <w:r w:rsidRPr="004D090C">
              <w:rPr>
                <w:rFonts w:ascii="Arial" w:hAnsi="Arial" w:cs="Arial"/>
                <w:sz w:val="24"/>
                <w:szCs w:val="24"/>
              </w:rPr>
              <w:t>351</w:t>
            </w:r>
          </w:p>
        </w:tc>
      </w:tr>
    </w:tbl>
    <w:p w:rsidR="004D090C" w:rsidRDefault="004D090C" w:rsidP="004D090C">
      <w:pPr>
        <w:jc w:val="both"/>
        <w:rPr>
          <w:rFonts w:ascii="Arial" w:hAnsi="Arial" w:cs="Arial"/>
          <w:sz w:val="24"/>
          <w:szCs w:val="24"/>
        </w:rPr>
        <w:sectPr w:rsidR="004D090C" w:rsidSect="00630118">
          <w:pgSz w:w="16838" w:h="11906" w:orient="landscape"/>
          <w:pgMar w:top="709" w:right="1134" w:bottom="850" w:left="1134" w:header="708" w:footer="708" w:gutter="0"/>
          <w:cols w:space="708"/>
          <w:docGrid w:linePitch="360"/>
        </w:sectPr>
      </w:pPr>
    </w:p>
    <w:p w:rsidR="004D090C" w:rsidRPr="004D090C" w:rsidRDefault="004D090C" w:rsidP="004D090C">
      <w:pPr>
        <w:jc w:val="both"/>
        <w:rPr>
          <w:rFonts w:ascii="Arial" w:hAnsi="Arial" w:cs="Arial"/>
          <w:sz w:val="24"/>
          <w:szCs w:val="24"/>
        </w:rPr>
      </w:pPr>
      <w:r w:rsidRPr="004D090C">
        <w:rPr>
          <w:rFonts w:ascii="Arial" w:hAnsi="Arial" w:cs="Arial"/>
          <w:color w:val="000000"/>
          <w:sz w:val="24"/>
          <w:szCs w:val="24"/>
        </w:rPr>
        <w:lastRenderedPageBreak/>
        <w:t xml:space="preserve">В целом </w:t>
      </w:r>
      <w:r w:rsidRPr="004D090C">
        <w:rPr>
          <w:rFonts w:ascii="Arial" w:hAnsi="Arial" w:cs="Arial"/>
          <w:sz w:val="24"/>
          <w:szCs w:val="24"/>
        </w:rPr>
        <w:t>за период 2010–2017 гг. численность населения сократилась на 1142 чел. или на 10.5 %.</w:t>
      </w:r>
    </w:p>
    <w:p w:rsidR="004D090C" w:rsidRDefault="004D090C" w:rsidP="004D090C">
      <w:pPr>
        <w:jc w:val="both"/>
        <w:rPr>
          <w:rFonts w:ascii="Arial" w:hAnsi="Arial" w:cs="Arial"/>
          <w:sz w:val="24"/>
          <w:szCs w:val="24"/>
        </w:rPr>
      </w:pPr>
      <w:r w:rsidRPr="004D090C">
        <w:rPr>
          <w:rFonts w:ascii="Arial" w:hAnsi="Arial" w:cs="Arial"/>
          <w:sz w:val="24"/>
          <w:szCs w:val="24"/>
        </w:rPr>
        <w:t>Сокращение численности населения муниципального образования, в том числе его трудоспособной части, происходит в основном за счет естественной убыли, обусловленной низким уровнем рождаемости и высоким уровнем смертности. Серьезной проблемой является высокая смертность населения в трудоспособном возрасте. Сокращение численности происходит так же и из-за оттока населения из муниципального образования.</w:t>
      </w:r>
      <w:bookmarkStart w:id="16" w:name="_Toc492402300"/>
    </w:p>
    <w:p w:rsidR="004D090C" w:rsidRPr="004D090C" w:rsidRDefault="004D090C" w:rsidP="000A26B8">
      <w:pPr>
        <w:jc w:val="center"/>
        <w:rPr>
          <w:rFonts w:ascii="Arial" w:hAnsi="Arial" w:cs="Arial"/>
          <w:b/>
          <w:sz w:val="24"/>
          <w:szCs w:val="24"/>
        </w:rPr>
      </w:pPr>
      <w:r>
        <w:rPr>
          <w:rFonts w:ascii="Arial" w:hAnsi="Arial" w:cs="Arial"/>
          <w:b/>
          <w:sz w:val="24"/>
          <w:szCs w:val="24"/>
        </w:rPr>
        <w:t>1.2.2 Д</w:t>
      </w:r>
      <w:r w:rsidRPr="004D090C">
        <w:rPr>
          <w:rFonts w:ascii="Arial" w:hAnsi="Arial" w:cs="Arial"/>
          <w:b/>
          <w:sz w:val="24"/>
          <w:szCs w:val="24"/>
        </w:rPr>
        <w:t>емографический прогноз</w:t>
      </w:r>
      <w:bookmarkEnd w:id="16"/>
    </w:p>
    <w:p w:rsidR="004D090C" w:rsidRPr="00B514C5" w:rsidRDefault="004D090C" w:rsidP="00B514C5">
      <w:pPr>
        <w:autoSpaceDE w:val="0"/>
        <w:autoSpaceDN w:val="0"/>
        <w:adjustRightInd w:val="0"/>
        <w:jc w:val="both"/>
        <w:rPr>
          <w:rFonts w:ascii="Arial" w:hAnsi="Arial" w:cs="Arial"/>
          <w:sz w:val="24"/>
          <w:szCs w:val="24"/>
        </w:rPr>
      </w:pPr>
      <w:r w:rsidRPr="00B514C5">
        <w:rPr>
          <w:rFonts w:ascii="Arial" w:hAnsi="Arial" w:cs="Arial"/>
          <w:sz w:val="24"/>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4D090C" w:rsidRPr="00B514C5" w:rsidRDefault="004D090C" w:rsidP="00B514C5">
      <w:pPr>
        <w:jc w:val="both"/>
        <w:rPr>
          <w:rFonts w:ascii="Arial" w:hAnsi="Arial" w:cs="Arial"/>
          <w:sz w:val="24"/>
          <w:szCs w:val="24"/>
        </w:rPr>
      </w:pPr>
      <w:r w:rsidRPr="00B514C5">
        <w:rPr>
          <w:rFonts w:ascii="Arial" w:hAnsi="Arial" w:cs="Arial"/>
          <w:sz w:val="24"/>
          <w:szCs w:val="24"/>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4D090C" w:rsidRPr="00B514C5" w:rsidRDefault="004D090C" w:rsidP="00B514C5">
      <w:pPr>
        <w:autoSpaceDE w:val="0"/>
        <w:autoSpaceDN w:val="0"/>
        <w:adjustRightInd w:val="0"/>
        <w:jc w:val="both"/>
        <w:rPr>
          <w:rFonts w:ascii="Arial" w:hAnsi="Arial" w:cs="Arial"/>
          <w:sz w:val="24"/>
          <w:szCs w:val="24"/>
        </w:rPr>
      </w:pPr>
      <w:r w:rsidRPr="00B514C5">
        <w:rPr>
          <w:rFonts w:ascii="Arial" w:hAnsi="Arial" w:cs="Arial"/>
          <w:sz w:val="24"/>
          <w:szCs w:val="24"/>
        </w:rPr>
        <w:t xml:space="preserve">Поэтому схема территориального планирования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w:t>
      </w:r>
      <w:proofErr w:type="gramStart"/>
      <w:r w:rsidRPr="00B514C5">
        <w:rPr>
          <w:rFonts w:ascii="Arial" w:hAnsi="Arial" w:cs="Arial"/>
          <w:sz w:val="24"/>
          <w:szCs w:val="24"/>
        </w:rPr>
        <w:t>демографический</w:t>
      </w:r>
      <w:proofErr w:type="gramEnd"/>
      <w:r w:rsidRPr="00B514C5">
        <w:rPr>
          <w:rFonts w:ascii="Arial" w:hAnsi="Arial" w:cs="Arial"/>
          <w:sz w:val="24"/>
          <w:szCs w:val="24"/>
        </w:rPr>
        <w:t xml:space="preserve">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4D090C" w:rsidRPr="00B514C5" w:rsidRDefault="004D090C" w:rsidP="00B514C5">
      <w:pPr>
        <w:jc w:val="both"/>
        <w:rPr>
          <w:rFonts w:ascii="Arial" w:hAnsi="Arial" w:cs="Arial"/>
          <w:sz w:val="24"/>
          <w:szCs w:val="24"/>
        </w:rPr>
      </w:pPr>
      <w:r w:rsidRPr="00B514C5">
        <w:rPr>
          <w:rFonts w:ascii="Arial" w:hAnsi="Arial" w:cs="Arial"/>
          <w:sz w:val="24"/>
          <w:szCs w:val="24"/>
        </w:rPr>
        <w:t>Реализация программ и мероприятий, предусмотренных схемой территориального планирования, должна оказать положительное влияние на экономическое и социальное развитие территории.</w:t>
      </w:r>
    </w:p>
    <w:p w:rsidR="004D090C" w:rsidRPr="00B514C5" w:rsidRDefault="004D090C" w:rsidP="00B514C5">
      <w:pPr>
        <w:jc w:val="both"/>
        <w:rPr>
          <w:rFonts w:ascii="Arial" w:hAnsi="Arial" w:cs="Arial"/>
          <w:sz w:val="24"/>
          <w:szCs w:val="24"/>
        </w:rPr>
      </w:pPr>
      <w:r w:rsidRPr="00B514C5">
        <w:rPr>
          <w:rFonts w:ascii="Arial" w:hAnsi="Arial" w:cs="Arial"/>
          <w:sz w:val="24"/>
          <w:szCs w:val="24"/>
        </w:rPr>
        <w:t>Таким образом, прогноз опирался на следующие методы и статические данные:</w:t>
      </w:r>
    </w:p>
    <w:p w:rsidR="004D090C" w:rsidRPr="00B514C5" w:rsidRDefault="000A26B8" w:rsidP="000A26B8">
      <w:pPr>
        <w:pStyle w:val="a"/>
        <w:numPr>
          <w:ilvl w:val="0"/>
          <w:numId w:val="0"/>
        </w:numPr>
        <w:spacing w:line="240" w:lineRule="auto"/>
        <w:rPr>
          <w:rFonts w:cs="Arial"/>
          <w:sz w:val="24"/>
          <w:szCs w:val="24"/>
        </w:rPr>
      </w:pPr>
      <w:r>
        <w:rPr>
          <w:rFonts w:cs="Arial"/>
          <w:sz w:val="24"/>
          <w:szCs w:val="24"/>
        </w:rPr>
        <w:t xml:space="preserve">- </w:t>
      </w:r>
      <w:r w:rsidR="004D090C" w:rsidRPr="00B514C5">
        <w:rPr>
          <w:rFonts w:cs="Arial"/>
          <w:sz w:val="24"/>
          <w:szCs w:val="24"/>
        </w:rPr>
        <w:t>численность населения муниципального образования за последние годы;</w:t>
      </w:r>
    </w:p>
    <w:p w:rsidR="004D090C" w:rsidRPr="00B514C5" w:rsidRDefault="000A26B8" w:rsidP="000A26B8">
      <w:pPr>
        <w:pStyle w:val="a"/>
        <w:numPr>
          <w:ilvl w:val="0"/>
          <w:numId w:val="0"/>
        </w:numPr>
        <w:spacing w:line="240" w:lineRule="auto"/>
        <w:rPr>
          <w:rFonts w:cs="Arial"/>
          <w:sz w:val="24"/>
          <w:szCs w:val="24"/>
        </w:rPr>
      </w:pPr>
      <w:r>
        <w:rPr>
          <w:rFonts w:cs="Arial"/>
          <w:sz w:val="24"/>
          <w:szCs w:val="24"/>
        </w:rPr>
        <w:t xml:space="preserve">- </w:t>
      </w:r>
      <w:r w:rsidR="004D090C" w:rsidRPr="00B514C5">
        <w:rPr>
          <w:rFonts w:cs="Arial"/>
          <w:sz w:val="24"/>
          <w:szCs w:val="24"/>
        </w:rPr>
        <w:t>прогноз, выполненный схемой территориального планирования Тульской области;</w:t>
      </w:r>
    </w:p>
    <w:p w:rsidR="004D090C" w:rsidRPr="00B514C5" w:rsidRDefault="000A26B8" w:rsidP="000A26B8">
      <w:pPr>
        <w:pStyle w:val="a"/>
        <w:numPr>
          <w:ilvl w:val="0"/>
          <w:numId w:val="0"/>
        </w:numPr>
        <w:spacing w:line="240" w:lineRule="auto"/>
        <w:rPr>
          <w:rFonts w:cs="Arial"/>
          <w:sz w:val="24"/>
          <w:szCs w:val="24"/>
        </w:rPr>
      </w:pPr>
      <w:r>
        <w:rPr>
          <w:rFonts w:cs="Arial"/>
          <w:sz w:val="24"/>
          <w:szCs w:val="24"/>
        </w:rPr>
        <w:t xml:space="preserve">- </w:t>
      </w:r>
      <w:r w:rsidR="004D090C" w:rsidRPr="00B514C5">
        <w:rPr>
          <w:rFonts w:cs="Arial"/>
          <w:sz w:val="24"/>
          <w:szCs w:val="24"/>
        </w:rPr>
        <w:t xml:space="preserve">учет позитивного </w:t>
      </w:r>
      <w:proofErr w:type="gramStart"/>
      <w:r w:rsidR="004D090C" w:rsidRPr="00B514C5">
        <w:rPr>
          <w:rFonts w:cs="Arial"/>
          <w:sz w:val="24"/>
          <w:szCs w:val="24"/>
        </w:rPr>
        <w:t>влияния мероприятий схемы территориального планирования муниципального образования</w:t>
      </w:r>
      <w:proofErr w:type="gramEnd"/>
      <w:r w:rsidR="004D090C" w:rsidRPr="00B514C5">
        <w:rPr>
          <w:rFonts w:cs="Arial"/>
          <w:sz w:val="24"/>
          <w:szCs w:val="24"/>
        </w:rPr>
        <w:t xml:space="preserve"> Куркинский район.</w:t>
      </w:r>
    </w:p>
    <w:p w:rsidR="004D090C" w:rsidRDefault="004D090C" w:rsidP="00B514C5">
      <w:pPr>
        <w:jc w:val="both"/>
        <w:rPr>
          <w:rFonts w:ascii="Arial" w:hAnsi="Arial" w:cs="Arial"/>
          <w:bCs/>
          <w:sz w:val="24"/>
          <w:szCs w:val="24"/>
        </w:rPr>
      </w:pPr>
      <w:r w:rsidRPr="00B514C5">
        <w:rPr>
          <w:rFonts w:ascii="Arial" w:hAnsi="Arial" w:cs="Arial"/>
          <w:bCs/>
          <w:sz w:val="24"/>
          <w:szCs w:val="24"/>
        </w:rPr>
        <w:t>Перспективная численность населения муниципального образования представлена в таблице 3.</w:t>
      </w:r>
    </w:p>
    <w:p w:rsidR="000A26B8" w:rsidRPr="00B514C5" w:rsidRDefault="000A26B8" w:rsidP="00B514C5">
      <w:pPr>
        <w:jc w:val="both"/>
        <w:rPr>
          <w:rFonts w:ascii="Arial" w:hAnsi="Arial" w:cs="Arial"/>
          <w:bCs/>
          <w:sz w:val="24"/>
          <w:szCs w:val="24"/>
        </w:rPr>
      </w:pPr>
    </w:p>
    <w:p w:rsidR="004D090C" w:rsidRPr="00B514C5" w:rsidRDefault="004D090C" w:rsidP="00B514C5">
      <w:pPr>
        <w:pStyle w:val="a9"/>
        <w:spacing w:before="0" w:line="240" w:lineRule="auto"/>
        <w:rPr>
          <w:sz w:val="24"/>
          <w:szCs w:val="24"/>
        </w:rPr>
      </w:pPr>
      <w:r w:rsidRPr="00B514C5">
        <w:rPr>
          <w:sz w:val="24"/>
          <w:szCs w:val="24"/>
        </w:rPr>
        <w:t>Таблица 3 – Перспективная численность населения муниципального образования Куркинский район, чел.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tblPr>
      <w:tblGrid>
        <w:gridCol w:w="2502"/>
        <w:gridCol w:w="2142"/>
        <w:gridCol w:w="2369"/>
        <w:gridCol w:w="2456"/>
      </w:tblGrid>
      <w:tr w:rsidR="00B514C5" w:rsidRPr="00B514C5" w:rsidTr="00B514C5">
        <w:trPr>
          <w:trHeight w:val="315"/>
          <w:jc w:val="center"/>
        </w:trPr>
        <w:tc>
          <w:tcPr>
            <w:tcW w:w="1321" w:type="pct"/>
            <w:vMerge w:val="restart"/>
          </w:tcPr>
          <w:p w:rsidR="00B514C5" w:rsidRPr="00B514C5" w:rsidRDefault="00B514C5" w:rsidP="00B514C5">
            <w:pPr>
              <w:pStyle w:val="af"/>
              <w:spacing w:line="240" w:lineRule="auto"/>
              <w:rPr>
                <w:rFonts w:cs="Arial"/>
                <w:b w:val="0"/>
                <w:sz w:val="24"/>
                <w:szCs w:val="24"/>
              </w:rPr>
            </w:pPr>
            <w:r w:rsidRPr="00B514C5">
              <w:rPr>
                <w:rFonts w:cs="Arial"/>
                <w:b w:val="0"/>
                <w:sz w:val="24"/>
                <w:szCs w:val="24"/>
              </w:rPr>
              <w:t>Наименование</w:t>
            </w:r>
          </w:p>
        </w:tc>
        <w:tc>
          <w:tcPr>
            <w:tcW w:w="1131" w:type="pct"/>
            <w:vMerge w:val="restart"/>
            <w:tcBorders>
              <w:right w:val="single" w:sz="4" w:space="0" w:color="auto"/>
            </w:tcBorders>
          </w:tcPr>
          <w:p w:rsidR="00B514C5" w:rsidRPr="00B514C5" w:rsidRDefault="00B514C5" w:rsidP="00B514C5">
            <w:pPr>
              <w:pStyle w:val="af"/>
              <w:spacing w:line="240" w:lineRule="auto"/>
              <w:rPr>
                <w:rFonts w:cs="Arial"/>
                <w:b w:val="0"/>
                <w:sz w:val="24"/>
                <w:szCs w:val="24"/>
              </w:rPr>
            </w:pPr>
            <w:r w:rsidRPr="00B514C5">
              <w:rPr>
                <w:rFonts w:cs="Arial"/>
                <w:b w:val="0"/>
                <w:sz w:val="24"/>
                <w:szCs w:val="24"/>
              </w:rPr>
              <w:t>Современное состояние</w:t>
            </w:r>
          </w:p>
        </w:tc>
        <w:tc>
          <w:tcPr>
            <w:tcW w:w="2548" w:type="pct"/>
            <w:gridSpan w:val="2"/>
            <w:tcBorders>
              <w:left w:val="single" w:sz="4" w:space="0" w:color="auto"/>
              <w:bottom w:val="single" w:sz="4" w:space="0" w:color="auto"/>
            </w:tcBorders>
          </w:tcPr>
          <w:p w:rsidR="00B514C5" w:rsidRPr="00B514C5" w:rsidRDefault="00B514C5" w:rsidP="00B514C5">
            <w:pPr>
              <w:pStyle w:val="af"/>
              <w:spacing w:line="240" w:lineRule="auto"/>
              <w:rPr>
                <w:rFonts w:cs="Arial"/>
                <w:b w:val="0"/>
                <w:sz w:val="24"/>
                <w:szCs w:val="24"/>
              </w:rPr>
            </w:pPr>
            <w:r w:rsidRPr="00B514C5">
              <w:rPr>
                <w:rFonts w:cs="Arial"/>
                <w:b w:val="0"/>
                <w:sz w:val="24"/>
                <w:szCs w:val="24"/>
              </w:rPr>
              <w:t>Срок реализации схемы территориального планирования, 2037 г.</w:t>
            </w:r>
          </w:p>
        </w:tc>
      </w:tr>
      <w:tr w:rsidR="00B514C5" w:rsidRPr="00B514C5" w:rsidTr="00B514C5">
        <w:trPr>
          <w:trHeight w:val="199"/>
          <w:jc w:val="center"/>
        </w:trPr>
        <w:tc>
          <w:tcPr>
            <w:tcW w:w="1321" w:type="pct"/>
            <w:vMerge/>
          </w:tcPr>
          <w:p w:rsidR="00B514C5" w:rsidRPr="00B514C5" w:rsidRDefault="00B514C5" w:rsidP="00B514C5">
            <w:pPr>
              <w:pStyle w:val="af"/>
              <w:spacing w:line="240" w:lineRule="auto"/>
              <w:rPr>
                <w:rFonts w:cs="Arial"/>
                <w:b w:val="0"/>
                <w:sz w:val="24"/>
                <w:szCs w:val="24"/>
              </w:rPr>
            </w:pPr>
          </w:p>
        </w:tc>
        <w:tc>
          <w:tcPr>
            <w:tcW w:w="1131" w:type="pct"/>
            <w:vMerge/>
            <w:tcBorders>
              <w:right w:val="single" w:sz="4" w:space="0" w:color="auto"/>
            </w:tcBorders>
          </w:tcPr>
          <w:p w:rsidR="00B514C5" w:rsidRPr="00B514C5" w:rsidRDefault="00B514C5" w:rsidP="00B514C5">
            <w:pPr>
              <w:pStyle w:val="af"/>
              <w:spacing w:line="240" w:lineRule="auto"/>
              <w:rPr>
                <w:rFonts w:cs="Arial"/>
                <w:b w:val="0"/>
                <w:sz w:val="24"/>
                <w:szCs w:val="24"/>
              </w:rPr>
            </w:pPr>
          </w:p>
        </w:tc>
        <w:tc>
          <w:tcPr>
            <w:tcW w:w="1251" w:type="pct"/>
            <w:tcBorders>
              <w:top w:val="single" w:sz="4" w:space="0" w:color="auto"/>
              <w:left w:val="single" w:sz="4" w:space="0" w:color="auto"/>
              <w:right w:val="single" w:sz="4" w:space="0" w:color="auto"/>
            </w:tcBorders>
          </w:tcPr>
          <w:p w:rsidR="00B514C5" w:rsidRPr="00B514C5" w:rsidRDefault="00B514C5" w:rsidP="00B514C5">
            <w:pPr>
              <w:pStyle w:val="af"/>
              <w:spacing w:line="240" w:lineRule="auto"/>
              <w:rPr>
                <w:rFonts w:cs="Arial"/>
                <w:b w:val="0"/>
                <w:sz w:val="24"/>
                <w:szCs w:val="24"/>
              </w:rPr>
            </w:pPr>
            <w:r w:rsidRPr="00B514C5">
              <w:rPr>
                <w:rFonts w:cs="Arial"/>
                <w:b w:val="0"/>
                <w:sz w:val="24"/>
                <w:szCs w:val="24"/>
              </w:rPr>
              <w:t>Перспективная численность</w:t>
            </w:r>
          </w:p>
        </w:tc>
        <w:tc>
          <w:tcPr>
            <w:tcW w:w="1297" w:type="pct"/>
            <w:tcBorders>
              <w:top w:val="single" w:sz="4" w:space="0" w:color="auto"/>
              <w:left w:val="single" w:sz="4" w:space="0" w:color="auto"/>
            </w:tcBorders>
          </w:tcPr>
          <w:p w:rsidR="00B514C5" w:rsidRPr="00B514C5" w:rsidRDefault="00B514C5" w:rsidP="00B514C5">
            <w:pPr>
              <w:pStyle w:val="af"/>
              <w:spacing w:line="240" w:lineRule="auto"/>
              <w:rPr>
                <w:rFonts w:cs="Arial"/>
                <w:b w:val="0"/>
                <w:sz w:val="24"/>
                <w:szCs w:val="24"/>
              </w:rPr>
            </w:pPr>
            <w:r w:rsidRPr="00B514C5">
              <w:rPr>
                <w:rFonts w:cs="Arial"/>
                <w:b w:val="0"/>
                <w:sz w:val="24"/>
                <w:szCs w:val="24"/>
              </w:rPr>
              <w:t>Рост численности, %</w:t>
            </w:r>
          </w:p>
        </w:tc>
      </w:tr>
      <w:tr w:rsidR="00B514C5" w:rsidRPr="00B514C5" w:rsidTr="00B514C5">
        <w:trPr>
          <w:trHeight w:val="600"/>
          <w:jc w:val="center"/>
        </w:trPr>
        <w:tc>
          <w:tcPr>
            <w:tcW w:w="1321" w:type="pct"/>
            <w:tcBorders>
              <w:top w:val="single" w:sz="4" w:space="0" w:color="auto"/>
              <w:left w:val="single" w:sz="4" w:space="0" w:color="auto"/>
              <w:bottom w:val="single" w:sz="4" w:space="0" w:color="auto"/>
              <w:right w:val="single" w:sz="4" w:space="0" w:color="auto"/>
            </w:tcBorders>
            <w:vAlign w:val="center"/>
          </w:tcPr>
          <w:p w:rsidR="00B514C5" w:rsidRPr="00B514C5" w:rsidRDefault="00B514C5" w:rsidP="00B514C5">
            <w:pPr>
              <w:jc w:val="both"/>
              <w:rPr>
                <w:rFonts w:ascii="Arial" w:hAnsi="Arial" w:cs="Arial"/>
                <w:sz w:val="24"/>
                <w:szCs w:val="24"/>
              </w:rPr>
            </w:pPr>
            <w:r w:rsidRPr="00B514C5">
              <w:rPr>
                <w:rFonts w:ascii="Arial" w:hAnsi="Arial" w:cs="Arial"/>
                <w:sz w:val="24"/>
                <w:szCs w:val="24"/>
              </w:rPr>
              <w:t>Муниципальное образование рабочий поселок Куркино</w:t>
            </w:r>
          </w:p>
        </w:tc>
        <w:tc>
          <w:tcPr>
            <w:tcW w:w="113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5036</w:t>
            </w:r>
          </w:p>
        </w:tc>
        <w:tc>
          <w:tcPr>
            <w:tcW w:w="125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5288</w:t>
            </w:r>
          </w:p>
        </w:tc>
        <w:tc>
          <w:tcPr>
            <w:tcW w:w="1297"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w:t>
            </w:r>
          </w:p>
        </w:tc>
      </w:tr>
      <w:tr w:rsidR="00B514C5" w:rsidRPr="00B514C5" w:rsidTr="00B514C5">
        <w:trPr>
          <w:trHeight w:val="114"/>
          <w:jc w:val="center"/>
        </w:trPr>
        <w:tc>
          <w:tcPr>
            <w:tcW w:w="1321" w:type="pct"/>
            <w:tcBorders>
              <w:top w:val="single" w:sz="4" w:space="0" w:color="auto"/>
              <w:left w:val="single" w:sz="4" w:space="0" w:color="auto"/>
              <w:bottom w:val="single" w:sz="4" w:space="0" w:color="auto"/>
              <w:right w:val="single" w:sz="4" w:space="0" w:color="auto"/>
            </w:tcBorders>
            <w:vAlign w:val="center"/>
          </w:tcPr>
          <w:p w:rsidR="00B514C5" w:rsidRPr="00B514C5" w:rsidRDefault="00B514C5" w:rsidP="00B514C5">
            <w:pPr>
              <w:jc w:val="both"/>
              <w:rPr>
                <w:rFonts w:ascii="Arial" w:hAnsi="Arial" w:cs="Arial"/>
                <w:sz w:val="24"/>
                <w:szCs w:val="24"/>
              </w:rPr>
            </w:pPr>
            <w:r w:rsidRPr="00B514C5">
              <w:rPr>
                <w:rFonts w:ascii="Arial" w:hAnsi="Arial" w:cs="Arial"/>
                <w:sz w:val="24"/>
                <w:szCs w:val="24"/>
              </w:rPr>
              <w:t>Муниципальное образование Михайловское</w:t>
            </w:r>
          </w:p>
        </w:tc>
        <w:tc>
          <w:tcPr>
            <w:tcW w:w="113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3285</w:t>
            </w:r>
          </w:p>
        </w:tc>
        <w:tc>
          <w:tcPr>
            <w:tcW w:w="125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3449</w:t>
            </w:r>
          </w:p>
        </w:tc>
        <w:tc>
          <w:tcPr>
            <w:tcW w:w="1297"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w:t>
            </w:r>
          </w:p>
        </w:tc>
      </w:tr>
      <w:tr w:rsidR="00B514C5" w:rsidRPr="00B514C5" w:rsidTr="00B514C5">
        <w:trPr>
          <w:trHeight w:val="120"/>
          <w:jc w:val="center"/>
        </w:trPr>
        <w:tc>
          <w:tcPr>
            <w:tcW w:w="1321" w:type="pct"/>
            <w:tcBorders>
              <w:top w:val="single" w:sz="4" w:space="0" w:color="auto"/>
              <w:left w:val="single" w:sz="4" w:space="0" w:color="auto"/>
              <w:bottom w:val="single" w:sz="4" w:space="0" w:color="auto"/>
              <w:right w:val="single" w:sz="4" w:space="0" w:color="auto"/>
            </w:tcBorders>
            <w:vAlign w:val="center"/>
          </w:tcPr>
          <w:p w:rsidR="00B514C5" w:rsidRPr="00B514C5" w:rsidRDefault="00B514C5" w:rsidP="00B514C5">
            <w:pPr>
              <w:jc w:val="both"/>
              <w:rPr>
                <w:rFonts w:ascii="Arial" w:hAnsi="Arial" w:cs="Arial"/>
                <w:sz w:val="24"/>
                <w:szCs w:val="24"/>
              </w:rPr>
            </w:pPr>
            <w:r w:rsidRPr="00B514C5">
              <w:rPr>
                <w:rFonts w:ascii="Arial" w:hAnsi="Arial" w:cs="Arial"/>
                <w:sz w:val="24"/>
                <w:szCs w:val="24"/>
              </w:rPr>
              <w:t>Муниципальное образование Самарское</w:t>
            </w:r>
          </w:p>
        </w:tc>
        <w:tc>
          <w:tcPr>
            <w:tcW w:w="113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1367</w:t>
            </w:r>
          </w:p>
        </w:tc>
        <w:tc>
          <w:tcPr>
            <w:tcW w:w="125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1435</w:t>
            </w:r>
          </w:p>
        </w:tc>
        <w:tc>
          <w:tcPr>
            <w:tcW w:w="1297"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w:t>
            </w:r>
          </w:p>
        </w:tc>
      </w:tr>
      <w:tr w:rsidR="00B514C5" w:rsidRPr="00B514C5" w:rsidTr="00B514C5">
        <w:trPr>
          <w:trHeight w:val="129"/>
          <w:jc w:val="center"/>
        </w:trPr>
        <w:tc>
          <w:tcPr>
            <w:tcW w:w="1321" w:type="pct"/>
            <w:tcBorders>
              <w:top w:val="single" w:sz="4" w:space="0" w:color="auto"/>
              <w:left w:val="single" w:sz="4" w:space="0" w:color="auto"/>
              <w:right w:val="single" w:sz="4" w:space="0" w:color="auto"/>
            </w:tcBorders>
            <w:vAlign w:val="center"/>
          </w:tcPr>
          <w:p w:rsidR="00B514C5" w:rsidRPr="00B514C5" w:rsidRDefault="00B514C5" w:rsidP="00B514C5">
            <w:pPr>
              <w:jc w:val="both"/>
              <w:rPr>
                <w:rFonts w:ascii="Arial" w:hAnsi="Arial" w:cs="Arial"/>
                <w:sz w:val="24"/>
                <w:szCs w:val="24"/>
              </w:rPr>
            </w:pPr>
            <w:r w:rsidRPr="00B514C5">
              <w:rPr>
                <w:rFonts w:ascii="Arial" w:hAnsi="Arial" w:cs="Arial"/>
                <w:sz w:val="24"/>
                <w:szCs w:val="24"/>
              </w:rPr>
              <w:lastRenderedPageBreak/>
              <w:t>Муниципальное образование Куркинский район</w:t>
            </w:r>
          </w:p>
        </w:tc>
        <w:tc>
          <w:tcPr>
            <w:tcW w:w="113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9688</w:t>
            </w:r>
          </w:p>
        </w:tc>
        <w:tc>
          <w:tcPr>
            <w:tcW w:w="1251"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10172</w:t>
            </w:r>
          </w:p>
        </w:tc>
        <w:tc>
          <w:tcPr>
            <w:tcW w:w="1297" w:type="pct"/>
            <w:tcBorders>
              <w:top w:val="single" w:sz="4" w:space="0" w:color="auto"/>
              <w:left w:val="single" w:sz="4" w:space="0" w:color="auto"/>
              <w:bottom w:val="single" w:sz="4" w:space="0" w:color="auto"/>
              <w:right w:val="single" w:sz="4" w:space="0" w:color="auto"/>
            </w:tcBorders>
          </w:tcPr>
          <w:p w:rsidR="00B514C5" w:rsidRPr="00B514C5" w:rsidRDefault="00B514C5" w:rsidP="00B514C5">
            <w:pPr>
              <w:pStyle w:val="af1"/>
              <w:spacing w:line="240" w:lineRule="auto"/>
              <w:jc w:val="both"/>
              <w:rPr>
                <w:sz w:val="24"/>
                <w:szCs w:val="24"/>
              </w:rPr>
            </w:pPr>
            <w:r w:rsidRPr="00B514C5">
              <w:rPr>
                <w:sz w:val="24"/>
                <w:szCs w:val="24"/>
              </w:rPr>
              <w:t>5</w:t>
            </w:r>
          </w:p>
        </w:tc>
      </w:tr>
    </w:tbl>
    <w:p w:rsidR="00B514C5" w:rsidRDefault="00B514C5" w:rsidP="00B514C5">
      <w:pPr>
        <w:pStyle w:val="2"/>
        <w:jc w:val="both"/>
        <w:rPr>
          <w:rFonts w:ascii="Arial" w:hAnsi="Arial" w:cs="Arial"/>
          <w:sz w:val="22"/>
          <w:szCs w:val="22"/>
        </w:rPr>
      </w:pPr>
      <w:bookmarkStart w:id="17" w:name="_Toc492402301"/>
    </w:p>
    <w:p w:rsidR="00B514C5" w:rsidRPr="00B514C5" w:rsidRDefault="00B514C5" w:rsidP="000A26B8">
      <w:pPr>
        <w:pStyle w:val="2"/>
        <w:rPr>
          <w:rFonts w:ascii="Arial" w:hAnsi="Arial" w:cs="Arial"/>
          <w:szCs w:val="24"/>
        </w:rPr>
      </w:pPr>
      <w:r>
        <w:rPr>
          <w:rFonts w:ascii="Arial" w:hAnsi="Arial" w:cs="Arial"/>
          <w:szCs w:val="24"/>
        </w:rPr>
        <w:t>1.3 О</w:t>
      </w:r>
      <w:r w:rsidRPr="00B514C5">
        <w:rPr>
          <w:rFonts w:ascii="Arial" w:hAnsi="Arial" w:cs="Arial"/>
          <w:szCs w:val="24"/>
        </w:rPr>
        <w:t>бъекты социально-бытового обслуживания. Объекты ритуального обслуживания. Объекты туризма и рекреации</w:t>
      </w:r>
      <w:bookmarkEnd w:id="17"/>
    </w:p>
    <w:p w:rsidR="00B514C5" w:rsidRPr="00B514C5" w:rsidRDefault="00B514C5" w:rsidP="000A26B8">
      <w:pPr>
        <w:pStyle w:val="31"/>
      </w:pPr>
      <w:bookmarkStart w:id="18" w:name="_Toc492402302"/>
      <w:r>
        <w:t>1.3.1 Р</w:t>
      </w:r>
      <w:r w:rsidRPr="00B514C5">
        <w:t>асчет обеспеченности учреждениями обслуживания</w:t>
      </w:r>
      <w:bookmarkEnd w:id="18"/>
    </w:p>
    <w:p w:rsidR="00B514C5" w:rsidRPr="00B514C5" w:rsidRDefault="00B514C5" w:rsidP="00B514C5">
      <w:pPr>
        <w:jc w:val="both"/>
        <w:rPr>
          <w:rFonts w:ascii="Arial" w:hAnsi="Arial" w:cs="Arial"/>
          <w:sz w:val="24"/>
          <w:szCs w:val="24"/>
        </w:rPr>
      </w:pPr>
      <w:r w:rsidRPr="00B514C5">
        <w:rPr>
          <w:rFonts w:ascii="Arial" w:hAnsi="Arial" w:cs="Arial"/>
          <w:color w:val="000000"/>
          <w:sz w:val="24"/>
          <w:szCs w:val="24"/>
        </w:rPr>
        <w:t xml:space="preserve">Оценка социальной сферы </w:t>
      </w:r>
      <w:r w:rsidRPr="00B514C5">
        <w:rPr>
          <w:rFonts w:ascii="Arial" w:hAnsi="Arial" w:cs="Arial"/>
          <w:sz w:val="24"/>
          <w:szCs w:val="24"/>
        </w:rPr>
        <w:t xml:space="preserve">муниципального образования Куркинский район </w:t>
      </w:r>
      <w:r w:rsidRPr="00B514C5">
        <w:rPr>
          <w:rFonts w:ascii="Arial" w:hAnsi="Arial" w:cs="Arial"/>
          <w:color w:val="000000"/>
          <w:sz w:val="24"/>
          <w:szCs w:val="24"/>
        </w:rPr>
        <w:t>приведена в разрезе социально значимых объектов образования, здравоохранения, социального обеспечения, культуры, спорта и пожарной охраны.</w:t>
      </w:r>
    </w:p>
    <w:p w:rsidR="00B514C5" w:rsidRPr="00B514C5" w:rsidRDefault="00B514C5" w:rsidP="00B514C5">
      <w:pPr>
        <w:jc w:val="both"/>
        <w:rPr>
          <w:rFonts w:ascii="Arial" w:hAnsi="Arial" w:cs="Arial"/>
          <w:color w:val="000000"/>
          <w:sz w:val="24"/>
          <w:szCs w:val="24"/>
        </w:rPr>
      </w:pPr>
      <w:r w:rsidRPr="00B514C5">
        <w:rPr>
          <w:rFonts w:ascii="Arial" w:hAnsi="Arial" w:cs="Arial"/>
          <w:sz w:val="24"/>
          <w:szCs w:val="24"/>
        </w:rPr>
        <w:t>Современная потребность и обеспеченность населения социально-значимыми объектами рассчитана по СП 42.13330.2011 Градостроительство. Планировка и застройка городских и сельских поселений (Приложение Ж), с учетом при</w:t>
      </w:r>
      <w:r w:rsidRPr="00B514C5">
        <w:rPr>
          <w:rFonts w:ascii="Arial" w:hAnsi="Arial" w:cs="Arial"/>
          <w:color w:val="000000"/>
          <w:sz w:val="24"/>
          <w:szCs w:val="24"/>
        </w:rPr>
        <w:t>ложения № 10 к региональным нормативам градостроительного проектирования Тульской области и нормативами градостроительного проектирования Куркинского муниципального района Тульской области.</w:t>
      </w:r>
    </w:p>
    <w:p w:rsidR="00B514C5" w:rsidRPr="00B514C5" w:rsidRDefault="00B514C5" w:rsidP="00B514C5">
      <w:pPr>
        <w:jc w:val="both"/>
        <w:rPr>
          <w:rFonts w:ascii="Arial" w:hAnsi="Arial" w:cs="Arial"/>
          <w:color w:val="000000"/>
          <w:sz w:val="24"/>
          <w:szCs w:val="24"/>
        </w:rPr>
      </w:pPr>
      <w:r w:rsidRPr="00B514C5">
        <w:rPr>
          <w:rFonts w:ascii="Arial" w:hAnsi="Arial" w:cs="Arial"/>
          <w:sz w:val="24"/>
          <w:szCs w:val="24"/>
        </w:rPr>
        <w:t>Результаты расчета социально-значимых объектов приведены в таблице 4.</w:t>
      </w:r>
    </w:p>
    <w:p w:rsidR="00B514C5" w:rsidRPr="00B514C5" w:rsidRDefault="00B514C5" w:rsidP="00B514C5">
      <w:pPr>
        <w:pStyle w:val="a9"/>
        <w:rPr>
          <w:sz w:val="24"/>
          <w:szCs w:val="24"/>
        </w:rPr>
      </w:pPr>
      <w:r w:rsidRPr="00B514C5">
        <w:rPr>
          <w:sz w:val="24"/>
          <w:szCs w:val="24"/>
        </w:rPr>
        <w:t>Таблица 4 – Результаты расчета социально-значимых объектов</w:t>
      </w:r>
    </w:p>
    <w:tbl>
      <w:tblPr>
        <w:tblW w:w="5000" w:type="pct"/>
        <w:jc w:val="center"/>
        <w:tblLook w:val="04A0"/>
      </w:tblPr>
      <w:tblGrid>
        <w:gridCol w:w="3351"/>
        <w:gridCol w:w="1596"/>
        <w:gridCol w:w="1179"/>
        <w:gridCol w:w="1723"/>
        <w:gridCol w:w="1722"/>
      </w:tblGrid>
      <w:tr w:rsidR="00B514C5" w:rsidRPr="00B514C5" w:rsidTr="00B514C5">
        <w:trPr>
          <w:trHeight w:val="703"/>
          <w:tblHeader/>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pStyle w:val="af"/>
              <w:spacing w:line="240" w:lineRule="auto"/>
              <w:rPr>
                <w:rFonts w:cs="Arial"/>
                <w:sz w:val="24"/>
                <w:szCs w:val="24"/>
              </w:rPr>
            </w:pPr>
            <w:r w:rsidRPr="00B514C5">
              <w:rPr>
                <w:rFonts w:cs="Arial"/>
                <w:sz w:val="24"/>
                <w:szCs w:val="24"/>
              </w:rPr>
              <w:t>Наименование объекта</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pStyle w:val="af"/>
              <w:spacing w:line="240" w:lineRule="auto"/>
              <w:rPr>
                <w:rFonts w:cs="Arial"/>
                <w:sz w:val="24"/>
                <w:szCs w:val="24"/>
              </w:rPr>
            </w:pPr>
            <w:r w:rsidRPr="00B514C5">
              <w:rPr>
                <w:rFonts w:cs="Arial"/>
                <w:sz w:val="24"/>
                <w:szCs w:val="24"/>
              </w:rPr>
              <w:t>Единица измерения</w:t>
            </w:r>
          </w:p>
        </w:tc>
        <w:tc>
          <w:tcPr>
            <w:tcW w:w="616"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pStyle w:val="af"/>
              <w:spacing w:line="240" w:lineRule="auto"/>
              <w:rPr>
                <w:rFonts w:cs="Arial"/>
                <w:sz w:val="24"/>
                <w:szCs w:val="24"/>
              </w:rPr>
            </w:pPr>
            <w:r w:rsidRPr="00B514C5">
              <w:rPr>
                <w:rFonts w:cs="Arial"/>
                <w:sz w:val="24"/>
                <w:szCs w:val="24"/>
              </w:rPr>
              <w:t>Норма на 1000 чел.</w:t>
            </w:r>
          </w:p>
        </w:tc>
        <w:tc>
          <w:tcPr>
            <w:tcW w:w="900"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pStyle w:val="af"/>
              <w:spacing w:line="240" w:lineRule="auto"/>
              <w:rPr>
                <w:rFonts w:cs="Arial"/>
                <w:sz w:val="24"/>
                <w:szCs w:val="24"/>
              </w:rPr>
            </w:pPr>
            <w:r w:rsidRPr="00B514C5">
              <w:rPr>
                <w:rFonts w:cs="Arial"/>
                <w:sz w:val="24"/>
                <w:szCs w:val="24"/>
              </w:rPr>
              <w:t>Необходимо по норме на текущий момент</w:t>
            </w:r>
          </w:p>
        </w:tc>
        <w:tc>
          <w:tcPr>
            <w:tcW w:w="900"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pStyle w:val="af"/>
              <w:spacing w:line="240" w:lineRule="auto"/>
              <w:rPr>
                <w:rFonts w:cs="Arial"/>
                <w:sz w:val="24"/>
                <w:szCs w:val="24"/>
              </w:rPr>
            </w:pPr>
            <w:r w:rsidRPr="00B514C5">
              <w:rPr>
                <w:rFonts w:cs="Arial"/>
                <w:sz w:val="24"/>
                <w:szCs w:val="24"/>
              </w:rPr>
              <w:t>Необходимо по норме на срок реализации СТП, 2037 г.</w:t>
            </w:r>
          </w:p>
        </w:tc>
      </w:tr>
      <w:tr w:rsidR="00B514C5" w:rsidRPr="00B514C5" w:rsidTr="00B514C5">
        <w:trPr>
          <w:trHeight w:val="215"/>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Дошкольные образовательные организации</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53</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513</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539</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Общеобразовательные организации</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91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882</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926</w:t>
            </w:r>
          </w:p>
        </w:tc>
      </w:tr>
      <w:tr w:rsidR="00B514C5" w:rsidRPr="00B514C5" w:rsidTr="00B514C5">
        <w:trPr>
          <w:trHeight w:val="70"/>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Организации дополнительного образования</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37</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358</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376</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Детские лагеря (дневные на базе образовательных учреждений, оздоровительные, трудовые, тематические и пр.), дома и базы отдыха</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72</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698</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732</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Стадионы</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120</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1163</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1221</w:t>
            </w:r>
          </w:p>
        </w:tc>
      </w:tr>
      <w:tr w:rsidR="00B514C5" w:rsidRPr="00B514C5" w:rsidTr="00B514C5">
        <w:trPr>
          <w:trHeight w:val="99"/>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Спортивные залы, площадки, спортивные школы, детско-юношеские спортивные школы, центры спортивной подготовки и пр.</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65</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630</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661</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proofErr w:type="spellStart"/>
            <w:r w:rsidRPr="00B514C5">
              <w:rPr>
                <w:rFonts w:ascii="Arial" w:hAnsi="Arial" w:cs="Arial"/>
                <w:color w:val="000000"/>
                <w:sz w:val="24"/>
                <w:szCs w:val="24"/>
              </w:rPr>
              <w:t>Межпоселенческие</w:t>
            </w:r>
            <w:proofErr w:type="spellEnd"/>
            <w:r w:rsidRPr="00B514C5">
              <w:rPr>
                <w:rFonts w:ascii="Arial" w:hAnsi="Arial" w:cs="Arial"/>
                <w:color w:val="000000"/>
                <w:sz w:val="24"/>
                <w:szCs w:val="24"/>
              </w:rPr>
              <w:t xml:space="preserve"> библиотеки</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Муниципальные архивы</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r>
      <w:tr w:rsidR="00B514C5" w:rsidRPr="00B514C5" w:rsidTr="00B514C5">
        <w:trPr>
          <w:trHeight w:val="70"/>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 xml:space="preserve">Спасательные посты </w:t>
            </w:r>
            <w:r w:rsidRPr="00B514C5">
              <w:rPr>
                <w:rFonts w:ascii="Arial" w:hAnsi="Arial" w:cs="Arial"/>
                <w:color w:val="000000"/>
                <w:sz w:val="24"/>
                <w:szCs w:val="24"/>
              </w:rPr>
              <w:lastRenderedPageBreak/>
              <w:t>(станции) на водных объектах</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lastRenderedPageBreak/>
              <w:t xml:space="preserve">кол-во </w:t>
            </w:r>
            <w:r w:rsidRPr="00B514C5">
              <w:rPr>
                <w:rFonts w:ascii="Arial" w:hAnsi="Arial" w:cs="Arial"/>
                <w:color w:val="000000"/>
                <w:sz w:val="24"/>
                <w:szCs w:val="24"/>
              </w:rPr>
              <w:lastRenderedPageBreak/>
              <w:t>объект.</w:t>
            </w:r>
          </w:p>
        </w:tc>
        <w:tc>
          <w:tcPr>
            <w:tcW w:w="616"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lastRenderedPageBreak/>
              <w:t>1</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lastRenderedPageBreak/>
              <w:t>Клубы и учреждения клубного типа</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80</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775</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814</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Магазины продовольственных товаров</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кв</w:t>
            </w:r>
            <w:proofErr w:type="gramStart"/>
            <w:r w:rsidRPr="00B514C5">
              <w:rPr>
                <w:rFonts w:ascii="Arial" w:hAnsi="Arial" w:cs="Arial"/>
                <w:color w:val="000000"/>
                <w:sz w:val="24"/>
                <w:szCs w:val="24"/>
              </w:rPr>
              <w:t>.м</w:t>
            </w:r>
            <w:proofErr w:type="gramEnd"/>
            <w:r w:rsidRPr="00B514C5">
              <w:rPr>
                <w:rFonts w:ascii="Arial" w:hAnsi="Arial" w:cs="Arial"/>
                <w:color w:val="000000"/>
                <w:sz w:val="24"/>
                <w:szCs w:val="24"/>
              </w:rPr>
              <w:t xml:space="preserve"> торговой площади</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75</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727</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763</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Магазины непродовольственных товаров</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кв</w:t>
            </w:r>
            <w:proofErr w:type="gramStart"/>
            <w:r w:rsidRPr="00B514C5">
              <w:rPr>
                <w:rFonts w:ascii="Arial" w:hAnsi="Arial" w:cs="Arial"/>
                <w:color w:val="000000"/>
                <w:sz w:val="24"/>
                <w:szCs w:val="24"/>
              </w:rPr>
              <w:t>.м</w:t>
            </w:r>
            <w:proofErr w:type="gramEnd"/>
            <w:r w:rsidRPr="00B514C5">
              <w:rPr>
                <w:rFonts w:ascii="Arial" w:hAnsi="Arial" w:cs="Arial"/>
                <w:color w:val="000000"/>
                <w:sz w:val="24"/>
                <w:szCs w:val="24"/>
              </w:rPr>
              <w:t xml:space="preserve"> торговой площади</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171</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1657</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1739</w:t>
            </w:r>
          </w:p>
        </w:tc>
      </w:tr>
      <w:tr w:rsidR="00B514C5" w:rsidRPr="00B514C5" w:rsidTr="00B514C5">
        <w:trPr>
          <w:trHeight w:val="70"/>
          <w:jc w:val="center"/>
        </w:trPr>
        <w:tc>
          <w:tcPr>
            <w:tcW w:w="1751" w:type="pct"/>
            <w:tcBorders>
              <w:top w:val="nil"/>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Предприятия общественного питания</w:t>
            </w:r>
          </w:p>
        </w:tc>
        <w:tc>
          <w:tcPr>
            <w:tcW w:w="834" w:type="pct"/>
            <w:tcBorders>
              <w:top w:val="nil"/>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пос. мест</w:t>
            </w:r>
          </w:p>
        </w:tc>
        <w:tc>
          <w:tcPr>
            <w:tcW w:w="616"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40</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388</w:t>
            </w:r>
          </w:p>
        </w:tc>
        <w:tc>
          <w:tcPr>
            <w:tcW w:w="900" w:type="pct"/>
            <w:tcBorders>
              <w:top w:val="nil"/>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407</w:t>
            </w:r>
          </w:p>
        </w:tc>
      </w:tr>
      <w:tr w:rsidR="00B514C5" w:rsidRPr="00B514C5" w:rsidTr="00B514C5">
        <w:trPr>
          <w:trHeight w:val="70"/>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Предприятия бытового обслуживания</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раб</w:t>
            </w:r>
            <w:proofErr w:type="gramStart"/>
            <w:r w:rsidRPr="00B514C5">
              <w:rPr>
                <w:rFonts w:ascii="Arial" w:hAnsi="Arial" w:cs="Arial"/>
                <w:color w:val="000000"/>
                <w:sz w:val="24"/>
                <w:szCs w:val="24"/>
              </w:rPr>
              <w:t>.</w:t>
            </w:r>
            <w:proofErr w:type="gramEnd"/>
            <w:r w:rsidRPr="00B514C5">
              <w:rPr>
                <w:rFonts w:ascii="Arial" w:hAnsi="Arial" w:cs="Arial"/>
                <w:color w:val="000000"/>
                <w:sz w:val="24"/>
                <w:szCs w:val="24"/>
              </w:rPr>
              <w:t xml:space="preserve"> </w:t>
            </w:r>
            <w:proofErr w:type="gramStart"/>
            <w:r w:rsidRPr="00B514C5">
              <w:rPr>
                <w:rFonts w:ascii="Arial" w:hAnsi="Arial" w:cs="Arial"/>
                <w:color w:val="000000"/>
                <w:sz w:val="24"/>
                <w:szCs w:val="24"/>
              </w:rPr>
              <w:t>м</w:t>
            </w:r>
            <w:proofErr w:type="gramEnd"/>
            <w:r w:rsidRPr="00B514C5">
              <w:rPr>
                <w:rFonts w:ascii="Arial" w:hAnsi="Arial" w:cs="Arial"/>
                <w:color w:val="000000"/>
                <w:sz w:val="24"/>
                <w:szCs w:val="24"/>
              </w:rPr>
              <w:t>ест</w:t>
            </w:r>
          </w:p>
        </w:tc>
        <w:tc>
          <w:tcPr>
            <w:tcW w:w="616"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4</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39</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41</w:t>
            </w:r>
          </w:p>
        </w:tc>
      </w:tr>
      <w:tr w:rsidR="00B514C5" w:rsidRPr="00B514C5" w:rsidTr="00B514C5">
        <w:trPr>
          <w:trHeight w:val="225"/>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Пожарные депо</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1</w:t>
            </w:r>
          </w:p>
        </w:tc>
      </w:tr>
      <w:tr w:rsidR="00B514C5" w:rsidRPr="00B514C5" w:rsidTr="00B514C5">
        <w:trPr>
          <w:trHeight w:val="70"/>
          <w:jc w:val="center"/>
        </w:trPr>
        <w:tc>
          <w:tcPr>
            <w:tcW w:w="1751" w:type="pct"/>
            <w:tcBorders>
              <w:top w:val="single" w:sz="4" w:space="0" w:color="auto"/>
              <w:left w:val="single" w:sz="4" w:space="0" w:color="auto"/>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Кладбища традиционного захоронения</w:t>
            </w:r>
          </w:p>
        </w:tc>
        <w:tc>
          <w:tcPr>
            <w:tcW w:w="834" w:type="pct"/>
            <w:tcBorders>
              <w:top w:val="single" w:sz="4" w:space="0" w:color="auto"/>
              <w:left w:val="nil"/>
              <w:bottom w:val="single" w:sz="4" w:space="0" w:color="auto"/>
              <w:right w:val="single" w:sz="4" w:space="0" w:color="auto"/>
            </w:tcBorders>
            <w:shd w:val="clear" w:color="auto" w:fill="auto"/>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га</w:t>
            </w:r>
          </w:p>
        </w:tc>
        <w:tc>
          <w:tcPr>
            <w:tcW w:w="616"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0.24</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2.33</w:t>
            </w:r>
          </w:p>
        </w:tc>
        <w:tc>
          <w:tcPr>
            <w:tcW w:w="900" w:type="pct"/>
            <w:tcBorders>
              <w:top w:val="single" w:sz="4" w:space="0" w:color="auto"/>
              <w:left w:val="nil"/>
              <w:bottom w:val="single" w:sz="4" w:space="0" w:color="auto"/>
              <w:right w:val="single" w:sz="4" w:space="0" w:color="auto"/>
            </w:tcBorders>
            <w:shd w:val="clear" w:color="auto" w:fill="auto"/>
            <w:noWrap/>
          </w:tcPr>
          <w:p w:rsidR="00B514C5" w:rsidRPr="00B514C5" w:rsidRDefault="00B514C5" w:rsidP="00B514C5">
            <w:pPr>
              <w:jc w:val="both"/>
              <w:rPr>
                <w:rFonts w:ascii="Arial" w:hAnsi="Arial" w:cs="Arial"/>
                <w:color w:val="000000"/>
                <w:sz w:val="24"/>
                <w:szCs w:val="24"/>
              </w:rPr>
            </w:pPr>
            <w:r w:rsidRPr="00B514C5">
              <w:rPr>
                <w:rFonts w:ascii="Arial" w:hAnsi="Arial" w:cs="Arial"/>
                <w:color w:val="000000"/>
                <w:sz w:val="24"/>
                <w:szCs w:val="24"/>
              </w:rPr>
              <w:t>2</w:t>
            </w:r>
          </w:p>
        </w:tc>
      </w:tr>
    </w:tbl>
    <w:p w:rsidR="00B514C5" w:rsidRDefault="00B514C5" w:rsidP="000A26B8">
      <w:pPr>
        <w:pStyle w:val="31"/>
      </w:pPr>
      <w:bookmarkStart w:id="19" w:name="_Toc492402303"/>
    </w:p>
    <w:p w:rsidR="00B514C5" w:rsidRDefault="00B514C5" w:rsidP="000A26B8">
      <w:pPr>
        <w:pStyle w:val="31"/>
      </w:pPr>
      <w:r>
        <w:t>1.3.2 У</w:t>
      </w:r>
      <w:r w:rsidRPr="00B514C5">
        <w:t>чреждения образования</w:t>
      </w:r>
      <w:bookmarkEnd w:id="19"/>
    </w:p>
    <w:p w:rsidR="00B514C5" w:rsidRPr="008E4EE0" w:rsidRDefault="00B514C5" w:rsidP="000A26B8">
      <w:pPr>
        <w:pStyle w:val="31"/>
      </w:pPr>
      <w:r w:rsidRPr="008E4EE0">
        <w:t>Существующее состояние</w:t>
      </w:r>
    </w:p>
    <w:p w:rsidR="00B514C5" w:rsidRPr="00B514C5" w:rsidRDefault="00B514C5" w:rsidP="00B514C5">
      <w:pPr>
        <w:jc w:val="both"/>
        <w:rPr>
          <w:rFonts w:ascii="Arial" w:hAnsi="Arial" w:cs="Arial"/>
          <w:sz w:val="24"/>
          <w:szCs w:val="24"/>
        </w:rPr>
      </w:pPr>
      <w:r w:rsidRPr="00B514C5">
        <w:rPr>
          <w:rFonts w:ascii="Arial" w:hAnsi="Arial" w:cs="Arial"/>
          <w:sz w:val="24"/>
          <w:szCs w:val="24"/>
        </w:rPr>
        <w:t>На территории муниципального образования рабочий поселок Куркино расположены следующие учреждения образования:</w:t>
      </w:r>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Муниципальное общеобразовательное учреждение «Куркинская средняя общеобразовательная школа № 1» (р.п.</w:t>
      </w:r>
      <w:proofErr w:type="gramEnd"/>
      <w:r w:rsidRPr="00B514C5">
        <w:rPr>
          <w:rFonts w:cs="Arial"/>
          <w:sz w:val="24"/>
          <w:szCs w:val="24"/>
        </w:rPr>
        <w:t> </w:t>
      </w:r>
      <w:proofErr w:type="gramStart"/>
      <w:r w:rsidRPr="00B514C5">
        <w:rPr>
          <w:rFonts w:cs="Arial"/>
          <w:sz w:val="24"/>
          <w:szCs w:val="24"/>
        </w:rPr>
        <w:t>Куркино, ул. Октябрьская, 90);</w:t>
      </w:r>
      <w:proofErr w:type="gramEnd"/>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Муниципальное казенное общеобразовательное учреждение «Куркинская средняя общеобразовательная школа № 2» (р.п.</w:t>
      </w:r>
      <w:proofErr w:type="gramEnd"/>
      <w:r w:rsidRPr="00B514C5">
        <w:rPr>
          <w:rFonts w:cs="Arial"/>
          <w:sz w:val="24"/>
          <w:szCs w:val="24"/>
        </w:rPr>
        <w:t> </w:t>
      </w:r>
      <w:proofErr w:type="gramStart"/>
      <w:r w:rsidRPr="00B514C5">
        <w:rPr>
          <w:rFonts w:cs="Arial"/>
          <w:sz w:val="24"/>
          <w:szCs w:val="24"/>
        </w:rPr>
        <w:t>Куркино, ул. Школьная, 6а);</w:t>
      </w:r>
      <w:proofErr w:type="gramEnd"/>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Структурное отделение дошкольного образования (р.п.</w:t>
      </w:r>
      <w:proofErr w:type="gramEnd"/>
      <w:r w:rsidRPr="00B514C5">
        <w:rPr>
          <w:rFonts w:cs="Arial"/>
          <w:sz w:val="24"/>
          <w:szCs w:val="24"/>
        </w:rPr>
        <w:t> </w:t>
      </w:r>
      <w:proofErr w:type="gramStart"/>
      <w:r w:rsidRPr="00B514C5">
        <w:rPr>
          <w:rFonts w:cs="Arial"/>
          <w:sz w:val="24"/>
          <w:szCs w:val="24"/>
        </w:rPr>
        <w:t>Куркино, ул. Гагарина, 27);</w:t>
      </w:r>
      <w:proofErr w:type="gramEnd"/>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Структурное отделение дошкольного образования (р.п.</w:t>
      </w:r>
      <w:proofErr w:type="gramEnd"/>
      <w:r w:rsidRPr="00B514C5">
        <w:rPr>
          <w:rFonts w:cs="Arial"/>
          <w:sz w:val="24"/>
          <w:szCs w:val="24"/>
        </w:rPr>
        <w:t> </w:t>
      </w:r>
      <w:proofErr w:type="gramStart"/>
      <w:r w:rsidRPr="00B514C5">
        <w:rPr>
          <w:rFonts w:cs="Arial"/>
          <w:sz w:val="24"/>
          <w:szCs w:val="24"/>
        </w:rPr>
        <w:t>Куркино, ул. Школьная, 2а);</w:t>
      </w:r>
      <w:proofErr w:type="gramEnd"/>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Муниципальное казенное образовательное учреждение дополнительного образования Куркинская детская школа искусств (р.п.</w:t>
      </w:r>
      <w:proofErr w:type="gramEnd"/>
      <w:r w:rsidRPr="00B514C5">
        <w:rPr>
          <w:rFonts w:cs="Arial"/>
          <w:sz w:val="24"/>
          <w:szCs w:val="24"/>
        </w:rPr>
        <w:t> </w:t>
      </w:r>
      <w:proofErr w:type="gramStart"/>
      <w:r w:rsidRPr="00B514C5">
        <w:rPr>
          <w:rFonts w:cs="Arial"/>
          <w:sz w:val="24"/>
          <w:szCs w:val="24"/>
        </w:rPr>
        <w:t>Куркино, пер. Больничный, 60).</w:t>
      </w:r>
      <w:proofErr w:type="gramEnd"/>
    </w:p>
    <w:p w:rsidR="00B514C5" w:rsidRPr="00B514C5" w:rsidRDefault="00B514C5" w:rsidP="00B514C5">
      <w:pPr>
        <w:jc w:val="both"/>
        <w:rPr>
          <w:rFonts w:ascii="Arial" w:hAnsi="Arial" w:cs="Arial"/>
          <w:sz w:val="24"/>
          <w:szCs w:val="24"/>
        </w:rPr>
      </w:pPr>
      <w:r w:rsidRPr="00B514C5">
        <w:rPr>
          <w:rFonts w:ascii="Arial" w:hAnsi="Arial" w:cs="Arial"/>
          <w:sz w:val="24"/>
          <w:szCs w:val="24"/>
        </w:rPr>
        <w:t>На территории муниципального образования Михайловское расположены следующие учреждения образования:</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казенное общеобразовательное учреждение «Михайловская средняя общеобразовательная школа» имени историка-краеведа, основателя школьного музея Казанского В.А. (п. Михайловский, ул. Центральная, 1);</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общеобразовательное учреждение «Ивановская средняя общеобразовательная школа» (д. Ивановка, ул. </w:t>
      </w:r>
      <w:proofErr w:type="spellStart"/>
      <w:r w:rsidRPr="00B514C5">
        <w:rPr>
          <w:rFonts w:cs="Arial"/>
          <w:sz w:val="24"/>
          <w:szCs w:val="24"/>
        </w:rPr>
        <w:t>Дм</w:t>
      </w:r>
      <w:proofErr w:type="gramStart"/>
      <w:r w:rsidRPr="00B514C5">
        <w:rPr>
          <w:rFonts w:cs="Arial"/>
          <w:sz w:val="24"/>
          <w:szCs w:val="24"/>
        </w:rPr>
        <w:t>.Д</w:t>
      </w:r>
      <w:proofErr w:type="gramEnd"/>
      <w:r w:rsidRPr="00B514C5">
        <w:rPr>
          <w:rFonts w:cs="Arial"/>
          <w:sz w:val="24"/>
          <w:szCs w:val="24"/>
        </w:rPr>
        <w:t>онского</w:t>
      </w:r>
      <w:proofErr w:type="spellEnd"/>
      <w:r w:rsidRPr="00B514C5">
        <w:rPr>
          <w:rFonts w:cs="Arial"/>
          <w:sz w:val="24"/>
          <w:szCs w:val="24"/>
        </w:rPr>
        <w:t>, 10);</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общеобразовательное учреждение «Крестовская средняя общеобразовательная школа» (с. Кресты, ул. Садовая, 18);</w:t>
      </w:r>
    </w:p>
    <w:p w:rsidR="00B514C5" w:rsidRPr="00B514C5" w:rsidRDefault="00B514C5" w:rsidP="00B514C5">
      <w:pPr>
        <w:pStyle w:val="a"/>
        <w:spacing w:line="240" w:lineRule="auto"/>
        <w:ind w:firstLine="0"/>
        <w:rPr>
          <w:rFonts w:cs="Arial"/>
          <w:sz w:val="24"/>
          <w:szCs w:val="24"/>
        </w:rPr>
      </w:pPr>
      <w:r w:rsidRPr="00B514C5">
        <w:rPr>
          <w:rFonts w:cs="Arial"/>
          <w:sz w:val="24"/>
          <w:szCs w:val="24"/>
        </w:rPr>
        <w:lastRenderedPageBreak/>
        <w:t>Муниципальное общеобразовательное учреждение «</w:t>
      </w:r>
      <w:proofErr w:type="spellStart"/>
      <w:r w:rsidRPr="00B514C5">
        <w:rPr>
          <w:rFonts w:cs="Arial"/>
          <w:sz w:val="24"/>
          <w:szCs w:val="24"/>
        </w:rPr>
        <w:t>Грибоедовская</w:t>
      </w:r>
      <w:proofErr w:type="spellEnd"/>
      <w:r w:rsidRPr="00B514C5">
        <w:rPr>
          <w:rFonts w:cs="Arial"/>
          <w:sz w:val="24"/>
          <w:szCs w:val="24"/>
        </w:rPr>
        <w:t xml:space="preserve"> средняя общеобразовательная школа» (п. Грибоедово, ул. Центральная, 10);</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казенное общеобразовательное учреждение «</w:t>
      </w:r>
      <w:proofErr w:type="spellStart"/>
      <w:r w:rsidRPr="00B514C5">
        <w:rPr>
          <w:rFonts w:cs="Arial"/>
          <w:sz w:val="24"/>
          <w:szCs w:val="24"/>
        </w:rPr>
        <w:t>Птанская</w:t>
      </w:r>
      <w:proofErr w:type="spellEnd"/>
      <w:r w:rsidRPr="00B514C5">
        <w:rPr>
          <w:rFonts w:cs="Arial"/>
          <w:sz w:val="24"/>
          <w:szCs w:val="24"/>
        </w:rPr>
        <w:t xml:space="preserve"> средняя общеобразовательная школа» (п. </w:t>
      </w:r>
      <w:proofErr w:type="spellStart"/>
      <w:r w:rsidRPr="00B514C5">
        <w:rPr>
          <w:rFonts w:cs="Arial"/>
          <w:sz w:val="24"/>
          <w:szCs w:val="24"/>
        </w:rPr>
        <w:t>Птань</w:t>
      </w:r>
      <w:proofErr w:type="spellEnd"/>
      <w:r w:rsidRPr="00B514C5">
        <w:rPr>
          <w:rFonts w:cs="Arial"/>
          <w:sz w:val="24"/>
          <w:szCs w:val="24"/>
        </w:rPr>
        <w:t>, ул. Центральная, 9);</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казенное общеобразовательное учреждение «Андреевская основная общеобразовательная школа» (</w:t>
      </w:r>
      <w:proofErr w:type="gramStart"/>
      <w:r w:rsidRPr="00B514C5">
        <w:rPr>
          <w:rFonts w:cs="Arial"/>
          <w:sz w:val="24"/>
          <w:szCs w:val="24"/>
        </w:rPr>
        <w:t>с</w:t>
      </w:r>
      <w:proofErr w:type="gramEnd"/>
      <w:r w:rsidRPr="00B514C5">
        <w:rPr>
          <w:rFonts w:cs="Arial"/>
          <w:sz w:val="24"/>
          <w:szCs w:val="24"/>
        </w:rPr>
        <w:t>. Андреевка, ул. Центральная, 64);</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общеобразовательное учреждение «Шаховская основная общеобразовательная школа» (д. Шаховское, ул. Центральная, 16);</w:t>
      </w:r>
    </w:p>
    <w:p w:rsidR="00B514C5" w:rsidRPr="00B514C5" w:rsidRDefault="00B514C5" w:rsidP="00B514C5">
      <w:pPr>
        <w:pStyle w:val="a"/>
        <w:spacing w:line="240" w:lineRule="auto"/>
        <w:ind w:firstLine="0"/>
        <w:rPr>
          <w:rFonts w:cs="Arial"/>
          <w:sz w:val="24"/>
          <w:szCs w:val="24"/>
        </w:rPr>
      </w:pPr>
      <w:r w:rsidRPr="00B514C5">
        <w:rPr>
          <w:rFonts w:cs="Arial"/>
          <w:sz w:val="24"/>
          <w:szCs w:val="24"/>
        </w:rPr>
        <w:t>Структурное отделение дошкольного образования (д. Чудновка, ул. </w:t>
      </w:r>
      <w:proofErr w:type="gramStart"/>
      <w:r w:rsidRPr="00B514C5">
        <w:rPr>
          <w:rFonts w:cs="Arial"/>
          <w:sz w:val="24"/>
          <w:szCs w:val="24"/>
        </w:rPr>
        <w:t>Школьная</w:t>
      </w:r>
      <w:proofErr w:type="gramEnd"/>
      <w:r w:rsidRPr="00B514C5">
        <w:rPr>
          <w:rFonts w:cs="Arial"/>
          <w:sz w:val="24"/>
          <w:szCs w:val="24"/>
        </w:rPr>
        <w:t>, 17);</w:t>
      </w:r>
    </w:p>
    <w:p w:rsidR="00B514C5" w:rsidRPr="00B514C5" w:rsidRDefault="00B514C5" w:rsidP="00B514C5">
      <w:pPr>
        <w:pStyle w:val="a"/>
        <w:spacing w:line="240" w:lineRule="auto"/>
        <w:ind w:firstLine="0"/>
        <w:rPr>
          <w:rFonts w:cs="Arial"/>
          <w:sz w:val="24"/>
          <w:szCs w:val="24"/>
        </w:rPr>
      </w:pPr>
      <w:r w:rsidRPr="00B514C5">
        <w:rPr>
          <w:rFonts w:cs="Arial"/>
          <w:sz w:val="24"/>
          <w:szCs w:val="24"/>
        </w:rPr>
        <w:t>Структурное отделение дошкольного образования (д. Ивановка, ул. Школьная, 1);</w:t>
      </w:r>
    </w:p>
    <w:p w:rsidR="00B514C5" w:rsidRPr="00B514C5" w:rsidRDefault="00B514C5" w:rsidP="00B514C5">
      <w:pPr>
        <w:pStyle w:val="a"/>
        <w:spacing w:line="240" w:lineRule="auto"/>
        <w:ind w:firstLine="0"/>
        <w:rPr>
          <w:rFonts w:cs="Arial"/>
          <w:sz w:val="24"/>
          <w:szCs w:val="24"/>
        </w:rPr>
      </w:pPr>
      <w:r w:rsidRPr="00B514C5">
        <w:rPr>
          <w:rFonts w:cs="Arial"/>
          <w:sz w:val="24"/>
          <w:szCs w:val="24"/>
        </w:rPr>
        <w:t>Дошкольная группа (п. </w:t>
      </w:r>
      <w:proofErr w:type="spellStart"/>
      <w:r w:rsidRPr="00B514C5">
        <w:rPr>
          <w:rFonts w:cs="Arial"/>
          <w:sz w:val="24"/>
          <w:szCs w:val="24"/>
        </w:rPr>
        <w:t>Птань</w:t>
      </w:r>
      <w:proofErr w:type="spellEnd"/>
      <w:r w:rsidRPr="00B514C5">
        <w:rPr>
          <w:rFonts w:cs="Arial"/>
          <w:sz w:val="24"/>
          <w:szCs w:val="24"/>
        </w:rPr>
        <w:t>, ул. Центральная, 9);</w:t>
      </w:r>
    </w:p>
    <w:p w:rsidR="00B514C5" w:rsidRPr="00B514C5" w:rsidRDefault="00B514C5" w:rsidP="00B514C5">
      <w:pPr>
        <w:pStyle w:val="a"/>
        <w:spacing w:line="240" w:lineRule="auto"/>
        <w:ind w:firstLine="0"/>
        <w:rPr>
          <w:rFonts w:cs="Arial"/>
          <w:sz w:val="24"/>
          <w:szCs w:val="24"/>
        </w:rPr>
      </w:pPr>
      <w:r w:rsidRPr="00B514C5">
        <w:rPr>
          <w:rFonts w:cs="Arial"/>
          <w:sz w:val="24"/>
          <w:szCs w:val="24"/>
        </w:rPr>
        <w:t>Дошкольная группа (д. Шаховское, ул. Центральная, 16).</w:t>
      </w:r>
    </w:p>
    <w:p w:rsidR="00B514C5" w:rsidRPr="00B514C5" w:rsidRDefault="00B514C5" w:rsidP="00B514C5">
      <w:pPr>
        <w:jc w:val="both"/>
        <w:rPr>
          <w:rFonts w:ascii="Arial" w:hAnsi="Arial" w:cs="Arial"/>
          <w:sz w:val="24"/>
          <w:szCs w:val="24"/>
        </w:rPr>
      </w:pPr>
      <w:r w:rsidRPr="00B514C5">
        <w:rPr>
          <w:rFonts w:ascii="Arial" w:hAnsi="Arial" w:cs="Arial"/>
          <w:sz w:val="24"/>
          <w:szCs w:val="24"/>
        </w:rPr>
        <w:t xml:space="preserve">На территории муниципального образования </w:t>
      </w:r>
      <w:proofErr w:type="gramStart"/>
      <w:r w:rsidRPr="00B514C5">
        <w:rPr>
          <w:rFonts w:ascii="Arial" w:hAnsi="Arial" w:cs="Arial"/>
          <w:sz w:val="24"/>
          <w:szCs w:val="24"/>
        </w:rPr>
        <w:t>Самарское</w:t>
      </w:r>
      <w:proofErr w:type="gramEnd"/>
      <w:r w:rsidRPr="00B514C5">
        <w:rPr>
          <w:rFonts w:ascii="Arial" w:hAnsi="Arial" w:cs="Arial"/>
          <w:sz w:val="24"/>
          <w:szCs w:val="24"/>
        </w:rPr>
        <w:t xml:space="preserve"> расположены следующие учреждения образования:</w:t>
      </w:r>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общеобразовательное учреждение «Самарская средняя общеобразовательная школа» (п. </w:t>
      </w:r>
      <w:proofErr w:type="gramStart"/>
      <w:r w:rsidRPr="00B514C5">
        <w:rPr>
          <w:rFonts w:cs="Arial"/>
          <w:sz w:val="24"/>
          <w:szCs w:val="24"/>
        </w:rPr>
        <w:t>Самарский</w:t>
      </w:r>
      <w:proofErr w:type="gramEnd"/>
      <w:r w:rsidRPr="00B514C5">
        <w:rPr>
          <w:rFonts w:cs="Arial"/>
          <w:sz w:val="24"/>
          <w:szCs w:val="24"/>
        </w:rPr>
        <w:t>, ул. Запрудная, 19);</w:t>
      </w:r>
    </w:p>
    <w:p w:rsidR="00B514C5" w:rsidRPr="00B514C5" w:rsidRDefault="00B514C5" w:rsidP="00B514C5">
      <w:pPr>
        <w:pStyle w:val="a"/>
        <w:spacing w:line="240" w:lineRule="auto"/>
        <w:ind w:firstLine="0"/>
        <w:rPr>
          <w:rFonts w:cs="Arial"/>
          <w:sz w:val="24"/>
          <w:szCs w:val="24"/>
        </w:rPr>
      </w:pPr>
      <w:proofErr w:type="gramStart"/>
      <w:r w:rsidRPr="00B514C5">
        <w:rPr>
          <w:rFonts w:cs="Arial"/>
          <w:sz w:val="24"/>
          <w:szCs w:val="24"/>
        </w:rPr>
        <w:t>Муниципальное общеобразовательное учреждение «</w:t>
      </w:r>
      <w:proofErr w:type="spellStart"/>
      <w:r w:rsidRPr="00B514C5">
        <w:rPr>
          <w:rFonts w:cs="Arial"/>
          <w:sz w:val="24"/>
          <w:szCs w:val="24"/>
        </w:rPr>
        <w:t>Моховская</w:t>
      </w:r>
      <w:proofErr w:type="spellEnd"/>
      <w:r w:rsidRPr="00B514C5">
        <w:rPr>
          <w:rFonts w:cs="Arial"/>
          <w:sz w:val="24"/>
          <w:szCs w:val="24"/>
        </w:rPr>
        <w:t xml:space="preserve"> основная общеобразовательная школа» (д. Моховое, ул. Центральная, 31);</w:t>
      </w:r>
      <w:proofErr w:type="gramEnd"/>
    </w:p>
    <w:p w:rsidR="00B514C5" w:rsidRPr="00B514C5" w:rsidRDefault="00B514C5" w:rsidP="00B514C5">
      <w:pPr>
        <w:pStyle w:val="a"/>
        <w:spacing w:line="240" w:lineRule="auto"/>
        <w:ind w:firstLine="0"/>
        <w:rPr>
          <w:rFonts w:cs="Arial"/>
          <w:sz w:val="24"/>
          <w:szCs w:val="24"/>
        </w:rPr>
      </w:pPr>
      <w:r w:rsidRPr="00B514C5">
        <w:rPr>
          <w:rFonts w:cs="Arial"/>
          <w:sz w:val="24"/>
          <w:szCs w:val="24"/>
        </w:rPr>
        <w:t>Муниципальное общеобразовательное учреждение «Сергиевская основная общеобразовательная школа» (с. Сергиевское, 1);</w:t>
      </w:r>
    </w:p>
    <w:p w:rsidR="00B514C5" w:rsidRPr="00B514C5" w:rsidRDefault="00B514C5" w:rsidP="00B514C5">
      <w:pPr>
        <w:pStyle w:val="a"/>
        <w:spacing w:line="240" w:lineRule="auto"/>
        <w:ind w:firstLine="0"/>
        <w:rPr>
          <w:rFonts w:cs="Arial"/>
          <w:sz w:val="24"/>
          <w:szCs w:val="24"/>
        </w:rPr>
      </w:pPr>
      <w:r w:rsidRPr="00B514C5">
        <w:rPr>
          <w:rFonts w:cs="Arial"/>
          <w:sz w:val="24"/>
          <w:szCs w:val="24"/>
        </w:rPr>
        <w:t>Структурное отделение дошкольного образования (п. </w:t>
      </w:r>
      <w:proofErr w:type="gramStart"/>
      <w:r w:rsidRPr="00B514C5">
        <w:rPr>
          <w:rFonts w:cs="Arial"/>
          <w:sz w:val="24"/>
          <w:szCs w:val="24"/>
        </w:rPr>
        <w:t>Самарский</w:t>
      </w:r>
      <w:proofErr w:type="gramEnd"/>
      <w:r w:rsidRPr="00B514C5">
        <w:rPr>
          <w:rFonts w:cs="Arial"/>
          <w:sz w:val="24"/>
          <w:szCs w:val="24"/>
        </w:rPr>
        <w:t>, ул. Запрудная, 20).</w:t>
      </w:r>
    </w:p>
    <w:p w:rsidR="00B514C5" w:rsidRPr="00B514C5" w:rsidRDefault="00B514C5" w:rsidP="00B514C5">
      <w:pPr>
        <w:jc w:val="both"/>
        <w:rPr>
          <w:rFonts w:ascii="Arial" w:hAnsi="Arial" w:cs="Arial"/>
          <w:sz w:val="24"/>
          <w:szCs w:val="24"/>
        </w:rPr>
      </w:pPr>
      <w:r w:rsidRPr="00B514C5">
        <w:rPr>
          <w:rFonts w:ascii="Arial" w:hAnsi="Arial" w:cs="Arial"/>
          <w:sz w:val="24"/>
          <w:szCs w:val="24"/>
        </w:rPr>
        <w:t>Имеющая сеть дошкольных образовательных и общеобразовательных организаций позволяет обеспечивать каждого ребенка услугами дошкольного образования и общее образование.</w:t>
      </w:r>
    </w:p>
    <w:p w:rsidR="00B514C5" w:rsidRPr="00B514C5" w:rsidRDefault="00B514C5" w:rsidP="00B514C5">
      <w:pPr>
        <w:jc w:val="both"/>
        <w:rPr>
          <w:rFonts w:ascii="Arial" w:hAnsi="Arial" w:cs="Arial"/>
          <w:sz w:val="24"/>
          <w:szCs w:val="24"/>
        </w:rPr>
      </w:pPr>
      <w:r w:rsidRPr="00B514C5">
        <w:rPr>
          <w:rFonts w:ascii="Arial" w:hAnsi="Arial" w:cs="Arial"/>
          <w:sz w:val="24"/>
          <w:szCs w:val="24"/>
        </w:rPr>
        <w:t>Муниципальное образовательное учреждение дополнительного образования детей «Куркинский районный Центр внешкольной работы» предоставляют детям муниципального образования Куркинский район возможности для творческого развития, рационального развивающего досуга.</w:t>
      </w:r>
    </w:p>
    <w:p w:rsidR="00B514C5" w:rsidRPr="00B514C5" w:rsidRDefault="00B514C5" w:rsidP="00B514C5">
      <w:pPr>
        <w:pStyle w:val="a4"/>
        <w:rPr>
          <w:sz w:val="24"/>
          <w:szCs w:val="24"/>
        </w:rPr>
      </w:pPr>
      <w:r w:rsidRPr="00B514C5">
        <w:rPr>
          <w:sz w:val="24"/>
          <w:szCs w:val="24"/>
        </w:rPr>
        <w:t>Предложения схемы территориального планирования</w:t>
      </w:r>
    </w:p>
    <w:p w:rsidR="00B514C5" w:rsidRPr="00B514C5" w:rsidRDefault="00B514C5" w:rsidP="00B514C5">
      <w:pPr>
        <w:jc w:val="both"/>
        <w:rPr>
          <w:rFonts w:ascii="Arial" w:hAnsi="Arial" w:cs="Arial"/>
          <w:sz w:val="24"/>
          <w:szCs w:val="24"/>
        </w:rPr>
      </w:pPr>
      <w:proofErr w:type="gramStart"/>
      <w:r w:rsidRPr="00B514C5">
        <w:rPr>
          <w:rFonts w:ascii="Arial" w:hAnsi="Arial" w:cs="Arial"/>
          <w:sz w:val="24"/>
          <w:szCs w:val="24"/>
        </w:rPr>
        <w:t>Развитие системы общего образования в муниципальном образовании осуществлять в русле реализации национального проекта «Образование», основных направлений национальной образовательной инициативы «Наша новая школа», утвержденной Президентом России 04.02.2010 г., муниципальной программы муниципального образования Куркинский район «Развитие образования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roofErr w:type="gramEnd"/>
    </w:p>
    <w:p w:rsidR="00B514C5" w:rsidRPr="00B514C5" w:rsidRDefault="00B514C5" w:rsidP="00B514C5">
      <w:pPr>
        <w:jc w:val="both"/>
        <w:rPr>
          <w:rFonts w:ascii="Arial" w:hAnsi="Arial" w:cs="Arial"/>
          <w:sz w:val="24"/>
          <w:szCs w:val="24"/>
        </w:rPr>
      </w:pPr>
      <w:r w:rsidRPr="00B514C5">
        <w:rPr>
          <w:rFonts w:ascii="Arial" w:hAnsi="Arial" w:cs="Arial"/>
          <w:sz w:val="24"/>
          <w:szCs w:val="24"/>
        </w:rPr>
        <w:t>Создание условий для свободного выбора каждым ребенком дополнительного образования, является одной из главных задач образования.</w:t>
      </w:r>
    </w:p>
    <w:p w:rsidR="00B514C5" w:rsidRPr="00B514C5" w:rsidRDefault="00B514C5" w:rsidP="00B514C5">
      <w:pPr>
        <w:jc w:val="both"/>
        <w:rPr>
          <w:rFonts w:ascii="Arial" w:hAnsi="Arial" w:cs="Arial"/>
          <w:sz w:val="24"/>
          <w:szCs w:val="24"/>
        </w:rPr>
      </w:pPr>
      <w:r w:rsidRPr="00B514C5">
        <w:rPr>
          <w:rFonts w:ascii="Arial" w:hAnsi="Arial" w:cs="Arial"/>
          <w:sz w:val="24"/>
          <w:szCs w:val="24"/>
        </w:rPr>
        <w:t>Для создания более комфортных условий для дополнительных занятий, кружков, предлагается создать сеть приближенных к учреждениям общего образования внешкольных учреждений, из расчета 37 мест на 1000 жителей, в следующих населенных пунктах:</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п. Михайловский;</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д. Ивановка;</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с. Кресты;</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п. Грибоедово;</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lastRenderedPageBreak/>
        <w:t xml:space="preserve">- </w:t>
      </w:r>
      <w:r w:rsidRPr="00B514C5">
        <w:rPr>
          <w:rFonts w:cs="Arial"/>
          <w:sz w:val="24"/>
          <w:szCs w:val="24"/>
        </w:rPr>
        <w:t>п. </w:t>
      </w:r>
      <w:proofErr w:type="spellStart"/>
      <w:r w:rsidRPr="00B514C5">
        <w:rPr>
          <w:rFonts w:cs="Arial"/>
          <w:sz w:val="24"/>
          <w:szCs w:val="24"/>
        </w:rPr>
        <w:t>Птань</w:t>
      </w:r>
      <w:proofErr w:type="spellEnd"/>
      <w:r w:rsidRPr="00B514C5">
        <w:rPr>
          <w:rFonts w:cs="Arial"/>
          <w:sz w:val="24"/>
          <w:szCs w:val="24"/>
        </w:rPr>
        <w:t>;</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proofErr w:type="gramStart"/>
      <w:r w:rsidRPr="00B514C5">
        <w:rPr>
          <w:rFonts w:cs="Arial"/>
          <w:sz w:val="24"/>
          <w:szCs w:val="24"/>
        </w:rPr>
        <w:t>с</w:t>
      </w:r>
      <w:proofErr w:type="gramEnd"/>
      <w:r w:rsidRPr="00B514C5">
        <w:rPr>
          <w:rFonts w:cs="Arial"/>
          <w:sz w:val="24"/>
          <w:szCs w:val="24"/>
        </w:rPr>
        <w:t>. Андреевка;</w:t>
      </w:r>
    </w:p>
    <w:p w:rsidR="00B514C5" w:rsidRPr="00B514C5" w:rsidRDefault="00B514C5" w:rsidP="00B514C5">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д. Шаховское;</w:t>
      </w:r>
    </w:p>
    <w:p w:rsidR="00B514C5" w:rsidRPr="00B514C5" w:rsidRDefault="00B514C5" w:rsidP="0092558C">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п. Самарский;</w:t>
      </w:r>
    </w:p>
    <w:p w:rsidR="00B514C5" w:rsidRPr="00B514C5" w:rsidRDefault="00B514C5" w:rsidP="0092558C">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д. Моховое;</w:t>
      </w:r>
    </w:p>
    <w:p w:rsidR="00B514C5" w:rsidRPr="00B514C5" w:rsidRDefault="00B514C5" w:rsidP="0092558C">
      <w:pPr>
        <w:pStyle w:val="a"/>
        <w:numPr>
          <w:ilvl w:val="0"/>
          <w:numId w:val="0"/>
        </w:numPr>
        <w:spacing w:line="240" w:lineRule="auto"/>
        <w:rPr>
          <w:rFonts w:cs="Arial"/>
          <w:sz w:val="24"/>
          <w:szCs w:val="24"/>
        </w:rPr>
      </w:pPr>
      <w:r>
        <w:rPr>
          <w:rFonts w:cs="Arial"/>
          <w:sz w:val="24"/>
          <w:szCs w:val="24"/>
        </w:rPr>
        <w:t xml:space="preserve">- </w:t>
      </w:r>
      <w:r w:rsidRPr="00B514C5">
        <w:rPr>
          <w:rFonts w:cs="Arial"/>
          <w:sz w:val="24"/>
          <w:szCs w:val="24"/>
        </w:rPr>
        <w:t>с. Сергиевское.</w:t>
      </w:r>
    </w:p>
    <w:p w:rsidR="00B514C5" w:rsidRPr="0092558C" w:rsidRDefault="0092558C" w:rsidP="000A26B8">
      <w:pPr>
        <w:pStyle w:val="a"/>
        <w:numPr>
          <w:ilvl w:val="0"/>
          <w:numId w:val="0"/>
        </w:numPr>
        <w:spacing w:line="240" w:lineRule="auto"/>
        <w:jc w:val="center"/>
        <w:rPr>
          <w:rFonts w:cs="Arial"/>
          <w:b/>
          <w:sz w:val="24"/>
          <w:szCs w:val="24"/>
        </w:rPr>
      </w:pPr>
      <w:r w:rsidRPr="0092558C">
        <w:rPr>
          <w:rFonts w:cs="Arial"/>
          <w:b/>
          <w:sz w:val="24"/>
          <w:szCs w:val="24"/>
        </w:rPr>
        <w:t>1.3.3 Учреждения здравоохранения</w:t>
      </w:r>
    </w:p>
    <w:p w:rsidR="0092558C" w:rsidRPr="0092558C" w:rsidRDefault="0092558C" w:rsidP="000A26B8">
      <w:pPr>
        <w:pStyle w:val="a4"/>
        <w:spacing w:line="240" w:lineRule="auto"/>
        <w:ind w:firstLine="0"/>
        <w:jc w:val="left"/>
        <w:rPr>
          <w:sz w:val="24"/>
          <w:szCs w:val="24"/>
        </w:rPr>
      </w:pPr>
      <w:r w:rsidRPr="0092558C">
        <w:rPr>
          <w:sz w:val="24"/>
          <w:szCs w:val="24"/>
        </w:rPr>
        <w:t>Существующее состояние</w:t>
      </w:r>
    </w:p>
    <w:p w:rsidR="0092558C" w:rsidRPr="0092558C" w:rsidRDefault="0092558C"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расположено Государственное учреждение здравоохранения «Куркинская центральная районная больница», включающее в себя:</w:t>
      </w:r>
    </w:p>
    <w:p w:rsidR="0092558C" w:rsidRPr="0092558C" w:rsidRDefault="0092558C" w:rsidP="0092558C">
      <w:pPr>
        <w:pStyle w:val="a"/>
        <w:numPr>
          <w:ilvl w:val="0"/>
          <w:numId w:val="0"/>
        </w:numPr>
        <w:spacing w:line="240" w:lineRule="auto"/>
        <w:rPr>
          <w:rFonts w:cs="Arial"/>
          <w:color w:val="444444"/>
          <w:sz w:val="24"/>
          <w:szCs w:val="24"/>
          <w:lang w:eastAsia="ru-RU"/>
        </w:rPr>
      </w:pPr>
      <w:r>
        <w:rPr>
          <w:rFonts w:cs="Arial"/>
          <w:sz w:val="24"/>
          <w:szCs w:val="24"/>
          <w:lang w:eastAsia="ru-RU"/>
        </w:rPr>
        <w:t xml:space="preserve">- </w:t>
      </w:r>
      <w:r w:rsidRPr="0092558C">
        <w:rPr>
          <w:rFonts w:cs="Arial"/>
          <w:sz w:val="24"/>
          <w:szCs w:val="24"/>
          <w:lang w:eastAsia="ru-RU"/>
        </w:rPr>
        <w:t>стационар на 20 терапевтических коек;</w:t>
      </w:r>
    </w:p>
    <w:p w:rsidR="0092558C" w:rsidRPr="0092558C" w:rsidRDefault="0092558C" w:rsidP="0092558C">
      <w:pPr>
        <w:pStyle w:val="a"/>
        <w:numPr>
          <w:ilvl w:val="0"/>
          <w:numId w:val="0"/>
        </w:numPr>
        <w:spacing w:line="240" w:lineRule="auto"/>
        <w:rPr>
          <w:rFonts w:cs="Arial"/>
          <w:color w:val="444444"/>
          <w:sz w:val="24"/>
          <w:szCs w:val="24"/>
          <w:lang w:eastAsia="ru-RU"/>
        </w:rPr>
      </w:pPr>
      <w:r>
        <w:rPr>
          <w:rFonts w:cs="Arial"/>
          <w:sz w:val="24"/>
          <w:szCs w:val="24"/>
          <w:lang w:eastAsia="ru-RU"/>
        </w:rPr>
        <w:t xml:space="preserve">- </w:t>
      </w:r>
      <w:r w:rsidRPr="0092558C">
        <w:rPr>
          <w:rFonts w:cs="Arial"/>
          <w:sz w:val="24"/>
          <w:szCs w:val="24"/>
          <w:lang w:eastAsia="ru-RU"/>
        </w:rPr>
        <w:t>дневной стационар на 26 пациента мест;</w:t>
      </w:r>
    </w:p>
    <w:p w:rsidR="0092558C" w:rsidRPr="0092558C" w:rsidRDefault="0092558C" w:rsidP="0092558C">
      <w:pPr>
        <w:pStyle w:val="a"/>
        <w:numPr>
          <w:ilvl w:val="0"/>
          <w:numId w:val="0"/>
        </w:numPr>
        <w:spacing w:line="240" w:lineRule="auto"/>
        <w:rPr>
          <w:rFonts w:cs="Arial"/>
          <w:color w:val="444444"/>
          <w:sz w:val="24"/>
          <w:szCs w:val="24"/>
          <w:lang w:eastAsia="ru-RU"/>
        </w:rPr>
      </w:pPr>
      <w:r>
        <w:rPr>
          <w:rFonts w:cs="Arial"/>
          <w:sz w:val="24"/>
          <w:szCs w:val="24"/>
          <w:lang w:eastAsia="ru-RU"/>
        </w:rPr>
        <w:t xml:space="preserve">- </w:t>
      </w:r>
      <w:r w:rsidRPr="0092558C">
        <w:rPr>
          <w:rFonts w:cs="Arial"/>
          <w:sz w:val="24"/>
          <w:szCs w:val="24"/>
          <w:lang w:eastAsia="ru-RU"/>
        </w:rPr>
        <w:t>поликлиника на 180 посещений в смену;</w:t>
      </w:r>
    </w:p>
    <w:p w:rsidR="0092558C" w:rsidRPr="0092558C" w:rsidRDefault="0092558C" w:rsidP="0092558C">
      <w:pPr>
        <w:pStyle w:val="a"/>
        <w:numPr>
          <w:ilvl w:val="0"/>
          <w:numId w:val="0"/>
        </w:numPr>
        <w:spacing w:line="240" w:lineRule="auto"/>
        <w:rPr>
          <w:rFonts w:cs="Arial"/>
          <w:color w:val="444444"/>
          <w:sz w:val="24"/>
          <w:szCs w:val="24"/>
          <w:lang w:eastAsia="ru-RU"/>
        </w:rPr>
      </w:pPr>
      <w:r>
        <w:rPr>
          <w:rFonts w:cs="Arial"/>
          <w:sz w:val="24"/>
          <w:szCs w:val="24"/>
          <w:lang w:eastAsia="ru-RU"/>
        </w:rPr>
        <w:t xml:space="preserve">- </w:t>
      </w:r>
      <w:r w:rsidRPr="0092558C">
        <w:rPr>
          <w:rFonts w:cs="Arial"/>
          <w:sz w:val="24"/>
          <w:szCs w:val="24"/>
          <w:lang w:eastAsia="ru-RU"/>
        </w:rPr>
        <w:t>отделение скорой медицинской помощи.</w:t>
      </w:r>
    </w:p>
    <w:p w:rsidR="0092558C" w:rsidRPr="0092558C" w:rsidRDefault="0092558C"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Михайловское расположены следующие учреждения здравоохранения:</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Андреевский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Ивановский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Крестовский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Михайловский фельдшерско-акушерский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proofErr w:type="spellStart"/>
      <w:r w:rsidRPr="0092558C">
        <w:rPr>
          <w:rFonts w:cs="Arial"/>
          <w:sz w:val="24"/>
          <w:szCs w:val="24"/>
        </w:rPr>
        <w:t>Птанский</w:t>
      </w:r>
      <w:proofErr w:type="spellEnd"/>
      <w:r w:rsidRPr="0092558C">
        <w:rPr>
          <w:rFonts w:cs="Arial"/>
          <w:sz w:val="24"/>
          <w:szCs w:val="24"/>
        </w:rPr>
        <w:t xml:space="preserve">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Шаховской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proofErr w:type="spellStart"/>
      <w:r w:rsidRPr="0092558C">
        <w:rPr>
          <w:rFonts w:cs="Arial"/>
          <w:sz w:val="24"/>
          <w:szCs w:val="24"/>
        </w:rPr>
        <w:t>Грибоедовский</w:t>
      </w:r>
      <w:proofErr w:type="spellEnd"/>
      <w:r w:rsidRPr="0092558C">
        <w:rPr>
          <w:rFonts w:cs="Arial"/>
          <w:sz w:val="24"/>
          <w:szCs w:val="24"/>
        </w:rPr>
        <w:t xml:space="preserve"> фельдшерский здравпункт пункт;</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Орловский фельдшерский здравпункт пункт.</w:t>
      </w:r>
    </w:p>
    <w:p w:rsidR="0092558C" w:rsidRPr="0092558C" w:rsidRDefault="0092558C" w:rsidP="0092558C">
      <w:pPr>
        <w:jc w:val="both"/>
        <w:rPr>
          <w:rFonts w:ascii="Arial" w:hAnsi="Arial" w:cs="Arial"/>
          <w:sz w:val="24"/>
          <w:szCs w:val="24"/>
        </w:rPr>
      </w:pPr>
      <w:r w:rsidRPr="0092558C">
        <w:rPr>
          <w:rFonts w:ascii="Arial" w:hAnsi="Arial" w:cs="Arial"/>
          <w:sz w:val="24"/>
          <w:szCs w:val="24"/>
        </w:rPr>
        <w:t xml:space="preserve">На территории муниципального образования </w:t>
      </w:r>
      <w:proofErr w:type="gramStart"/>
      <w:r w:rsidRPr="0092558C">
        <w:rPr>
          <w:rFonts w:ascii="Arial" w:hAnsi="Arial" w:cs="Arial"/>
          <w:sz w:val="24"/>
          <w:szCs w:val="24"/>
        </w:rPr>
        <w:t>Самарское</w:t>
      </w:r>
      <w:proofErr w:type="gramEnd"/>
      <w:r w:rsidRPr="0092558C">
        <w:rPr>
          <w:rFonts w:ascii="Arial" w:hAnsi="Arial" w:cs="Arial"/>
          <w:sz w:val="24"/>
          <w:szCs w:val="24"/>
        </w:rPr>
        <w:t xml:space="preserve"> расположены следующие учреждения здравоохранения:</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фельдшерский здравпункт пункт в п. Самарский;</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 xml:space="preserve">фельдшерский здравпункт пункт </w:t>
      </w:r>
      <w:proofErr w:type="gramStart"/>
      <w:r w:rsidRPr="0092558C">
        <w:rPr>
          <w:rFonts w:cs="Arial"/>
          <w:sz w:val="24"/>
          <w:szCs w:val="24"/>
        </w:rPr>
        <w:t>в</w:t>
      </w:r>
      <w:proofErr w:type="gramEnd"/>
      <w:r w:rsidRPr="0092558C">
        <w:rPr>
          <w:rFonts w:cs="Arial"/>
          <w:sz w:val="24"/>
          <w:szCs w:val="24"/>
        </w:rPr>
        <w:t xml:space="preserve"> с. Сергиевское;</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фельдшерский здравпункт пункт в д. </w:t>
      </w:r>
      <w:proofErr w:type="gramStart"/>
      <w:r w:rsidRPr="0092558C">
        <w:rPr>
          <w:rFonts w:cs="Arial"/>
          <w:sz w:val="24"/>
          <w:szCs w:val="24"/>
        </w:rPr>
        <w:t>Моховое</w:t>
      </w:r>
      <w:proofErr w:type="gramEnd"/>
      <w:r w:rsidRPr="0092558C">
        <w:rPr>
          <w:rFonts w:cs="Arial"/>
          <w:sz w:val="24"/>
          <w:szCs w:val="24"/>
        </w:rPr>
        <w:t>;</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 xml:space="preserve">фельдшерский здравпункт пункт </w:t>
      </w:r>
      <w:proofErr w:type="gramStart"/>
      <w:r w:rsidRPr="0092558C">
        <w:rPr>
          <w:rFonts w:cs="Arial"/>
          <w:sz w:val="24"/>
          <w:szCs w:val="24"/>
        </w:rPr>
        <w:t>в</w:t>
      </w:r>
      <w:proofErr w:type="gramEnd"/>
      <w:r w:rsidRPr="0092558C">
        <w:rPr>
          <w:rFonts w:cs="Arial"/>
          <w:sz w:val="24"/>
          <w:szCs w:val="24"/>
        </w:rPr>
        <w:t xml:space="preserve"> с. </w:t>
      </w:r>
      <w:proofErr w:type="spellStart"/>
      <w:r w:rsidRPr="0092558C">
        <w:rPr>
          <w:rFonts w:cs="Arial"/>
          <w:sz w:val="24"/>
          <w:szCs w:val="24"/>
        </w:rPr>
        <w:t>Маслово</w:t>
      </w:r>
      <w:proofErr w:type="spellEnd"/>
      <w:r w:rsidRPr="0092558C">
        <w:rPr>
          <w:rFonts w:cs="Arial"/>
          <w:sz w:val="24"/>
          <w:szCs w:val="24"/>
        </w:rPr>
        <w:t>.</w:t>
      </w:r>
    </w:p>
    <w:p w:rsidR="0092558C" w:rsidRPr="0092558C" w:rsidRDefault="0092558C" w:rsidP="0092558C">
      <w:pPr>
        <w:pStyle w:val="a4"/>
        <w:spacing w:line="240" w:lineRule="auto"/>
        <w:ind w:firstLine="0"/>
        <w:rPr>
          <w:sz w:val="24"/>
          <w:szCs w:val="24"/>
        </w:rPr>
      </w:pPr>
      <w:r w:rsidRPr="0092558C">
        <w:rPr>
          <w:sz w:val="24"/>
          <w:szCs w:val="24"/>
        </w:rPr>
        <w:t>Предложения схемы территориального планирования</w:t>
      </w:r>
    </w:p>
    <w:p w:rsidR="0092558C" w:rsidRPr="0092558C" w:rsidRDefault="0092558C" w:rsidP="0092558C">
      <w:pPr>
        <w:jc w:val="both"/>
        <w:rPr>
          <w:rFonts w:ascii="Arial" w:hAnsi="Arial" w:cs="Arial"/>
          <w:sz w:val="24"/>
          <w:szCs w:val="24"/>
        </w:rPr>
      </w:pPr>
      <w:r w:rsidRPr="0092558C">
        <w:rPr>
          <w:rFonts w:ascii="Arial" w:hAnsi="Arial" w:cs="Arial"/>
          <w:sz w:val="24"/>
          <w:szCs w:val="24"/>
        </w:rPr>
        <w:t>Развитие системы здравоохранения в муниципальном образовании осуществлять в рамках реализации государственной программы Тульской области «Развитие здравоохранения Тульской области» и в соответствии с Программой социально-экономического развития муниципального образования Куркинский район на 2014-2020 г.</w:t>
      </w:r>
    </w:p>
    <w:p w:rsidR="0092558C" w:rsidRPr="0092558C" w:rsidRDefault="0092558C" w:rsidP="000A26B8">
      <w:pPr>
        <w:jc w:val="center"/>
        <w:rPr>
          <w:rFonts w:ascii="Arial" w:hAnsi="Arial" w:cs="Arial"/>
          <w:b/>
          <w:sz w:val="24"/>
          <w:szCs w:val="24"/>
        </w:rPr>
      </w:pPr>
      <w:r>
        <w:rPr>
          <w:rFonts w:ascii="Arial" w:hAnsi="Arial" w:cs="Arial"/>
          <w:b/>
          <w:sz w:val="24"/>
          <w:szCs w:val="24"/>
        </w:rPr>
        <w:t>1.3.4 О</w:t>
      </w:r>
      <w:r w:rsidRPr="0092558C">
        <w:rPr>
          <w:rFonts w:ascii="Arial" w:hAnsi="Arial" w:cs="Arial"/>
          <w:b/>
          <w:sz w:val="24"/>
          <w:szCs w:val="24"/>
        </w:rPr>
        <w:t>бъекты физкультуры и спорта</w:t>
      </w:r>
    </w:p>
    <w:p w:rsidR="0092558C" w:rsidRPr="0092558C" w:rsidRDefault="0092558C" w:rsidP="0092558C">
      <w:pPr>
        <w:pStyle w:val="a4"/>
        <w:spacing w:line="240" w:lineRule="auto"/>
        <w:ind w:firstLine="0"/>
        <w:rPr>
          <w:sz w:val="24"/>
          <w:szCs w:val="24"/>
        </w:rPr>
      </w:pPr>
      <w:r w:rsidRPr="0092558C">
        <w:rPr>
          <w:sz w:val="24"/>
          <w:szCs w:val="24"/>
        </w:rPr>
        <w:t>Существующее состояние</w:t>
      </w:r>
    </w:p>
    <w:p w:rsidR="0092558C" w:rsidRPr="0092558C" w:rsidRDefault="0092558C"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расположены следующие объекты физкультуры и спорта: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общеобразовательного учреждения «Куркинская средняя общеобразовательная школа № 1»;</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казенного общеобразовательного учреждения «Куркинская средняя общеобразовательная школа № 2»;</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Футбольное поле;</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Две спортивные площадки;</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Хоккейная коробка.</w:t>
      </w:r>
    </w:p>
    <w:p w:rsidR="0092558C" w:rsidRPr="0092558C" w:rsidRDefault="0092558C"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Михайловское расположены следующие объекты физкультуры и спорта: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общеобразовательного учреждения «Шаховская основная общеобразовательная школа»;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lastRenderedPageBreak/>
        <w:t xml:space="preserve">- </w:t>
      </w:r>
      <w:r w:rsidRPr="0092558C">
        <w:rPr>
          <w:rFonts w:cs="Arial"/>
          <w:sz w:val="24"/>
          <w:szCs w:val="24"/>
        </w:rPr>
        <w:t>Спортивный зал на базе Муниципального общеобразовательного учреждения «Ивановская средняя общеобразовательная школа».</w:t>
      </w:r>
    </w:p>
    <w:p w:rsidR="0092558C" w:rsidRPr="0092558C" w:rsidRDefault="0092558C" w:rsidP="0092558C">
      <w:pPr>
        <w:jc w:val="both"/>
        <w:rPr>
          <w:rFonts w:ascii="Arial" w:hAnsi="Arial" w:cs="Arial"/>
          <w:sz w:val="24"/>
          <w:szCs w:val="24"/>
        </w:rPr>
      </w:pPr>
      <w:r w:rsidRPr="0092558C">
        <w:rPr>
          <w:rFonts w:ascii="Arial" w:hAnsi="Arial" w:cs="Arial"/>
          <w:sz w:val="24"/>
          <w:szCs w:val="24"/>
        </w:rPr>
        <w:t xml:space="preserve">На территории муниципального образования </w:t>
      </w:r>
      <w:proofErr w:type="gramStart"/>
      <w:r w:rsidRPr="0092558C">
        <w:rPr>
          <w:rFonts w:ascii="Arial" w:hAnsi="Arial" w:cs="Arial"/>
          <w:sz w:val="24"/>
          <w:szCs w:val="24"/>
        </w:rPr>
        <w:t>Самарское</w:t>
      </w:r>
      <w:proofErr w:type="gramEnd"/>
      <w:r w:rsidRPr="0092558C">
        <w:rPr>
          <w:rFonts w:ascii="Arial" w:hAnsi="Arial" w:cs="Arial"/>
          <w:sz w:val="24"/>
          <w:szCs w:val="24"/>
        </w:rPr>
        <w:t xml:space="preserve"> расположены следующие объекты физкультуры и спорта: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общеобразовательного учреждения «Самарская средняя общеобразовательная школа»;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общеобразовательного учреждения «</w:t>
      </w:r>
      <w:proofErr w:type="spellStart"/>
      <w:r w:rsidRPr="0092558C">
        <w:rPr>
          <w:rFonts w:cs="Arial"/>
          <w:sz w:val="24"/>
          <w:szCs w:val="24"/>
        </w:rPr>
        <w:t>Моховская</w:t>
      </w:r>
      <w:proofErr w:type="spellEnd"/>
      <w:r w:rsidRPr="0092558C">
        <w:rPr>
          <w:rFonts w:cs="Arial"/>
          <w:sz w:val="24"/>
          <w:szCs w:val="24"/>
        </w:rPr>
        <w:t xml:space="preserve"> основная общеобразовательная школа»;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Спортивный зал на базе Муниципального общеобразовательного учреждения «Сергиевская основная общеобразовательная школа».</w:t>
      </w:r>
    </w:p>
    <w:p w:rsidR="0092558C" w:rsidRPr="0092558C" w:rsidRDefault="0092558C" w:rsidP="0092558C">
      <w:pPr>
        <w:jc w:val="both"/>
        <w:rPr>
          <w:rFonts w:ascii="Arial" w:hAnsi="Arial" w:cs="Arial"/>
          <w:sz w:val="24"/>
          <w:szCs w:val="24"/>
        </w:rPr>
      </w:pPr>
      <w:r w:rsidRPr="0092558C">
        <w:rPr>
          <w:rFonts w:ascii="Arial" w:hAnsi="Arial" w:cs="Arial"/>
          <w:sz w:val="24"/>
          <w:szCs w:val="24"/>
        </w:rPr>
        <w:t>Все спортивные сооружения находятся в муниципальной собственности, что обеспечивает права каждого на свободный доступ к занятиям физической культуры и спорта для всех категорий граждан и групп населения.</w:t>
      </w:r>
    </w:p>
    <w:p w:rsidR="0092558C" w:rsidRPr="0092558C" w:rsidRDefault="0092558C" w:rsidP="0092558C">
      <w:pPr>
        <w:pStyle w:val="a4"/>
        <w:rPr>
          <w:sz w:val="24"/>
          <w:szCs w:val="24"/>
        </w:rPr>
      </w:pPr>
      <w:r w:rsidRPr="0092558C">
        <w:rPr>
          <w:sz w:val="24"/>
          <w:szCs w:val="24"/>
        </w:rPr>
        <w:t>Предложения схемы территориального планирования</w:t>
      </w:r>
    </w:p>
    <w:p w:rsidR="0092558C" w:rsidRPr="0092558C" w:rsidRDefault="0092558C" w:rsidP="0092558C">
      <w:pPr>
        <w:jc w:val="both"/>
        <w:rPr>
          <w:rFonts w:ascii="Arial" w:hAnsi="Arial" w:cs="Arial"/>
          <w:sz w:val="24"/>
          <w:szCs w:val="24"/>
        </w:rPr>
      </w:pPr>
      <w:proofErr w:type="gramStart"/>
      <w:r w:rsidRPr="0092558C">
        <w:rPr>
          <w:rFonts w:ascii="Arial" w:hAnsi="Arial" w:cs="Arial"/>
          <w:sz w:val="24"/>
          <w:szCs w:val="24"/>
        </w:rPr>
        <w:t>Развитие системы объектов физкультуры и спорта в муниципальном образовании осуществлять в рамках реализации государственной программы Тульской области «Развитие физической культуры, спорта и повышение эффективности реализации молодежной политики Тульской области», «План мероприятий по реализации на территории муниципального образования Куркинский район Стратегии развития физической культуры и спорта до 2020 года», утвержденный Постановлением администрации муниципального образования Куркинский район № 547 от 30.09.2010 г., муниципальной</w:t>
      </w:r>
      <w:proofErr w:type="gramEnd"/>
      <w:r w:rsidRPr="0092558C">
        <w:rPr>
          <w:rFonts w:ascii="Arial" w:hAnsi="Arial" w:cs="Arial"/>
          <w:sz w:val="24"/>
          <w:szCs w:val="24"/>
        </w:rPr>
        <w:t xml:space="preserve"> программы «Развитие физической культуры, спорта и повышение эффективности реализации молодежной политики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
    <w:p w:rsidR="0092558C" w:rsidRPr="0092558C" w:rsidRDefault="0092558C" w:rsidP="0092558C">
      <w:pPr>
        <w:jc w:val="both"/>
        <w:rPr>
          <w:rFonts w:ascii="Arial" w:hAnsi="Arial" w:cs="Arial"/>
          <w:sz w:val="24"/>
          <w:szCs w:val="24"/>
        </w:rPr>
      </w:pPr>
      <w:r w:rsidRPr="0092558C">
        <w:rPr>
          <w:rFonts w:ascii="Arial" w:hAnsi="Arial" w:cs="Arial"/>
          <w:sz w:val="24"/>
          <w:szCs w:val="24"/>
        </w:rPr>
        <w:t>Для создания более комфортных условий для занятия спортом схемой территориального планирования предусмотрено строительство спортивных площадок в следующих населенных пунктах:</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п. Михайловский;</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д. Ивановка;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 Кресты;</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п. Грибоедово;</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п. </w:t>
      </w:r>
      <w:proofErr w:type="spellStart"/>
      <w:r w:rsidRPr="0092558C">
        <w:rPr>
          <w:rFonts w:cs="Arial"/>
          <w:sz w:val="24"/>
          <w:szCs w:val="24"/>
        </w:rPr>
        <w:t>Птань</w:t>
      </w:r>
      <w:proofErr w:type="spellEnd"/>
      <w:r w:rsidRPr="0092558C">
        <w:rPr>
          <w:rFonts w:cs="Arial"/>
          <w:sz w:val="24"/>
          <w:szCs w:val="24"/>
        </w:rPr>
        <w:t>;</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proofErr w:type="gramStart"/>
      <w:r w:rsidRPr="0092558C">
        <w:rPr>
          <w:rFonts w:cs="Arial"/>
          <w:sz w:val="24"/>
          <w:szCs w:val="24"/>
        </w:rPr>
        <w:t>с</w:t>
      </w:r>
      <w:proofErr w:type="gramEnd"/>
      <w:r w:rsidRPr="0092558C">
        <w:rPr>
          <w:rFonts w:cs="Arial"/>
          <w:sz w:val="24"/>
          <w:szCs w:val="24"/>
        </w:rPr>
        <w:t>. Андреевка;</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д. Шаховское;</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п. Самарский;</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д. Моховое;</w:t>
      </w:r>
    </w:p>
    <w:p w:rsidR="0092558C" w:rsidRPr="0092558C" w:rsidRDefault="0092558C" w:rsidP="0092558C">
      <w:pPr>
        <w:pStyle w:val="a"/>
        <w:numPr>
          <w:ilvl w:val="0"/>
          <w:numId w:val="0"/>
        </w:numPr>
        <w:spacing w:line="240" w:lineRule="auto"/>
        <w:rPr>
          <w:rFonts w:cs="Arial"/>
          <w:sz w:val="24"/>
          <w:szCs w:val="24"/>
        </w:rPr>
      </w:pPr>
      <w:r>
        <w:rPr>
          <w:rFonts w:cs="Arial"/>
          <w:sz w:val="24"/>
          <w:szCs w:val="24"/>
        </w:rPr>
        <w:t xml:space="preserve">- </w:t>
      </w:r>
      <w:r w:rsidRPr="0092558C">
        <w:rPr>
          <w:rFonts w:cs="Arial"/>
          <w:sz w:val="24"/>
          <w:szCs w:val="24"/>
        </w:rPr>
        <w:t>с. Сергиевское.</w:t>
      </w:r>
    </w:p>
    <w:p w:rsidR="0092558C" w:rsidRPr="0092558C" w:rsidRDefault="0092558C" w:rsidP="000A26B8">
      <w:pPr>
        <w:pStyle w:val="a"/>
        <w:numPr>
          <w:ilvl w:val="0"/>
          <w:numId w:val="0"/>
        </w:numPr>
        <w:spacing w:line="240" w:lineRule="auto"/>
        <w:jc w:val="center"/>
        <w:rPr>
          <w:rFonts w:cs="Arial"/>
          <w:b/>
          <w:sz w:val="24"/>
          <w:szCs w:val="24"/>
        </w:rPr>
      </w:pPr>
      <w:r>
        <w:rPr>
          <w:rFonts w:cs="Arial"/>
          <w:b/>
          <w:sz w:val="24"/>
          <w:szCs w:val="24"/>
        </w:rPr>
        <w:t>1.3.5 У</w:t>
      </w:r>
      <w:r w:rsidRPr="0092558C">
        <w:rPr>
          <w:rFonts w:cs="Arial"/>
          <w:b/>
          <w:sz w:val="24"/>
          <w:szCs w:val="24"/>
        </w:rPr>
        <w:t>чреждения культуры и досуга</w:t>
      </w:r>
    </w:p>
    <w:p w:rsidR="0092558C" w:rsidRPr="0092558C" w:rsidRDefault="0092558C" w:rsidP="0092558C">
      <w:pPr>
        <w:pStyle w:val="a4"/>
        <w:spacing w:line="240" w:lineRule="auto"/>
        <w:ind w:firstLine="0"/>
        <w:rPr>
          <w:sz w:val="24"/>
          <w:szCs w:val="24"/>
        </w:rPr>
      </w:pPr>
      <w:r w:rsidRPr="0092558C">
        <w:rPr>
          <w:sz w:val="24"/>
          <w:szCs w:val="24"/>
        </w:rPr>
        <w:t>Существующее состояние</w:t>
      </w:r>
    </w:p>
    <w:p w:rsidR="0092558C" w:rsidRPr="0092558C" w:rsidRDefault="0092558C"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расположены следующие учреждения культуры и досуга:</w:t>
      </w:r>
    </w:p>
    <w:p w:rsidR="0092558C" w:rsidRPr="0092558C" w:rsidRDefault="0092558C" w:rsidP="006E168D">
      <w:pPr>
        <w:pStyle w:val="a"/>
        <w:numPr>
          <w:ilvl w:val="0"/>
          <w:numId w:val="0"/>
        </w:numPr>
        <w:spacing w:line="240" w:lineRule="auto"/>
        <w:rPr>
          <w:rFonts w:cs="Arial"/>
          <w:sz w:val="24"/>
          <w:szCs w:val="24"/>
        </w:rPr>
      </w:pPr>
      <w:proofErr w:type="gramStart"/>
      <w:r>
        <w:rPr>
          <w:rFonts w:cs="Arial"/>
          <w:sz w:val="24"/>
          <w:szCs w:val="24"/>
        </w:rPr>
        <w:t xml:space="preserve">- </w:t>
      </w:r>
      <w:r w:rsidRPr="0092558C">
        <w:rPr>
          <w:rFonts w:cs="Arial"/>
          <w:sz w:val="24"/>
          <w:szCs w:val="24"/>
        </w:rPr>
        <w:t>Муниципальное казенное учреждение культуры «Куркинский районный центр культуры» (р.п.</w:t>
      </w:r>
      <w:proofErr w:type="gramEnd"/>
      <w:r w:rsidRPr="0092558C">
        <w:rPr>
          <w:rFonts w:cs="Arial"/>
          <w:sz w:val="24"/>
          <w:szCs w:val="24"/>
        </w:rPr>
        <w:t> </w:t>
      </w:r>
      <w:proofErr w:type="gramStart"/>
      <w:r w:rsidRPr="0092558C">
        <w:rPr>
          <w:rFonts w:cs="Arial"/>
          <w:sz w:val="24"/>
          <w:szCs w:val="24"/>
        </w:rPr>
        <w:t>Куркино, ул. Октябрьская, 41а), которое включает в себя Куркинский поселковый дом культуры, Куркинская поселковая библиотека, Передвижной культурно-методический центр, Парк культуры и отдыха;</w:t>
      </w:r>
      <w:proofErr w:type="gramEnd"/>
    </w:p>
    <w:p w:rsidR="0092558C" w:rsidRPr="0092558C"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0092558C" w:rsidRPr="0092558C">
        <w:rPr>
          <w:rFonts w:cs="Arial"/>
          <w:sz w:val="24"/>
          <w:szCs w:val="24"/>
        </w:rPr>
        <w:t>Муниципальное казенное учреждение культуры «Куркинская центральная библиотечная система» (р.п.</w:t>
      </w:r>
      <w:proofErr w:type="gramEnd"/>
      <w:r w:rsidR="0092558C" w:rsidRPr="0092558C">
        <w:rPr>
          <w:rFonts w:cs="Arial"/>
          <w:sz w:val="24"/>
          <w:szCs w:val="24"/>
        </w:rPr>
        <w:t> </w:t>
      </w:r>
      <w:proofErr w:type="gramStart"/>
      <w:r w:rsidR="0092558C" w:rsidRPr="0092558C">
        <w:rPr>
          <w:rFonts w:cs="Arial"/>
          <w:sz w:val="24"/>
          <w:szCs w:val="24"/>
        </w:rPr>
        <w:t>Куркино, ул. Октябрьская, 41а);</w:t>
      </w:r>
      <w:proofErr w:type="gramEnd"/>
    </w:p>
    <w:p w:rsidR="0092558C" w:rsidRPr="0092558C"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0092558C" w:rsidRPr="0092558C">
        <w:rPr>
          <w:rFonts w:cs="Arial"/>
          <w:sz w:val="24"/>
          <w:szCs w:val="24"/>
        </w:rPr>
        <w:t>Куркинская районная библиотека (с детским отделом) (р.п.</w:t>
      </w:r>
      <w:proofErr w:type="gramEnd"/>
      <w:r w:rsidR="0092558C" w:rsidRPr="0092558C">
        <w:rPr>
          <w:rFonts w:cs="Arial"/>
          <w:sz w:val="24"/>
          <w:szCs w:val="24"/>
        </w:rPr>
        <w:t> </w:t>
      </w:r>
      <w:proofErr w:type="gramStart"/>
      <w:r w:rsidR="0092558C" w:rsidRPr="0092558C">
        <w:rPr>
          <w:rFonts w:cs="Arial"/>
          <w:sz w:val="24"/>
          <w:szCs w:val="24"/>
        </w:rPr>
        <w:t>Куркино, ул. Октябрьская, 41а);</w:t>
      </w:r>
      <w:proofErr w:type="gramEnd"/>
    </w:p>
    <w:p w:rsidR="0092558C" w:rsidRPr="0092558C"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0092558C" w:rsidRPr="0092558C">
        <w:rPr>
          <w:rFonts w:cs="Arial"/>
          <w:sz w:val="24"/>
          <w:szCs w:val="24"/>
        </w:rPr>
        <w:t>Куркинский краеведческий музей (р.п.</w:t>
      </w:r>
      <w:proofErr w:type="gramEnd"/>
      <w:r w:rsidR="0092558C" w:rsidRPr="0092558C">
        <w:rPr>
          <w:rFonts w:cs="Arial"/>
          <w:sz w:val="24"/>
          <w:szCs w:val="24"/>
        </w:rPr>
        <w:t> </w:t>
      </w:r>
      <w:proofErr w:type="gramStart"/>
      <w:r w:rsidR="0092558C" w:rsidRPr="0092558C">
        <w:rPr>
          <w:rFonts w:cs="Arial"/>
          <w:sz w:val="24"/>
          <w:szCs w:val="24"/>
        </w:rPr>
        <w:t>Куркино, ул. Октябрьская, 41а).</w:t>
      </w:r>
      <w:proofErr w:type="gramEnd"/>
    </w:p>
    <w:p w:rsidR="0092558C" w:rsidRPr="0092558C" w:rsidRDefault="0092558C" w:rsidP="0092558C">
      <w:pPr>
        <w:jc w:val="both"/>
        <w:rPr>
          <w:rFonts w:ascii="Arial" w:hAnsi="Arial" w:cs="Arial"/>
          <w:sz w:val="24"/>
          <w:szCs w:val="24"/>
        </w:rPr>
      </w:pPr>
      <w:r w:rsidRPr="0092558C">
        <w:rPr>
          <w:rFonts w:ascii="Arial" w:hAnsi="Arial" w:cs="Arial"/>
          <w:sz w:val="24"/>
          <w:szCs w:val="24"/>
        </w:rPr>
        <w:lastRenderedPageBreak/>
        <w:t>На территории муниципального образования Михайловское расположены следующие учреждения культуры и досуга:</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Михайловский сельский филиал Муниципального казенного учреждения культуры «Куркинский районный центр культуры» (п. Михайловский);</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(п. Михайловский);</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Сельский клуб (с. Кресты);</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Сельский клуб (д. Сумбулово);</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(п. </w:t>
      </w:r>
      <w:proofErr w:type="spellStart"/>
      <w:r w:rsidR="0092558C" w:rsidRPr="0092558C">
        <w:rPr>
          <w:rFonts w:cs="Arial"/>
          <w:sz w:val="24"/>
          <w:szCs w:val="24"/>
        </w:rPr>
        <w:t>Птань</w:t>
      </w:r>
      <w:proofErr w:type="spellEnd"/>
      <w:r w:rsidR="0092558C" w:rsidRPr="0092558C">
        <w:rPr>
          <w:rFonts w:cs="Arial"/>
          <w:sz w:val="24"/>
          <w:szCs w:val="24"/>
        </w:rPr>
        <w:t>);</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(д. Андреевка);</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(д. Шаховское);</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(д. Ивановка);</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(п. Грибоедово).</w:t>
      </w:r>
    </w:p>
    <w:p w:rsidR="0092558C" w:rsidRPr="0092558C" w:rsidRDefault="0092558C" w:rsidP="0092558C">
      <w:pPr>
        <w:jc w:val="both"/>
        <w:rPr>
          <w:rFonts w:ascii="Arial" w:hAnsi="Arial" w:cs="Arial"/>
          <w:sz w:val="24"/>
          <w:szCs w:val="24"/>
        </w:rPr>
      </w:pPr>
      <w:r w:rsidRPr="0092558C">
        <w:rPr>
          <w:rFonts w:ascii="Arial" w:hAnsi="Arial" w:cs="Arial"/>
          <w:sz w:val="24"/>
          <w:szCs w:val="24"/>
        </w:rPr>
        <w:t xml:space="preserve">На территории муниципального образования </w:t>
      </w:r>
      <w:proofErr w:type="gramStart"/>
      <w:r w:rsidRPr="0092558C">
        <w:rPr>
          <w:rFonts w:ascii="Arial" w:hAnsi="Arial" w:cs="Arial"/>
          <w:sz w:val="24"/>
          <w:szCs w:val="24"/>
        </w:rPr>
        <w:t>Самарское</w:t>
      </w:r>
      <w:proofErr w:type="gramEnd"/>
      <w:r w:rsidRPr="0092558C">
        <w:rPr>
          <w:rFonts w:ascii="Arial" w:hAnsi="Arial" w:cs="Arial"/>
          <w:sz w:val="24"/>
          <w:szCs w:val="24"/>
        </w:rPr>
        <w:t xml:space="preserve"> расположены следующие учреждения культуры и досуга:</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Самарский сельский филиал Муниципального казенного учреждения культуры (МКУК) «Куркинский районный Центр культуры» (п. Самарский);</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отдел Сергиевский сельский Дом культуры, при Самарском сельском филиале МКУК «Куркинский районный центр культуры» (с. Сергиевское);</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отдел Масловский сельский клуб при Самарском сельском филиале МКУК «Куркинский районный центр культуры» (д. Маслово-Волосевич);</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 xml:space="preserve">отдел </w:t>
      </w:r>
      <w:proofErr w:type="spellStart"/>
      <w:r w:rsidR="0092558C" w:rsidRPr="0092558C">
        <w:rPr>
          <w:rFonts w:cs="Arial"/>
          <w:sz w:val="24"/>
          <w:szCs w:val="24"/>
        </w:rPr>
        <w:t>Моховский</w:t>
      </w:r>
      <w:proofErr w:type="spellEnd"/>
      <w:r w:rsidR="0092558C" w:rsidRPr="0092558C">
        <w:rPr>
          <w:rFonts w:cs="Arial"/>
          <w:sz w:val="24"/>
          <w:szCs w:val="24"/>
        </w:rPr>
        <w:t xml:space="preserve"> сельский клуб при Самарском сельском филиале МКУК «Куркинский районный центр культуры» (д. </w:t>
      </w:r>
      <w:proofErr w:type="gramStart"/>
      <w:r w:rsidR="0092558C" w:rsidRPr="0092558C">
        <w:rPr>
          <w:rFonts w:cs="Arial"/>
          <w:sz w:val="24"/>
          <w:szCs w:val="24"/>
        </w:rPr>
        <w:t>Моховое</w:t>
      </w:r>
      <w:proofErr w:type="gramEnd"/>
      <w:r w:rsidR="0092558C" w:rsidRPr="0092558C">
        <w:rPr>
          <w:rFonts w:cs="Arial"/>
          <w:sz w:val="24"/>
          <w:szCs w:val="24"/>
        </w:rPr>
        <w:t>);</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(п. </w:t>
      </w:r>
      <w:proofErr w:type="gramStart"/>
      <w:r w:rsidR="0092558C" w:rsidRPr="0092558C">
        <w:rPr>
          <w:rFonts w:cs="Arial"/>
          <w:sz w:val="24"/>
          <w:szCs w:val="24"/>
        </w:rPr>
        <w:t>Самарский</w:t>
      </w:r>
      <w:proofErr w:type="gramEnd"/>
      <w:r w:rsidR="0092558C" w:rsidRPr="0092558C">
        <w:rPr>
          <w:rFonts w:cs="Arial"/>
          <w:sz w:val="24"/>
          <w:szCs w:val="24"/>
        </w:rPr>
        <w:t>);</w:t>
      </w:r>
    </w:p>
    <w:p w:rsidR="0092558C" w:rsidRPr="0092558C" w:rsidRDefault="006E168D" w:rsidP="006E168D">
      <w:pPr>
        <w:pStyle w:val="a"/>
        <w:numPr>
          <w:ilvl w:val="0"/>
          <w:numId w:val="0"/>
        </w:numPr>
        <w:spacing w:line="240" w:lineRule="auto"/>
        <w:rPr>
          <w:rFonts w:cs="Arial"/>
          <w:sz w:val="24"/>
          <w:szCs w:val="24"/>
        </w:rPr>
      </w:pPr>
      <w:r>
        <w:rPr>
          <w:rFonts w:cs="Arial"/>
          <w:sz w:val="24"/>
          <w:szCs w:val="24"/>
        </w:rPr>
        <w:t xml:space="preserve">- </w:t>
      </w:r>
      <w:r w:rsidR="0092558C" w:rsidRPr="0092558C">
        <w:rPr>
          <w:rFonts w:cs="Arial"/>
          <w:sz w:val="24"/>
          <w:szCs w:val="24"/>
        </w:rPr>
        <w:t>Сельская библиотека (с. Травино).</w:t>
      </w:r>
    </w:p>
    <w:p w:rsidR="0092558C" w:rsidRPr="0092558C" w:rsidRDefault="0092558C" w:rsidP="0092558C">
      <w:pPr>
        <w:pStyle w:val="a4"/>
        <w:spacing w:line="240" w:lineRule="auto"/>
        <w:ind w:firstLine="0"/>
        <w:rPr>
          <w:sz w:val="24"/>
          <w:szCs w:val="24"/>
        </w:rPr>
      </w:pPr>
      <w:r w:rsidRPr="0092558C">
        <w:rPr>
          <w:sz w:val="24"/>
          <w:szCs w:val="24"/>
        </w:rPr>
        <w:t>Предложения схемы территориального планирования</w:t>
      </w:r>
    </w:p>
    <w:p w:rsidR="0092558C" w:rsidRPr="0092558C" w:rsidRDefault="0092558C" w:rsidP="0092558C">
      <w:pPr>
        <w:jc w:val="both"/>
        <w:rPr>
          <w:rFonts w:ascii="Arial" w:hAnsi="Arial" w:cs="Arial"/>
          <w:sz w:val="24"/>
          <w:szCs w:val="24"/>
        </w:rPr>
      </w:pPr>
      <w:proofErr w:type="gramStart"/>
      <w:r w:rsidRPr="0092558C">
        <w:rPr>
          <w:rFonts w:ascii="Arial" w:hAnsi="Arial" w:cs="Arial"/>
          <w:sz w:val="24"/>
          <w:szCs w:val="24"/>
        </w:rPr>
        <w:t>Развитие системы учреждения культуры и досуга в муниципальном образовании осуществлять в рамках реализации государственной программы Тульской области «Развитие культуры и туризма Тульской области» и муниципальной программы муниципального образования Куркинский район «Развитие культуры и туризма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roofErr w:type="gramEnd"/>
    </w:p>
    <w:p w:rsidR="006E168D" w:rsidRPr="006E168D" w:rsidRDefault="006E168D" w:rsidP="000A26B8">
      <w:pPr>
        <w:jc w:val="center"/>
        <w:rPr>
          <w:rFonts w:ascii="Arial" w:hAnsi="Arial" w:cs="Arial"/>
          <w:b/>
          <w:sz w:val="24"/>
          <w:szCs w:val="24"/>
        </w:rPr>
      </w:pPr>
      <w:r w:rsidRPr="006E168D">
        <w:rPr>
          <w:rFonts w:ascii="Arial" w:hAnsi="Arial" w:cs="Arial"/>
          <w:b/>
          <w:sz w:val="24"/>
          <w:szCs w:val="24"/>
        </w:rPr>
        <w:t>1.3.6 Учреждения социальной защиты и социального обслуживания</w:t>
      </w:r>
    </w:p>
    <w:p w:rsidR="006E168D" w:rsidRPr="006E168D" w:rsidRDefault="006E168D" w:rsidP="006E168D">
      <w:pPr>
        <w:pStyle w:val="a4"/>
        <w:spacing w:line="240" w:lineRule="auto"/>
        <w:ind w:firstLine="0"/>
        <w:rPr>
          <w:sz w:val="24"/>
          <w:szCs w:val="24"/>
        </w:rPr>
      </w:pPr>
      <w:r w:rsidRPr="006E168D">
        <w:rPr>
          <w:sz w:val="24"/>
          <w:szCs w:val="24"/>
        </w:rPr>
        <w:t>Существующее состояние</w:t>
      </w:r>
    </w:p>
    <w:p w:rsidR="006E168D" w:rsidRPr="006E168D" w:rsidRDefault="006E168D" w:rsidP="006E168D">
      <w:pPr>
        <w:jc w:val="both"/>
        <w:rPr>
          <w:rFonts w:ascii="Arial" w:hAnsi="Arial" w:cs="Arial"/>
          <w:sz w:val="24"/>
          <w:szCs w:val="24"/>
        </w:rPr>
      </w:pPr>
      <w:r w:rsidRPr="006E168D">
        <w:rPr>
          <w:rFonts w:ascii="Arial" w:hAnsi="Arial" w:cs="Arial"/>
          <w:sz w:val="24"/>
          <w:szCs w:val="24"/>
        </w:rPr>
        <w:t>На территории муниципального образования Куркинский район расположены следующие учреждения социальной защиты и социального обслуживания:</w:t>
      </w:r>
    </w:p>
    <w:p w:rsidR="006E168D" w:rsidRPr="006E168D"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Pr="006E168D">
        <w:rPr>
          <w:rFonts w:cs="Arial"/>
          <w:sz w:val="24"/>
          <w:szCs w:val="24"/>
        </w:rPr>
        <w:t>Государственное учреждение Тульской области «Комплексный центр социального обслуживания населения № 3» (р.п.</w:t>
      </w:r>
      <w:proofErr w:type="gramEnd"/>
      <w:r w:rsidRPr="006E168D">
        <w:rPr>
          <w:rFonts w:cs="Arial"/>
          <w:sz w:val="24"/>
          <w:szCs w:val="24"/>
        </w:rPr>
        <w:t> </w:t>
      </w:r>
      <w:proofErr w:type="gramStart"/>
      <w:r w:rsidRPr="006E168D">
        <w:rPr>
          <w:rFonts w:cs="Arial"/>
          <w:sz w:val="24"/>
          <w:szCs w:val="24"/>
        </w:rPr>
        <w:t>Куркино, ул. Октябрьская, д. 141);</w:t>
      </w:r>
      <w:proofErr w:type="gramEnd"/>
    </w:p>
    <w:p w:rsidR="006E168D" w:rsidRPr="006E168D"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Pr="006E168D">
        <w:rPr>
          <w:rFonts w:cs="Arial"/>
          <w:sz w:val="24"/>
          <w:szCs w:val="24"/>
        </w:rPr>
        <w:t>Государственное учреждение Тульской области «Управление социальной защиты населения Тульской области» (р.п.</w:t>
      </w:r>
      <w:proofErr w:type="gramEnd"/>
      <w:r w:rsidRPr="006E168D">
        <w:rPr>
          <w:rFonts w:cs="Arial"/>
          <w:sz w:val="24"/>
          <w:szCs w:val="24"/>
        </w:rPr>
        <w:t> Куркино, ул. </w:t>
      </w:r>
      <w:proofErr w:type="gramStart"/>
      <w:r w:rsidRPr="006E168D">
        <w:rPr>
          <w:rFonts w:cs="Arial"/>
          <w:sz w:val="24"/>
          <w:szCs w:val="24"/>
        </w:rPr>
        <w:t>Парковая</w:t>
      </w:r>
      <w:proofErr w:type="gramEnd"/>
      <w:r w:rsidRPr="006E168D">
        <w:rPr>
          <w:rFonts w:cs="Arial"/>
          <w:sz w:val="24"/>
          <w:szCs w:val="24"/>
        </w:rPr>
        <w:t>, д. 2);</w:t>
      </w:r>
    </w:p>
    <w:p w:rsidR="006E168D" w:rsidRPr="006E168D"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Pr="006E168D">
        <w:rPr>
          <w:rFonts w:cs="Arial"/>
          <w:sz w:val="24"/>
          <w:szCs w:val="24"/>
        </w:rPr>
        <w:t>Центр занятости населения Куркинского района Государственное учреждение Тульской области «Центр занятости населения Тульской области» (р.п.</w:t>
      </w:r>
      <w:proofErr w:type="gramEnd"/>
      <w:r w:rsidRPr="006E168D">
        <w:rPr>
          <w:rFonts w:cs="Arial"/>
          <w:sz w:val="24"/>
          <w:szCs w:val="24"/>
        </w:rPr>
        <w:t> </w:t>
      </w:r>
      <w:proofErr w:type="gramStart"/>
      <w:r w:rsidRPr="006E168D">
        <w:rPr>
          <w:rFonts w:cs="Arial"/>
          <w:sz w:val="24"/>
          <w:szCs w:val="24"/>
        </w:rPr>
        <w:t>Куркино, ул. Октябрьская, д. 141);</w:t>
      </w:r>
      <w:proofErr w:type="gramEnd"/>
    </w:p>
    <w:p w:rsidR="006E168D" w:rsidRPr="006E168D" w:rsidRDefault="006E168D" w:rsidP="006E168D">
      <w:pPr>
        <w:pStyle w:val="a"/>
        <w:numPr>
          <w:ilvl w:val="0"/>
          <w:numId w:val="0"/>
        </w:numPr>
        <w:spacing w:line="240" w:lineRule="auto"/>
        <w:rPr>
          <w:rFonts w:cs="Arial"/>
          <w:sz w:val="24"/>
          <w:szCs w:val="24"/>
        </w:rPr>
      </w:pPr>
      <w:proofErr w:type="gramStart"/>
      <w:r>
        <w:rPr>
          <w:rFonts w:cs="Arial"/>
          <w:sz w:val="24"/>
          <w:szCs w:val="24"/>
        </w:rPr>
        <w:t xml:space="preserve">- </w:t>
      </w:r>
      <w:r w:rsidRPr="006E168D">
        <w:rPr>
          <w:rFonts w:cs="Arial"/>
          <w:sz w:val="24"/>
          <w:szCs w:val="24"/>
        </w:rPr>
        <w:t>Территориальный отдел по Куркинскому району министерства труда и социальной защиты Тульской области (р.п.</w:t>
      </w:r>
      <w:proofErr w:type="gramEnd"/>
      <w:r w:rsidRPr="006E168D">
        <w:rPr>
          <w:rFonts w:cs="Arial"/>
          <w:sz w:val="24"/>
          <w:szCs w:val="24"/>
        </w:rPr>
        <w:t> </w:t>
      </w:r>
      <w:proofErr w:type="gramStart"/>
      <w:r w:rsidRPr="006E168D">
        <w:rPr>
          <w:rFonts w:cs="Arial"/>
          <w:sz w:val="24"/>
          <w:szCs w:val="24"/>
        </w:rPr>
        <w:t>Куркино, ул. Октябрьская, д. 141).</w:t>
      </w:r>
      <w:proofErr w:type="gramEnd"/>
    </w:p>
    <w:p w:rsidR="006E168D" w:rsidRPr="006E168D" w:rsidRDefault="006E168D" w:rsidP="006E168D">
      <w:pPr>
        <w:jc w:val="both"/>
        <w:rPr>
          <w:rFonts w:ascii="Arial" w:hAnsi="Arial" w:cs="Arial"/>
          <w:sz w:val="24"/>
          <w:szCs w:val="24"/>
        </w:rPr>
      </w:pPr>
      <w:r w:rsidRPr="006E168D">
        <w:rPr>
          <w:rFonts w:ascii="Arial" w:hAnsi="Arial" w:cs="Arial"/>
          <w:sz w:val="24"/>
          <w:szCs w:val="24"/>
        </w:rPr>
        <w:t>Целью политики в сфере социальной защиты населения является совершенствование системы социальной поддержки населения, внедрения новых технологий социальной работы с семьей, а также модернизации системы социального обслуживания населения, обеспечение равных условий реализации социальных прав жителей, улучшение социально-демографической ситуации, условий и охраны труда в организациях.</w:t>
      </w:r>
    </w:p>
    <w:p w:rsidR="006E168D" w:rsidRPr="006E168D" w:rsidRDefault="006E168D" w:rsidP="006E168D">
      <w:pPr>
        <w:pStyle w:val="a4"/>
        <w:spacing w:line="240" w:lineRule="auto"/>
        <w:ind w:firstLine="0"/>
        <w:rPr>
          <w:sz w:val="24"/>
          <w:szCs w:val="24"/>
        </w:rPr>
      </w:pPr>
      <w:r w:rsidRPr="006E168D">
        <w:rPr>
          <w:sz w:val="24"/>
          <w:szCs w:val="24"/>
        </w:rPr>
        <w:lastRenderedPageBreak/>
        <w:t>Предложения схемы территориального планирования</w:t>
      </w:r>
    </w:p>
    <w:p w:rsidR="006E168D" w:rsidRPr="006E168D" w:rsidRDefault="006E168D" w:rsidP="006E168D">
      <w:pPr>
        <w:jc w:val="both"/>
        <w:rPr>
          <w:rFonts w:ascii="Arial" w:hAnsi="Arial" w:cs="Arial"/>
          <w:sz w:val="24"/>
          <w:szCs w:val="24"/>
        </w:rPr>
      </w:pPr>
      <w:r w:rsidRPr="006E168D">
        <w:rPr>
          <w:rFonts w:ascii="Arial" w:hAnsi="Arial" w:cs="Arial"/>
          <w:sz w:val="24"/>
          <w:szCs w:val="24"/>
        </w:rPr>
        <w:t>Приоритетными задачами в этой сфере являются:</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предоставление возможности каждому жителю муниципального образования иметь полную информацию о своих правах на получение гарантированных льгот;</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создание благоприятных условий для жизнедеятельности семьи, граждан пожилого возраста и инвалидов, функционирования института семьи, рождения детей;</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предоставление мер социальной поддержки отдельным категориям граждан, поддержка семьи, развитие эффективной системы социального обслуживания;</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 xml:space="preserve">формирование эффективного механизма компенсационных выплат и пособий отдельным категориям граждан с соблюдением принципа </w:t>
      </w:r>
      <w:proofErr w:type="spellStart"/>
      <w:r w:rsidRPr="006E168D">
        <w:rPr>
          <w:rFonts w:cs="Arial"/>
          <w:sz w:val="24"/>
          <w:szCs w:val="24"/>
        </w:rPr>
        <w:t>адресности</w:t>
      </w:r>
      <w:proofErr w:type="spellEnd"/>
      <w:r w:rsidRPr="006E168D">
        <w:rPr>
          <w:rFonts w:cs="Arial"/>
          <w:sz w:val="24"/>
          <w:szCs w:val="24"/>
        </w:rPr>
        <w:t>;</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выполнение государственных обязательств по социальной поддержке граждан;</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повышение качества и доступности услуг в сфере социального обслуживания населения;</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 xml:space="preserve">расширение </w:t>
      </w:r>
      <w:proofErr w:type="spellStart"/>
      <w:r w:rsidRPr="006E168D">
        <w:rPr>
          <w:rFonts w:cs="Arial"/>
          <w:sz w:val="24"/>
          <w:szCs w:val="24"/>
        </w:rPr>
        <w:t>частно-государственного</w:t>
      </w:r>
      <w:proofErr w:type="spellEnd"/>
      <w:r w:rsidRPr="006E168D">
        <w:rPr>
          <w:rFonts w:cs="Arial"/>
          <w:sz w:val="24"/>
          <w:szCs w:val="24"/>
        </w:rPr>
        <w:t xml:space="preserve"> партнерства, увеличение объема и повышение качества социальных услуг, оказываемых гражданам, негосударственными организациями;</w:t>
      </w:r>
    </w:p>
    <w:p w:rsidR="006E168D" w:rsidRPr="006E168D" w:rsidRDefault="006E168D" w:rsidP="006E168D">
      <w:pPr>
        <w:pStyle w:val="a"/>
        <w:numPr>
          <w:ilvl w:val="0"/>
          <w:numId w:val="0"/>
        </w:numPr>
        <w:spacing w:line="240" w:lineRule="auto"/>
        <w:rPr>
          <w:rFonts w:cs="Arial"/>
          <w:sz w:val="24"/>
          <w:szCs w:val="24"/>
        </w:rPr>
      </w:pPr>
      <w:r>
        <w:rPr>
          <w:rFonts w:cs="Arial"/>
          <w:sz w:val="24"/>
          <w:szCs w:val="24"/>
        </w:rPr>
        <w:t xml:space="preserve">- </w:t>
      </w:r>
      <w:r w:rsidRPr="006E168D">
        <w:rPr>
          <w:rFonts w:cs="Arial"/>
          <w:sz w:val="24"/>
          <w:szCs w:val="24"/>
        </w:rPr>
        <w:t>регулирование трудовых отношений и управление охраной труда.</w:t>
      </w:r>
    </w:p>
    <w:p w:rsidR="006E168D" w:rsidRDefault="006E168D" w:rsidP="006E168D">
      <w:pPr>
        <w:jc w:val="both"/>
        <w:rPr>
          <w:rFonts w:ascii="Arial" w:hAnsi="Arial" w:cs="Arial"/>
          <w:sz w:val="24"/>
          <w:szCs w:val="24"/>
        </w:rPr>
      </w:pPr>
      <w:r w:rsidRPr="006E168D">
        <w:rPr>
          <w:rFonts w:ascii="Arial" w:hAnsi="Arial" w:cs="Arial"/>
          <w:sz w:val="24"/>
          <w:szCs w:val="24"/>
        </w:rPr>
        <w:t>Регулирование данных мероприятий осуществляется в рамках государственных программ.</w:t>
      </w:r>
      <w:bookmarkStart w:id="20" w:name="_Toc492402308"/>
    </w:p>
    <w:p w:rsidR="006E168D" w:rsidRPr="006E168D" w:rsidRDefault="006E168D" w:rsidP="000A26B8">
      <w:pPr>
        <w:jc w:val="center"/>
        <w:rPr>
          <w:rFonts w:ascii="Arial" w:hAnsi="Arial" w:cs="Arial"/>
          <w:b/>
          <w:sz w:val="24"/>
          <w:szCs w:val="24"/>
        </w:rPr>
      </w:pPr>
      <w:r>
        <w:rPr>
          <w:rFonts w:ascii="Arial" w:hAnsi="Arial" w:cs="Arial"/>
          <w:b/>
          <w:sz w:val="24"/>
          <w:szCs w:val="24"/>
        </w:rPr>
        <w:t>1.3.7 О</w:t>
      </w:r>
      <w:r w:rsidRPr="006E168D">
        <w:rPr>
          <w:rFonts w:ascii="Arial" w:hAnsi="Arial" w:cs="Arial"/>
          <w:b/>
          <w:sz w:val="24"/>
          <w:szCs w:val="24"/>
        </w:rPr>
        <w:t>бъекты ритуального обслуживания</w:t>
      </w:r>
      <w:bookmarkEnd w:id="20"/>
    </w:p>
    <w:p w:rsidR="006E168D" w:rsidRPr="006E168D" w:rsidRDefault="006E168D" w:rsidP="000A26B8">
      <w:pPr>
        <w:pStyle w:val="a4"/>
        <w:spacing w:line="240" w:lineRule="auto"/>
        <w:ind w:firstLine="0"/>
        <w:rPr>
          <w:sz w:val="24"/>
          <w:szCs w:val="24"/>
        </w:rPr>
      </w:pPr>
      <w:r w:rsidRPr="006E168D">
        <w:rPr>
          <w:sz w:val="24"/>
          <w:szCs w:val="24"/>
        </w:rPr>
        <w:t>Существующее состояние</w:t>
      </w:r>
    </w:p>
    <w:p w:rsidR="006E168D" w:rsidRPr="006E168D" w:rsidRDefault="006E168D" w:rsidP="000A26B8">
      <w:pPr>
        <w:jc w:val="both"/>
        <w:rPr>
          <w:rFonts w:ascii="Arial" w:hAnsi="Arial" w:cs="Arial"/>
          <w:sz w:val="24"/>
          <w:szCs w:val="24"/>
        </w:rPr>
      </w:pPr>
      <w:r w:rsidRPr="006E168D">
        <w:rPr>
          <w:rFonts w:ascii="Arial" w:hAnsi="Arial" w:cs="Arial"/>
          <w:sz w:val="24"/>
          <w:szCs w:val="24"/>
        </w:rPr>
        <w:t>На территории муниципального образования рабочий поселок Куркино расположены следующие объекты ритуального обслуживания:</w:t>
      </w:r>
    </w:p>
    <w:p w:rsidR="006E168D" w:rsidRPr="006E168D" w:rsidRDefault="006E168D" w:rsidP="000A26B8">
      <w:pPr>
        <w:pStyle w:val="a"/>
        <w:numPr>
          <w:ilvl w:val="0"/>
          <w:numId w:val="0"/>
        </w:numPr>
        <w:spacing w:line="240" w:lineRule="auto"/>
        <w:rPr>
          <w:rFonts w:cs="Arial"/>
          <w:sz w:val="24"/>
          <w:szCs w:val="24"/>
        </w:rPr>
      </w:pPr>
      <w:r w:rsidRPr="006E168D">
        <w:rPr>
          <w:rFonts w:cs="Arial"/>
          <w:sz w:val="24"/>
          <w:szCs w:val="24"/>
        </w:rPr>
        <w:t>- Кладбище в районе пер. </w:t>
      </w:r>
      <w:proofErr w:type="gramStart"/>
      <w:r w:rsidRPr="006E168D">
        <w:rPr>
          <w:rFonts w:cs="Arial"/>
          <w:sz w:val="24"/>
          <w:szCs w:val="24"/>
        </w:rPr>
        <w:t>Школьный</w:t>
      </w:r>
      <w:proofErr w:type="gramEnd"/>
      <w:r w:rsidRPr="006E168D">
        <w:rPr>
          <w:rFonts w:cs="Arial"/>
          <w:sz w:val="24"/>
          <w:szCs w:val="24"/>
        </w:rPr>
        <w:t xml:space="preserve"> (закрытое);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северной части муниципального образования р.п. Куркино.</w:t>
      </w:r>
    </w:p>
    <w:p w:rsidR="006E168D" w:rsidRPr="006E168D" w:rsidRDefault="006E168D" w:rsidP="006E168D">
      <w:pPr>
        <w:jc w:val="both"/>
        <w:rPr>
          <w:rFonts w:ascii="Arial" w:hAnsi="Arial" w:cs="Arial"/>
          <w:sz w:val="24"/>
          <w:szCs w:val="24"/>
        </w:rPr>
      </w:pPr>
      <w:r w:rsidRPr="006E168D">
        <w:rPr>
          <w:rFonts w:ascii="Arial" w:hAnsi="Arial" w:cs="Arial"/>
          <w:sz w:val="24"/>
          <w:szCs w:val="24"/>
        </w:rPr>
        <w:t>На территории муниципального образования Михайловское расположены следующие объекты ритуального обслуживания:</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д. Горское;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д. Рыльское;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д. Коломенское;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Кладбище </w:t>
      </w:r>
      <w:proofErr w:type="gramStart"/>
      <w:r w:rsidRPr="006E168D">
        <w:rPr>
          <w:rFonts w:cs="Arial"/>
          <w:sz w:val="24"/>
          <w:szCs w:val="24"/>
        </w:rPr>
        <w:t>в</w:t>
      </w:r>
      <w:proofErr w:type="gramEnd"/>
      <w:r w:rsidRPr="006E168D">
        <w:rPr>
          <w:rFonts w:cs="Arial"/>
          <w:sz w:val="24"/>
          <w:szCs w:val="24"/>
        </w:rPr>
        <w:t xml:space="preserve"> с. Кресты;</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Кладбище в </w:t>
      </w:r>
      <w:proofErr w:type="gramStart"/>
      <w:r w:rsidRPr="006E168D">
        <w:rPr>
          <w:rFonts w:cs="Arial"/>
          <w:sz w:val="24"/>
          <w:szCs w:val="24"/>
        </w:rPr>
        <w:t>с</w:t>
      </w:r>
      <w:proofErr w:type="gramEnd"/>
      <w:r w:rsidRPr="006E168D">
        <w:rPr>
          <w:rFonts w:cs="Arial"/>
          <w:sz w:val="24"/>
          <w:szCs w:val="24"/>
        </w:rPr>
        <w:t>. Знаменское;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Кладбище восточнее </w:t>
      </w:r>
      <w:proofErr w:type="gramStart"/>
      <w:r w:rsidRPr="006E168D">
        <w:rPr>
          <w:rFonts w:cs="Arial"/>
          <w:sz w:val="24"/>
          <w:szCs w:val="24"/>
        </w:rPr>
        <w:t>с</w:t>
      </w:r>
      <w:proofErr w:type="gramEnd"/>
      <w:r w:rsidRPr="006E168D">
        <w:rPr>
          <w:rFonts w:cs="Arial"/>
          <w:sz w:val="24"/>
          <w:szCs w:val="24"/>
        </w:rPr>
        <w:t>. Андреевка;</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северо-западнее д. Ивановка;</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д. Майское;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Кладбище </w:t>
      </w:r>
      <w:proofErr w:type="gramStart"/>
      <w:r w:rsidRPr="006E168D">
        <w:rPr>
          <w:rFonts w:cs="Arial"/>
          <w:sz w:val="24"/>
          <w:szCs w:val="24"/>
        </w:rPr>
        <w:t>в</w:t>
      </w:r>
      <w:proofErr w:type="gramEnd"/>
      <w:r w:rsidRPr="006E168D">
        <w:rPr>
          <w:rFonts w:cs="Arial"/>
          <w:sz w:val="24"/>
          <w:szCs w:val="24"/>
        </w:rPr>
        <w:t xml:space="preserve"> с. Орловка;</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Кладбище </w:t>
      </w:r>
      <w:proofErr w:type="gramStart"/>
      <w:r w:rsidRPr="006E168D">
        <w:rPr>
          <w:rFonts w:cs="Arial"/>
          <w:sz w:val="24"/>
          <w:szCs w:val="24"/>
        </w:rPr>
        <w:t>в</w:t>
      </w:r>
      <w:proofErr w:type="gramEnd"/>
      <w:r w:rsidRPr="006E168D">
        <w:rPr>
          <w:rFonts w:cs="Arial"/>
          <w:sz w:val="24"/>
          <w:szCs w:val="24"/>
        </w:rPr>
        <w:t xml:space="preserve"> с. Екатерининское;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Кладбище в д. Попова Слобода.</w:t>
      </w:r>
    </w:p>
    <w:p w:rsidR="006E168D" w:rsidRPr="006E168D" w:rsidRDefault="006E168D" w:rsidP="006E168D">
      <w:pPr>
        <w:jc w:val="both"/>
        <w:rPr>
          <w:rFonts w:ascii="Arial" w:hAnsi="Arial" w:cs="Arial"/>
          <w:sz w:val="24"/>
          <w:szCs w:val="24"/>
        </w:rPr>
      </w:pPr>
      <w:r w:rsidRPr="006E168D">
        <w:rPr>
          <w:rFonts w:ascii="Arial" w:hAnsi="Arial" w:cs="Arial"/>
          <w:sz w:val="24"/>
          <w:szCs w:val="24"/>
        </w:rPr>
        <w:t xml:space="preserve">На территории муниципального образования </w:t>
      </w:r>
      <w:proofErr w:type="gramStart"/>
      <w:r w:rsidRPr="006E168D">
        <w:rPr>
          <w:rFonts w:ascii="Arial" w:hAnsi="Arial" w:cs="Arial"/>
          <w:sz w:val="24"/>
          <w:szCs w:val="24"/>
        </w:rPr>
        <w:t>Самарское</w:t>
      </w:r>
      <w:proofErr w:type="gramEnd"/>
      <w:r w:rsidRPr="006E168D">
        <w:rPr>
          <w:rFonts w:ascii="Arial" w:hAnsi="Arial" w:cs="Arial"/>
          <w:sz w:val="24"/>
          <w:szCs w:val="24"/>
        </w:rPr>
        <w:t xml:space="preserve"> расположены следующие объекты ритуального обслуживания, кладбища:</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xml:space="preserve">- </w:t>
      </w:r>
      <w:proofErr w:type="gramStart"/>
      <w:r w:rsidRPr="006E168D">
        <w:rPr>
          <w:rFonts w:cs="Arial"/>
          <w:sz w:val="24"/>
          <w:szCs w:val="24"/>
        </w:rPr>
        <w:t>с</w:t>
      </w:r>
      <w:proofErr w:type="gramEnd"/>
      <w:r w:rsidRPr="006E168D">
        <w:rPr>
          <w:rFonts w:cs="Arial"/>
          <w:sz w:val="24"/>
          <w:szCs w:val="24"/>
        </w:rPr>
        <w:t>. Казинка;</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с. Сергиевское;</w:t>
      </w:r>
    </w:p>
    <w:p w:rsidR="006E168D" w:rsidRPr="006E168D" w:rsidRDefault="006E168D" w:rsidP="006E168D">
      <w:pPr>
        <w:pStyle w:val="a"/>
        <w:numPr>
          <w:ilvl w:val="0"/>
          <w:numId w:val="0"/>
        </w:numPr>
        <w:spacing w:line="240" w:lineRule="auto"/>
        <w:rPr>
          <w:rFonts w:cs="Arial"/>
          <w:sz w:val="24"/>
          <w:szCs w:val="24"/>
        </w:rPr>
      </w:pPr>
      <w:r w:rsidRPr="006E168D">
        <w:rPr>
          <w:rFonts w:cs="Arial"/>
          <w:sz w:val="24"/>
          <w:szCs w:val="24"/>
        </w:rPr>
        <w:t>- с. Владимирское;</w:t>
      </w:r>
    </w:p>
    <w:p w:rsidR="006E168D" w:rsidRPr="006E168D" w:rsidRDefault="006E168D" w:rsidP="006E168D">
      <w:pPr>
        <w:pStyle w:val="a"/>
        <w:numPr>
          <w:ilvl w:val="0"/>
          <w:numId w:val="0"/>
        </w:numPr>
        <w:tabs>
          <w:tab w:val="left" w:pos="6600"/>
        </w:tabs>
        <w:spacing w:line="240" w:lineRule="auto"/>
        <w:rPr>
          <w:rFonts w:cs="Arial"/>
          <w:sz w:val="24"/>
          <w:szCs w:val="24"/>
        </w:rPr>
      </w:pPr>
      <w:r w:rsidRPr="006E168D">
        <w:rPr>
          <w:rFonts w:cs="Arial"/>
          <w:sz w:val="24"/>
          <w:szCs w:val="24"/>
        </w:rPr>
        <w:t>- д. </w:t>
      </w:r>
      <w:proofErr w:type="spellStart"/>
      <w:r w:rsidRPr="006E168D">
        <w:rPr>
          <w:rFonts w:cs="Arial"/>
          <w:sz w:val="24"/>
          <w:szCs w:val="24"/>
        </w:rPr>
        <w:t>Маслово-Трухачево</w:t>
      </w:r>
      <w:proofErr w:type="spellEnd"/>
      <w:r w:rsidRPr="006E168D">
        <w:rPr>
          <w:rFonts w:cs="Arial"/>
          <w:sz w:val="24"/>
          <w:szCs w:val="24"/>
        </w:rPr>
        <w:t>.</w:t>
      </w:r>
      <w:r>
        <w:rPr>
          <w:rFonts w:cs="Arial"/>
          <w:sz w:val="24"/>
          <w:szCs w:val="24"/>
        </w:rPr>
        <w:tab/>
      </w:r>
    </w:p>
    <w:p w:rsidR="006E168D" w:rsidRPr="006E168D" w:rsidRDefault="006E168D" w:rsidP="006E168D">
      <w:pPr>
        <w:pStyle w:val="a4"/>
        <w:rPr>
          <w:sz w:val="24"/>
          <w:szCs w:val="24"/>
        </w:rPr>
      </w:pPr>
      <w:r w:rsidRPr="006E168D">
        <w:rPr>
          <w:sz w:val="24"/>
          <w:szCs w:val="24"/>
        </w:rPr>
        <w:t>Предложения схемы территориального планирования</w:t>
      </w:r>
    </w:p>
    <w:p w:rsidR="006E168D" w:rsidRPr="006E168D" w:rsidRDefault="006E168D" w:rsidP="006E168D">
      <w:pPr>
        <w:jc w:val="both"/>
        <w:rPr>
          <w:rFonts w:ascii="Arial" w:hAnsi="Arial" w:cs="Arial"/>
          <w:sz w:val="24"/>
          <w:szCs w:val="24"/>
        </w:rPr>
      </w:pPr>
      <w:r w:rsidRPr="006E168D">
        <w:rPr>
          <w:rFonts w:ascii="Arial" w:hAnsi="Arial" w:cs="Arial"/>
          <w:sz w:val="24"/>
          <w:szCs w:val="24"/>
        </w:rPr>
        <w:t>Обеспеченность объектами ритуального обслуживания на существующее состояние, срок реализации схемы территориального планирования соответствует нормативам.</w:t>
      </w:r>
    </w:p>
    <w:p w:rsidR="006E168D" w:rsidRDefault="006E168D" w:rsidP="006E168D">
      <w:pPr>
        <w:jc w:val="both"/>
        <w:rPr>
          <w:rFonts w:ascii="Arial" w:hAnsi="Arial" w:cs="Arial"/>
          <w:sz w:val="24"/>
          <w:szCs w:val="24"/>
        </w:rPr>
      </w:pPr>
      <w:r w:rsidRPr="006E168D">
        <w:rPr>
          <w:rFonts w:ascii="Arial" w:hAnsi="Arial" w:cs="Arial"/>
          <w:sz w:val="24"/>
          <w:szCs w:val="24"/>
        </w:rPr>
        <w:lastRenderedPageBreak/>
        <w:t>В северной части муниципального образования р.п. Куркино планируется организация нового кладбища, площадью 8.7 га, под него выделен земельный участок с кадастровым номером 71:13:020201:279.</w:t>
      </w:r>
      <w:bookmarkStart w:id="21" w:name="_Toc492402309"/>
    </w:p>
    <w:p w:rsidR="006E168D" w:rsidRPr="006E168D" w:rsidRDefault="006E168D" w:rsidP="000A26B8">
      <w:pPr>
        <w:jc w:val="center"/>
        <w:rPr>
          <w:rFonts w:ascii="Arial" w:hAnsi="Arial" w:cs="Arial"/>
          <w:b/>
          <w:sz w:val="24"/>
          <w:szCs w:val="24"/>
        </w:rPr>
      </w:pPr>
      <w:r>
        <w:rPr>
          <w:rFonts w:ascii="Arial" w:hAnsi="Arial" w:cs="Arial"/>
          <w:b/>
          <w:sz w:val="24"/>
          <w:szCs w:val="24"/>
        </w:rPr>
        <w:t>1.3.8 Т</w:t>
      </w:r>
      <w:r w:rsidRPr="006E168D">
        <w:rPr>
          <w:rFonts w:ascii="Arial" w:hAnsi="Arial" w:cs="Arial"/>
          <w:b/>
          <w:sz w:val="24"/>
          <w:szCs w:val="24"/>
        </w:rPr>
        <w:t>уризм и рекреация</w:t>
      </w:r>
      <w:bookmarkEnd w:id="21"/>
    </w:p>
    <w:p w:rsidR="006E168D" w:rsidRPr="006E168D" w:rsidRDefault="006E168D" w:rsidP="006E168D">
      <w:pPr>
        <w:pStyle w:val="a4"/>
        <w:spacing w:line="240" w:lineRule="auto"/>
        <w:ind w:firstLine="0"/>
        <w:rPr>
          <w:sz w:val="24"/>
          <w:szCs w:val="24"/>
        </w:rPr>
      </w:pPr>
      <w:r w:rsidRPr="006E168D">
        <w:rPr>
          <w:sz w:val="24"/>
          <w:szCs w:val="24"/>
        </w:rPr>
        <w:t>Существующее состояние</w:t>
      </w:r>
    </w:p>
    <w:p w:rsidR="006E168D" w:rsidRPr="006E168D" w:rsidRDefault="006E168D" w:rsidP="006E168D">
      <w:pPr>
        <w:jc w:val="both"/>
        <w:rPr>
          <w:rFonts w:ascii="Arial" w:hAnsi="Arial" w:cs="Arial"/>
          <w:sz w:val="24"/>
          <w:szCs w:val="24"/>
        </w:rPr>
      </w:pPr>
      <w:r w:rsidRPr="006E168D">
        <w:rPr>
          <w:rFonts w:ascii="Arial" w:hAnsi="Arial" w:cs="Arial"/>
          <w:sz w:val="24"/>
          <w:szCs w:val="24"/>
        </w:rPr>
        <w:t>Территория муниципального образования Куркинский район обладает значительным количеством туристических ресурсов.</w:t>
      </w:r>
    </w:p>
    <w:p w:rsidR="006E168D" w:rsidRPr="006E168D" w:rsidRDefault="006E168D" w:rsidP="006E168D">
      <w:pPr>
        <w:jc w:val="both"/>
        <w:rPr>
          <w:rFonts w:ascii="Arial" w:hAnsi="Arial" w:cs="Arial"/>
          <w:sz w:val="24"/>
          <w:szCs w:val="24"/>
        </w:rPr>
      </w:pPr>
      <w:r w:rsidRPr="006E168D">
        <w:rPr>
          <w:rFonts w:ascii="Arial" w:hAnsi="Arial" w:cs="Arial"/>
          <w:sz w:val="24"/>
          <w:szCs w:val="24"/>
        </w:rPr>
        <w:t>Благоприятные климатические условия, богатый природный комплекс и историко-культурный потенциал муниципального образования позволяют развивать активные формы туризма: сельский, экологический и оздоровительный; охоту и рыболовство; событийный туризм и историко-этнографические маршруты; паломничество к святым местам.</w:t>
      </w:r>
    </w:p>
    <w:p w:rsidR="006E168D" w:rsidRPr="006E168D" w:rsidRDefault="006E168D" w:rsidP="006E168D">
      <w:pPr>
        <w:jc w:val="both"/>
        <w:rPr>
          <w:rFonts w:ascii="Arial" w:hAnsi="Arial" w:cs="Arial"/>
          <w:sz w:val="24"/>
          <w:szCs w:val="24"/>
        </w:rPr>
      </w:pPr>
      <w:r w:rsidRPr="006E168D">
        <w:rPr>
          <w:rFonts w:ascii="Arial" w:hAnsi="Arial" w:cs="Arial"/>
          <w:sz w:val="24"/>
          <w:szCs w:val="24"/>
        </w:rPr>
        <w:t xml:space="preserve">Особое место уделено достопримечательному месту «Куликово поле и памятники на нем», на его территории созданы музейно-мемориальный комплекс Куликовской битве и музейный комплекс «Поле Куликовской битве» (открытие которого намечено на осень 2016 г.), наличие данных объектов и других объектов культурного наследия делает территорию муниципального образования привлекательной для туристов. </w:t>
      </w:r>
    </w:p>
    <w:p w:rsidR="006E168D" w:rsidRPr="006E168D" w:rsidRDefault="006E168D" w:rsidP="006E168D">
      <w:pPr>
        <w:pStyle w:val="a4"/>
        <w:rPr>
          <w:sz w:val="24"/>
          <w:szCs w:val="24"/>
        </w:rPr>
      </w:pPr>
      <w:r w:rsidRPr="006E168D">
        <w:rPr>
          <w:sz w:val="24"/>
          <w:szCs w:val="24"/>
        </w:rPr>
        <w:t>Предложения схемы территориального планирования</w:t>
      </w:r>
    </w:p>
    <w:p w:rsidR="006E168D" w:rsidRPr="006E168D" w:rsidRDefault="006E168D" w:rsidP="006E168D">
      <w:pPr>
        <w:jc w:val="both"/>
        <w:rPr>
          <w:rFonts w:ascii="Arial" w:hAnsi="Arial" w:cs="Arial"/>
          <w:sz w:val="24"/>
          <w:szCs w:val="24"/>
        </w:rPr>
      </w:pPr>
      <w:r w:rsidRPr="006E168D">
        <w:rPr>
          <w:rFonts w:ascii="Arial" w:hAnsi="Arial" w:cs="Arial"/>
          <w:sz w:val="24"/>
          <w:szCs w:val="24"/>
        </w:rPr>
        <w:t>Развитие туризма в муниципальном образовании осуществлять в рамках реализации муниципальной программы муниципального образования Куркинский район «Развитие культуры и туризма в муниципальном образовании Куркинский район».</w:t>
      </w:r>
    </w:p>
    <w:p w:rsidR="00E07DBF" w:rsidRDefault="006E168D" w:rsidP="00E07DBF">
      <w:pPr>
        <w:jc w:val="both"/>
        <w:rPr>
          <w:rFonts w:ascii="Arial" w:hAnsi="Arial" w:cs="Arial"/>
          <w:sz w:val="24"/>
          <w:szCs w:val="24"/>
        </w:rPr>
      </w:pPr>
      <w:r w:rsidRPr="006E168D">
        <w:rPr>
          <w:rFonts w:ascii="Arial" w:hAnsi="Arial" w:cs="Arial"/>
          <w:sz w:val="24"/>
          <w:szCs w:val="24"/>
        </w:rPr>
        <w:t>Рекомендуется в дальнейшем развивать туризма с использованием памятников, как в качестве объектов показа, так и для размещения экспозиции, культурных, туристических и других объектов.</w:t>
      </w:r>
      <w:bookmarkStart w:id="22" w:name="_Toc492402310"/>
    </w:p>
    <w:p w:rsidR="00E07DBF" w:rsidRPr="00E07DBF" w:rsidRDefault="00E07DBF" w:rsidP="000A26B8">
      <w:pPr>
        <w:jc w:val="center"/>
        <w:rPr>
          <w:rFonts w:ascii="Arial" w:hAnsi="Arial" w:cs="Arial"/>
          <w:b/>
          <w:sz w:val="24"/>
          <w:szCs w:val="24"/>
        </w:rPr>
      </w:pPr>
      <w:r>
        <w:rPr>
          <w:rFonts w:ascii="Arial" w:hAnsi="Arial" w:cs="Arial"/>
          <w:b/>
          <w:sz w:val="24"/>
          <w:szCs w:val="24"/>
        </w:rPr>
        <w:t>1.4 О</w:t>
      </w:r>
      <w:r w:rsidRPr="00E07DBF">
        <w:rPr>
          <w:rFonts w:ascii="Arial" w:hAnsi="Arial" w:cs="Arial"/>
          <w:b/>
          <w:sz w:val="24"/>
          <w:szCs w:val="24"/>
        </w:rPr>
        <w:t>боснование в отношении производственной сферы и сельского хозяйства</w:t>
      </w:r>
      <w:bookmarkStart w:id="23" w:name="_Toc492402311"/>
      <w:bookmarkEnd w:id="22"/>
    </w:p>
    <w:p w:rsidR="006E168D" w:rsidRPr="00E07DBF" w:rsidRDefault="00E07DBF" w:rsidP="000A26B8">
      <w:pPr>
        <w:jc w:val="center"/>
        <w:rPr>
          <w:rFonts w:ascii="Arial" w:hAnsi="Arial" w:cs="Arial"/>
          <w:b/>
          <w:sz w:val="24"/>
          <w:szCs w:val="24"/>
        </w:rPr>
      </w:pPr>
      <w:r>
        <w:rPr>
          <w:rFonts w:ascii="Arial" w:hAnsi="Arial" w:cs="Arial"/>
          <w:b/>
          <w:sz w:val="24"/>
          <w:szCs w:val="24"/>
        </w:rPr>
        <w:t>1.4.1 П</w:t>
      </w:r>
      <w:r w:rsidRPr="00E07DBF">
        <w:rPr>
          <w:rFonts w:ascii="Arial" w:hAnsi="Arial" w:cs="Arial"/>
          <w:b/>
          <w:sz w:val="24"/>
          <w:szCs w:val="24"/>
        </w:rPr>
        <w:t>ромышленное производство</w:t>
      </w:r>
      <w:bookmarkEnd w:id="23"/>
    </w:p>
    <w:p w:rsidR="006E168D" w:rsidRPr="00E07DBF" w:rsidRDefault="006E168D" w:rsidP="00E07DBF">
      <w:pPr>
        <w:pStyle w:val="a4"/>
        <w:spacing w:line="240" w:lineRule="auto"/>
        <w:ind w:firstLine="0"/>
        <w:rPr>
          <w:sz w:val="24"/>
          <w:szCs w:val="24"/>
        </w:rPr>
      </w:pPr>
      <w:r w:rsidRPr="00E07DBF">
        <w:rPr>
          <w:sz w:val="24"/>
          <w:szCs w:val="24"/>
        </w:rPr>
        <w:t>Существующее состояние</w:t>
      </w:r>
    </w:p>
    <w:p w:rsidR="006E168D" w:rsidRPr="00E07DBF" w:rsidRDefault="006E168D" w:rsidP="00E07DBF">
      <w:pPr>
        <w:jc w:val="both"/>
        <w:rPr>
          <w:rFonts w:ascii="Arial" w:hAnsi="Arial" w:cs="Arial"/>
          <w:sz w:val="24"/>
          <w:szCs w:val="24"/>
        </w:rPr>
      </w:pPr>
      <w:r w:rsidRPr="00E07DBF">
        <w:rPr>
          <w:rFonts w:ascii="Arial" w:hAnsi="Arial" w:cs="Arial"/>
          <w:sz w:val="24"/>
          <w:szCs w:val="24"/>
        </w:rPr>
        <w:t>Крупнейшими производственными предприятиями на территории муниципального образования Куркинский район являются:</w:t>
      </w:r>
    </w:p>
    <w:p w:rsidR="006E168D" w:rsidRPr="00E07DBF" w:rsidRDefault="006E168D" w:rsidP="00E07DBF">
      <w:pPr>
        <w:pStyle w:val="a"/>
        <w:numPr>
          <w:ilvl w:val="0"/>
          <w:numId w:val="0"/>
        </w:numPr>
        <w:spacing w:line="240" w:lineRule="auto"/>
        <w:rPr>
          <w:rFonts w:cs="Arial"/>
          <w:sz w:val="24"/>
          <w:szCs w:val="24"/>
        </w:rPr>
      </w:pPr>
      <w:r w:rsidRPr="00E07DBF">
        <w:rPr>
          <w:rFonts w:cs="Arial"/>
          <w:sz w:val="24"/>
          <w:szCs w:val="24"/>
        </w:rPr>
        <w:t>- ООО «Куркинский молочный завод» (производство молочной продукции);</w:t>
      </w:r>
    </w:p>
    <w:p w:rsidR="006E168D" w:rsidRPr="00E07DBF" w:rsidRDefault="006E168D" w:rsidP="00E07DBF">
      <w:pPr>
        <w:pStyle w:val="a"/>
        <w:numPr>
          <w:ilvl w:val="0"/>
          <w:numId w:val="0"/>
        </w:numPr>
        <w:spacing w:line="240" w:lineRule="auto"/>
        <w:rPr>
          <w:rFonts w:cs="Arial"/>
          <w:sz w:val="24"/>
          <w:szCs w:val="24"/>
        </w:rPr>
      </w:pPr>
      <w:r w:rsidRPr="00E07DBF">
        <w:rPr>
          <w:rFonts w:cs="Arial"/>
          <w:sz w:val="24"/>
          <w:szCs w:val="24"/>
        </w:rPr>
        <w:t>- ООО «Куркинский хлебозавод» (производство хлебобулочных изделий);</w:t>
      </w:r>
    </w:p>
    <w:p w:rsidR="006E168D" w:rsidRPr="00E07DBF" w:rsidRDefault="006E168D" w:rsidP="00E07DBF">
      <w:pPr>
        <w:pStyle w:val="a"/>
        <w:numPr>
          <w:ilvl w:val="0"/>
          <w:numId w:val="0"/>
        </w:numPr>
        <w:spacing w:line="240" w:lineRule="auto"/>
        <w:rPr>
          <w:rFonts w:cs="Arial"/>
          <w:sz w:val="24"/>
          <w:szCs w:val="24"/>
        </w:rPr>
      </w:pPr>
      <w:r w:rsidRPr="00E07DBF">
        <w:rPr>
          <w:rFonts w:cs="Arial"/>
          <w:sz w:val="24"/>
          <w:szCs w:val="24"/>
        </w:rPr>
        <w:t>- ООО «Русский инструмент» (производство трикотажных перчаток, варежек и рукавиц);</w:t>
      </w:r>
    </w:p>
    <w:p w:rsidR="006E168D" w:rsidRPr="00E07DBF" w:rsidRDefault="006E168D" w:rsidP="00E07DBF">
      <w:pPr>
        <w:pStyle w:val="a"/>
        <w:numPr>
          <w:ilvl w:val="0"/>
          <w:numId w:val="0"/>
        </w:numPr>
        <w:spacing w:line="240" w:lineRule="auto"/>
        <w:rPr>
          <w:rFonts w:cs="Arial"/>
          <w:sz w:val="24"/>
          <w:szCs w:val="24"/>
        </w:rPr>
      </w:pPr>
      <w:r w:rsidRPr="00E07DBF">
        <w:rPr>
          <w:rFonts w:cs="Arial"/>
          <w:sz w:val="24"/>
          <w:szCs w:val="24"/>
        </w:rPr>
        <w:t>- ООО «КФ Тореро» (производство хлеба и мучных кондитерских изделий недлительного хранения).</w:t>
      </w:r>
    </w:p>
    <w:p w:rsidR="006E168D" w:rsidRPr="00E07DBF" w:rsidRDefault="006E168D" w:rsidP="006E168D">
      <w:pPr>
        <w:pStyle w:val="a4"/>
        <w:rPr>
          <w:sz w:val="24"/>
          <w:szCs w:val="24"/>
        </w:rPr>
      </w:pPr>
      <w:r w:rsidRPr="00E07DBF">
        <w:rPr>
          <w:sz w:val="24"/>
          <w:szCs w:val="24"/>
        </w:rPr>
        <w:t>Предложения схемы территориального планирования</w:t>
      </w:r>
    </w:p>
    <w:p w:rsidR="00E07DBF" w:rsidRDefault="006E168D" w:rsidP="00E07DBF">
      <w:pPr>
        <w:jc w:val="both"/>
        <w:rPr>
          <w:rFonts w:ascii="Arial" w:hAnsi="Arial" w:cs="Arial"/>
          <w:sz w:val="24"/>
          <w:szCs w:val="24"/>
        </w:rPr>
      </w:pPr>
      <w:r w:rsidRPr="00E07DBF">
        <w:rPr>
          <w:rFonts w:ascii="Arial" w:hAnsi="Arial" w:cs="Arial"/>
          <w:sz w:val="24"/>
          <w:szCs w:val="24"/>
        </w:rPr>
        <w:t>Развитие промышленного производства в муниципальном образовании осуществлять в соответствии с Программой социально-экономического развития муниципального образования Куркинский район на 2014-2020 г.</w:t>
      </w:r>
      <w:bookmarkStart w:id="24" w:name="_Toc492402312"/>
    </w:p>
    <w:p w:rsidR="00E07DBF" w:rsidRPr="00E07DBF" w:rsidRDefault="00E07DBF" w:rsidP="000A26B8">
      <w:pPr>
        <w:jc w:val="center"/>
        <w:rPr>
          <w:rFonts w:ascii="Arial" w:hAnsi="Arial" w:cs="Arial"/>
          <w:b/>
          <w:sz w:val="24"/>
          <w:szCs w:val="24"/>
        </w:rPr>
      </w:pPr>
      <w:r>
        <w:rPr>
          <w:rFonts w:ascii="Arial" w:hAnsi="Arial" w:cs="Arial"/>
          <w:b/>
          <w:sz w:val="24"/>
          <w:szCs w:val="24"/>
        </w:rPr>
        <w:t>1.4.2 А</w:t>
      </w:r>
      <w:r w:rsidRPr="00E07DBF">
        <w:rPr>
          <w:rFonts w:ascii="Arial" w:hAnsi="Arial" w:cs="Arial"/>
          <w:b/>
          <w:sz w:val="24"/>
          <w:szCs w:val="24"/>
        </w:rPr>
        <w:t>гропромышленное производство. Сельское хозяйство</w:t>
      </w:r>
      <w:bookmarkEnd w:id="24"/>
    </w:p>
    <w:p w:rsidR="00E07DBF" w:rsidRPr="00E07DBF" w:rsidRDefault="00E07DBF" w:rsidP="00E07DBF">
      <w:pPr>
        <w:pStyle w:val="a4"/>
        <w:spacing w:line="240" w:lineRule="auto"/>
        <w:ind w:firstLine="0"/>
        <w:rPr>
          <w:sz w:val="24"/>
          <w:szCs w:val="24"/>
        </w:rPr>
      </w:pPr>
      <w:r w:rsidRPr="00E07DBF">
        <w:rPr>
          <w:sz w:val="24"/>
          <w:szCs w:val="24"/>
        </w:rPr>
        <w:t>Существующее состояние</w:t>
      </w:r>
    </w:p>
    <w:p w:rsidR="00E07DBF" w:rsidRPr="00E07DBF" w:rsidRDefault="00E07DBF" w:rsidP="00E07DBF">
      <w:pPr>
        <w:jc w:val="both"/>
        <w:rPr>
          <w:rFonts w:ascii="Arial" w:hAnsi="Arial" w:cs="Arial"/>
          <w:sz w:val="24"/>
          <w:szCs w:val="24"/>
        </w:rPr>
      </w:pPr>
      <w:r w:rsidRPr="00E07DBF">
        <w:rPr>
          <w:rFonts w:ascii="Arial" w:hAnsi="Arial" w:cs="Arial"/>
          <w:sz w:val="24"/>
          <w:szCs w:val="24"/>
        </w:rPr>
        <w:t>Крупнейшими предприятиями на территории муниципального образования Куркинский район являются:</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СПК «Нива»;</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ООО «Куркинская МТС»;</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ООО «Знаменское»;</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СПК «Хлебороб»;</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ООО СПК «Прогресс»;</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lastRenderedPageBreak/>
        <w:t xml:space="preserve">- </w:t>
      </w:r>
      <w:r w:rsidRPr="00E07DBF">
        <w:rPr>
          <w:rFonts w:cs="Arial"/>
          <w:sz w:val="24"/>
          <w:szCs w:val="24"/>
        </w:rPr>
        <w:t>ООО «</w:t>
      </w:r>
      <w:proofErr w:type="spellStart"/>
      <w:r w:rsidRPr="00E07DBF">
        <w:rPr>
          <w:rFonts w:cs="Arial"/>
          <w:sz w:val="24"/>
          <w:szCs w:val="24"/>
        </w:rPr>
        <w:t>Куликовские</w:t>
      </w:r>
      <w:proofErr w:type="spellEnd"/>
      <w:r w:rsidRPr="00E07DBF">
        <w:rPr>
          <w:rFonts w:cs="Arial"/>
          <w:sz w:val="24"/>
          <w:szCs w:val="24"/>
        </w:rPr>
        <w:t xml:space="preserve"> просторы»;</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ООО «Шаховское»;</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ЗАО «Откормочное»;</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ОАО «Самарское».</w:t>
      </w:r>
    </w:p>
    <w:p w:rsidR="00E07DBF" w:rsidRPr="00E07DBF" w:rsidRDefault="00E07DBF" w:rsidP="00E07DBF">
      <w:pPr>
        <w:jc w:val="both"/>
        <w:rPr>
          <w:rFonts w:ascii="Arial" w:hAnsi="Arial" w:cs="Arial"/>
          <w:sz w:val="24"/>
          <w:szCs w:val="24"/>
        </w:rPr>
      </w:pPr>
      <w:r w:rsidRPr="00E07DBF">
        <w:rPr>
          <w:rFonts w:ascii="Arial" w:hAnsi="Arial" w:cs="Arial"/>
          <w:sz w:val="24"/>
          <w:szCs w:val="24"/>
        </w:rPr>
        <w:t xml:space="preserve">Сельскохозяйственные </w:t>
      </w:r>
      <w:proofErr w:type="gramStart"/>
      <w:r w:rsidRPr="00E07DBF">
        <w:rPr>
          <w:rFonts w:ascii="Arial" w:hAnsi="Arial" w:cs="Arial"/>
          <w:sz w:val="24"/>
          <w:szCs w:val="24"/>
        </w:rPr>
        <w:t>предприятия</w:t>
      </w:r>
      <w:proofErr w:type="gramEnd"/>
      <w:r w:rsidRPr="00E07DBF">
        <w:rPr>
          <w:rFonts w:ascii="Arial" w:hAnsi="Arial" w:cs="Arial"/>
          <w:sz w:val="24"/>
          <w:szCs w:val="24"/>
        </w:rPr>
        <w:t xml:space="preserve"> расположенные в пределах муниципального образования Куркинский район имеют специализацию: животноводство, молочно-зерновую.</w:t>
      </w:r>
    </w:p>
    <w:p w:rsidR="00E07DBF" w:rsidRPr="00E07DBF" w:rsidRDefault="00E07DBF" w:rsidP="00E07DBF">
      <w:pPr>
        <w:jc w:val="both"/>
        <w:rPr>
          <w:rFonts w:ascii="Arial" w:hAnsi="Arial" w:cs="Arial"/>
          <w:sz w:val="24"/>
          <w:szCs w:val="24"/>
        </w:rPr>
      </w:pPr>
      <w:r w:rsidRPr="00E07DBF">
        <w:rPr>
          <w:rFonts w:ascii="Arial" w:hAnsi="Arial" w:cs="Arial"/>
          <w:sz w:val="24"/>
          <w:szCs w:val="24"/>
        </w:rPr>
        <w:t>Сложившаяся специализация должна иметь дальнейшее развитие, что должно способствовать осуществлению роста численности трудовых кадров, повышению эффективности труда, рациональному использованию земель.</w:t>
      </w:r>
    </w:p>
    <w:p w:rsidR="00E07DBF" w:rsidRPr="00E07DBF" w:rsidRDefault="00E07DBF" w:rsidP="00E07DBF">
      <w:pPr>
        <w:jc w:val="both"/>
        <w:rPr>
          <w:rFonts w:ascii="Arial" w:hAnsi="Arial" w:cs="Arial"/>
          <w:sz w:val="24"/>
          <w:szCs w:val="24"/>
        </w:rPr>
      </w:pPr>
      <w:r w:rsidRPr="00E07DBF">
        <w:rPr>
          <w:rFonts w:ascii="Arial" w:hAnsi="Arial" w:cs="Arial"/>
          <w:sz w:val="24"/>
          <w:szCs w:val="24"/>
        </w:rPr>
        <w:t>Агропромышленный комплекс занимает значительное место в системе народного хозяйства муниципального образования Куркинский район.</w:t>
      </w:r>
    </w:p>
    <w:p w:rsidR="00E07DBF" w:rsidRPr="00E07DBF" w:rsidRDefault="00E07DBF" w:rsidP="00E07DBF">
      <w:pPr>
        <w:jc w:val="both"/>
        <w:rPr>
          <w:rFonts w:ascii="Arial" w:hAnsi="Arial" w:cs="Arial"/>
          <w:sz w:val="24"/>
          <w:szCs w:val="24"/>
        </w:rPr>
      </w:pPr>
      <w:r w:rsidRPr="00E07DBF">
        <w:rPr>
          <w:rFonts w:ascii="Arial" w:hAnsi="Arial" w:cs="Arial"/>
          <w:sz w:val="24"/>
          <w:szCs w:val="24"/>
        </w:rPr>
        <w:t>Агропромышленные предприятия муниципального образования Куркинский район являются производителями зерна, сахарной свеклы и продукции животноводства.</w:t>
      </w:r>
    </w:p>
    <w:p w:rsidR="00E07DBF" w:rsidRPr="00E07DBF" w:rsidRDefault="00E07DBF" w:rsidP="00E07DBF">
      <w:pPr>
        <w:jc w:val="both"/>
        <w:rPr>
          <w:rFonts w:ascii="Arial" w:hAnsi="Arial" w:cs="Arial"/>
          <w:sz w:val="24"/>
          <w:szCs w:val="24"/>
        </w:rPr>
      </w:pPr>
      <w:r w:rsidRPr="00E07DBF">
        <w:rPr>
          <w:rFonts w:ascii="Arial" w:hAnsi="Arial" w:cs="Arial"/>
          <w:sz w:val="24"/>
          <w:szCs w:val="24"/>
        </w:rPr>
        <w:t>В настоящее время в муниципальном образовании ощущается недостаток квалифицированных специалистов, способных организовывать эффективное производство. Для действующих предприятий актуальной проблемой является обучение и повышение квалификации кадров, а также недостаток финансовых средств на цели их обучения и обеспечения жильем молодых семей и молодых специалистов. Сложившаяся ситуация в социальной сфере препятствует формированию социально-экономических условий устойчивого развития агропромышленного комплекса.</w:t>
      </w:r>
    </w:p>
    <w:p w:rsidR="00E07DBF" w:rsidRPr="00E07DBF" w:rsidRDefault="00E07DBF" w:rsidP="00E07DBF">
      <w:pPr>
        <w:jc w:val="both"/>
        <w:rPr>
          <w:rFonts w:ascii="Arial" w:hAnsi="Arial" w:cs="Arial"/>
          <w:sz w:val="24"/>
          <w:szCs w:val="24"/>
        </w:rPr>
      </w:pPr>
      <w:r w:rsidRPr="00E07DBF">
        <w:rPr>
          <w:rFonts w:ascii="Arial" w:hAnsi="Arial" w:cs="Arial"/>
          <w:sz w:val="24"/>
          <w:szCs w:val="24"/>
        </w:rPr>
        <w:t>Без значительной государственной поддержки в современных условиях сельские муниципальные образования не в состоянии решить все перечисленные проблемы. Для выхода из этого тяжелого положения нужно искать и привлекать внешние источники финансирования.</w:t>
      </w:r>
    </w:p>
    <w:p w:rsidR="00E07DBF" w:rsidRPr="00E07DBF" w:rsidRDefault="00E07DBF" w:rsidP="00E07DBF">
      <w:pPr>
        <w:pStyle w:val="a4"/>
        <w:rPr>
          <w:sz w:val="24"/>
          <w:szCs w:val="24"/>
        </w:rPr>
      </w:pPr>
      <w:r w:rsidRPr="00E07DBF">
        <w:rPr>
          <w:sz w:val="24"/>
          <w:szCs w:val="24"/>
        </w:rPr>
        <w:t>Предложения схемы территориального планирования</w:t>
      </w:r>
    </w:p>
    <w:p w:rsidR="00E07DBF" w:rsidRPr="00E07DBF" w:rsidRDefault="00E07DBF" w:rsidP="00E07DBF">
      <w:pPr>
        <w:jc w:val="both"/>
        <w:rPr>
          <w:rFonts w:ascii="Arial" w:hAnsi="Arial" w:cs="Arial"/>
          <w:sz w:val="24"/>
          <w:szCs w:val="24"/>
        </w:rPr>
      </w:pPr>
      <w:r w:rsidRPr="00E07DBF">
        <w:rPr>
          <w:rFonts w:ascii="Arial" w:hAnsi="Arial" w:cs="Arial"/>
          <w:sz w:val="24"/>
          <w:szCs w:val="24"/>
        </w:rPr>
        <w:t>Для развития сельскохозяйственного производства обеспечить реализацию целевых федеральных и областных программ, приоритетного национального проекта «Развитие агропромышленного комплекса», муниципальной программы муниципального образования Куркинский район «Развитие сельского хозяйства муниципального образования Куркинский район», направленных на ускоренное развитие животноводства, растениеводства, элитного семеноводства и стимулирование малых форм хозяйствования, что также даст возможность:</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осуществить поддержку кадрового обеспечения, организации профессиональной подготовки, повышения квалификации и переквалификации кадров в области агропромышленного производства;</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реализовать меры по созданию высокодоходных промышленно-сельскохозяйственных комплексов, способных эффективно функционировать в условиях рыночных отношений;</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обеспечить условия для социального развития села за счет совершенствования механизмов ипотечного кредитования для жилищного строительства, восстановления социальной инфраструктуры села.</w:t>
      </w:r>
    </w:p>
    <w:p w:rsidR="00E07DBF" w:rsidRPr="00E07DBF" w:rsidRDefault="00E07DBF" w:rsidP="00E07DBF">
      <w:pPr>
        <w:jc w:val="both"/>
        <w:rPr>
          <w:rFonts w:ascii="Arial" w:hAnsi="Arial" w:cs="Arial"/>
          <w:sz w:val="24"/>
          <w:szCs w:val="24"/>
        </w:rPr>
      </w:pPr>
      <w:r w:rsidRPr="00E07DBF">
        <w:rPr>
          <w:rFonts w:ascii="Arial" w:hAnsi="Arial" w:cs="Arial"/>
          <w:sz w:val="24"/>
          <w:szCs w:val="24"/>
        </w:rPr>
        <w:t>Механизм реализации Приоритетного национального проекта «Развитие агропромышленного комплекса» предполагает осуществление мероприятий по следующим направлениям:</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развитие животноводства, в том числе:</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создание условий для привлечения инвестиционных ресурсов, необходимых для развития животноводства за счет выделения дополнительных бюджетных средств на субсидирование процентных ставок по кредитам на срок до 8 лет, направленным на строительство и модернизацию животноводческих комплексов;</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lastRenderedPageBreak/>
        <w:t xml:space="preserve">- </w:t>
      </w:r>
      <w:r w:rsidRPr="00E07DBF">
        <w:rPr>
          <w:rFonts w:cs="Arial"/>
          <w:sz w:val="24"/>
          <w:szCs w:val="24"/>
        </w:rPr>
        <w:t>увеличение объемов поставок техники, оборудования и высокопродуктивного племенного крупного рогатого скота, свиней, овец для селекции имеющегося стада;</w:t>
      </w:r>
    </w:p>
    <w:p w:rsidR="00E07DBF" w:rsidRP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внедрение ресурсосберегающих систем;</w:t>
      </w:r>
    </w:p>
    <w:p w:rsidR="00E07DBF" w:rsidRDefault="00E07DBF" w:rsidP="00E07DBF">
      <w:pPr>
        <w:pStyle w:val="a"/>
        <w:numPr>
          <w:ilvl w:val="0"/>
          <w:numId w:val="0"/>
        </w:numPr>
        <w:spacing w:line="240" w:lineRule="auto"/>
        <w:rPr>
          <w:rFonts w:cs="Arial"/>
          <w:sz w:val="24"/>
          <w:szCs w:val="24"/>
        </w:rPr>
      </w:pPr>
      <w:r>
        <w:rPr>
          <w:rFonts w:cs="Arial"/>
          <w:sz w:val="24"/>
          <w:szCs w:val="24"/>
        </w:rPr>
        <w:t xml:space="preserve">- </w:t>
      </w:r>
      <w:r w:rsidRPr="00E07DBF">
        <w:rPr>
          <w:rFonts w:cs="Arial"/>
          <w:sz w:val="24"/>
          <w:szCs w:val="24"/>
        </w:rPr>
        <w:t>повышение сохранности скота, качественное улучшение ветеринарного обслуживания.</w:t>
      </w:r>
      <w:bookmarkStart w:id="25" w:name="_Toc492402313"/>
    </w:p>
    <w:p w:rsidR="00E07DBF" w:rsidRPr="00E07DBF" w:rsidRDefault="00E07DBF" w:rsidP="000A26B8">
      <w:pPr>
        <w:pStyle w:val="a"/>
        <w:numPr>
          <w:ilvl w:val="0"/>
          <w:numId w:val="0"/>
        </w:numPr>
        <w:spacing w:line="240" w:lineRule="auto"/>
        <w:jc w:val="center"/>
        <w:rPr>
          <w:rFonts w:cs="Arial"/>
          <w:b/>
          <w:sz w:val="24"/>
          <w:szCs w:val="24"/>
        </w:rPr>
      </w:pPr>
      <w:r>
        <w:rPr>
          <w:rFonts w:cs="Arial"/>
          <w:b/>
          <w:sz w:val="24"/>
          <w:szCs w:val="24"/>
        </w:rPr>
        <w:t>1.5 О</w:t>
      </w:r>
      <w:r w:rsidRPr="00E07DBF">
        <w:rPr>
          <w:rFonts w:cs="Arial"/>
          <w:b/>
          <w:sz w:val="24"/>
          <w:szCs w:val="24"/>
        </w:rPr>
        <w:t>боснование в отношении развития транспортной инфраструктуры</w:t>
      </w:r>
      <w:bookmarkEnd w:id="25"/>
    </w:p>
    <w:p w:rsidR="00E07DBF" w:rsidRDefault="00E07DBF" w:rsidP="00E07DBF">
      <w:pPr>
        <w:shd w:val="clear" w:color="auto" w:fill="FFFFFF"/>
        <w:autoSpaceDE w:val="0"/>
        <w:autoSpaceDN w:val="0"/>
        <w:adjustRightInd w:val="0"/>
        <w:jc w:val="both"/>
        <w:rPr>
          <w:rFonts w:ascii="Arial" w:hAnsi="Arial" w:cs="Arial"/>
          <w:color w:val="000000"/>
          <w:sz w:val="24"/>
          <w:szCs w:val="24"/>
        </w:rPr>
      </w:pPr>
      <w:r w:rsidRPr="00E07DBF">
        <w:rPr>
          <w:rFonts w:ascii="Arial" w:hAnsi="Arial" w:cs="Arial"/>
          <w:sz w:val="24"/>
          <w:szCs w:val="24"/>
        </w:rPr>
        <w:t>Муниципальное образование Куркинский район</w:t>
      </w:r>
      <w:r w:rsidRPr="00E07DBF">
        <w:rPr>
          <w:rFonts w:ascii="Arial" w:hAnsi="Arial" w:cs="Arial"/>
          <w:color w:val="000000"/>
          <w:sz w:val="24"/>
          <w:szCs w:val="24"/>
        </w:rPr>
        <w:t xml:space="preserve"> обслуживается железнодорожным и автомобильным транспорта, посредством </w:t>
      </w:r>
      <w:proofErr w:type="gramStart"/>
      <w:r w:rsidRPr="00E07DBF">
        <w:rPr>
          <w:rFonts w:ascii="Arial" w:hAnsi="Arial" w:cs="Arial"/>
          <w:color w:val="000000"/>
          <w:sz w:val="24"/>
          <w:szCs w:val="24"/>
        </w:rPr>
        <w:t>которых</w:t>
      </w:r>
      <w:proofErr w:type="gramEnd"/>
      <w:r w:rsidRPr="00E07DBF">
        <w:rPr>
          <w:rFonts w:ascii="Arial" w:hAnsi="Arial" w:cs="Arial"/>
          <w:color w:val="000000"/>
          <w:sz w:val="24"/>
          <w:szCs w:val="24"/>
        </w:rPr>
        <w:t xml:space="preserve"> обеспечиваются внешние и внутрирайонные транспортно-экономические связи.</w:t>
      </w:r>
      <w:bookmarkStart w:id="26" w:name="_Toc492402314"/>
    </w:p>
    <w:p w:rsidR="00E07DBF" w:rsidRPr="00E07DBF" w:rsidRDefault="00E07DBF" w:rsidP="000A26B8">
      <w:pPr>
        <w:shd w:val="clear" w:color="auto" w:fill="FFFFFF"/>
        <w:autoSpaceDE w:val="0"/>
        <w:autoSpaceDN w:val="0"/>
        <w:adjustRightInd w:val="0"/>
        <w:jc w:val="center"/>
        <w:rPr>
          <w:rFonts w:ascii="Arial" w:hAnsi="Arial" w:cs="Arial"/>
          <w:b/>
          <w:color w:val="000000"/>
          <w:sz w:val="24"/>
          <w:szCs w:val="24"/>
        </w:rPr>
      </w:pPr>
      <w:r>
        <w:rPr>
          <w:rFonts w:ascii="Arial" w:hAnsi="Arial" w:cs="Arial"/>
          <w:b/>
          <w:sz w:val="24"/>
          <w:szCs w:val="24"/>
        </w:rPr>
        <w:t>1.5.1 Ж</w:t>
      </w:r>
      <w:r w:rsidRPr="00E07DBF">
        <w:rPr>
          <w:rFonts w:ascii="Arial" w:hAnsi="Arial" w:cs="Arial"/>
          <w:b/>
          <w:sz w:val="24"/>
          <w:szCs w:val="24"/>
        </w:rPr>
        <w:t>елезнодорожный транспорт</w:t>
      </w:r>
      <w:bookmarkEnd w:id="26"/>
    </w:p>
    <w:p w:rsidR="00E07DBF" w:rsidRPr="00E07DBF" w:rsidRDefault="00E07DBF" w:rsidP="00E07DBF">
      <w:pPr>
        <w:pStyle w:val="a4"/>
        <w:spacing w:line="240" w:lineRule="auto"/>
        <w:ind w:firstLine="0"/>
        <w:rPr>
          <w:sz w:val="24"/>
          <w:szCs w:val="24"/>
        </w:rPr>
      </w:pPr>
      <w:r w:rsidRPr="00E07DBF">
        <w:rPr>
          <w:sz w:val="24"/>
          <w:szCs w:val="24"/>
        </w:rPr>
        <w:t>Существующее состояние</w:t>
      </w:r>
    </w:p>
    <w:p w:rsidR="00E07DBF" w:rsidRPr="00E07DBF" w:rsidRDefault="00E07DBF" w:rsidP="00E07DBF">
      <w:pPr>
        <w:jc w:val="both"/>
        <w:rPr>
          <w:rFonts w:ascii="Arial" w:hAnsi="Arial" w:cs="Arial"/>
          <w:sz w:val="24"/>
          <w:szCs w:val="24"/>
        </w:rPr>
      </w:pPr>
      <w:r w:rsidRPr="00E07DBF">
        <w:rPr>
          <w:rFonts w:ascii="Arial" w:hAnsi="Arial" w:cs="Arial"/>
          <w:sz w:val="24"/>
          <w:szCs w:val="24"/>
        </w:rPr>
        <w:t>По территории муниципального образования Куркинский район проходит однопутная железная дорога на тепловозной тяге</w:t>
      </w:r>
      <w:r w:rsidRPr="00E07DBF">
        <w:rPr>
          <w:rFonts w:ascii="Arial" w:hAnsi="Arial" w:cs="Arial"/>
          <w:color w:val="000000"/>
          <w:sz w:val="24"/>
          <w:szCs w:val="24"/>
        </w:rPr>
        <w:t xml:space="preserve"> </w:t>
      </w:r>
      <w:proofErr w:type="spellStart"/>
      <w:r w:rsidRPr="00E07DBF">
        <w:rPr>
          <w:rFonts w:ascii="Arial" w:hAnsi="Arial" w:cs="Arial"/>
          <w:sz w:val="24"/>
          <w:szCs w:val="24"/>
        </w:rPr>
        <w:t>Сухиничи-Горбачево-Волово-Л</w:t>
      </w:r>
      <w:proofErr w:type="gramStart"/>
      <w:r w:rsidRPr="00E07DBF">
        <w:rPr>
          <w:rFonts w:ascii="Arial" w:hAnsi="Arial" w:cs="Arial"/>
          <w:sz w:val="24"/>
          <w:szCs w:val="24"/>
        </w:rPr>
        <w:t>.Т</w:t>
      </w:r>
      <w:proofErr w:type="gramEnd"/>
      <w:r w:rsidRPr="00E07DBF">
        <w:rPr>
          <w:rFonts w:ascii="Arial" w:hAnsi="Arial" w:cs="Arial"/>
          <w:sz w:val="24"/>
          <w:szCs w:val="24"/>
        </w:rPr>
        <w:t>олстой-Раненбург</w:t>
      </w:r>
      <w:proofErr w:type="spellEnd"/>
      <w:r w:rsidRPr="00E07DBF">
        <w:rPr>
          <w:rFonts w:ascii="Arial" w:hAnsi="Arial" w:cs="Arial"/>
          <w:sz w:val="24"/>
          <w:szCs w:val="24"/>
        </w:rPr>
        <w:t>.</w:t>
      </w:r>
    </w:p>
    <w:p w:rsidR="00E07DBF" w:rsidRPr="00E07DBF" w:rsidRDefault="00E07DBF" w:rsidP="00E07DBF">
      <w:pPr>
        <w:jc w:val="both"/>
        <w:rPr>
          <w:rFonts w:ascii="Arial" w:hAnsi="Arial" w:cs="Arial"/>
          <w:sz w:val="24"/>
          <w:szCs w:val="24"/>
        </w:rPr>
      </w:pPr>
      <w:r w:rsidRPr="00E07DBF">
        <w:rPr>
          <w:rFonts w:ascii="Arial" w:hAnsi="Arial" w:cs="Arial"/>
          <w:sz w:val="24"/>
          <w:szCs w:val="24"/>
        </w:rPr>
        <w:t xml:space="preserve">Протяженность железной дороги </w:t>
      </w:r>
      <w:proofErr w:type="spellStart"/>
      <w:r w:rsidRPr="00E07DBF">
        <w:rPr>
          <w:rFonts w:ascii="Arial" w:hAnsi="Arial" w:cs="Arial"/>
          <w:sz w:val="24"/>
          <w:szCs w:val="24"/>
        </w:rPr>
        <w:t>Сухиничи-Горбачево-Волово-Л</w:t>
      </w:r>
      <w:proofErr w:type="gramStart"/>
      <w:r w:rsidRPr="00E07DBF">
        <w:rPr>
          <w:rFonts w:ascii="Arial" w:hAnsi="Arial" w:cs="Arial"/>
          <w:sz w:val="24"/>
          <w:szCs w:val="24"/>
        </w:rPr>
        <w:t>.Т</w:t>
      </w:r>
      <w:proofErr w:type="gramEnd"/>
      <w:r w:rsidRPr="00E07DBF">
        <w:rPr>
          <w:rFonts w:ascii="Arial" w:hAnsi="Arial" w:cs="Arial"/>
          <w:sz w:val="24"/>
          <w:szCs w:val="24"/>
        </w:rPr>
        <w:t>олстой-Раненбург</w:t>
      </w:r>
      <w:proofErr w:type="spellEnd"/>
      <w:r w:rsidRPr="00E07DBF">
        <w:rPr>
          <w:rFonts w:ascii="Arial" w:hAnsi="Arial" w:cs="Arial"/>
          <w:sz w:val="24"/>
          <w:szCs w:val="24"/>
        </w:rPr>
        <w:t xml:space="preserve"> в границах муниципального образования Куркинский район составляет 32.9 км.</w:t>
      </w:r>
    </w:p>
    <w:p w:rsidR="00E07DBF" w:rsidRPr="00E07DBF" w:rsidRDefault="00E07DBF" w:rsidP="00E07DBF">
      <w:pPr>
        <w:jc w:val="both"/>
        <w:rPr>
          <w:rFonts w:ascii="Arial" w:hAnsi="Arial" w:cs="Arial"/>
          <w:sz w:val="24"/>
          <w:szCs w:val="24"/>
        </w:rPr>
      </w:pPr>
      <w:r w:rsidRPr="00E07DBF">
        <w:rPr>
          <w:rFonts w:ascii="Arial" w:hAnsi="Arial" w:cs="Arial"/>
          <w:sz w:val="24"/>
          <w:szCs w:val="24"/>
        </w:rPr>
        <w:t>В р.п. Куркино расположен железнодорожный вокзал «Куликово поле».</w:t>
      </w:r>
    </w:p>
    <w:p w:rsidR="00E07DBF" w:rsidRPr="00E07DBF" w:rsidRDefault="00E07DBF" w:rsidP="00E07DBF">
      <w:pPr>
        <w:pStyle w:val="a4"/>
        <w:rPr>
          <w:sz w:val="24"/>
          <w:szCs w:val="24"/>
        </w:rPr>
      </w:pPr>
      <w:r w:rsidRPr="00E07DBF">
        <w:rPr>
          <w:sz w:val="24"/>
          <w:szCs w:val="24"/>
        </w:rPr>
        <w:t>Предложения схемы территориального планирования</w:t>
      </w:r>
    </w:p>
    <w:p w:rsidR="00E07DBF" w:rsidRPr="00E07DBF" w:rsidRDefault="00E07DBF" w:rsidP="00E07DBF">
      <w:pPr>
        <w:jc w:val="both"/>
        <w:rPr>
          <w:rFonts w:ascii="Arial" w:eastAsia="TimesNewRomanPSMT" w:hAnsi="Arial" w:cs="Arial"/>
          <w:sz w:val="24"/>
          <w:szCs w:val="24"/>
        </w:rPr>
      </w:pPr>
      <w:r w:rsidRPr="00E07DBF">
        <w:rPr>
          <w:rFonts w:ascii="Arial" w:hAnsi="Arial" w:cs="Arial"/>
          <w:sz w:val="24"/>
          <w:szCs w:val="24"/>
        </w:rPr>
        <w:t>Схемой территориального планирования муниципального образования Куркинский район учтено планируемое мероприятие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по строительству высокоскоростной железнодорожной магистрали</w:t>
      </w:r>
      <w:r w:rsidRPr="00E07DBF">
        <w:rPr>
          <w:rFonts w:ascii="Arial" w:eastAsia="TimesNewRomanPSMT" w:hAnsi="Arial" w:cs="Arial"/>
          <w:sz w:val="24"/>
          <w:szCs w:val="24"/>
        </w:rPr>
        <w:t xml:space="preserve"> «Москва–Ростов-на-Дону–Адлер». Данная магистраль пройдет в восточной части муниципального образования вблизи д. Пятиловка, д. Алексеевка, п. </w:t>
      </w:r>
      <w:proofErr w:type="spellStart"/>
      <w:r w:rsidRPr="00E07DBF">
        <w:rPr>
          <w:rFonts w:ascii="Arial" w:eastAsia="TimesNewRomanPSMT" w:hAnsi="Arial" w:cs="Arial"/>
          <w:sz w:val="24"/>
          <w:szCs w:val="24"/>
        </w:rPr>
        <w:t>Птань</w:t>
      </w:r>
      <w:proofErr w:type="spellEnd"/>
      <w:r w:rsidRPr="00E07DBF">
        <w:rPr>
          <w:rFonts w:ascii="Arial" w:eastAsia="TimesNewRomanPSMT" w:hAnsi="Arial" w:cs="Arial"/>
          <w:sz w:val="24"/>
          <w:szCs w:val="24"/>
        </w:rPr>
        <w:t>, д. Кротовка.</w:t>
      </w:r>
    </w:p>
    <w:p w:rsidR="00E07DBF" w:rsidRDefault="00E07DBF" w:rsidP="00E07DBF">
      <w:pPr>
        <w:jc w:val="both"/>
        <w:rPr>
          <w:rFonts w:ascii="Arial" w:hAnsi="Arial" w:cs="Arial"/>
          <w:sz w:val="24"/>
          <w:szCs w:val="24"/>
        </w:rPr>
      </w:pPr>
      <w:r w:rsidRPr="00E07DBF">
        <w:rPr>
          <w:rFonts w:ascii="Arial" w:hAnsi="Arial" w:cs="Arial"/>
          <w:sz w:val="24"/>
          <w:szCs w:val="24"/>
        </w:rPr>
        <w:t>Протяженность высокоскоростной железнодорожной магистрали</w:t>
      </w:r>
      <w:r w:rsidRPr="00E07DBF">
        <w:rPr>
          <w:rFonts w:ascii="Arial" w:eastAsia="TimesNewRomanPSMT" w:hAnsi="Arial" w:cs="Arial"/>
          <w:sz w:val="24"/>
          <w:szCs w:val="24"/>
        </w:rPr>
        <w:t xml:space="preserve"> «Москва–Ростов-на-Дону–Адлер»</w:t>
      </w:r>
      <w:r w:rsidRPr="00E07DBF">
        <w:rPr>
          <w:rFonts w:ascii="Arial" w:hAnsi="Arial" w:cs="Arial"/>
          <w:sz w:val="24"/>
          <w:szCs w:val="24"/>
        </w:rPr>
        <w:t xml:space="preserve"> в границах муниципального образования Куркинский район составит 27.6 км.</w:t>
      </w:r>
      <w:bookmarkStart w:id="27" w:name="_Toc492402315"/>
    </w:p>
    <w:p w:rsidR="00E07DBF" w:rsidRPr="00E07DBF" w:rsidRDefault="00E07DBF" w:rsidP="000A26B8">
      <w:pPr>
        <w:jc w:val="center"/>
        <w:rPr>
          <w:rFonts w:ascii="Arial" w:hAnsi="Arial" w:cs="Arial"/>
          <w:b/>
          <w:sz w:val="24"/>
          <w:szCs w:val="24"/>
        </w:rPr>
      </w:pPr>
      <w:r>
        <w:rPr>
          <w:rFonts w:ascii="Arial" w:hAnsi="Arial" w:cs="Arial"/>
          <w:b/>
          <w:sz w:val="24"/>
          <w:szCs w:val="24"/>
        </w:rPr>
        <w:t>1.5.2 А</w:t>
      </w:r>
      <w:r w:rsidRPr="00E07DBF">
        <w:rPr>
          <w:rFonts w:ascii="Arial" w:hAnsi="Arial" w:cs="Arial"/>
          <w:b/>
          <w:sz w:val="24"/>
          <w:szCs w:val="24"/>
        </w:rPr>
        <w:t>втомобильный транспорт</w:t>
      </w:r>
      <w:bookmarkEnd w:id="27"/>
    </w:p>
    <w:p w:rsidR="00E07DBF" w:rsidRPr="00E07DBF" w:rsidRDefault="00E07DBF" w:rsidP="00E07DBF">
      <w:pPr>
        <w:pStyle w:val="a4"/>
        <w:spacing w:line="240" w:lineRule="auto"/>
        <w:ind w:firstLine="0"/>
        <w:rPr>
          <w:sz w:val="24"/>
          <w:szCs w:val="24"/>
        </w:rPr>
      </w:pPr>
      <w:r w:rsidRPr="00E07DBF">
        <w:rPr>
          <w:sz w:val="24"/>
          <w:szCs w:val="24"/>
        </w:rPr>
        <w:t>Существующее состояние</w:t>
      </w:r>
    </w:p>
    <w:p w:rsidR="00E07DBF" w:rsidRPr="00E07DBF" w:rsidRDefault="00E07DBF" w:rsidP="00E07DBF">
      <w:pPr>
        <w:jc w:val="both"/>
        <w:rPr>
          <w:rFonts w:ascii="Arial" w:hAnsi="Arial" w:cs="Arial"/>
          <w:sz w:val="24"/>
          <w:szCs w:val="24"/>
        </w:rPr>
      </w:pPr>
      <w:r w:rsidRPr="00E07DBF">
        <w:rPr>
          <w:rFonts w:ascii="Arial" w:hAnsi="Arial" w:cs="Arial"/>
          <w:sz w:val="24"/>
          <w:szCs w:val="24"/>
        </w:rPr>
        <w:t>Характеристика автомобильных дорог на территории муниципального образования Куркинский район представлена в таблице 5.</w:t>
      </w:r>
    </w:p>
    <w:p w:rsidR="00E07DBF" w:rsidRPr="00E07DBF" w:rsidRDefault="00E07DBF" w:rsidP="00E07DBF">
      <w:pPr>
        <w:jc w:val="both"/>
        <w:rPr>
          <w:rFonts w:ascii="Arial" w:hAnsi="Arial" w:cs="Arial"/>
          <w:sz w:val="24"/>
          <w:szCs w:val="24"/>
        </w:rPr>
      </w:pPr>
      <w:r w:rsidRPr="00E07DBF">
        <w:rPr>
          <w:rFonts w:ascii="Arial" w:hAnsi="Arial" w:cs="Arial"/>
          <w:sz w:val="24"/>
          <w:szCs w:val="24"/>
        </w:rPr>
        <w:t>Перечень автомобильных дорог регионального и межмуниципального значения представлен в соответствии с 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E07DBF" w:rsidRPr="00E07DBF" w:rsidRDefault="00E07DBF" w:rsidP="00E07DBF">
      <w:pPr>
        <w:pStyle w:val="a9"/>
        <w:rPr>
          <w:sz w:val="24"/>
          <w:szCs w:val="24"/>
        </w:rPr>
      </w:pPr>
      <w:r w:rsidRPr="00E07DBF">
        <w:rPr>
          <w:sz w:val="24"/>
          <w:szCs w:val="24"/>
        </w:rPr>
        <w:t>Таблица 5 – Характеристика автомобильных дорог на территории муниципального образования Куркинский район</w:t>
      </w:r>
    </w:p>
    <w:tbl>
      <w:tblPr>
        <w:tblW w:w="5232" w:type="pct"/>
        <w:jc w:val="center"/>
        <w:tblInd w:w="-192" w:type="dxa"/>
        <w:tblLayout w:type="fixed"/>
        <w:tblLook w:val="04A0"/>
      </w:tblPr>
      <w:tblGrid>
        <w:gridCol w:w="526"/>
        <w:gridCol w:w="3529"/>
        <w:gridCol w:w="2354"/>
        <w:gridCol w:w="1845"/>
        <w:gridCol w:w="1761"/>
      </w:tblGrid>
      <w:tr w:rsidR="00E07DBF" w:rsidRPr="00E07DBF" w:rsidTr="00E07DBF">
        <w:trPr>
          <w:trHeight w:val="900"/>
          <w:tblHeade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 xml:space="preserve">№ </w:t>
            </w:r>
            <w:proofErr w:type="spellStart"/>
            <w:proofErr w:type="gramStart"/>
            <w:r w:rsidRPr="00E07DBF">
              <w:rPr>
                <w:rFonts w:cs="Arial"/>
                <w:sz w:val="24"/>
                <w:szCs w:val="24"/>
              </w:rPr>
              <w:t>п</w:t>
            </w:r>
            <w:proofErr w:type="spellEnd"/>
            <w:proofErr w:type="gramEnd"/>
            <w:r w:rsidRPr="00E07DBF">
              <w:rPr>
                <w:rFonts w:cs="Arial"/>
                <w:sz w:val="24"/>
                <w:szCs w:val="24"/>
              </w:rPr>
              <w:t>/</w:t>
            </w:r>
            <w:proofErr w:type="spellStart"/>
            <w:r w:rsidRPr="00E07DBF">
              <w:rPr>
                <w:rFonts w:cs="Arial"/>
                <w:sz w:val="24"/>
                <w:szCs w:val="24"/>
              </w:rPr>
              <w:t>п</w:t>
            </w:r>
            <w:proofErr w:type="spellEnd"/>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Наименование автомобильной дороги</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Идентификационный номер</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 xml:space="preserve">Протяженность, </w:t>
            </w:r>
            <w:proofErr w:type="gramStart"/>
            <w:r w:rsidRPr="00E07DBF">
              <w:rPr>
                <w:rFonts w:cs="Arial"/>
                <w:sz w:val="24"/>
                <w:szCs w:val="24"/>
              </w:rPr>
              <w:t>км</w:t>
            </w:r>
            <w:proofErr w:type="gramEnd"/>
            <w:r w:rsidRPr="00E07DBF">
              <w:rPr>
                <w:rFonts w:cs="Arial"/>
                <w:sz w:val="24"/>
                <w:szCs w:val="24"/>
              </w:rPr>
              <w:t xml:space="preserve"> (в границах муниципального образования)</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Тип покрытия</w:t>
            </w:r>
          </w:p>
        </w:tc>
      </w:tr>
      <w:tr w:rsidR="00E07DBF" w:rsidRPr="00E07DBF" w:rsidTr="00E07DBF">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Региональные автодороги</w:t>
            </w:r>
          </w:p>
        </w:tc>
      </w:tr>
      <w:tr w:rsidR="00E07DBF" w:rsidRPr="00E07DBF" w:rsidTr="00E07DBF">
        <w:trPr>
          <w:trHeight w:val="390"/>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lastRenderedPageBreak/>
              <w:t>1</w:t>
            </w:r>
          </w:p>
        </w:tc>
        <w:tc>
          <w:tcPr>
            <w:tcW w:w="1762"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xml:space="preserve">Богородицк-Товарковский-Куркино </w:t>
            </w:r>
          </w:p>
        </w:tc>
        <w:tc>
          <w:tcPr>
            <w:tcW w:w="1175"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70К-059</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26.241</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«Дон</w:t>
            </w:r>
            <w:proofErr w:type="gramStart"/>
            <w:r w:rsidRPr="00E07DBF">
              <w:rPr>
                <w:sz w:val="24"/>
                <w:szCs w:val="24"/>
              </w:rPr>
              <w:t>»-</w:t>
            </w:r>
            <w:proofErr w:type="gramEnd"/>
            <w:r w:rsidRPr="00E07DBF">
              <w:rPr>
                <w:sz w:val="24"/>
                <w:szCs w:val="24"/>
              </w:rPr>
              <w:t>Куркино</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70К-129</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22.7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Кимовск-Епифань-Куликово</w:t>
            </w:r>
            <w:proofErr w:type="spellEnd"/>
            <w:r w:rsidRPr="00E07DBF">
              <w:rPr>
                <w:sz w:val="24"/>
                <w:szCs w:val="24"/>
              </w:rPr>
              <w:t> </w:t>
            </w:r>
            <w:proofErr w:type="spellStart"/>
            <w:proofErr w:type="gramStart"/>
            <w:r w:rsidRPr="00E07DBF">
              <w:rPr>
                <w:sz w:val="24"/>
                <w:szCs w:val="24"/>
              </w:rPr>
              <w:t>Поле-Кресты</w:t>
            </w:r>
            <w:proofErr w:type="spellEnd"/>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70К-181</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14.706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Куркино-Андреевка-Рыхотка</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70К-230</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0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Ивановка-Грибоедово</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70К-231</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14.267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Куркино-Клешня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70К-232</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9.2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0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autoSpaceDE w:val="0"/>
              <w:autoSpaceDN w:val="0"/>
              <w:adjustRightInd w:val="0"/>
              <w:jc w:val="both"/>
              <w:rPr>
                <w:rFonts w:ascii="Arial" w:hAnsi="Arial" w:cs="Arial"/>
                <w:sz w:val="24"/>
                <w:szCs w:val="24"/>
              </w:rPr>
            </w:pPr>
            <w:proofErr w:type="spellStart"/>
            <w:r w:rsidRPr="00E07DBF">
              <w:rPr>
                <w:rFonts w:ascii="Arial" w:hAnsi="Arial" w:cs="Arial"/>
                <w:sz w:val="24"/>
                <w:szCs w:val="24"/>
              </w:rPr>
              <w:t>Автоподъезд</w:t>
            </w:r>
            <w:proofErr w:type="spellEnd"/>
            <w:r w:rsidRPr="00E07DBF">
              <w:rPr>
                <w:rFonts w:ascii="Arial" w:hAnsi="Arial" w:cs="Arial"/>
                <w:sz w:val="24"/>
                <w:szCs w:val="24"/>
              </w:rPr>
              <w:t xml:space="preserve"> к населенному</w:t>
            </w:r>
          </w:p>
          <w:p w:rsidR="00E07DBF" w:rsidRPr="00E07DBF" w:rsidRDefault="00E07DBF" w:rsidP="00E07DBF">
            <w:pPr>
              <w:pStyle w:val="af1"/>
              <w:spacing w:line="240" w:lineRule="auto"/>
              <w:jc w:val="both"/>
              <w:rPr>
                <w:sz w:val="24"/>
                <w:szCs w:val="24"/>
              </w:rPr>
            </w:pPr>
            <w:r w:rsidRPr="00E07DBF">
              <w:rPr>
                <w:sz w:val="24"/>
                <w:szCs w:val="24"/>
              </w:rPr>
              <w:t xml:space="preserve">пункту </w:t>
            </w:r>
            <w:proofErr w:type="gramStart"/>
            <w:r w:rsidRPr="00E07DBF">
              <w:rPr>
                <w:sz w:val="24"/>
                <w:szCs w:val="24"/>
              </w:rPr>
              <w:t>Моховое</w:t>
            </w:r>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70К-233</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Сумбулово</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70К-234</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Самохваловка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70К-235</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93"/>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w:t>
            </w:r>
            <w:proofErr w:type="spellStart"/>
            <w:r w:rsidRPr="00E07DBF">
              <w:rPr>
                <w:sz w:val="24"/>
                <w:szCs w:val="24"/>
              </w:rPr>
              <w:t>Птань</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70К-236</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14.02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autoSpaceDE w:val="0"/>
              <w:autoSpaceDN w:val="0"/>
              <w:adjustRightInd w:val="0"/>
              <w:jc w:val="both"/>
              <w:rPr>
                <w:rFonts w:ascii="Arial" w:hAnsi="Arial" w:cs="Arial"/>
                <w:sz w:val="24"/>
                <w:szCs w:val="24"/>
              </w:rPr>
            </w:pPr>
            <w:proofErr w:type="spellStart"/>
            <w:r w:rsidRPr="00E07DBF">
              <w:rPr>
                <w:rFonts w:ascii="Arial" w:hAnsi="Arial" w:cs="Arial"/>
                <w:sz w:val="24"/>
                <w:szCs w:val="24"/>
              </w:rPr>
              <w:t>Автоподъезд</w:t>
            </w:r>
            <w:proofErr w:type="spellEnd"/>
            <w:r w:rsidRPr="00E07DBF">
              <w:rPr>
                <w:rFonts w:ascii="Arial" w:hAnsi="Arial" w:cs="Arial"/>
                <w:sz w:val="24"/>
                <w:szCs w:val="24"/>
              </w:rPr>
              <w:t xml:space="preserve"> к населенному</w:t>
            </w:r>
          </w:p>
          <w:p w:rsidR="00E07DBF" w:rsidRPr="00E07DBF" w:rsidRDefault="00E07DBF" w:rsidP="00E07DBF">
            <w:pPr>
              <w:pStyle w:val="af1"/>
              <w:spacing w:line="240" w:lineRule="auto"/>
              <w:jc w:val="both"/>
              <w:rPr>
                <w:sz w:val="24"/>
                <w:szCs w:val="24"/>
              </w:rPr>
            </w:pPr>
            <w:r w:rsidRPr="00E07DBF">
              <w:rPr>
                <w:sz w:val="24"/>
                <w:szCs w:val="24"/>
              </w:rPr>
              <w:t>пункту Марьинка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70К-237</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autoSpaceDE w:val="0"/>
              <w:autoSpaceDN w:val="0"/>
              <w:adjustRightInd w:val="0"/>
              <w:jc w:val="both"/>
              <w:rPr>
                <w:rFonts w:ascii="Arial" w:hAnsi="Arial" w:cs="Arial"/>
                <w:sz w:val="24"/>
                <w:szCs w:val="24"/>
              </w:rPr>
            </w:pPr>
            <w:proofErr w:type="spellStart"/>
            <w:r w:rsidRPr="00E07DBF">
              <w:rPr>
                <w:rFonts w:ascii="Arial" w:hAnsi="Arial" w:cs="Arial"/>
                <w:sz w:val="24"/>
                <w:szCs w:val="24"/>
              </w:rPr>
              <w:t>Автоподъезд</w:t>
            </w:r>
            <w:proofErr w:type="spellEnd"/>
            <w:r w:rsidRPr="00E07DBF">
              <w:rPr>
                <w:rFonts w:ascii="Arial" w:hAnsi="Arial" w:cs="Arial"/>
                <w:sz w:val="24"/>
                <w:szCs w:val="24"/>
              </w:rPr>
              <w:t xml:space="preserve"> к населенному</w:t>
            </w:r>
          </w:p>
          <w:p w:rsidR="00E07DBF" w:rsidRPr="00E07DBF" w:rsidRDefault="00E07DBF" w:rsidP="00E07DBF">
            <w:pPr>
              <w:pStyle w:val="af1"/>
              <w:spacing w:line="240" w:lineRule="auto"/>
              <w:jc w:val="both"/>
              <w:rPr>
                <w:sz w:val="24"/>
                <w:szCs w:val="24"/>
              </w:rPr>
            </w:pPr>
            <w:r w:rsidRPr="00E07DBF">
              <w:rPr>
                <w:sz w:val="24"/>
                <w:szCs w:val="24"/>
              </w:rPr>
              <w:t>пункту Сергиевское</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70К-238</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3.04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51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Донские Озерки</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70К-239</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w:t>
            </w:r>
            <w:proofErr w:type="gramStart"/>
            <w:r w:rsidRPr="00E07DBF">
              <w:rPr>
                <w:sz w:val="24"/>
                <w:szCs w:val="24"/>
              </w:rPr>
              <w:t>Сахарный</w:t>
            </w:r>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70К-240</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autoSpaceDE w:val="0"/>
              <w:autoSpaceDN w:val="0"/>
              <w:adjustRightInd w:val="0"/>
              <w:jc w:val="both"/>
              <w:rPr>
                <w:rFonts w:ascii="Arial" w:hAnsi="Arial" w:cs="Arial"/>
                <w:sz w:val="24"/>
                <w:szCs w:val="24"/>
              </w:rPr>
            </w:pPr>
            <w:proofErr w:type="spellStart"/>
            <w:r w:rsidRPr="00E07DBF">
              <w:rPr>
                <w:rFonts w:ascii="Arial" w:hAnsi="Arial" w:cs="Arial"/>
                <w:sz w:val="24"/>
                <w:szCs w:val="24"/>
              </w:rPr>
              <w:t>Автоподъезд</w:t>
            </w:r>
            <w:proofErr w:type="spellEnd"/>
            <w:r w:rsidRPr="00E07DBF">
              <w:rPr>
                <w:rFonts w:ascii="Arial" w:hAnsi="Arial" w:cs="Arial"/>
                <w:sz w:val="24"/>
                <w:szCs w:val="24"/>
              </w:rPr>
              <w:t xml:space="preserve"> к населенному</w:t>
            </w:r>
          </w:p>
          <w:p w:rsidR="00E07DBF" w:rsidRPr="00E07DBF" w:rsidRDefault="00E07DBF" w:rsidP="00E07DBF">
            <w:pPr>
              <w:pStyle w:val="af1"/>
              <w:spacing w:line="240" w:lineRule="auto"/>
              <w:jc w:val="both"/>
              <w:rPr>
                <w:sz w:val="24"/>
                <w:szCs w:val="24"/>
              </w:rPr>
            </w:pPr>
            <w:r w:rsidRPr="00E07DBF">
              <w:rPr>
                <w:sz w:val="24"/>
                <w:szCs w:val="24"/>
              </w:rPr>
              <w:t xml:space="preserve">пункту </w:t>
            </w:r>
            <w:proofErr w:type="spellStart"/>
            <w:r w:rsidRPr="00E07DBF">
              <w:rPr>
                <w:sz w:val="24"/>
                <w:szCs w:val="24"/>
              </w:rPr>
              <w:t>Маслово</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70К-241</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0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Обход поселка Куркино</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70К-242</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w:t>
            </w:r>
            <w:proofErr w:type="spellStart"/>
            <w:r w:rsidRPr="00E07DBF">
              <w:rPr>
                <w:sz w:val="24"/>
                <w:szCs w:val="24"/>
              </w:rPr>
              <w:t>Крамское</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70К-243</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39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Орловка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70К-244</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5.04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gramStart"/>
            <w:r w:rsidRPr="00E07DBF">
              <w:rPr>
                <w:sz w:val="24"/>
                <w:szCs w:val="24"/>
              </w:rPr>
              <w:t>Автодорога (</w:t>
            </w:r>
            <w:proofErr w:type="spellStart"/>
            <w:r w:rsidRPr="00E07DBF">
              <w:rPr>
                <w:sz w:val="24"/>
                <w:szCs w:val="24"/>
              </w:rPr>
              <w:t>Грибоедовская</w:t>
            </w:r>
            <w:proofErr w:type="spellEnd"/>
            <w:r w:rsidRPr="00E07DBF">
              <w:rPr>
                <w:sz w:val="24"/>
                <w:szCs w:val="24"/>
              </w:rPr>
              <w:t xml:space="preserve"> волость))</w:t>
            </w:r>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ОПРЗ 70К-234</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1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b/>
                <w:sz w:val="24"/>
                <w:szCs w:val="24"/>
              </w:rPr>
            </w:pPr>
          </w:p>
        </w:tc>
        <w:tc>
          <w:tcPr>
            <w:tcW w:w="2937" w:type="pct"/>
            <w:gridSpan w:val="2"/>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b/>
                <w:sz w:val="24"/>
                <w:szCs w:val="24"/>
              </w:rPr>
            </w:pPr>
            <w:r w:rsidRPr="00E07DBF">
              <w:rPr>
                <w:b/>
                <w:sz w:val="24"/>
                <w:szCs w:val="24"/>
              </w:rPr>
              <w:t>Итого региональных автодорог</w:t>
            </w:r>
          </w:p>
        </w:tc>
        <w:tc>
          <w:tcPr>
            <w:tcW w:w="1800" w:type="pct"/>
            <w:gridSpan w:val="2"/>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b/>
                <w:sz w:val="24"/>
                <w:szCs w:val="24"/>
              </w:rPr>
            </w:pPr>
            <w:r w:rsidRPr="00E07DBF">
              <w:rPr>
                <w:b/>
                <w:sz w:val="24"/>
                <w:szCs w:val="24"/>
              </w:rPr>
              <w:t>148.814</w:t>
            </w:r>
          </w:p>
        </w:tc>
      </w:tr>
      <w:tr w:rsidR="00E07DBF" w:rsidRPr="00E07DBF" w:rsidTr="00E07DBF">
        <w:trPr>
          <w:trHeight w:val="13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b/>
                <w:sz w:val="24"/>
                <w:szCs w:val="24"/>
              </w:rPr>
            </w:pPr>
            <w:r w:rsidRPr="00E07DBF">
              <w:rPr>
                <w:b/>
                <w:sz w:val="24"/>
                <w:szCs w:val="24"/>
              </w:rPr>
              <w:t>Межмуниципальные автодороги</w:t>
            </w:r>
          </w:p>
        </w:tc>
      </w:tr>
      <w:tr w:rsidR="00E07DBF" w:rsidRPr="00E07DBF" w:rsidTr="00E07DBF">
        <w:trPr>
          <w:trHeight w:val="165"/>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w:t>
            </w:r>
          </w:p>
        </w:tc>
        <w:tc>
          <w:tcPr>
            <w:tcW w:w="1762"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Михайловское</w:t>
            </w:r>
          </w:p>
        </w:tc>
        <w:tc>
          <w:tcPr>
            <w:tcW w:w="1175"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ОПМЗ 70Н-030</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2.0</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37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autoSpaceDE w:val="0"/>
              <w:autoSpaceDN w:val="0"/>
              <w:adjustRightInd w:val="0"/>
              <w:jc w:val="both"/>
              <w:rPr>
                <w:rFonts w:ascii="Arial" w:hAnsi="Arial" w:cs="Arial"/>
                <w:sz w:val="24"/>
                <w:szCs w:val="24"/>
              </w:rPr>
            </w:pPr>
            <w:proofErr w:type="spellStart"/>
            <w:r w:rsidRPr="00E07DBF">
              <w:rPr>
                <w:rFonts w:ascii="Arial" w:hAnsi="Arial" w:cs="Arial"/>
                <w:sz w:val="24"/>
                <w:szCs w:val="24"/>
              </w:rPr>
              <w:t>Автоподъезд</w:t>
            </w:r>
            <w:proofErr w:type="spellEnd"/>
            <w:r w:rsidRPr="00E07DBF">
              <w:rPr>
                <w:rFonts w:ascii="Arial" w:hAnsi="Arial" w:cs="Arial"/>
                <w:sz w:val="24"/>
                <w:szCs w:val="24"/>
              </w:rPr>
              <w:t xml:space="preserve"> к населенному</w:t>
            </w:r>
          </w:p>
          <w:p w:rsidR="00E07DBF" w:rsidRPr="00E07DBF" w:rsidRDefault="00E07DBF" w:rsidP="00E07DBF">
            <w:pPr>
              <w:pStyle w:val="af1"/>
              <w:spacing w:line="240" w:lineRule="auto"/>
              <w:jc w:val="both"/>
              <w:rPr>
                <w:sz w:val="24"/>
                <w:szCs w:val="24"/>
              </w:rPr>
            </w:pPr>
            <w:r w:rsidRPr="00E07DBF">
              <w:rPr>
                <w:sz w:val="24"/>
                <w:szCs w:val="24"/>
              </w:rPr>
              <w:t xml:space="preserve">пункту </w:t>
            </w:r>
            <w:proofErr w:type="gramStart"/>
            <w:r w:rsidRPr="00E07DBF">
              <w:rPr>
                <w:sz w:val="24"/>
                <w:szCs w:val="24"/>
              </w:rPr>
              <w:t>Самарский</w:t>
            </w:r>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ОПМЗ 70Н-031</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lastRenderedPageBreak/>
              <w:t>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spellStart"/>
            <w:r w:rsidRPr="00E07DBF">
              <w:rPr>
                <w:sz w:val="24"/>
                <w:szCs w:val="24"/>
              </w:rPr>
              <w:t>Автоподъезд</w:t>
            </w:r>
            <w:proofErr w:type="spellEnd"/>
            <w:r w:rsidRPr="00E07DBF">
              <w:rPr>
                <w:sz w:val="24"/>
                <w:szCs w:val="24"/>
              </w:rPr>
              <w:t xml:space="preserve"> к населенному пункту Кресты</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 ОПМЗ 70Н-032</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0"/>
          <w:jc w:val="center"/>
        </w:trPr>
        <w:tc>
          <w:tcPr>
            <w:tcW w:w="263" w:type="pct"/>
            <w:vMerge w:val="restart"/>
            <w:tcBorders>
              <w:top w:val="single" w:sz="4" w:space="0" w:color="auto"/>
              <w:left w:val="single" w:sz="4" w:space="0" w:color="auto"/>
              <w:right w:val="nil"/>
            </w:tcBorders>
            <w:shd w:val="clear" w:color="auto" w:fill="auto"/>
            <w:noWrap/>
          </w:tcPr>
          <w:p w:rsidR="00E07DBF" w:rsidRPr="00E07DBF" w:rsidRDefault="00E07DBF" w:rsidP="00E07DBF">
            <w:pPr>
              <w:pStyle w:val="af"/>
              <w:spacing w:line="240" w:lineRule="auto"/>
              <w:rPr>
                <w:rFonts w:cs="Arial"/>
                <w:sz w:val="24"/>
                <w:szCs w:val="24"/>
              </w:rPr>
            </w:pPr>
          </w:p>
        </w:tc>
        <w:tc>
          <w:tcPr>
            <w:tcW w:w="2937" w:type="pct"/>
            <w:gridSpan w:val="2"/>
            <w:tcBorders>
              <w:top w:val="nil"/>
              <w:left w:val="single" w:sz="4" w:space="0" w:color="auto"/>
              <w:bottom w:val="single" w:sz="4" w:space="0" w:color="auto"/>
              <w:right w:val="single" w:sz="4" w:space="0" w:color="auto"/>
            </w:tcBorders>
            <w:shd w:val="clear" w:color="auto" w:fill="auto"/>
            <w:noWrap/>
          </w:tcPr>
          <w:p w:rsidR="00E07DBF" w:rsidRPr="00E07DBF" w:rsidRDefault="00E07DBF" w:rsidP="00E07DBF">
            <w:pPr>
              <w:pStyle w:val="af"/>
              <w:spacing w:line="240" w:lineRule="auto"/>
              <w:rPr>
                <w:rFonts w:cs="Arial"/>
                <w:sz w:val="24"/>
                <w:szCs w:val="24"/>
              </w:rPr>
            </w:pPr>
            <w:r w:rsidRPr="00E07DBF">
              <w:rPr>
                <w:rFonts w:cs="Arial"/>
                <w:sz w:val="24"/>
                <w:szCs w:val="24"/>
              </w:rPr>
              <w:t>Итого межмуниципальных автодорог</w:t>
            </w:r>
          </w:p>
        </w:tc>
        <w:tc>
          <w:tcPr>
            <w:tcW w:w="1800" w:type="pct"/>
            <w:gridSpan w:val="2"/>
            <w:tcBorders>
              <w:top w:val="single" w:sz="4" w:space="0" w:color="auto"/>
              <w:left w:val="single" w:sz="4" w:space="0" w:color="auto"/>
              <w:bottom w:val="single" w:sz="4" w:space="0" w:color="auto"/>
              <w:right w:val="single" w:sz="4" w:space="0" w:color="auto"/>
            </w:tcBorders>
            <w:shd w:val="clear" w:color="auto" w:fill="auto"/>
            <w:noWrap/>
          </w:tcPr>
          <w:p w:rsidR="00E07DBF" w:rsidRPr="00E07DBF" w:rsidRDefault="00E07DBF" w:rsidP="00E07DBF">
            <w:pPr>
              <w:pStyle w:val="af"/>
              <w:spacing w:line="240" w:lineRule="auto"/>
              <w:rPr>
                <w:rFonts w:cs="Arial"/>
                <w:sz w:val="24"/>
                <w:szCs w:val="24"/>
              </w:rPr>
            </w:pPr>
            <w:r w:rsidRPr="00E07DBF">
              <w:rPr>
                <w:rFonts w:cs="Arial"/>
                <w:sz w:val="24"/>
                <w:szCs w:val="24"/>
              </w:rPr>
              <w:t>4.3</w:t>
            </w:r>
          </w:p>
        </w:tc>
      </w:tr>
      <w:tr w:rsidR="00E07DBF" w:rsidRPr="00E07DBF" w:rsidTr="00E07DBF">
        <w:trPr>
          <w:trHeight w:val="135"/>
          <w:jc w:val="center"/>
        </w:trPr>
        <w:tc>
          <w:tcPr>
            <w:tcW w:w="263" w:type="pct"/>
            <w:vMerge/>
            <w:tcBorders>
              <w:left w:val="single" w:sz="4" w:space="0" w:color="auto"/>
              <w:bottom w:val="nil"/>
              <w:right w:val="nil"/>
            </w:tcBorders>
            <w:shd w:val="clear" w:color="auto" w:fill="auto"/>
            <w:noWrap/>
          </w:tcPr>
          <w:p w:rsidR="00E07DBF" w:rsidRPr="00E07DBF" w:rsidRDefault="00E07DBF" w:rsidP="00E07DBF">
            <w:pPr>
              <w:pStyle w:val="af"/>
              <w:spacing w:line="240" w:lineRule="auto"/>
              <w:rPr>
                <w:rFonts w:cs="Arial"/>
                <w:sz w:val="24"/>
                <w:szCs w:val="24"/>
              </w:rPr>
            </w:pPr>
          </w:p>
        </w:tc>
        <w:tc>
          <w:tcPr>
            <w:tcW w:w="2937" w:type="pct"/>
            <w:gridSpan w:val="2"/>
            <w:tcBorders>
              <w:top w:val="single" w:sz="4" w:space="0" w:color="auto"/>
              <w:left w:val="single" w:sz="4" w:space="0" w:color="auto"/>
              <w:bottom w:val="single" w:sz="4" w:space="0" w:color="auto"/>
              <w:right w:val="single" w:sz="4" w:space="0" w:color="auto"/>
            </w:tcBorders>
            <w:shd w:val="clear" w:color="auto" w:fill="auto"/>
            <w:noWrap/>
          </w:tcPr>
          <w:p w:rsidR="00E07DBF" w:rsidRPr="00E07DBF" w:rsidRDefault="00E07DBF" w:rsidP="00E07DBF">
            <w:pPr>
              <w:pStyle w:val="af"/>
              <w:spacing w:line="240" w:lineRule="auto"/>
              <w:rPr>
                <w:rFonts w:cs="Arial"/>
                <w:sz w:val="24"/>
                <w:szCs w:val="24"/>
              </w:rPr>
            </w:pPr>
            <w:r w:rsidRPr="00E07DBF">
              <w:rPr>
                <w:rFonts w:cs="Arial"/>
                <w:sz w:val="24"/>
                <w:szCs w:val="24"/>
              </w:rPr>
              <w:t>Всего региональных и межмуниципальных автодорог</w:t>
            </w:r>
          </w:p>
        </w:tc>
        <w:tc>
          <w:tcPr>
            <w:tcW w:w="1800" w:type="pct"/>
            <w:gridSpan w:val="2"/>
            <w:tcBorders>
              <w:top w:val="single" w:sz="4" w:space="0" w:color="auto"/>
              <w:left w:val="single" w:sz="4" w:space="0" w:color="auto"/>
              <w:bottom w:val="single" w:sz="4" w:space="0" w:color="auto"/>
              <w:right w:val="single" w:sz="4" w:space="0" w:color="auto"/>
            </w:tcBorders>
            <w:shd w:val="clear" w:color="auto" w:fill="auto"/>
            <w:noWrap/>
          </w:tcPr>
          <w:p w:rsidR="00E07DBF" w:rsidRPr="00E07DBF" w:rsidRDefault="00E07DBF" w:rsidP="00E07DBF">
            <w:pPr>
              <w:pStyle w:val="af"/>
              <w:spacing w:line="240" w:lineRule="auto"/>
              <w:rPr>
                <w:rFonts w:cs="Arial"/>
                <w:sz w:val="24"/>
                <w:szCs w:val="24"/>
              </w:rPr>
            </w:pPr>
            <w:r w:rsidRPr="00E07DBF">
              <w:rPr>
                <w:rFonts w:cs="Arial"/>
                <w:sz w:val="24"/>
                <w:szCs w:val="24"/>
              </w:rPr>
              <w:t>153.114</w:t>
            </w:r>
          </w:p>
        </w:tc>
      </w:tr>
      <w:tr w:rsidR="00E07DBF" w:rsidRPr="00E07DBF" w:rsidTr="00E07DBF">
        <w:trPr>
          <w:trHeight w:val="13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Местные автодороги</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 Михайловский</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249"/>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w:t>
            </w:r>
          </w:p>
        </w:tc>
        <w:tc>
          <w:tcPr>
            <w:tcW w:w="1762"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Заречная</w:t>
            </w:r>
          </w:p>
        </w:tc>
        <w:tc>
          <w:tcPr>
            <w:tcW w:w="1175"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xml:space="preserve">ул. Центральная </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81"/>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пер. Западный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0.1</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67"/>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Чудновка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Шоссейная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 Свобода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xml:space="preserve">ул. Садовая  </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0.15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0.12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с. Кресты</w:t>
            </w:r>
          </w:p>
        </w:tc>
        <w:tc>
          <w:tcPr>
            <w:tcW w:w="1175"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2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xml:space="preserve">ул. Советская </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0.20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47"/>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Комсомольская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0.20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xml:space="preserve">ул. Заводская </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4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gramStart"/>
            <w:r w:rsidRPr="00E07DBF">
              <w:rPr>
                <w:sz w:val="24"/>
                <w:szCs w:val="24"/>
              </w:rPr>
              <w:t>с</w:t>
            </w:r>
            <w:proofErr w:type="gramEnd"/>
            <w:r w:rsidRPr="00E07DBF">
              <w:rPr>
                <w:sz w:val="24"/>
                <w:szCs w:val="24"/>
              </w:rPr>
              <w:t>. Андреевка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 </w:t>
            </w:r>
            <w:proofErr w:type="spellStart"/>
            <w:r w:rsidRPr="00E07DBF">
              <w:rPr>
                <w:sz w:val="24"/>
                <w:szCs w:val="24"/>
              </w:rPr>
              <w:t>Птань</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8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Привокзальная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lastRenderedPageBreak/>
              <w:t>17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Алексеевка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64"/>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 -</w:t>
            </w:r>
          </w:p>
        </w:tc>
        <w:tc>
          <w:tcPr>
            <w:tcW w:w="1762"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 Грибоедово</w:t>
            </w:r>
          </w:p>
        </w:tc>
        <w:tc>
          <w:tcPr>
            <w:tcW w:w="1175"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9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Донская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Лесная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Кольцевая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Ивановка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w:t>
            </w:r>
            <w:proofErr w:type="spellStart"/>
            <w:r w:rsidRPr="00E07DBF">
              <w:rPr>
                <w:sz w:val="24"/>
                <w:szCs w:val="24"/>
              </w:rPr>
              <w:t>Дм</w:t>
            </w:r>
            <w:proofErr w:type="gramStart"/>
            <w:r w:rsidRPr="00E07DBF">
              <w:rPr>
                <w:sz w:val="24"/>
                <w:szCs w:val="24"/>
              </w:rPr>
              <w:t>.Д</w:t>
            </w:r>
            <w:proofErr w:type="gramEnd"/>
            <w:r w:rsidRPr="00E07DBF">
              <w:rPr>
                <w:sz w:val="24"/>
                <w:szCs w:val="24"/>
              </w:rPr>
              <w:t>онского</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01"/>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Советская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9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w:t>
            </w:r>
            <w:proofErr w:type="gramStart"/>
            <w:r w:rsidRPr="00E07DBF">
              <w:rPr>
                <w:sz w:val="24"/>
                <w:szCs w:val="24"/>
              </w:rPr>
              <w:t> .</w:t>
            </w:r>
            <w:proofErr w:type="gramEnd"/>
            <w:r w:rsidRPr="00E07DBF">
              <w:rPr>
                <w:sz w:val="24"/>
                <w:szCs w:val="24"/>
              </w:rPr>
              <w:t>Юбилейная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Шаховское</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8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Майская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6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28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gramStart"/>
            <w:r w:rsidRPr="00E07DBF">
              <w:rPr>
                <w:sz w:val="24"/>
                <w:szCs w:val="24"/>
              </w:rPr>
              <w:t>с</w:t>
            </w:r>
            <w:proofErr w:type="gramEnd"/>
            <w:r w:rsidRPr="00E07DBF">
              <w:rPr>
                <w:sz w:val="24"/>
                <w:szCs w:val="24"/>
              </w:rPr>
              <w:t>. Орловка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 Самарский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Запрудная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Спиртзаводская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0.625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Новая Садовая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Гурова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0.61</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w:t>
            </w:r>
            <w:proofErr w:type="spellStart"/>
            <w:proofErr w:type="gramStart"/>
            <w:r w:rsidRPr="00E07DBF">
              <w:rPr>
                <w:sz w:val="24"/>
                <w:szCs w:val="24"/>
              </w:rPr>
              <w:t>Кинь-Грусть</w:t>
            </w:r>
            <w:proofErr w:type="spellEnd"/>
            <w:proofErr w:type="gram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0.92</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Травино</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6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lastRenderedPageBreak/>
              <w:t>37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Набережная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Марьинка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2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Моховое</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39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д. Маслово-Волосевич</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р.п. Куркино</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
        </w:tc>
      </w:tr>
      <w:tr w:rsidR="00E07DBF" w:rsidRPr="00E07DBF" w:rsidTr="00E07DBF">
        <w:trPr>
          <w:trHeight w:val="12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пер. Школьный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0.326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Железнодорожная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0.474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щебень</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Западная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0.235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Мира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0.779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Комсомольская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1.005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9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Куликовская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tabs>
                <w:tab w:val="right" w:pos="1737"/>
              </w:tabs>
              <w:spacing w:line="240" w:lineRule="auto"/>
              <w:jc w:val="both"/>
              <w:rPr>
                <w:sz w:val="24"/>
                <w:szCs w:val="24"/>
              </w:rPr>
            </w:pPr>
            <w:r w:rsidRPr="00E07DBF">
              <w:rPr>
                <w:sz w:val="24"/>
                <w:szCs w:val="24"/>
              </w:rPr>
              <w:t>0.447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1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w:t>
            </w:r>
            <w:proofErr w:type="spellStart"/>
            <w:r w:rsidRPr="00E07DBF">
              <w:rPr>
                <w:sz w:val="24"/>
                <w:szCs w:val="24"/>
              </w:rPr>
              <w:t>Дм</w:t>
            </w:r>
            <w:proofErr w:type="gramStart"/>
            <w:r w:rsidRPr="00E07DBF">
              <w:rPr>
                <w:sz w:val="24"/>
                <w:szCs w:val="24"/>
              </w:rPr>
              <w:t>.Д</w:t>
            </w:r>
            <w:proofErr w:type="gramEnd"/>
            <w:r w:rsidRPr="00E07DBF">
              <w:rPr>
                <w:sz w:val="24"/>
                <w:szCs w:val="24"/>
              </w:rPr>
              <w:t>онского</w:t>
            </w:r>
            <w:proofErr w:type="spellEnd"/>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0.757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Совхозная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0.509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49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2-я Привокзальная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0.778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Полевая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0.364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5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Гурова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1.610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Слободская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0.330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Ленина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1.108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Советская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0.973</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Коммунальная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0.468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2.687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Парковая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0.343</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58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Спортивная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0.469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w:t>
            </w:r>
            <w:r w:rsidRPr="00E07DBF">
              <w:rPr>
                <w:sz w:val="24"/>
                <w:szCs w:val="24"/>
              </w:rPr>
              <w:lastRenderedPageBreak/>
              <w:t>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lastRenderedPageBreak/>
              <w:t>59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0.814</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пер. Больничный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0.689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Колхозная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0.459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пер. Колхозный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0.648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Механизаторов</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0.733</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64</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пер. Первомайский</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0.360</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14"/>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65</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Полякова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0.448</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грунт</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66</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Привокзальная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1.197</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67</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Сахзаводская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2.039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68</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Театральная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1.426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69</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Гагарина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0.421</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70</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gramStart"/>
            <w:r w:rsidRPr="00E07DBF">
              <w:rPr>
                <w:sz w:val="24"/>
                <w:szCs w:val="24"/>
              </w:rPr>
              <w:t>участок</w:t>
            </w:r>
            <w:proofErr w:type="gramEnd"/>
            <w:r w:rsidRPr="00E07DBF">
              <w:rPr>
                <w:sz w:val="24"/>
                <w:szCs w:val="24"/>
              </w:rPr>
              <w:t xml:space="preserve"> а/</w:t>
            </w:r>
            <w:proofErr w:type="spellStart"/>
            <w:r w:rsidRPr="00E07DBF">
              <w:rPr>
                <w:sz w:val="24"/>
                <w:szCs w:val="24"/>
              </w:rPr>
              <w:t>д</w:t>
            </w:r>
            <w:proofErr w:type="spellEnd"/>
            <w:r w:rsidRPr="00E07DBF">
              <w:rPr>
                <w:sz w:val="24"/>
                <w:szCs w:val="24"/>
              </w:rPr>
              <w:t xml:space="preserve"> от ул. Ленина до ул. Западная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0.296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35"/>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71</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proofErr w:type="gramStart"/>
            <w:r w:rsidRPr="00E07DBF">
              <w:rPr>
                <w:sz w:val="24"/>
                <w:szCs w:val="24"/>
              </w:rPr>
              <w:t>участок</w:t>
            </w:r>
            <w:proofErr w:type="gramEnd"/>
            <w:r w:rsidRPr="00E07DBF">
              <w:rPr>
                <w:sz w:val="24"/>
                <w:szCs w:val="24"/>
              </w:rPr>
              <w:t xml:space="preserve"> а/</w:t>
            </w:r>
            <w:proofErr w:type="spellStart"/>
            <w:r w:rsidRPr="00E07DBF">
              <w:rPr>
                <w:sz w:val="24"/>
                <w:szCs w:val="24"/>
              </w:rPr>
              <w:t>д</w:t>
            </w:r>
            <w:proofErr w:type="spellEnd"/>
            <w:r w:rsidRPr="00E07DBF">
              <w:rPr>
                <w:sz w:val="24"/>
                <w:szCs w:val="24"/>
              </w:rPr>
              <w:t xml:space="preserve"> от ул. Советская до ул. Ленина</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0.483</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72</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0.6</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грунт</w:t>
            </w:r>
          </w:p>
        </w:tc>
      </w:tr>
      <w:tr w:rsidR="00E07DBF" w:rsidRPr="00E07DBF" w:rsidTr="00E07DBF">
        <w:trPr>
          <w:trHeight w:val="129"/>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73</w:t>
            </w:r>
          </w:p>
        </w:tc>
        <w:tc>
          <w:tcPr>
            <w:tcW w:w="1762"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ул. Красноармейская</w:t>
            </w:r>
          </w:p>
        </w:tc>
        <w:tc>
          <w:tcPr>
            <w:tcW w:w="1175"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0.55</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1"/>
              <w:spacing w:line="240" w:lineRule="auto"/>
              <w:jc w:val="both"/>
              <w:rPr>
                <w:sz w:val="24"/>
                <w:szCs w:val="24"/>
              </w:rPr>
            </w:pPr>
            <w:r w:rsidRPr="00E07DBF">
              <w:rPr>
                <w:sz w:val="24"/>
                <w:szCs w:val="24"/>
              </w:rPr>
              <w:t>асфальтобетон</w:t>
            </w:r>
          </w:p>
        </w:tc>
      </w:tr>
      <w:tr w:rsidR="00E07DBF" w:rsidRPr="00E07DBF" w:rsidTr="00E07DBF">
        <w:trPr>
          <w:trHeight w:val="70"/>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w:t>
            </w:r>
          </w:p>
        </w:tc>
        <w:tc>
          <w:tcPr>
            <w:tcW w:w="2937" w:type="pct"/>
            <w:gridSpan w:val="2"/>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bCs/>
                <w:sz w:val="24"/>
                <w:szCs w:val="24"/>
              </w:rPr>
            </w:pPr>
            <w:r w:rsidRPr="00E07DBF">
              <w:rPr>
                <w:rFonts w:cs="Arial"/>
                <w:bCs/>
                <w:sz w:val="24"/>
                <w:szCs w:val="24"/>
              </w:rPr>
              <w:t>Итого местных автодорог</w:t>
            </w:r>
          </w:p>
        </w:tc>
        <w:tc>
          <w:tcPr>
            <w:tcW w:w="921"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bCs/>
                <w:sz w:val="24"/>
                <w:szCs w:val="24"/>
              </w:rPr>
            </w:pPr>
            <w:r w:rsidRPr="00E07DBF">
              <w:rPr>
                <w:rFonts w:cs="Arial"/>
                <w:bCs/>
                <w:sz w:val="24"/>
                <w:szCs w:val="24"/>
              </w:rPr>
              <w:t>50.09</w:t>
            </w:r>
          </w:p>
        </w:tc>
        <w:tc>
          <w:tcPr>
            <w:tcW w:w="879" w:type="pct"/>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w:t>
            </w:r>
          </w:p>
        </w:tc>
      </w:tr>
      <w:tr w:rsidR="00E07DBF" w:rsidRPr="00E07DBF" w:rsidTr="00E07DBF">
        <w:trPr>
          <w:trHeight w:val="70"/>
          <w:jc w:val="center"/>
        </w:trPr>
        <w:tc>
          <w:tcPr>
            <w:tcW w:w="263" w:type="pct"/>
            <w:tcBorders>
              <w:top w:val="nil"/>
              <w:left w:val="single" w:sz="4" w:space="0" w:color="auto"/>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w:t>
            </w:r>
          </w:p>
        </w:tc>
        <w:tc>
          <w:tcPr>
            <w:tcW w:w="2937" w:type="pct"/>
            <w:gridSpan w:val="2"/>
            <w:tcBorders>
              <w:top w:val="single" w:sz="4" w:space="0" w:color="auto"/>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bCs/>
                <w:sz w:val="24"/>
                <w:szCs w:val="24"/>
              </w:rPr>
            </w:pPr>
            <w:r w:rsidRPr="00E07DBF">
              <w:rPr>
                <w:rFonts w:cs="Arial"/>
                <w:bCs/>
                <w:sz w:val="24"/>
                <w:szCs w:val="24"/>
              </w:rPr>
              <w:t>Всего автодорог</w:t>
            </w:r>
          </w:p>
        </w:tc>
        <w:tc>
          <w:tcPr>
            <w:tcW w:w="921" w:type="pct"/>
            <w:tcBorders>
              <w:top w:val="nil"/>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bCs/>
                <w:sz w:val="24"/>
                <w:szCs w:val="24"/>
              </w:rPr>
            </w:pPr>
            <w:r w:rsidRPr="00E07DBF">
              <w:rPr>
                <w:rFonts w:cs="Arial"/>
                <w:bCs/>
                <w:sz w:val="24"/>
                <w:szCs w:val="24"/>
              </w:rPr>
              <w:t>203.204</w:t>
            </w:r>
          </w:p>
        </w:tc>
        <w:tc>
          <w:tcPr>
            <w:tcW w:w="879" w:type="pct"/>
            <w:tcBorders>
              <w:top w:val="nil"/>
              <w:left w:val="nil"/>
              <w:bottom w:val="single" w:sz="4" w:space="0" w:color="auto"/>
              <w:right w:val="single" w:sz="4" w:space="0" w:color="auto"/>
            </w:tcBorders>
            <w:shd w:val="clear" w:color="auto" w:fill="auto"/>
          </w:tcPr>
          <w:p w:rsidR="00E07DBF" w:rsidRPr="00E07DBF" w:rsidRDefault="00E07DBF" w:rsidP="00E07DBF">
            <w:pPr>
              <w:pStyle w:val="af"/>
              <w:spacing w:line="240" w:lineRule="auto"/>
              <w:rPr>
                <w:rFonts w:cs="Arial"/>
                <w:sz w:val="24"/>
                <w:szCs w:val="24"/>
              </w:rPr>
            </w:pPr>
            <w:r w:rsidRPr="00E07DBF">
              <w:rPr>
                <w:rFonts w:cs="Arial"/>
                <w:sz w:val="24"/>
                <w:szCs w:val="24"/>
              </w:rPr>
              <w:t>-</w:t>
            </w:r>
          </w:p>
        </w:tc>
      </w:tr>
    </w:tbl>
    <w:p w:rsidR="00E07DBF" w:rsidRPr="00E07DBF" w:rsidRDefault="00E07DBF" w:rsidP="00E07DBF">
      <w:pPr>
        <w:jc w:val="both"/>
        <w:rPr>
          <w:rFonts w:ascii="Arial" w:hAnsi="Arial" w:cs="Arial"/>
          <w:sz w:val="24"/>
          <w:szCs w:val="24"/>
        </w:rPr>
      </w:pPr>
    </w:p>
    <w:p w:rsidR="00E07DBF" w:rsidRPr="00E07DBF" w:rsidRDefault="00E07DBF" w:rsidP="00E07DBF">
      <w:pPr>
        <w:jc w:val="both"/>
        <w:rPr>
          <w:rFonts w:ascii="Arial" w:hAnsi="Arial" w:cs="Arial"/>
          <w:color w:val="000000"/>
          <w:sz w:val="24"/>
          <w:szCs w:val="24"/>
        </w:rPr>
      </w:pPr>
      <w:bookmarkStart w:id="28" w:name="_Toc286845428"/>
      <w:r w:rsidRPr="00E07DBF">
        <w:rPr>
          <w:rFonts w:ascii="Arial" w:hAnsi="Arial" w:cs="Arial"/>
          <w:sz w:val="24"/>
          <w:szCs w:val="24"/>
        </w:rPr>
        <w:t xml:space="preserve">В р.п. Куркино на пересечении ул. Привокзальная и ул. Ленина расположена автостанция. </w:t>
      </w:r>
      <w:r w:rsidRPr="00E07DBF">
        <w:rPr>
          <w:rFonts w:ascii="Arial" w:hAnsi="Arial" w:cs="Arial"/>
          <w:color w:val="000000"/>
          <w:sz w:val="24"/>
          <w:szCs w:val="24"/>
        </w:rPr>
        <w:t xml:space="preserve">Перечень маршрутов движения общественного транспорта </w:t>
      </w:r>
      <w:bookmarkEnd w:id="28"/>
      <w:r w:rsidRPr="00E07DBF">
        <w:rPr>
          <w:rFonts w:ascii="Arial" w:hAnsi="Arial" w:cs="Arial"/>
          <w:color w:val="000000"/>
          <w:sz w:val="24"/>
          <w:szCs w:val="24"/>
        </w:rPr>
        <w:t>на территории Куркинского района:</w:t>
      </w:r>
    </w:p>
    <w:p w:rsidR="00E07DBF" w:rsidRPr="00E07DBF" w:rsidRDefault="00EE412E" w:rsidP="00EE412E">
      <w:pPr>
        <w:pStyle w:val="a"/>
        <w:numPr>
          <w:ilvl w:val="0"/>
          <w:numId w:val="0"/>
        </w:numPr>
        <w:spacing w:line="240" w:lineRule="auto"/>
        <w:rPr>
          <w:rFonts w:cs="Arial"/>
          <w:sz w:val="24"/>
          <w:szCs w:val="24"/>
          <w:shd w:val="clear" w:color="auto" w:fill="FBF8F8"/>
        </w:rPr>
      </w:pPr>
      <w:r>
        <w:rPr>
          <w:rFonts w:cs="Arial"/>
          <w:sz w:val="24"/>
          <w:szCs w:val="24"/>
          <w:shd w:val="clear" w:color="auto" w:fill="FBF8F8"/>
        </w:rPr>
        <w:t xml:space="preserve">- </w:t>
      </w:r>
      <w:r w:rsidR="00E07DBF" w:rsidRPr="00E07DBF">
        <w:rPr>
          <w:rFonts w:cs="Arial"/>
          <w:sz w:val="24"/>
          <w:szCs w:val="24"/>
          <w:shd w:val="clear" w:color="auto" w:fill="FBF8F8"/>
        </w:rPr>
        <w:t>Монастырщина-Куркино;</w:t>
      </w:r>
    </w:p>
    <w:p w:rsidR="00E07DBF" w:rsidRPr="00E07DBF" w:rsidRDefault="00EE412E" w:rsidP="00EE412E">
      <w:pPr>
        <w:pStyle w:val="a"/>
        <w:numPr>
          <w:ilvl w:val="0"/>
          <w:numId w:val="0"/>
        </w:numPr>
        <w:spacing w:line="240" w:lineRule="auto"/>
        <w:rPr>
          <w:rFonts w:cs="Arial"/>
          <w:sz w:val="24"/>
          <w:szCs w:val="24"/>
          <w:shd w:val="clear" w:color="auto" w:fill="FBF8F8"/>
        </w:rPr>
      </w:pPr>
      <w:r>
        <w:rPr>
          <w:rFonts w:cs="Arial"/>
          <w:sz w:val="24"/>
          <w:szCs w:val="24"/>
          <w:shd w:val="clear" w:color="auto" w:fill="FBF8F8"/>
        </w:rPr>
        <w:t xml:space="preserve">- </w:t>
      </w:r>
      <w:proofErr w:type="spellStart"/>
      <w:proofErr w:type="gramStart"/>
      <w:r w:rsidR="00E07DBF" w:rsidRPr="00E07DBF">
        <w:rPr>
          <w:rFonts w:cs="Arial"/>
          <w:sz w:val="24"/>
          <w:szCs w:val="24"/>
          <w:shd w:val="clear" w:color="auto" w:fill="FBF8F8"/>
        </w:rPr>
        <w:t>Куркино-Моховое</w:t>
      </w:r>
      <w:proofErr w:type="spellEnd"/>
      <w:proofErr w:type="gramEnd"/>
      <w:r w:rsidR="00E07DBF" w:rsidRPr="00E07DBF">
        <w:rPr>
          <w:rFonts w:cs="Arial"/>
          <w:sz w:val="24"/>
          <w:szCs w:val="24"/>
          <w:shd w:val="clear" w:color="auto" w:fill="FBF8F8"/>
        </w:rPr>
        <w:t>;</w:t>
      </w:r>
    </w:p>
    <w:p w:rsidR="00E07DBF" w:rsidRPr="00E07DBF" w:rsidRDefault="00EE412E" w:rsidP="00EE412E">
      <w:pPr>
        <w:pStyle w:val="a"/>
        <w:numPr>
          <w:ilvl w:val="0"/>
          <w:numId w:val="0"/>
        </w:numPr>
        <w:spacing w:line="240" w:lineRule="auto"/>
        <w:rPr>
          <w:rFonts w:cs="Arial"/>
          <w:color w:val="000000"/>
          <w:sz w:val="24"/>
          <w:szCs w:val="24"/>
        </w:rPr>
      </w:pPr>
      <w:r>
        <w:rPr>
          <w:rFonts w:cs="Arial"/>
          <w:sz w:val="24"/>
          <w:szCs w:val="24"/>
          <w:shd w:val="clear" w:color="auto" w:fill="FBF8F8"/>
        </w:rPr>
        <w:t xml:space="preserve">- </w:t>
      </w:r>
      <w:proofErr w:type="spellStart"/>
      <w:r w:rsidR="00E07DBF" w:rsidRPr="00E07DBF">
        <w:rPr>
          <w:rFonts w:cs="Arial"/>
          <w:sz w:val="24"/>
          <w:szCs w:val="24"/>
          <w:shd w:val="clear" w:color="auto" w:fill="FBF8F8"/>
        </w:rPr>
        <w:t>Куркино-Птань</w:t>
      </w:r>
      <w:proofErr w:type="spellEnd"/>
      <w:r w:rsidR="00E07DBF" w:rsidRPr="00E07DBF">
        <w:rPr>
          <w:rFonts w:cs="Arial"/>
          <w:sz w:val="24"/>
          <w:szCs w:val="24"/>
          <w:shd w:val="clear" w:color="auto" w:fill="FBF8F8"/>
        </w:rPr>
        <w:t>;</w:t>
      </w:r>
    </w:p>
    <w:p w:rsidR="00E07DBF" w:rsidRPr="00E07DBF" w:rsidRDefault="00EE412E" w:rsidP="00EE412E">
      <w:pPr>
        <w:pStyle w:val="a"/>
        <w:numPr>
          <w:ilvl w:val="0"/>
          <w:numId w:val="0"/>
        </w:numPr>
        <w:spacing w:line="240" w:lineRule="auto"/>
        <w:rPr>
          <w:rFonts w:cs="Arial"/>
          <w:sz w:val="24"/>
          <w:szCs w:val="24"/>
          <w:shd w:val="clear" w:color="auto" w:fill="FBF8F8"/>
        </w:rPr>
      </w:pPr>
      <w:r>
        <w:rPr>
          <w:rFonts w:cs="Arial"/>
          <w:sz w:val="24"/>
          <w:szCs w:val="24"/>
          <w:shd w:val="clear" w:color="auto" w:fill="FBF8F8"/>
        </w:rPr>
        <w:t xml:space="preserve">- </w:t>
      </w:r>
      <w:r w:rsidR="00E07DBF" w:rsidRPr="00E07DBF">
        <w:rPr>
          <w:rFonts w:cs="Arial"/>
          <w:sz w:val="24"/>
          <w:szCs w:val="24"/>
          <w:shd w:val="clear" w:color="auto" w:fill="FBF8F8"/>
        </w:rPr>
        <w:t>Куркино-Михайловское;</w:t>
      </w:r>
    </w:p>
    <w:p w:rsidR="00E07DBF" w:rsidRPr="00E07DBF" w:rsidRDefault="00EE412E" w:rsidP="00EE412E">
      <w:pPr>
        <w:pStyle w:val="a"/>
        <w:numPr>
          <w:ilvl w:val="0"/>
          <w:numId w:val="0"/>
        </w:numPr>
        <w:spacing w:line="240" w:lineRule="auto"/>
        <w:rPr>
          <w:rFonts w:cs="Arial"/>
          <w:sz w:val="24"/>
          <w:szCs w:val="24"/>
          <w:shd w:val="clear" w:color="auto" w:fill="FBF8F8"/>
        </w:rPr>
      </w:pPr>
      <w:r>
        <w:rPr>
          <w:rFonts w:cs="Arial"/>
          <w:sz w:val="24"/>
          <w:szCs w:val="24"/>
          <w:shd w:val="clear" w:color="auto" w:fill="FBF8F8"/>
        </w:rPr>
        <w:t xml:space="preserve">- </w:t>
      </w:r>
      <w:proofErr w:type="spellStart"/>
      <w:r w:rsidR="00E07DBF" w:rsidRPr="00E07DBF">
        <w:rPr>
          <w:rFonts w:cs="Arial"/>
          <w:sz w:val="24"/>
          <w:szCs w:val="24"/>
          <w:shd w:val="clear" w:color="auto" w:fill="FBF8F8"/>
        </w:rPr>
        <w:t>Куркино-Рыхотка</w:t>
      </w:r>
      <w:proofErr w:type="spellEnd"/>
      <w:r w:rsidR="00E07DBF" w:rsidRPr="00E07DBF">
        <w:rPr>
          <w:rFonts w:cs="Arial"/>
          <w:sz w:val="24"/>
          <w:szCs w:val="24"/>
          <w:shd w:val="clear" w:color="auto" w:fill="FBF8F8"/>
        </w:rPr>
        <w:t>;</w:t>
      </w:r>
    </w:p>
    <w:p w:rsidR="00E07DBF" w:rsidRPr="00E07DBF" w:rsidRDefault="00EE412E" w:rsidP="00EE412E">
      <w:pPr>
        <w:pStyle w:val="a"/>
        <w:numPr>
          <w:ilvl w:val="0"/>
          <w:numId w:val="0"/>
        </w:numPr>
        <w:spacing w:line="240" w:lineRule="auto"/>
        <w:rPr>
          <w:rFonts w:cs="Arial"/>
          <w:b/>
          <w:sz w:val="24"/>
          <w:szCs w:val="24"/>
        </w:rPr>
      </w:pPr>
      <w:r>
        <w:rPr>
          <w:rFonts w:cs="Arial"/>
          <w:sz w:val="24"/>
          <w:szCs w:val="24"/>
          <w:shd w:val="clear" w:color="auto" w:fill="FBF8F8"/>
        </w:rPr>
        <w:t xml:space="preserve">- </w:t>
      </w:r>
      <w:proofErr w:type="spellStart"/>
      <w:r w:rsidR="00E07DBF" w:rsidRPr="00E07DBF">
        <w:rPr>
          <w:rFonts w:cs="Arial"/>
          <w:sz w:val="24"/>
          <w:szCs w:val="24"/>
          <w:shd w:val="clear" w:color="auto" w:fill="FBF8F8"/>
        </w:rPr>
        <w:t>Куркино-Грибоедово</w:t>
      </w:r>
      <w:proofErr w:type="spellEnd"/>
      <w:r w:rsidR="00E07DBF" w:rsidRPr="00E07DBF">
        <w:rPr>
          <w:rFonts w:cs="Arial"/>
          <w:sz w:val="24"/>
          <w:szCs w:val="24"/>
          <w:shd w:val="clear" w:color="auto" w:fill="FBF8F8"/>
        </w:rPr>
        <w:t>.</w:t>
      </w:r>
    </w:p>
    <w:p w:rsidR="00E07DBF" w:rsidRPr="00E07DBF" w:rsidRDefault="00E07DBF" w:rsidP="00E07DBF">
      <w:pPr>
        <w:pStyle w:val="a4"/>
        <w:spacing w:line="240" w:lineRule="auto"/>
        <w:ind w:firstLine="0"/>
        <w:rPr>
          <w:sz w:val="24"/>
          <w:szCs w:val="24"/>
        </w:rPr>
      </w:pPr>
      <w:r w:rsidRPr="00E07DBF">
        <w:rPr>
          <w:sz w:val="24"/>
          <w:szCs w:val="24"/>
        </w:rPr>
        <w:t>Предложения схемы территориального планирования</w:t>
      </w:r>
    </w:p>
    <w:p w:rsidR="00E07DBF" w:rsidRPr="00E07DBF" w:rsidRDefault="00E07DBF" w:rsidP="00E07DBF">
      <w:pPr>
        <w:jc w:val="both"/>
        <w:rPr>
          <w:rFonts w:ascii="Arial" w:hAnsi="Arial" w:cs="Arial"/>
          <w:sz w:val="24"/>
          <w:szCs w:val="24"/>
        </w:rPr>
      </w:pPr>
      <w:r w:rsidRPr="00E07DBF">
        <w:rPr>
          <w:rFonts w:ascii="Arial" w:hAnsi="Arial" w:cs="Arial"/>
          <w:sz w:val="24"/>
          <w:szCs w:val="24"/>
        </w:rPr>
        <w:t xml:space="preserve">Схемой территориального планирования предусматривается приведение улично-дорожной сети в нормативное состояние по плану ремонта дорог (капитальный </w:t>
      </w:r>
      <w:r w:rsidRPr="00E07DBF">
        <w:rPr>
          <w:rFonts w:ascii="Arial" w:hAnsi="Arial" w:cs="Arial"/>
          <w:sz w:val="24"/>
          <w:szCs w:val="24"/>
        </w:rPr>
        <w:lastRenderedPageBreak/>
        <w:t>ремонт) до срока реализации схемы территориального планирования муниципального образования Куркинский район.</w:t>
      </w:r>
    </w:p>
    <w:p w:rsidR="00E07DBF" w:rsidRPr="00E07DBF" w:rsidRDefault="00E07DBF" w:rsidP="00E07DBF">
      <w:pPr>
        <w:jc w:val="both"/>
        <w:rPr>
          <w:rFonts w:ascii="Arial" w:hAnsi="Arial" w:cs="Arial"/>
          <w:sz w:val="24"/>
          <w:szCs w:val="24"/>
        </w:rPr>
      </w:pPr>
      <w:r w:rsidRPr="00E07DBF">
        <w:rPr>
          <w:rFonts w:ascii="Arial" w:hAnsi="Arial" w:cs="Arial"/>
          <w:sz w:val="24"/>
          <w:szCs w:val="24"/>
        </w:rPr>
        <w:t>Так же схемой территориального планирования предусматривается следующие мероприятия по развитию дорог и улично-дорожной сети населенных пунктов в соответствии с муниципальной программой муниципального образования Куркинский район «Модернизация и развитие автомобильных дорог общего пользования в муниципальном образовании Куркинский район»:</w:t>
      </w:r>
    </w:p>
    <w:p w:rsidR="00E07DBF" w:rsidRPr="00E07DBF" w:rsidRDefault="00E07DBF" w:rsidP="00E07DBF">
      <w:pPr>
        <w:jc w:val="both"/>
        <w:rPr>
          <w:rFonts w:ascii="Arial" w:hAnsi="Arial" w:cs="Arial"/>
          <w:sz w:val="24"/>
          <w:szCs w:val="24"/>
        </w:rPr>
      </w:pPr>
      <w:r w:rsidRPr="00E07DBF">
        <w:rPr>
          <w:rFonts w:ascii="Arial" w:hAnsi="Arial" w:cs="Arial"/>
          <w:sz w:val="24"/>
          <w:szCs w:val="24"/>
        </w:rPr>
        <w:t>1. В муниципальном образовании Михайловское:</w:t>
      </w:r>
    </w:p>
    <w:p w:rsidR="00E07DBF" w:rsidRPr="00E07DBF" w:rsidRDefault="00EE412E" w:rsidP="00EE412E">
      <w:pPr>
        <w:pStyle w:val="a"/>
        <w:numPr>
          <w:ilvl w:val="0"/>
          <w:numId w:val="0"/>
        </w:numPr>
        <w:spacing w:line="240" w:lineRule="auto"/>
        <w:rPr>
          <w:rFonts w:cs="Arial"/>
          <w:sz w:val="24"/>
          <w:szCs w:val="24"/>
        </w:rPr>
      </w:pPr>
      <w:r>
        <w:rPr>
          <w:rFonts w:cs="Arial"/>
          <w:sz w:val="24"/>
          <w:szCs w:val="24"/>
        </w:rPr>
        <w:t xml:space="preserve">- </w:t>
      </w:r>
      <w:r w:rsidR="00E07DBF" w:rsidRPr="00E07DBF">
        <w:rPr>
          <w:rFonts w:cs="Arial"/>
          <w:sz w:val="24"/>
          <w:szCs w:val="24"/>
        </w:rPr>
        <w:t>Ремонт автодороги по ул. </w:t>
      </w:r>
      <w:proofErr w:type="gramStart"/>
      <w:r w:rsidR="00E07DBF" w:rsidRPr="00E07DBF">
        <w:rPr>
          <w:rFonts w:cs="Arial"/>
          <w:sz w:val="24"/>
          <w:szCs w:val="24"/>
        </w:rPr>
        <w:t>Молодежная</w:t>
      </w:r>
      <w:proofErr w:type="gramEnd"/>
      <w:r w:rsidR="00E07DBF" w:rsidRPr="00E07DBF">
        <w:rPr>
          <w:rFonts w:cs="Arial"/>
          <w:sz w:val="24"/>
          <w:szCs w:val="24"/>
        </w:rPr>
        <w:t xml:space="preserve"> в с. Кресты;</w:t>
      </w:r>
    </w:p>
    <w:p w:rsidR="00E07DBF" w:rsidRPr="00E07DBF" w:rsidRDefault="00EE412E" w:rsidP="00EE412E">
      <w:pPr>
        <w:pStyle w:val="a"/>
        <w:numPr>
          <w:ilvl w:val="0"/>
          <w:numId w:val="0"/>
        </w:numPr>
        <w:spacing w:line="240" w:lineRule="auto"/>
        <w:rPr>
          <w:rFonts w:cs="Arial"/>
          <w:sz w:val="24"/>
          <w:szCs w:val="24"/>
        </w:rPr>
      </w:pPr>
      <w:r>
        <w:rPr>
          <w:rFonts w:cs="Arial"/>
          <w:sz w:val="24"/>
          <w:szCs w:val="24"/>
        </w:rPr>
        <w:t xml:space="preserve">- </w:t>
      </w:r>
      <w:r w:rsidR="00E07DBF" w:rsidRPr="00E07DBF">
        <w:rPr>
          <w:rFonts w:cs="Arial"/>
          <w:sz w:val="24"/>
          <w:szCs w:val="24"/>
        </w:rPr>
        <w:t>Ремонт автодороги по ул. </w:t>
      </w:r>
      <w:proofErr w:type="gramStart"/>
      <w:r w:rsidR="00E07DBF" w:rsidRPr="00E07DBF">
        <w:rPr>
          <w:rFonts w:cs="Arial"/>
          <w:sz w:val="24"/>
          <w:szCs w:val="24"/>
        </w:rPr>
        <w:t>Центральная</w:t>
      </w:r>
      <w:proofErr w:type="gramEnd"/>
      <w:r w:rsidR="00E07DBF" w:rsidRPr="00E07DBF">
        <w:rPr>
          <w:rFonts w:cs="Arial"/>
          <w:sz w:val="24"/>
          <w:szCs w:val="24"/>
        </w:rPr>
        <w:t xml:space="preserve"> в п. </w:t>
      </w:r>
      <w:proofErr w:type="spellStart"/>
      <w:r w:rsidR="00E07DBF" w:rsidRPr="00E07DBF">
        <w:rPr>
          <w:rFonts w:cs="Arial"/>
          <w:sz w:val="24"/>
          <w:szCs w:val="24"/>
        </w:rPr>
        <w:t>Птань</w:t>
      </w:r>
      <w:proofErr w:type="spellEnd"/>
      <w:r w:rsidR="00E07DBF" w:rsidRPr="00E07DBF">
        <w:rPr>
          <w:rFonts w:cs="Arial"/>
          <w:sz w:val="24"/>
          <w:szCs w:val="24"/>
        </w:rPr>
        <w:t>;</w:t>
      </w:r>
    </w:p>
    <w:p w:rsidR="00E07DBF" w:rsidRPr="00E07DBF" w:rsidRDefault="00EE412E" w:rsidP="00EE412E">
      <w:pPr>
        <w:pStyle w:val="a"/>
        <w:numPr>
          <w:ilvl w:val="0"/>
          <w:numId w:val="0"/>
        </w:numPr>
        <w:spacing w:line="240" w:lineRule="auto"/>
        <w:rPr>
          <w:rFonts w:cs="Arial"/>
          <w:sz w:val="24"/>
          <w:szCs w:val="24"/>
        </w:rPr>
      </w:pPr>
      <w:r>
        <w:rPr>
          <w:rFonts w:cs="Arial"/>
          <w:sz w:val="24"/>
          <w:szCs w:val="24"/>
        </w:rPr>
        <w:t xml:space="preserve">- </w:t>
      </w:r>
      <w:r w:rsidR="00E07DBF" w:rsidRPr="00E07DBF">
        <w:rPr>
          <w:rFonts w:cs="Arial"/>
          <w:sz w:val="24"/>
          <w:szCs w:val="24"/>
        </w:rPr>
        <w:t>Ремонт автодороги по ул. </w:t>
      </w:r>
      <w:proofErr w:type="gramStart"/>
      <w:r w:rsidR="00E07DBF" w:rsidRPr="00E07DBF">
        <w:rPr>
          <w:rFonts w:cs="Arial"/>
          <w:sz w:val="24"/>
          <w:szCs w:val="24"/>
        </w:rPr>
        <w:t>Центральная</w:t>
      </w:r>
      <w:proofErr w:type="gramEnd"/>
      <w:r w:rsidR="00E07DBF" w:rsidRPr="00E07DBF">
        <w:rPr>
          <w:rFonts w:cs="Arial"/>
          <w:sz w:val="24"/>
          <w:szCs w:val="24"/>
        </w:rPr>
        <w:t xml:space="preserve"> в п. Михайловский;</w:t>
      </w:r>
    </w:p>
    <w:p w:rsidR="00E07DBF" w:rsidRPr="00E07DBF" w:rsidRDefault="00EE412E" w:rsidP="00EE412E">
      <w:pPr>
        <w:pStyle w:val="a"/>
        <w:numPr>
          <w:ilvl w:val="0"/>
          <w:numId w:val="0"/>
        </w:numPr>
        <w:spacing w:line="240" w:lineRule="auto"/>
        <w:rPr>
          <w:rFonts w:cs="Arial"/>
          <w:sz w:val="24"/>
          <w:szCs w:val="24"/>
        </w:rPr>
      </w:pPr>
      <w:r>
        <w:rPr>
          <w:rFonts w:cs="Arial"/>
          <w:sz w:val="24"/>
          <w:szCs w:val="24"/>
        </w:rPr>
        <w:t xml:space="preserve">- </w:t>
      </w:r>
      <w:r w:rsidR="00E07DBF" w:rsidRPr="00E07DBF">
        <w:rPr>
          <w:rFonts w:cs="Arial"/>
          <w:sz w:val="24"/>
          <w:szCs w:val="24"/>
        </w:rPr>
        <w:t>Ремонт автодороги по ул. Молодежная в д. Свобода.</w:t>
      </w:r>
    </w:p>
    <w:p w:rsidR="00E07DBF" w:rsidRPr="00E07DBF" w:rsidRDefault="00E07DBF" w:rsidP="00E07DBF">
      <w:pPr>
        <w:pStyle w:val="a"/>
        <w:numPr>
          <w:ilvl w:val="0"/>
          <w:numId w:val="0"/>
        </w:numPr>
        <w:spacing w:line="240" w:lineRule="auto"/>
        <w:rPr>
          <w:rFonts w:cs="Arial"/>
          <w:sz w:val="24"/>
          <w:szCs w:val="24"/>
        </w:rPr>
      </w:pPr>
      <w:r w:rsidRPr="00E07DBF">
        <w:rPr>
          <w:rFonts w:cs="Arial"/>
          <w:sz w:val="24"/>
          <w:szCs w:val="24"/>
        </w:rPr>
        <w:t>2. В муниципальном образовании р.п. Куркино:</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Театральной;</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Школьная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от ул. Ленина до ул. Комсомольская;</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 xml:space="preserve">Ремонт покрытия парковочной площадки в </w:t>
      </w:r>
      <w:proofErr w:type="spellStart"/>
      <w:r w:rsidR="00E07DBF" w:rsidRPr="00E07DBF">
        <w:rPr>
          <w:rFonts w:ascii="Arial" w:hAnsi="Arial" w:cs="Arial"/>
          <w:sz w:val="24"/>
          <w:szCs w:val="24"/>
        </w:rPr>
        <w:t>ПКиО</w:t>
      </w:r>
      <w:proofErr w:type="spellEnd"/>
      <w:r w:rsidR="00E07DBF" w:rsidRPr="00E07DBF">
        <w:rPr>
          <w:rFonts w:ascii="Arial" w:hAnsi="Arial" w:cs="Arial"/>
          <w:sz w:val="24"/>
          <w:szCs w:val="24"/>
        </w:rPr>
        <w:t xml:space="preserve"> МКУК Куркинский районный центр культуры;</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покрытия парковочной площадки около ДК МКУК;</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асфальтобетонного покрытия площадки у здания ЗАГС;</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асфальтобетонного покрытия у здания Управления социальной защиты;</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Сахарозаводская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 xml:space="preserve">Ремонт автодороги </w:t>
      </w:r>
      <w:proofErr w:type="gramStart"/>
      <w:r w:rsidR="00E07DBF" w:rsidRPr="00E07DBF">
        <w:rPr>
          <w:rFonts w:ascii="Arial" w:hAnsi="Arial" w:cs="Arial"/>
          <w:sz w:val="24"/>
          <w:szCs w:val="24"/>
        </w:rPr>
        <w:t>от</w:t>
      </w:r>
      <w:proofErr w:type="gramEnd"/>
      <w:r w:rsidR="00E07DBF" w:rsidRPr="00E07DBF">
        <w:rPr>
          <w:rFonts w:ascii="Arial" w:hAnsi="Arial" w:cs="Arial"/>
          <w:sz w:val="24"/>
          <w:szCs w:val="24"/>
        </w:rPr>
        <w:t xml:space="preserve"> пер. Больничный до аптеки;</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Слободская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Спортивная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Западная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Красноармейская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Мира;</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Ленина;</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w:t>
      </w:r>
      <w:proofErr w:type="gramStart"/>
      <w:r w:rsidR="00E07DBF" w:rsidRPr="00E07DBF">
        <w:rPr>
          <w:rFonts w:ascii="Arial" w:hAnsi="Arial" w:cs="Arial"/>
          <w:sz w:val="24"/>
          <w:szCs w:val="24"/>
        </w:rPr>
        <w:t>Советская</w:t>
      </w:r>
      <w:proofErr w:type="gramEnd"/>
      <w:r w:rsidR="00E07DBF" w:rsidRPr="00E07DBF">
        <w:rPr>
          <w:rFonts w:ascii="Arial" w:hAnsi="Arial" w:cs="Arial"/>
          <w:sz w:val="24"/>
          <w:szCs w:val="24"/>
        </w:rPr>
        <w:t>;</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Октябрьской;</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Ремонт автодороги по ул. Полякова.</w:t>
      </w:r>
    </w:p>
    <w:p w:rsidR="00E07DBF" w:rsidRPr="00E07DBF" w:rsidRDefault="00E07DBF" w:rsidP="00E07DBF">
      <w:pPr>
        <w:autoSpaceDE w:val="0"/>
        <w:autoSpaceDN w:val="0"/>
        <w:adjustRightInd w:val="0"/>
        <w:jc w:val="both"/>
        <w:rPr>
          <w:rFonts w:ascii="Arial" w:hAnsi="Arial" w:cs="Arial"/>
          <w:sz w:val="24"/>
          <w:szCs w:val="24"/>
        </w:rPr>
      </w:pPr>
      <w:r w:rsidRPr="00E07DBF">
        <w:rPr>
          <w:rFonts w:ascii="Arial" w:hAnsi="Arial" w:cs="Arial"/>
          <w:sz w:val="24"/>
          <w:szCs w:val="24"/>
        </w:rPr>
        <w:t>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предусматривается следующие мероприятия:</w:t>
      </w:r>
    </w:p>
    <w:p w:rsidR="00E07DBF" w:rsidRPr="00E07DBF" w:rsidRDefault="00EE412E"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00E07DBF" w:rsidRPr="00E07DBF">
        <w:rPr>
          <w:rFonts w:ascii="Arial" w:hAnsi="Arial" w:cs="Arial"/>
          <w:sz w:val="24"/>
          <w:szCs w:val="24"/>
        </w:rPr>
        <w:t>строительство новой дороги по ул. Гусева;</w:t>
      </w:r>
    </w:p>
    <w:p w:rsidR="00E07DBF" w:rsidRPr="00E07DBF" w:rsidRDefault="00EE412E" w:rsidP="00EE412E">
      <w:pPr>
        <w:pStyle w:val="a"/>
        <w:numPr>
          <w:ilvl w:val="0"/>
          <w:numId w:val="0"/>
        </w:numPr>
        <w:spacing w:line="240" w:lineRule="auto"/>
        <w:rPr>
          <w:rFonts w:cs="Arial"/>
          <w:sz w:val="24"/>
          <w:szCs w:val="24"/>
        </w:rPr>
      </w:pPr>
      <w:r>
        <w:rPr>
          <w:rFonts w:cs="Arial"/>
          <w:sz w:val="24"/>
          <w:szCs w:val="24"/>
          <w:lang w:eastAsia="ru-RU"/>
        </w:rPr>
        <w:t xml:space="preserve">- </w:t>
      </w:r>
      <w:r w:rsidR="00E07DBF" w:rsidRPr="00E07DBF">
        <w:rPr>
          <w:rFonts w:cs="Arial"/>
          <w:sz w:val="24"/>
          <w:szCs w:val="24"/>
          <w:lang w:eastAsia="ru-RU"/>
        </w:rPr>
        <w:t>строительство новой дороги по ул. </w:t>
      </w:r>
      <w:proofErr w:type="gramStart"/>
      <w:r w:rsidR="00E07DBF" w:rsidRPr="00E07DBF">
        <w:rPr>
          <w:rFonts w:cs="Arial"/>
          <w:sz w:val="24"/>
          <w:szCs w:val="24"/>
          <w:lang w:eastAsia="ru-RU"/>
        </w:rPr>
        <w:t>Садовая</w:t>
      </w:r>
      <w:proofErr w:type="gramEnd"/>
      <w:r w:rsidR="00E07DBF" w:rsidRPr="00E07DBF">
        <w:rPr>
          <w:rFonts w:cs="Arial"/>
          <w:sz w:val="24"/>
          <w:szCs w:val="24"/>
          <w:lang w:eastAsia="ru-RU"/>
        </w:rPr>
        <w:t>.</w:t>
      </w:r>
    </w:p>
    <w:p w:rsidR="00E07DBF" w:rsidRPr="00E07DBF" w:rsidRDefault="00E07DBF" w:rsidP="00E07DBF">
      <w:pPr>
        <w:jc w:val="both"/>
        <w:rPr>
          <w:rFonts w:ascii="Arial" w:hAnsi="Arial" w:cs="Arial"/>
          <w:sz w:val="24"/>
          <w:szCs w:val="24"/>
        </w:rPr>
      </w:pPr>
      <w:r w:rsidRPr="00E07DBF">
        <w:rPr>
          <w:rFonts w:ascii="Arial" w:hAnsi="Arial" w:cs="Arial"/>
          <w:sz w:val="24"/>
          <w:szCs w:val="24"/>
        </w:rPr>
        <w:t xml:space="preserve">Схемой территориального планирования муниципального образования Куркинский район учтено планируемое мероприятие Схемы территориального планирования Тульской области по строительству автомобильной дороги регионального значения </w:t>
      </w:r>
      <w:proofErr w:type="spellStart"/>
      <w:proofErr w:type="gramStart"/>
      <w:r w:rsidRPr="00E07DBF">
        <w:rPr>
          <w:rFonts w:ascii="Arial" w:hAnsi="Arial" w:cs="Arial"/>
          <w:sz w:val="24"/>
          <w:szCs w:val="24"/>
        </w:rPr>
        <w:t>Кротовка-Дворики</w:t>
      </w:r>
      <w:proofErr w:type="spellEnd"/>
      <w:proofErr w:type="gramEnd"/>
      <w:r w:rsidRPr="00E07DBF">
        <w:rPr>
          <w:rFonts w:ascii="Arial" w:hAnsi="Arial" w:cs="Arial"/>
          <w:sz w:val="24"/>
          <w:szCs w:val="24"/>
        </w:rPr>
        <w:t>, с целью соединения по кратчайшим направлениям районные центры Куркино-Волово.</w:t>
      </w:r>
    </w:p>
    <w:p w:rsidR="00EE412E" w:rsidRDefault="00E07DBF" w:rsidP="00EE412E">
      <w:pPr>
        <w:jc w:val="both"/>
        <w:rPr>
          <w:rFonts w:ascii="Arial" w:hAnsi="Arial" w:cs="Arial"/>
          <w:sz w:val="24"/>
          <w:szCs w:val="24"/>
        </w:rPr>
      </w:pPr>
      <w:r w:rsidRPr="00E07DBF">
        <w:rPr>
          <w:rFonts w:ascii="Arial" w:hAnsi="Arial" w:cs="Arial"/>
          <w:sz w:val="24"/>
          <w:szCs w:val="24"/>
        </w:rPr>
        <w:t xml:space="preserve">Протяженность автомобильной дороги регионального значения </w:t>
      </w:r>
      <w:proofErr w:type="spellStart"/>
      <w:proofErr w:type="gramStart"/>
      <w:r w:rsidRPr="00E07DBF">
        <w:rPr>
          <w:rFonts w:ascii="Arial" w:hAnsi="Arial" w:cs="Arial"/>
          <w:sz w:val="24"/>
          <w:szCs w:val="24"/>
        </w:rPr>
        <w:t>Кротовка-Дворики</w:t>
      </w:r>
      <w:proofErr w:type="spellEnd"/>
      <w:proofErr w:type="gramEnd"/>
      <w:r w:rsidRPr="00E07DBF">
        <w:rPr>
          <w:rFonts w:ascii="Arial" w:hAnsi="Arial" w:cs="Arial"/>
          <w:sz w:val="24"/>
          <w:szCs w:val="24"/>
        </w:rPr>
        <w:t xml:space="preserve"> в границах муниципального образования Куркинский район составит 6 км.</w:t>
      </w:r>
      <w:bookmarkStart w:id="29" w:name="_Toc492402316"/>
    </w:p>
    <w:p w:rsidR="00EE412E" w:rsidRPr="00EE412E" w:rsidRDefault="00EE412E" w:rsidP="000A26B8">
      <w:pPr>
        <w:jc w:val="center"/>
        <w:rPr>
          <w:rFonts w:ascii="Arial" w:hAnsi="Arial" w:cs="Arial"/>
          <w:b/>
          <w:sz w:val="24"/>
          <w:szCs w:val="24"/>
        </w:rPr>
      </w:pPr>
      <w:r>
        <w:rPr>
          <w:rFonts w:ascii="Arial" w:hAnsi="Arial" w:cs="Arial"/>
          <w:b/>
          <w:sz w:val="24"/>
          <w:szCs w:val="24"/>
        </w:rPr>
        <w:t>1.5.3 Т</w:t>
      </w:r>
      <w:r w:rsidRPr="00EE412E">
        <w:rPr>
          <w:rFonts w:ascii="Arial" w:hAnsi="Arial" w:cs="Arial"/>
          <w:b/>
          <w:sz w:val="24"/>
          <w:szCs w:val="24"/>
        </w:rPr>
        <w:t>рубопроводный транспорт</w:t>
      </w:r>
      <w:bookmarkEnd w:id="29"/>
    </w:p>
    <w:p w:rsidR="00EE412E" w:rsidRPr="00EE412E" w:rsidRDefault="00EE412E" w:rsidP="00EE412E">
      <w:pPr>
        <w:pStyle w:val="a4"/>
        <w:spacing w:line="240" w:lineRule="auto"/>
        <w:ind w:firstLine="0"/>
        <w:rPr>
          <w:sz w:val="24"/>
          <w:szCs w:val="24"/>
        </w:rPr>
      </w:pPr>
      <w:r w:rsidRPr="00EE412E">
        <w:rPr>
          <w:sz w:val="24"/>
          <w:szCs w:val="24"/>
        </w:rPr>
        <w:t>Существующее состояние</w:t>
      </w:r>
    </w:p>
    <w:p w:rsidR="00EE412E" w:rsidRPr="00EE412E" w:rsidRDefault="00EE412E" w:rsidP="00EE412E">
      <w:pPr>
        <w:jc w:val="both"/>
        <w:rPr>
          <w:rFonts w:ascii="Arial" w:hAnsi="Arial" w:cs="Arial"/>
          <w:sz w:val="24"/>
          <w:szCs w:val="24"/>
        </w:rPr>
      </w:pPr>
      <w:r w:rsidRPr="00EE412E">
        <w:rPr>
          <w:rFonts w:ascii="Arial" w:hAnsi="Arial" w:cs="Arial"/>
          <w:sz w:val="24"/>
          <w:szCs w:val="24"/>
        </w:rPr>
        <w:t>Трубопроводный транспорт – узкоспециализированный вид транспорта, является составной частью государственной транспортной системы. К нему относится, в том числе магистральный газопровод.</w:t>
      </w:r>
    </w:p>
    <w:p w:rsidR="00EE412E" w:rsidRPr="00EE412E" w:rsidRDefault="00EE412E" w:rsidP="00EE412E">
      <w:pPr>
        <w:jc w:val="both"/>
        <w:rPr>
          <w:rFonts w:ascii="Arial" w:hAnsi="Arial" w:cs="Arial"/>
          <w:sz w:val="24"/>
          <w:szCs w:val="24"/>
        </w:rPr>
      </w:pPr>
      <w:r w:rsidRPr="00EE412E">
        <w:rPr>
          <w:rFonts w:ascii="Arial" w:hAnsi="Arial" w:cs="Arial"/>
          <w:sz w:val="24"/>
          <w:szCs w:val="24"/>
        </w:rPr>
        <w:t>По территории муниципального образования Куркинский район проходит магистральный газопровод (давление 55 </w:t>
      </w:r>
      <w:proofErr w:type="spellStart"/>
      <w:proofErr w:type="gramStart"/>
      <w:r w:rsidRPr="00EE412E">
        <w:rPr>
          <w:rFonts w:ascii="Arial" w:hAnsi="Arial" w:cs="Arial"/>
          <w:sz w:val="24"/>
          <w:szCs w:val="24"/>
        </w:rPr>
        <w:t>атм</w:t>
      </w:r>
      <w:proofErr w:type="spellEnd"/>
      <w:proofErr w:type="gramEnd"/>
      <w:r w:rsidRPr="00EE412E">
        <w:rPr>
          <w:rFonts w:ascii="Arial" w:hAnsi="Arial" w:cs="Arial"/>
          <w:sz w:val="24"/>
          <w:szCs w:val="24"/>
        </w:rPr>
        <w:t xml:space="preserve">, диаметр 273 мм) к </w:t>
      </w:r>
      <w:r w:rsidRPr="00EE412E">
        <w:rPr>
          <w:rFonts w:ascii="Arial" w:hAnsi="Arial" w:cs="Arial"/>
          <w:sz w:val="24"/>
          <w:szCs w:val="24"/>
        </w:rPr>
        <w:lastRenderedPageBreak/>
        <w:t>газораспределительной станции (ГРС) Михайловская, расположенной в д. Рыльское.</w:t>
      </w:r>
    </w:p>
    <w:p w:rsidR="00EE412E" w:rsidRPr="00EE412E" w:rsidRDefault="00EE412E" w:rsidP="00EE412E">
      <w:pPr>
        <w:jc w:val="both"/>
        <w:rPr>
          <w:rFonts w:ascii="Arial" w:hAnsi="Arial" w:cs="Arial"/>
          <w:sz w:val="24"/>
          <w:szCs w:val="24"/>
        </w:rPr>
      </w:pPr>
      <w:r w:rsidRPr="00EE412E">
        <w:rPr>
          <w:rFonts w:ascii="Arial" w:hAnsi="Arial" w:cs="Arial"/>
          <w:sz w:val="24"/>
          <w:szCs w:val="24"/>
        </w:rPr>
        <w:t>Протяженность магистрального газопровода в границах муниципального образования Куркинский район составляет 6.8 км.</w:t>
      </w:r>
    </w:p>
    <w:p w:rsidR="00EE412E" w:rsidRPr="00EE412E" w:rsidRDefault="00EE412E" w:rsidP="00EE412E">
      <w:pPr>
        <w:pStyle w:val="a4"/>
        <w:spacing w:line="240" w:lineRule="auto"/>
        <w:ind w:firstLine="0"/>
        <w:rPr>
          <w:sz w:val="24"/>
          <w:szCs w:val="24"/>
        </w:rPr>
      </w:pPr>
      <w:r w:rsidRPr="00EE412E">
        <w:rPr>
          <w:sz w:val="24"/>
          <w:szCs w:val="24"/>
        </w:rPr>
        <w:t>Предложения схемы территориального планирования</w:t>
      </w:r>
    </w:p>
    <w:p w:rsidR="00EE412E" w:rsidRDefault="00EE412E" w:rsidP="00EE412E">
      <w:pPr>
        <w:jc w:val="both"/>
        <w:rPr>
          <w:rFonts w:ascii="Arial" w:hAnsi="Arial" w:cs="Arial"/>
          <w:sz w:val="24"/>
          <w:szCs w:val="24"/>
        </w:rPr>
      </w:pPr>
      <w:r w:rsidRPr="00EE412E">
        <w:rPr>
          <w:rFonts w:ascii="Arial" w:hAnsi="Arial" w:cs="Arial"/>
          <w:sz w:val="24"/>
          <w:szCs w:val="24"/>
        </w:rPr>
        <w:t>Планируемые мероприятия по развитию трубопроводного транспорта на территории муниципального образования Куркинский район не заложены в схему территориального планирования Российской Федерации, поэтому в схеме территориального планирования отсутствуют данные мероприятия.</w:t>
      </w:r>
      <w:bookmarkStart w:id="30" w:name="_Toc492402317"/>
    </w:p>
    <w:p w:rsidR="00EE412E" w:rsidRPr="00EE412E" w:rsidRDefault="00EE412E" w:rsidP="000A26B8">
      <w:pPr>
        <w:jc w:val="center"/>
        <w:rPr>
          <w:rFonts w:ascii="Arial" w:hAnsi="Arial" w:cs="Arial"/>
          <w:b/>
          <w:sz w:val="24"/>
          <w:szCs w:val="24"/>
        </w:rPr>
      </w:pPr>
      <w:r>
        <w:rPr>
          <w:rFonts w:ascii="Arial" w:hAnsi="Arial" w:cs="Arial"/>
          <w:b/>
          <w:sz w:val="24"/>
          <w:szCs w:val="24"/>
        </w:rPr>
        <w:t>1.6 О</w:t>
      </w:r>
      <w:r w:rsidRPr="00EE412E">
        <w:rPr>
          <w:rFonts w:ascii="Arial" w:hAnsi="Arial" w:cs="Arial"/>
          <w:b/>
          <w:sz w:val="24"/>
          <w:szCs w:val="24"/>
        </w:rPr>
        <w:t>боснование в отношении развития инженерной инфраструктуры</w:t>
      </w:r>
      <w:bookmarkStart w:id="31" w:name="_Toc492402318"/>
      <w:bookmarkEnd w:id="30"/>
    </w:p>
    <w:p w:rsidR="00EE412E" w:rsidRPr="00EE412E" w:rsidRDefault="00EE412E" w:rsidP="000A26B8">
      <w:pPr>
        <w:jc w:val="center"/>
        <w:rPr>
          <w:rFonts w:ascii="Arial" w:hAnsi="Arial" w:cs="Arial"/>
          <w:b/>
          <w:sz w:val="24"/>
          <w:szCs w:val="24"/>
        </w:rPr>
      </w:pPr>
      <w:r>
        <w:rPr>
          <w:rFonts w:ascii="Arial" w:hAnsi="Arial" w:cs="Arial"/>
          <w:b/>
          <w:sz w:val="24"/>
          <w:szCs w:val="24"/>
        </w:rPr>
        <w:t>1.6.1 В</w:t>
      </w:r>
      <w:r w:rsidRPr="00EE412E">
        <w:rPr>
          <w:rFonts w:ascii="Arial" w:hAnsi="Arial" w:cs="Arial"/>
          <w:b/>
          <w:sz w:val="24"/>
          <w:szCs w:val="24"/>
        </w:rPr>
        <w:t>одоснабжение</w:t>
      </w:r>
      <w:bookmarkEnd w:id="31"/>
    </w:p>
    <w:p w:rsidR="00EE412E" w:rsidRPr="00EE412E" w:rsidRDefault="00EE412E" w:rsidP="00EE412E">
      <w:pPr>
        <w:tabs>
          <w:tab w:val="left" w:pos="993"/>
        </w:tabs>
        <w:jc w:val="both"/>
        <w:rPr>
          <w:rFonts w:ascii="Arial" w:hAnsi="Arial" w:cs="Arial"/>
          <w:sz w:val="24"/>
          <w:szCs w:val="24"/>
        </w:rPr>
      </w:pPr>
      <w:r w:rsidRPr="00EE412E">
        <w:rPr>
          <w:rFonts w:ascii="Arial" w:hAnsi="Arial" w:cs="Arial"/>
          <w:sz w:val="24"/>
          <w:szCs w:val="24"/>
        </w:rPr>
        <w:t>Раздел выполнен с учетом требований:</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xml:space="preserve">- </w:t>
      </w:r>
      <w:proofErr w:type="spellStart"/>
      <w:r w:rsidRPr="00EE412E">
        <w:rPr>
          <w:rFonts w:cs="Arial"/>
          <w:sz w:val="24"/>
          <w:szCs w:val="24"/>
        </w:rPr>
        <w:t>СНиП</w:t>
      </w:r>
      <w:proofErr w:type="spellEnd"/>
      <w:r w:rsidRPr="00EE412E">
        <w:rPr>
          <w:rFonts w:cs="Arial"/>
          <w:sz w:val="24"/>
          <w:szCs w:val="24"/>
        </w:rPr>
        <w:t xml:space="preserve"> 2.04.01-85*. Внутренний водопровод и канализация зданий;</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xml:space="preserve">- </w:t>
      </w:r>
      <w:proofErr w:type="spellStart"/>
      <w:r w:rsidRPr="00EE412E">
        <w:rPr>
          <w:rFonts w:cs="Arial"/>
          <w:sz w:val="24"/>
          <w:szCs w:val="24"/>
        </w:rPr>
        <w:t>СНиП</w:t>
      </w:r>
      <w:proofErr w:type="spellEnd"/>
      <w:r w:rsidRPr="00EE412E">
        <w:rPr>
          <w:rFonts w:cs="Arial"/>
          <w:sz w:val="24"/>
          <w:szCs w:val="24"/>
        </w:rPr>
        <w:t xml:space="preserve"> 3.05.04-85*. Наружные сети и сооружения водоснабжения и канализации;</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СН 456-73. Нормы отвода земель для магистральных водоводов и канализационных коллекторов;</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xml:space="preserve">- </w:t>
      </w:r>
      <w:proofErr w:type="spellStart"/>
      <w:r w:rsidRPr="00EE412E">
        <w:rPr>
          <w:rFonts w:cs="Arial"/>
          <w:sz w:val="24"/>
          <w:szCs w:val="24"/>
        </w:rPr>
        <w:t>СНиП</w:t>
      </w:r>
      <w:proofErr w:type="spellEnd"/>
      <w:r w:rsidRPr="00EE412E">
        <w:rPr>
          <w:rFonts w:cs="Arial"/>
          <w:sz w:val="24"/>
          <w:szCs w:val="24"/>
        </w:rPr>
        <w:t xml:space="preserve"> 2.04.02-84*. Водоснабжение. Наружные сети и сооружения.</w:t>
      </w:r>
    </w:p>
    <w:p w:rsidR="00EE412E" w:rsidRPr="00EE412E" w:rsidRDefault="00EE412E" w:rsidP="00EE412E">
      <w:pPr>
        <w:pStyle w:val="a4"/>
        <w:tabs>
          <w:tab w:val="left" w:pos="4620"/>
        </w:tabs>
        <w:spacing w:line="240" w:lineRule="auto"/>
        <w:ind w:firstLine="0"/>
        <w:rPr>
          <w:sz w:val="24"/>
          <w:szCs w:val="24"/>
        </w:rPr>
      </w:pPr>
      <w:r w:rsidRPr="00EE412E">
        <w:rPr>
          <w:sz w:val="24"/>
          <w:szCs w:val="24"/>
        </w:rPr>
        <w:t>Существующее состояние</w:t>
      </w:r>
    </w:p>
    <w:p w:rsidR="00EE412E" w:rsidRPr="00EE412E" w:rsidRDefault="00EE412E" w:rsidP="00EE412E">
      <w:pPr>
        <w:jc w:val="both"/>
        <w:rPr>
          <w:rFonts w:ascii="Arial" w:hAnsi="Arial" w:cs="Arial"/>
          <w:sz w:val="24"/>
          <w:szCs w:val="24"/>
        </w:rPr>
      </w:pPr>
      <w:r w:rsidRPr="00EE412E">
        <w:rPr>
          <w:rFonts w:ascii="Arial" w:hAnsi="Arial" w:cs="Arial"/>
          <w:sz w:val="24"/>
          <w:szCs w:val="24"/>
        </w:rPr>
        <w:t>В соответствии со схемой водоснабжения источниками водоснабжения муниципального образования рабочий поселок Куркино являются:</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Скважина № 1 – Западная сторона р.п. Куркино;</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xml:space="preserve">- Скважина № 2 – Западная сторона р.п. Куркино </w:t>
      </w:r>
      <w:proofErr w:type="gramStart"/>
      <w:r w:rsidRPr="00EE412E">
        <w:rPr>
          <w:rFonts w:cs="Arial"/>
          <w:sz w:val="24"/>
          <w:szCs w:val="24"/>
        </w:rPr>
        <w:t xml:space="preserve">( </w:t>
      </w:r>
      <w:proofErr w:type="gramEnd"/>
      <w:r w:rsidRPr="00EE412E">
        <w:rPr>
          <w:rFonts w:cs="Arial"/>
          <w:sz w:val="24"/>
          <w:szCs w:val="24"/>
        </w:rPr>
        <w:t>круглосуточная);</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Скважина № 5 – Восточная стороны р.п. Куркино;</w:t>
      </w:r>
    </w:p>
    <w:p w:rsidR="00EE412E" w:rsidRPr="00EE412E" w:rsidRDefault="00EE412E" w:rsidP="00EE412E">
      <w:pPr>
        <w:pStyle w:val="a"/>
        <w:numPr>
          <w:ilvl w:val="0"/>
          <w:numId w:val="0"/>
        </w:numPr>
        <w:spacing w:line="240" w:lineRule="auto"/>
        <w:rPr>
          <w:rFonts w:cs="Arial"/>
          <w:sz w:val="24"/>
          <w:szCs w:val="24"/>
        </w:rPr>
      </w:pPr>
      <w:r w:rsidRPr="00EE412E">
        <w:rPr>
          <w:rFonts w:cs="Arial"/>
          <w:sz w:val="24"/>
          <w:szCs w:val="24"/>
        </w:rPr>
        <w:t>- Скважина № 8 – Северо-восточная окраина р.п. Куркино (около военкомата).</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Станций </w:t>
      </w:r>
      <w:r w:rsidRPr="00EE412E">
        <w:rPr>
          <w:rFonts w:ascii="Arial" w:hAnsi="Arial" w:cs="Arial"/>
          <w:sz w:val="24"/>
          <w:szCs w:val="24"/>
          <w:lang w:val="en-US"/>
        </w:rPr>
        <w:t>II</w:t>
      </w:r>
      <w:r w:rsidRPr="00EE412E">
        <w:rPr>
          <w:rFonts w:ascii="Arial" w:hAnsi="Arial" w:cs="Arial"/>
          <w:sz w:val="24"/>
          <w:szCs w:val="24"/>
        </w:rPr>
        <w:t xml:space="preserve"> подъема – 1 единица.</w:t>
      </w:r>
    </w:p>
    <w:p w:rsidR="00EE412E" w:rsidRPr="00EE412E" w:rsidRDefault="00EE412E" w:rsidP="00EE412E">
      <w:pPr>
        <w:jc w:val="both"/>
        <w:rPr>
          <w:rFonts w:ascii="Arial" w:hAnsi="Arial" w:cs="Arial"/>
          <w:sz w:val="24"/>
          <w:szCs w:val="24"/>
        </w:rPr>
      </w:pPr>
      <w:r w:rsidRPr="00EE412E">
        <w:rPr>
          <w:rFonts w:ascii="Arial" w:hAnsi="Arial" w:cs="Arial"/>
          <w:sz w:val="24"/>
          <w:szCs w:val="24"/>
        </w:rPr>
        <w:t>Общей производительностью более 7248 м</w:t>
      </w:r>
      <w:r w:rsidRPr="00EE412E">
        <w:rPr>
          <w:rFonts w:ascii="Arial" w:hAnsi="Arial" w:cs="Arial"/>
          <w:sz w:val="24"/>
          <w:szCs w:val="24"/>
          <w:vertAlign w:val="superscript"/>
        </w:rPr>
        <w:t>3</w:t>
      </w:r>
      <w:r w:rsidRPr="00EE412E">
        <w:rPr>
          <w:rFonts w:ascii="Arial" w:hAnsi="Arial" w:cs="Arial"/>
          <w:sz w:val="24"/>
          <w:szCs w:val="24"/>
        </w:rPr>
        <w:t>/</w:t>
      </w:r>
      <w:proofErr w:type="spellStart"/>
      <w:r w:rsidRPr="00EE412E">
        <w:rPr>
          <w:rFonts w:ascii="Arial" w:hAnsi="Arial" w:cs="Arial"/>
          <w:sz w:val="24"/>
          <w:szCs w:val="24"/>
        </w:rPr>
        <w:t>сут</w:t>
      </w:r>
      <w:proofErr w:type="spellEnd"/>
      <w:r w:rsidRPr="00EE412E">
        <w:rPr>
          <w:rFonts w:ascii="Arial" w:hAnsi="Arial" w:cs="Arial"/>
          <w:sz w:val="24"/>
          <w:szCs w:val="24"/>
        </w:rPr>
        <w:t>. Общая протяженность водопроводных сетей по муниципальному образованию рабочий поселок Куркино, находящихся на балансе составляет 40.5 км. Сети имеют средний износ 78 %, что сказывается на их высокой аварийности.</w:t>
      </w:r>
    </w:p>
    <w:p w:rsidR="00EE412E" w:rsidRPr="00EE412E" w:rsidRDefault="00EE412E" w:rsidP="00EE412E">
      <w:pPr>
        <w:jc w:val="both"/>
        <w:rPr>
          <w:rFonts w:ascii="Arial" w:hAnsi="Arial" w:cs="Arial"/>
          <w:sz w:val="24"/>
          <w:szCs w:val="24"/>
        </w:rPr>
      </w:pPr>
      <w:r w:rsidRPr="00EE412E">
        <w:rPr>
          <w:rFonts w:ascii="Arial" w:hAnsi="Arial" w:cs="Arial"/>
          <w:sz w:val="24"/>
          <w:szCs w:val="24"/>
        </w:rPr>
        <w:t>В муниципальном образовании Михайловское Куркинского района имеется 36 артезианских скважин и 1 каптаж родника. Общая протяженность водопроводных сетей, находящихся на балансе составляет 296 км. Сети имеют средний износ 80 % ,что сказывается на их высокой аварийности.</w:t>
      </w:r>
    </w:p>
    <w:p w:rsidR="00EE412E" w:rsidRPr="00EE412E" w:rsidRDefault="00EE412E" w:rsidP="00EE412E">
      <w:pPr>
        <w:jc w:val="both"/>
        <w:rPr>
          <w:rFonts w:ascii="Arial" w:hAnsi="Arial" w:cs="Arial"/>
          <w:sz w:val="24"/>
          <w:szCs w:val="24"/>
        </w:rPr>
      </w:pPr>
      <w:r w:rsidRPr="00EE412E">
        <w:rPr>
          <w:rFonts w:ascii="Arial" w:hAnsi="Arial" w:cs="Arial"/>
          <w:sz w:val="24"/>
          <w:szCs w:val="24"/>
        </w:rPr>
        <w:t>Источниками водоснабжения муниципального образования Самарское являются 7 водозаборных скважин, из которых осуществляется забор воды, ее обеззараживание и подача в сеть. Общая протяженность водопроводных сетей, находящихся на балансе составляет 28 км. Сети имеют средний износ 40 % ,что сказывается на их высокой аварийности.</w:t>
      </w:r>
    </w:p>
    <w:p w:rsidR="00EE412E" w:rsidRPr="00EE412E" w:rsidRDefault="00EE412E" w:rsidP="00EE412E">
      <w:pPr>
        <w:jc w:val="both"/>
        <w:rPr>
          <w:rFonts w:ascii="Arial" w:hAnsi="Arial" w:cs="Arial"/>
          <w:sz w:val="24"/>
          <w:szCs w:val="24"/>
        </w:rPr>
      </w:pPr>
      <w:r w:rsidRPr="00EE412E">
        <w:rPr>
          <w:rFonts w:ascii="Arial" w:hAnsi="Arial" w:cs="Arial"/>
          <w:sz w:val="24"/>
          <w:szCs w:val="24"/>
        </w:rPr>
        <w:t>Итого по муниципальному образованию Куркинский район 48 водозаборных сооружений, протяженность водопроводных сетей составляет 364.5 км.</w:t>
      </w:r>
    </w:p>
    <w:p w:rsidR="00EE412E" w:rsidRPr="00EE412E" w:rsidRDefault="00EE412E" w:rsidP="00EE412E">
      <w:pPr>
        <w:jc w:val="both"/>
        <w:rPr>
          <w:rFonts w:ascii="Arial" w:hAnsi="Arial" w:cs="Arial"/>
          <w:sz w:val="24"/>
          <w:szCs w:val="24"/>
        </w:rPr>
      </w:pPr>
      <w:r w:rsidRPr="00EE412E">
        <w:rPr>
          <w:rFonts w:ascii="Arial" w:hAnsi="Arial" w:cs="Arial"/>
          <w:sz w:val="24"/>
          <w:szCs w:val="24"/>
        </w:rPr>
        <w:t>Так же для хозяйственно-бытовых нужд население пользуется шахтными колодцами и родниками.</w:t>
      </w:r>
    </w:p>
    <w:p w:rsidR="00EE412E" w:rsidRPr="00EE412E" w:rsidRDefault="00EE412E" w:rsidP="00EE412E">
      <w:pPr>
        <w:jc w:val="both"/>
        <w:rPr>
          <w:rFonts w:ascii="Arial" w:hAnsi="Arial" w:cs="Arial"/>
          <w:sz w:val="24"/>
          <w:szCs w:val="24"/>
        </w:rPr>
      </w:pPr>
      <w:r w:rsidRPr="00EE412E">
        <w:rPr>
          <w:rFonts w:ascii="Arial" w:hAnsi="Arial" w:cs="Arial"/>
          <w:sz w:val="24"/>
          <w:szCs w:val="24"/>
        </w:rPr>
        <w:t>Основной проблемой является повышенное содержание железа в артезианской воде. В этих условиях необходимо основные усилия направить на совершенствование технологий очистки воды и улучшения состояния водопроводных сетей. Для доведения качества питьевой воды для населенных пунктов муниципального образования Куркинский район до требуемых норм по содержанию железа необходимо строительство станций обезжелезивания.</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Качество питьевой воды подаваемой населению муниципального образования рабочий поселок Куркино с водозаборных сооружений: </w:t>
      </w:r>
      <w:proofErr w:type="spellStart"/>
      <w:r w:rsidRPr="00EE412E">
        <w:rPr>
          <w:rFonts w:ascii="Arial" w:hAnsi="Arial" w:cs="Arial"/>
          <w:sz w:val="24"/>
          <w:szCs w:val="24"/>
        </w:rPr>
        <w:t>Воздремский</w:t>
      </w:r>
      <w:proofErr w:type="spellEnd"/>
      <w:r w:rsidRPr="00EE412E">
        <w:rPr>
          <w:rFonts w:ascii="Arial" w:hAnsi="Arial" w:cs="Arial"/>
          <w:sz w:val="24"/>
          <w:szCs w:val="24"/>
        </w:rPr>
        <w:t xml:space="preserve">, </w:t>
      </w:r>
      <w:proofErr w:type="spellStart"/>
      <w:r w:rsidRPr="00EE412E">
        <w:rPr>
          <w:rFonts w:ascii="Arial" w:hAnsi="Arial" w:cs="Arial"/>
          <w:sz w:val="24"/>
          <w:szCs w:val="24"/>
        </w:rPr>
        <w:t>Троснянский</w:t>
      </w:r>
      <w:proofErr w:type="spellEnd"/>
      <w:r w:rsidRPr="00EE412E">
        <w:rPr>
          <w:rFonts w:ascii="Arial" w:hAnsi="Arial" w:cs="Arial"/>
          <w:sz w:val="24"/>
          <w:szCs w:val="24"/>
        </w:rPr>
        <w:t>, Западный, ООО «ВКХ», водозабор с. </w:t>
      </w:r>
      <w:proofErr w:type="spellStart"/>
      <w:r w:rsidRPr="00EE412E">
        <w:rPr>
          <w:rFonts w:ascii="Arial" w:hAnsi="Arial" w:cs="Arial"/>
          <w:sz w:val="24"/>
          <w:szCs w:val="24"/>
        </w:rPr>
        <w:t>Селиваново</w:t>
      </w:r>
      <w:proofErr w:type="spellEnd"/>
      <w:r w:rsidRPr="00EE412E">
        <w:rPr>
          <w:rFonts w:ascii="Arial" w:hAnsi="Arial" w:cs="Arial"/>
          <w:sz w:val="24"/>
          <w:szCs w:val="24"/>
        </w:rPr>
        <w:t xml:space="preserve"> является достаточно надежной в эпидемиологическом отношении, по санитарно-химическим показателям </w:t>
      </w:r>
      <w:r w:rsidRPr="00EE412E">
        <w:rPr>
          <w:rFonts w:ascii="Arial" w:hAnsi="Arial" w:cs="Arial"/>
          <w:sz w:val="24"/>
          <w:szCs w:val="24"/>
        </w:rPr>
        <w:lastRenderedPageBreak/>
        <w:t>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EE412E" w:rsidRPr="00EE412E" w:rsidRDefault="00EE412E" w:rsidP="00EE412E">
      <w:pPr>
        <w:jc w:val="both"/>
        <w:rPr>
          <w:rFonts w:ascii="Arial" w:hAnsi="Arial" w:cs="Arial"/>
          <w:sz w:val="24"/>
          <w:szCs w:val="24"/>
        </w:rPr>
      </w:pPr>
      <w:proofErr w:type="gramStart"/>
      <w:r w:rsidRPr="00EE412E">
        <w:rPr>
          <w:rFonts w:ascii="Arial" w:hAnsi="Arial" w:cs="Arial"/>
          <w:sz w:val="24"/>
          <w:szCs w:val="24"/>
        </w:rPr>
        <w:t>Но</w:t>
      </w:r>
      <w:proofErr w:type="gramEnd"/>
      <w:r w:rsidRPr="00EE412E">
        <w:rPr>
          <w:rFonts w:ascii="Arial" w:hAnsi="Arial" w:cs="Arial"/>
          <w:sz w:val="24"/>
          <w:szCs w:val="24"/>
        </w:rPr>
        <w:t xml:space="preserve"> несмотря на это требуется очистка на станциях обезжелезивания качества воды по содержанию железа и мутности соответствует требованиям </w:t>
      </w:r>
      <w:proofErr w:type="spellStart"/>
      <w:r w:rsidRPr="00EE412E">
        <w:rPr>
          <w:rFonts w:ascii="Arial" w:hAnsi="Arial" w:cs="Arial"/>
          <w:sz w:val="24"/>
          <w:szCs w:val="24"/>
        </w:rPr>
        <w:t>СанПин</w:t>
      </w:r>
      <w:proofErr w:type="spellEnd"/>
      <w:r w:rsidRPr="00EE412E">
        <w:rPr>
          <w:rFonts w:ascii="Arial" w:hAnsi="Arial" w:cs="Arial"/>
          <w:sz w:val="24"/>
          <w:szCs w:val="24"/>
        </w:rPr>
        <w:t xml:space="preserve"> 2.1.4.1074-01 «Питьевая вода. Гигиенические требования качества воды централизованных систем питьевого водоснабжения. Контроль качества».</w:t>
      </w:r>
    </w:p>
    <w:p w:rsidR="00EE412E" w:rsidRPr="00EE412E" w:rsidRDefault="00EE412E" w:rsidP="00EE412E">
      <w:pPr>
        <w:jc w:val="both"/>
        <w:rPr>
          <w:rFonts w:ascii="Arial" w:hAnsi="Arial" w:cs="Arial"/>
          <w:sz w:val="24"/>
          <w:szCs w:val="24"/>
        </w:rPr>
      </w:pPr>
      <w:r w:rsidRPr="00EE412E">
        <w:rPr>
          <w:rFonts w:ascii="Arial" w:hAnsi="Arial" w:cs="Arial"/>
          <w:sz w:val="24"/>
          <w:szCs w:val="24"/>
        </w:rPr>
        <w:t>Фактическое потребление населением питьевой, технической воды по данным, приведенным в схемах водоснабжения муниципального образования рабочий поселок Куркино:</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среднесуточный централизованный отпуск воды из водопровода составил 0.98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в том числе на хозяйственно-питьевые нужды населения – 0.81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на нужды промышленности – 0.17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средняя норма водопотребления для благоустроенного жилья – 160 л/</w:t>
      </w:r>
      <w:proofErr w:type="spellStart"/>
      <w:r w:rsidRPr="00EE412E">
        <w:rPr>
          <w:rFonts w:cs="Arial"/>
          <w:sz w:val="24"/>
          <w:szCs w:val="24"/>
        </w:rPr>
        <w:t>сут</w:t>
      </w:r>
      <w:proofErr w:type="spellEnd"/>
      <w:r w:rsidRPr="00EE412E">
        <w:rPr>
          <w:rFonts w:cs="Arial"/>
          <w:sz w:val="24"/>
          <w:szCs w:val="24"/>
        </w:rPr>
        <w:t>., для населения, пользующегося водоразборными колонками – 50 л/</w:t>
      </w:r>
      <w:proofErr w:type="spellStart"/>
      <w:r w:rsidRPr="00EE412E">
        <w:rPr>
          <w:rFonts w:cs="Arial"/>
          <w:sz w:val="24"/>
          <w:szCs w:val="24"/>
        </w:rPr>
        <w:t>сут</w:t>
      </w:r>
      <w:proofErr w:type="spellEnd"/>
      <w:r w:rsidRPr="00EE412E">
        <w:rPr>
          <w:rFonts w:cs="Arial"/>
          <w:sz w:val="24"/>
          <w:szCs w:val="24"/>
        </w:rPr>
        <w:t>.</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Фактическое потребление населением питьевой, технической воды по данным, приведенным в схемах водоснабжения бывших муниципальных образований Михайловское, Ивановское, </w:t>
      </w:r>
      <w:proofErr w:type="spellStart"/>
      <w:r w:rsidRPr="00EE412E">
        <w:rPr>
          <w:rFonts w:ascii="Arial" w:hAnsi="Arial" w:cs="Arial"/>
          <w:sz w:val="24"/>
          <w:szCs w:val="24"/>
        </w:rPr>
        <w:t>Крестовское</w:t>
      </w:r>
      <w:proofErr w:type="spellEnd"/>
      <w:r w:rsidRPr="00EE412E">
        <w:rPr>
          <w:rFonts w:ascii="Arial" w:hAnsi="Arial" w:cs="Arial"/>
          <w:sz w:val="24"/>
          <w:szCs w:val="24"/>
        </w:rPr>
        <w:t>:</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среднесуточный централизованный отпуск воды из водопровода составил 0.671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в том числе на хозяйственно-питьевые нужды населения – 0.56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на нужды промышленности – 0.111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средняя норма водопотребления для благоустроенного жилья – 1.854 м</w:t>
      </w:r>
      <w:r w:rsidRPr="00EE412E">
        <w:rPr>
          <w:rFonts w:cs="Arial"/>
          <w:sz w:val="24"/>
          <w:szCs w:val="24"/>
          <w:vertAlign w:val="superscript"/>
        </w:rPr>
        <w:t>3</w:t>
      </w:r>
      <w:r w:rsidRPr="00EE412E">
        <w:rPr>
          <w:rFonts w:cs="Arial"/>
          <w:sz w:val="24"/>
          <w:szCs w:val="24"/>
        </w:rPr>
        <w:t>/чел в месяц согласно приложению 1 приказа министерства строительства и жилищно-коммунального хозяйства Тульской области от 16.05.2013 г. № 45.</w:t>
      </w:r>
    </w:p>
    <w:p w:rsidR="00EE412E" w:rsidRPr="00EE412E" w:rsidRDefault="00EE412E" w:rsidP="00EE412E">
      <w:pPr>
        <w:jc w:val="both"/>
        <w:rPr>
          <w:rFonts w:ascii="Arial" w:hAnsi="Arial" w:cs="Arial"/>
          <w:sz w:val="24"/>
          <w:szCs w:val="24"/>
        </w:rPr>
      </w:pPr>
      <w:r w:rsidRPr="00EE412E">
        <w:rPr>
          <w:rFonts w:ascii="Arial" w:hAnsi="Arial" w:cs="Arial"/>
          <w:sz w:val="24"/>
          <w:szCs w:val="24"/>
        </w:rPr>
        <w:t>Качество питьевой воды подаваемой населению муниципального образования Самарское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EE412E" w:rsidRPr="00EE412E" w:rsidRDefault="00EE412E" w:rsidP="00EE412E">
      <w:pPr>
        <w:jc w:val="both"/>
        <w:rPr>
          <w:rFonts w:ascii="Arial" w:hAnsi="Arial" w:cs="Arial"/>
          <w:sz w:val="24"/>
          <w:szCs w:val="24"/>
        </w:rPr>
      </w:pPr>
      <w:proofErr w:type="gramStart"/>
      <w:r w:rsidRPr="00EE412E">
        <w:rPr>
          <w:rFonts w:ascii="Arial" w:hAnsi="Arial" w:cs="Arial"/>
          <w:sz w:val="24"/>
          <w:szCs w:val="24"/>
        </w:rPr>
        <w:t>Но</w:t>
      </w:r>
      <w:proofErr w:type="gramEnd"/>
      <w:r w:rsidRPr="00EE412E">
        <w:rPr>
          <w:rFonts w:ascii="Arial" w:hAnsi="Arial" w:cs="Arial"/>
          <w:sz w:val="24"/>
          <w:szCs w:val="24"/>
        </w:rPr>
        <w:t xml:space="preserve"> несмотря на это требуется очистка на станциях обезжелезивания качества воды по содержанию железа и мутности соответствует требованиям </w:t>
      </w:r>
      <w:proofErr w:type="spellStart"/>
      <w:r w:rsidRPr="00EE412E">
        <w:rPr>
          <w:rFonts w:ascii="Arial" w:hAnsi="Arial" w:cs="Arial"/>
          <w:sz w:val="24"/>
          <w:szCs w:val="24"/>
        </w:rPr>
        <w:t>СанПин</w:t>
      </w:r>
      <w:proofErr w:type="spellEnd"/>
      <w:r w:rsidRPr="00EE412E">
        <w:rPr>
          <w:rFonts w:ascii="Arial" w:hAnsi="Arial" w:cs="Arial"/>
          <w:sz w:val="24"/>
          <w:szCs w:val="24"/>
        </w:rPr>
        <w:t xml:space="preserve"> 2.1.4.1074-01 «Питьевая вода. Гигиенические требования качества воды централизованных систем питьевого водоснабжения. Контроль качества».</w:t>
      </w:r>
    </w:p>
    <w:p w:rsidR="00EE412E" w:rsidRPr="00EE412E" w:rsidRDefault="00EE412E" w:rsidP="00EE412E">
      <w:pPr>
        <w:jc w:val="both"/>
        <w:rPr>
          <w:rFonts w:ascii="Arial" w:hAnsi="Arial" w:cs="Arial"/>
          <w:sz w:val="24"/>
          <w:szCs w:val="24"/>
        </w:rPr>
      </w:pPr>
      <w:r w:rsidRPr="00EE412E">
        <w:rPr>
          <w:rFonts w:ascii="Arial" w:hAnsi="Arial" w:cs="Arial"/>
          <w:sz w:val="24"/>
          <w:szCs w:val="24"/>
        </w:rPr>
        <w:t>Фактическое потребление населением воды на хозяйственно-бытовые нужды по данным, приведенным в схеме водоснабжения муниципальных образований Самарское:</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среднесуточный централизованный отпуск воды из водопровода составил 0.3072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в том числе на хозяйственно-питьевые нужды населения – 0.2698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 на нужды предприятий – 0.0374 тыс. м</w:t>
      </w:r>
      <w:r w:rsidRPr="00EE412E">
        <w:rPr>
          <w:rFonts w:cs="Arial"/>
          <w:sz w:val="24"/>
          <w:szCs w:val="24"/>
          <w:vertAlign w:val="superscript"/>
        </w:rPr>
        <w:t>3</w:t>
      </w:r>
      <w:r w:rsidRPr="00EE412E">
        <w:rPr>
          <w:rFonts w:cs="Arial"/>
          <w:sz w:val="24"/>
          <w:szCs w:val="24"/>
        </w:rPr>
        <w:t>/</w:t>
      </w:r>
      <w:proofErr w:type="spellStart"/>
      <w:r w:rsidRPr="00EE412E">
        <w:rPr>
          <w:rFonts w:cs="Arial"/>
          <w:sz w:val="24"/>
          <w:szCs w:val="24"/>
        </w:rPr>
        <w:t>сут</w:t>
      </w:r>
      <w:proofErr w:type="spellEnd"/>
      <w:r w:rsidRPr="00EE412E">
        <w:rPr>
          <w:rFonts w:cs="Arial"/>
          <w:sz w:val="24"/>
          <w:szCs w:val="24"/>
        </w:rPr>
        <w:t>.;</w:t>
      </w:r>
    </w:p>
    <w:p w:rsidR="00EE412E" w:rsidRPr="00EE412E" w:rsidRDefault="00EE412E" w:rsidP="00EE412E">
      <w:pPr>
        <w:pStyle w:val="a"/>
        <w:numPr>
          <w:ilvl w:val="0"/>
          <w:numId w:val="0"/>
        </w:numPr>
        <w:spacing w:line="240" w:lineRule="auto"/>
        <w:rPr>
          <w:rFonts w:cs="Arial"/>
          <w:sz w:val="24"/>
          <w:szCs w:val="24"/>
        </w:rPr>
      </w:pPr>
      <w:r>
        <w:rPr>
          <w:rFonts w:cs="Arial"/>
          <w:sz w:val="24"/>
          <w:szCs w:val="24"/>
        </w:rPr>
        <w:t xml:space="preserve">- </w:t>
      </w:r>
      <w:r w:rsidRPr="00EE412E">
        <w:rPr>
          <w:rFonts w:cs="Arial"/>
          <w:sz w:val="24"/>
          <w:szCs w:val="24"/>
        </w:rPr>
        <w:t>средняя норма водопотребления для благоустроенного жилья – 1.854 м</w:t>
      </w:r>
      <w:r w:rsidRPr="00EE412E">
        <w:rPr>
          <w:rFonts w:cs="Arial"/>
          <w:sz w:val="24"/>
          <w:szCs w:val="24"/>
          <w:vertAlign w:val="superscript"/>
        </w:rPr>
        <w:t>3</w:t>
      </w:r>
      <w:r w:rsidRPr="00EE412E">
        <w:rPr>
          <w:rFonts w:cs="Arial"/>
          <w:sz w:val="24"/>
          <w:szCs w:val="24"/>
        </w:rPr>
        <w:t>/чел в месяц согласно приложению 1 приказа министерства строительства и жилищно-коммунального хозяйства Тульской области от 16.05.2013 г. № 45.</w:t>
      </w:r>
    </w:p>
    <w:p w:rsidR="00EE412E" w:rsidRPr="00EE412E" w:rsidRDefault="00EE412E" w:rsidP="00EE412E">
      <w:pPr>
        <w:pStyle w:val="a4"/>
        <w:spacing w:line="240" w:lineRule="auto"/>
        <w:ind w:firstLine="0"/>
        <w:rPr>
          <w:sz w:val="24"/>
          <w:szCs w:val="24"/>
        </w:rPr>
      </w:pPr>
      <w:r w:rsidRPr="00EE412E">
        <w:rPr>
          <w:sz w:val="24"/>
          <w:szCs w:val="24"/>
        </w:rPr>
        <w:t>Предложения схемы территориального планирования</w:t>
      </w:r>
    </w:p>
    <w:p w:rsidR="00EE412E" w:rsidRPr="00EE412E" w:rsidRDefault="00EE412E" w:rsidP="00EE412E">
      <w:pPr>
        <w:jc w:val="both"/>
        <w:rPr>
          <w:rFonts w:ascii="Arial" w:hAnsi="Arial" w:cs="Arial"/>
          <w:sz w:val="24"/>
          <w:szCs w:val="24"/>
        </w:rPr>
      </w:pPr>
      <w:r w:rsidRPr="00EE412E">
        <w:rPr>
          <w:rFonts w:ascii="Arial" w:hAnsi="Arial" w:cs="Arial"/>
          <w:sz w:val="24"/>
          <w:szCs w:val="24"/>
        </w:rPr>
        <w:t>Развитие системы водоснабжения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водоснабжения муниципального образования р.п. Куркино.</w:t>
      </w:r>
    </w:p>
    <w:p w:rsidR="00EE412E" w:rsidRPr="00EE412E" w:rsidRDefault="00EE412E" w:rsidP="00EE412E">
      <w:pPr>
        <w:jc w:val="both"/>
        <w:rPr>
          <w:rFonts w:ascii="Arial" w:hAnsi="Arial" w:cs="Arial"/>
          <w:sz w:val="24"/>
          <w:szCs w:val="24"/>
        </w:rPr>
      </w:pPr>
      <w:r w:rsidRPr="00EE412E">
        <w:rPr>
          <w:rFonts w:ascii="Arial" w:hAnsi="Arial" w:cs="Arial"/>
          <w:sz w:val="24"/>
          <w:szCs w:val="24"/>
        </w:rPr>
        <w:t>Принята система объединенного хозяйственно-питьевого, противопожарного и производственного водопровода. Схема водопровода кольцевая низкого давления.</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Водопотребление муниципального образования Михайловское в соответствии со схемами водоснабжения бывших муниципальных образований Михайловское, </w:t>
      </w:r>
      <w:r w:rsidRPr="00EE412E">
        <w:rPr>
          <w:rFonts w:ascii="Arial" w:hAnsi="Arial" w:cs="Arial"/>
          <w:sz w:val="24"/>
          <w:szCs w:val="24"/>
        </w:rPr>
        <w:lastRenderedPageBreak/>
        <w:t xml:space="preserve">Ивановское, </w:t>
      </w:r>
      <w:proofErr w:type="spellStart"/>
      <w:r w:rsidRPr="00EE412E">
        <w:rPr>
          <w:rFonts w:ascii="Arial" w:hAnsi="Arial" w:cs="Arial"/>
          <w:sz w:val="24"/>
          <w:szCs w:val="24"/>
        </w:rPr>
        <w:t>Крестовское</w:t>
      </w:r>
      <w:proofErr w:type="spellEnd"/>
      <w:r w:rsidRPr="00EE412E">
        <w:rPr>
          <w:rFonts w:ascii="Arial" w:hAnsi="Arial" w:cs="Arial"/>
          <w:sz w:val="24"/>
          <w:szCs w:val="24"/>
        </w:rPr>
        <w:t xml:space="preserve"> на первый этап развития составит 1.321 тыс. м</w:t>
      </w:r>
      <w:r w:rsidRPr="00EE412E">
        <w:rPr>
          <w:rFonts w:ascii="Arial" w:hAnsi="Arial" w:cs="Arial"/>
          <w:sz w:val="24"/>
          <w:szCs w:val="24"/>
          <w:vertAlign w:val="superscript"/>
        </w:rPr>
        <w:t>3</w:t>
      </w:r>
      <w:r w:rsidRPr="00EE412E">
        <w:rPr>
          <w:rFonts w:ascii="Arial" w:hAnsi="Arial" w:cs="Arial"/>
          <w:sz w:val="24"/>
          <w:szCs w:val="24"/>
        </w:rPr>
        <w:t>/</w:t>
      </w:r>
      <w:proofErr w:type="spellStart"/>
      <w:r w:rsidRPr="00EE412E">
        <w:rPr>
          <w:rFonts w:ascii="Arial" w:hAnsi="Arial" w:cs="Arial"/>
          <w:sz w:val="24"/>
          <w:szCs w:val="24"/>
        </w:rPr>
        <w:t>сут</w:t>
      </w:r>
      <w:proofErr w:type="spellEnd"/>
      <w:r w:rsidRPr="00EE412E">
        <w:rPr>
          <w:rFonts w:ascii="Arial" w:hAnsi="Arial" w:cs="Arial"/>
          <w:sz w:val="24"/>
          <w:szCs w:val="24"/>
        </w:rPr>
        <w:t>., на планируемый срок – 1.211 тыс. м</w:t>
      </w:r>
      <w:r w:rsidRPr="00EE412E">
        <w:rPr>
          <w:rFonts w:ascii="Arial" w:hAnsi="Arial" w:cs="Arial"/>
          <w:sz w:val="24"/>
          <w:szCs w:val="24"/>
          <w:vertAlign w:val="superscript"/>
        </w:rPr>
        <w:t>3</w:t>
      </w:r>
      <w:r w:rsidRPr="00EE412E">
        <w:rPr>
          <w:rFonts w:ascii="Arial" w:hAnsi="Arial" w:cs="Arial"/>
          <w:sz w:val="24"/>
          <w:szCs w:val="24"/>
        </w:rPr>
        <w:t>/</w:t>
      </w:r>
      <w:proofErr w:type="spellStart"/>
      <w:r w:rsidRPr="00EE412E">
        <w:rPr>
          <w:rFonts w:ascii="Arial" w:hAnsi="Arial" w:cs="Arial"/>
          <w:sz w:val="24"/>
          <w:szCs w:val="24"/>
        </w:rPr>
        <w:t>сут</w:t>
      </w:r>
      <w:proofErr w:type="spellEnd"/>
      <w:r w:rsidRPr="00EE412E">
        <w:rPr>
          <w:rFonts w:ascii="Arial" w:hAnsi="Arial" w:cs="Arial"/>
          <w:sz w:val="24"/>
          <w:szCs w:val="24"/>
        </w:rPr>
        <w:t>.</w:t>
      </w:r>
    </w:p>
    <w:p w:rsidR="00EE412E" w:rsidRPr="00EE412E" w:rsidRDefault="00EE412E" w:rsidP="00EE412E">
      <w:pPr>
        <w:jc w:val="both"/>
        <w:rPr>
          <w:rFonts w:ascii="Arial" w:hAnsi="Arial" w:cs="Arial"/>
          <w:sz w:val="24"/>
          <w:szCs w:val="24"/>
        </w:rPr>
      </w:pPr>
      <w:r w:rsidRPr="00EE412E">
        <w:rPr>
          <w:rFonts w:ascii="Arial" w:hAnsi="Arial" w:cs="Arial"/>
          <w:sz w:val="24"/>
          <w:szCs w:val="24"/>
        </w:rPr>
        <w:t>Для улучшения работы системы водоснабжения муниципального образования и обеспечения питьевой водой потребителей в полном объеме, с учетом нового строительства необходимо выполнить следующие мероприятия:</w:t>
      </w:r>
    </w:p>
    <w:p w:rsidR="00EE412E" w:rsidRPr="00EE412E" w:rsidRDefault="00EE412E" w:rsidP="00EE412E">
      <w:pPr>
        <w:pStyle w:val="a"/>
        <w:spacing w:line="240" w:lineRule="auto"/>
        <w:ind w:firstLine="0"/>
        <w:rPr>
          <w:rFonts w:cs="Arial"/>
          <w:sz w:val="24"/>
          <w:szCs w:val="24"/>
        </w:rPr>
      </w:pPr>
      <w:r w:rsidRPr="00EE412E">
        <w:rPr>
          <w:rFonts w:cs="Arial"/>
          <w:sz w:val="24"/>
          <w:szCs w:val="24"/>
        </w:rPr>
        <w:t xml:space="preserve">Провести </w:t>
      </w:r>
      <w:proofErr w:type="spellStart"/>
      <w:r w:rsidRPr="00EE412E">
        <w:rPr>
          <w:rFonts w:cs="Arial"/>
          <w:sz w:val="24"/>
          <w:szCs w:val="24"/>
        </w:rPr>
        <w:t>переутверждение</w:t>
      </w:r>
      <w:proofErr w:type="spellEnd"/>
      <w:r w:rsidRPr="00EE412E">
        <w:rPr>
          <w:rFonts w:cs="Arial"/>
          <w:sz w:val="24"/>
          <w:szCs w:val="24"/>
        </w:rPr>
        <w:t xml:space="preserve"> запасов питьевой воды на водозаборах. Провести мониторинг запасов подземных вод по всем водозаборам и утвердить запасы питьевой воды;</w:t>
      </w:r>
    </w:p>
    <w:p w:rsidR="00EE412E" w:rsidRPr="00EE412E" w:rsidRDefault="00EE412E" w:rsidP="00EE412E">
      <w:pPr>
        <w:pStyle w:val="a"/>
        <w:spacing w:line="240" w:lineRule="auto"/>
        <w:ind w:firstLine="0"/>
        <w:rPr>
          <w:rFonts w:cs="Arial"/>
          <w:sz w:val="24"/>
          <w:szCs w:val="24"/>
        </w:rPr>
      </w:pPr>
      <w:r w:rsidRPr="00EE412E">
        <w:rPr>
          <w:rFonts w:cs="Arial"/>
          <w:sz w:val="24"/>
          <w:szCs w:val="24"/>
        </w:rPr>
        <w:t xml:space="preserve">Осуществлять мероприятия по доведению качества питьевой воды до требований </w:t>
      </w:r>
      <w:proofErr w:type="spellStart"/>
      <w:r w:rsidRPr="00EE412E">
        <w:rPr>
          <w:rFonts w:cs="Arial"/>
          <w:sz w:val="24"/>
          <w:szCs w:val="24"/>
        </w:rPr>
        <w:t>СанПиН</w:t>
      </w:r>
      <w:proofErr w:type="spellEnd"/>
      <w:r w:rsidRPr="00EE412E">
        <w:rPr>
          <w:rFonts w:cs="Arial"/>
          <w:sz w:val="24"/>
          <w:szCs w:val="24"/>
        </w:rPr>
        <w:t xml:space="preserve"> 2.1.4.1074-01. Предусмотреть строительство станций обезжелезивания и умягчения на всех водозаборах муниципального образования;</w:t>
      </w:r>
    </w:p>
    <w:p w:rsidR="00EE412E" w:rsidRPr="00EE412E" w:rsidRDefault="00EE412E" w:rsidP="00EE412E">
      <w:pPr>
        <w:pStyle w:val="a"/>
        <w:spacing w:line="240" w:lineRule="auto"/>
        <w:ind w:firstLine="0"/>
        <w:rPr>
          <w:rFonts w:cs="Arial"/>
          <w:sz w:val="24"/>
          <w:szCs w:val="24"/>
        </w:rPr>
      </w:pPr>
      <w:r w:rsidRPr="00EE412E">
        <w:rPr>
          <w:rFonts w:cs="Arial"/>
          <w:sz w:val="24"/>
          <w:szCs w:val="24"/>
        </w:rPr>
        <w:t>Разработать и утвердить в установленном порядке проект зон санитарной охраны на всех действующих водозаборах;</w:t>
      </w:r>
    </w:p>
    <w:p w:rsidR="00EE412E" w:rsidRPr="00EE412E" w:rsidRDefault="00EE412E" w:rsidP="00EE412E">
      <w:pPr>
        <w:pStyle w:val="a"/>
        <w:spacing w:line="240" w:lineRule="auto"/>
        <w:ind w:firstLine="0"/>
        <w:rPr>
          <w:rFonts w:cs="Arial"/>
          <w:sz w:val="24"/>
          <w:szCs w:val="24"/>
        </w:rPr>
      </w:pPr>
      <w:r w:rsidRPr="00EE412E">
        <w:rPr>
          <w:rFonts w:cs="Arial"/>
          <w:sz w:val="24"/>
          <w:szCs w:val="24"/>
        </w:rPr>
        <w:t xml:space="preserve">Выполнить модернизацию водопроводных насосных станций. Постепенно вести замену морально устаревшего технологического оборудования на современное высокоэффективное </w:t>
      </w:r>
      <w:proofErr w:type="spellStart"/>
      <w:r w:rsidRPr="00EE412E">
        <w:rPr>
          <w:rFonts w:cs="Arial"/>
          <w:sz w:val="24"/>
          <w:szCs w:val="24"/>
        </w:rPr>
        <w:t>энергоэкономичное</w:t>
      </w:r>
      <w:proofErr w:type="spellEnd"/>
      <w:r w:rsidRPr="00EE412E">
        <w:rPr>
          <w:rFonts w:cs="Arial"/>
          <w:sz w:val="24"/>
          <w:szCs w:val="24"/>
        </w:rPr>
        <w:t>;</w:t>
      </w:r>
    </w:p>
    <w:p w:rsidR="00EE412E" w:rsidRPr="00EE412E" w:rsidRDefault="00EE412E" w:rsidP="00EE412E">
      <w:pPr>
        <w:pStyle w:val="a"/>
        <w:spacing w:line="240" w:lineRule="auto"/>
        <w:ind w:firstLine="0"/>
        <w:rPr>
          <w:rFonts w:cs="Arial"/>
          <w:sz w:val="24"/>
          <w:szCs w:val="24"/>
        </w:rPr>
      </w:pPr>
      <w:r w:rsidRPr="00EE412E">
        <w:rPr>
          <w:rFonts w:cs="Arial"/>
          <w:sz w:val="24"/>
          <w:szCs w:val="24"/>
        </w:rPr>
        <w:t>Провести капитальный ремонт и реконструкцию водопроводных сетей с использованием приоритетных методов их ремонта и восстановления, с использованием современных материалов;</w:t>
      </w:r>
    </w:p>
    <w:p w:rsidR="00EE412E" w:rsidRPr="00EE412E" w:rsidRDefault="00EE412E" w:rsidP="00EE412E">
      <w:pPr>
        <w:pStyle w:val="a"/>
        <w:spacing w:line="240" w:lineRule="auto"/>
        <w:ind w:firstLine="0"/>
        <w:rPr>
          <w:rFonts w:cs="Arial"/>
          <w:sz w:val="24"/>
          <w:szCs w:val="24"/>
        </w:rPr>
      </w:pPr>
      <w:r w:rsidRPr="00EE412E">
        <w:rPr>
          <w:rFonts w:cs="Arial"/>
          <w:sz w:val="24"/>
          <w:szCs w:val="24"/>
        </w:rPr>
        <w:t>Вести строительство новых водоводов и уличной водопроводной сети только из современных материалов;</w:t>
      </w:r>
    </w:p>
    <w:p w:rsidR="00EE412E" w:rsidRPr="00EE412E" w:rsidRDefault="00EE412E" w:rsidP="00EE412E">
      <w:pPr>
        <w:pStyle w:val="a"/>
        <w:spacing w:line="240" w:lineRule="auto"/>
        <w:ind w:firstLine="0"/>
        <w:rPr>
          <w:rFonts w:cs="Arial"/>
          <w:sz w:val="24"/>
          <w:szCs w:val="24"/>
        </w:rPr>
      </w:pPr>
      <w:r w:rsidRPr="00EE412E">
        <w:rPr>
          <w:rFonts w:cs="Arial"/>
          <w:sz w:val="24"/>
          <w:szCs w:val="24"/>
        </w:rPr>
        <w:t>Водопроводные сети должны быть закольцованы. На участках новых водопроводных сетей необходимо предусматривать размещение пожарных гидрантов;</w:t>
      </w:r>
    </w:p>
    <w:p w:rsidR="00EE412E" w:rsidRPr="00EE412E" w:rsidRDefault="00EE412E" w:rsidP="00EE412E">
      <w:pPr>
        <w:pStyle w:val="a"/>
        <w:spacing w:line="240" w:lineRule="auto"/>
        <w:ind w:firstLine="0"/>
        <w:rPr>
          <w:rFonts w:cs="Arial"/>
          <w:sz w:val="24"/>
          <w:szCs w:val="24"/>
        </w:rPr>
      </w:pPr>
      <w:r w:rsidRPr="00EE412E">
        <w:rPr>
          <w:rFonts w:cs="Arial"/>
          <w:sz w:val="24"/>
          <w:szCs w:val="24"/>
        </w:rPr>
        <w:t>Увеличение производительности существующих водозаборов;</w:t>
      </w:r>
    </w:p>
    <w:p w:rsidR="00EE412E" w:rsidRPr="00EE412E" w:rsidRDefault="00EE412E" w:rsidP="00EE412E">
      <w:pPr>
        <w:pStyle w:val="a"/>
        <w:spacing w:line="240" w:lineRule="auto"/>
        <w:ind w:firstLine="0"/>
        <w:rPr>
          <w:rFonts w:cs="Arial"/>
          <w:sz w:val="24"/>
          <w:szCs w:val="24"/>
        </w:rPr>
      </w:pPr>
      <w:r w:rsidRPr="00EE412E">
        <w:rPr>
          <w:rFonts w:cs="Arial"/>
          <w:sz w:val="24"/>
          <w:szCs w:val="24"/>
        </w:rPr>
        <w:t>Бурение и оборудование новых скважин на существующих водозаборах.</w:t>
      </w:r>
    </w:p>
    <w:p w:rsidR="00EE412E" w:rsidRPr="00EE412E" w:rsidRDefault="00EE412E" w:rsidP="00EE412E">
      <w:pPr>
        <w:jc w:val="both"/>
        <w:rPr>
          <w:rFonts w:ascii="Arial" w:hAnsi="Arial" w:cs="Arial"/>
          <w:sz w:val="24"/>
          <w:szCs w:val="24"/>
        </w:rPr>
      </w:pPr>
      <w:r w:rsidRPr="00EE412E">
        <w:rPr>
          <w:rFonts w:ascii="Arial" w:hAnsi="Arial" w:cs="Arial"/>
          <w:sz w:val="24"/>
          <w:szCs w:val="24"/>
        </w:rPr>
        <w:t>Наружное пожаротушение запроектировано от пожарных гидрантов, устанавливаемых на кольцевой сети.</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Для тушения возможных пожаров предусматривается устройство противопожарных емкостей и подземных резервуаров, потребность в воде для военного времени (при норме 25 л/сутки на 1 укрываемого </w:t>
      </w:r>
      <w:proofErr w:type="gramStart"/>
      <w:r w:rsidRPr="00EE412E">
        <w:rPr>
          <w:rFonts w:ascii="Arial" w:hAnsi="Arial" w:cs="Arial"/>
          <w:sz w:val="24"/>
          <w:szCs w:val="24"/>
        </w:rPr>
        <w:t>в ПРУ</w:t>
      </w:r>
      <w:proofErr w:type="gramEnd"/>
      <w:r w:rsidRPr="00EE412E">
        <w:rPr>
          <w:rFonts w:ascii="Arial" w:hAnsi="Arial" w:cs="Arial"/>
          <w:sz w:val="24"/>
          <w:szCs w:val="24"/>
        </w:rPr>
        <w:t>) составит 34 м</w:t>
      </w:r>
      <w:r w:rsidRPr="00EE412E">
        <w:rPr>
          <w:rFonts w:ascii="Arial" w:hAnsi="Arial" w:cs="Arial"/>
          <w:sz w:val="24"/>
          <w:szCs w:val="24"/>
          <w:vertAlign w:val="superscript"/>
        </w:rPr>
        <w:t>3</w:t>
      </w:r>
      <w:r w:rsidRPr="00EE412E">
        <w:rPr>
          <w:rFonts w:ascii="Arial" w:hAnsi="Arial" w:cs="Arial"/>
          <w:sz w:val="24"/>
          <w:szCs w:val="24"/>
        </w:rPr>
        <w:t>/сутки.</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Расчетный расход воды на наружное пожаротушение и расчетное количество одновременных пожаров принимается в соответствии с таблицей 5 </w:t>
      </w:r>
      <w:proofErr w:type="spellStart"/>
      <w:r w:rsidRPr="00EE412E">
        <w:rPr>
          <w:rFonts w:ascii="Arial" w:hAnsi="Arial" w:cs="Arial"/>
          <w:sz w:val="24"/>
          <w:szCs w:val="24"/>
        </w:rPr>
        <w:t>СНиП</w:t>
      </w:r>
      <w:proofErr w:type="spellEnd"/>
      <w:r w:rsidRPr="00EE412E">
        <w:rPr>
          <w:rFonts w:ascii="Arial" w:hAnsi="Arial" w:cs="Arial"/>
          <w:sz w:val="24"/>
          <w:szCs w:val="24"/>
        </w:rPr>
        <w:t xml:space="preserve"> 2.04.02-84*, исходя из характера застройки и проектной численности населения. Расчетная продолжительность тушения одного пожара составляет 3 часа (п. 2.24 </w:t>
      </w:r>
      <w:proofErr w:type="spellStart"/>
      <w:r w:rsidRPr="00EE412E">
        <w:rPr>
          <w:rFonts w:ascii="Arial" w:hAnsi="Arial" w:cs="Arial"/>
          <w:sz w:val="24"/>
          <w:szCs w:val="24"/>
        </w:rPr>
        <w:t>СНиП</w:t>
      </w:r>
      <w:proofErr w:type="spellEnd"/>
      <w:r w:rsidRPr="00EE412E">
        <w:rPr>
          <w:rFonts w:ascii="Arial" w:hAnsi="Arial" w:cs="Arial"/>
          <w:sz w:val="24"/>
          <w:szCs w:val="24"/>
        </w:rPr>
        <w:t xml:space="preserve"> 2.04.02-84*), а время пополнения противопожарного запаса 24 часа (п. 2.25 </w:t>
      </w:r>
      <w:proofErr w:type="spellStart"/>
      <w:r w:rsidRPr="00EE412E">
        <w:rPr>
          <w:rFonts w:ascii="Arial" w:hAnsi="Arial" w:cs="Arial"/>
          <w:sz w:val="24"/>
          <w:szCs w:val="24"/>
        </w:rPr>
        <w:t>СНиП</w:t>
      </w:r>
      <w:proofErr w:type="spellEnd"/>
      <w:r w:rsidRPr="00EE412E">
        <w:rPr>
          <w:rFonts w:ascii="Arial" w:hAnsi="Arial" w:cs="Arial"/>
          <w:sz w:val="24"/>
          <w:szCs w:val="24"/>
        </w:rPr>
        <w:t xml:space="preserve"> 2.04.02-84*). Противопожарный расход определяется суммарно на пожаротушение жилой застройки и промышленных предприятий. </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В планировочных районах принимается по одному одновременному пожару, с расходом 10 л/сек в жилой застройке. Требуемый противопожарный запас воды составит: (10 </w:t>
      </w:r>
      <w:proofErr w:type="spellStart"/>
      <w:r w:rsidRPr="00EE412E">
        <w:rPr>
          <w:rFonts w:ascii="Arial" w:hAnsi="Arial" w:cs="Arial"/>
          <w:sz w:val="24"/>
          <w:szCs w:val="24"/>
        </w:rPr>
        <w:t>х</w:t>
      </w:r>
      <w:proofErr w:type="spellEnd"/>
      <w:r w:rsidRPr="00EE412E">
        <w:rPr>
          <w:rFonts w:ascii="Arial" w:hAnsi="Arial" w:cs="Arial"/>
          <w:sz w:val="24"/>
          <w:szCs w:val="24"/>
        </w:rPr>
        <w:t xml:space="preserve"> 3600 </w:t>
      </w:r>
      <w:proofErr w:type="spellStart"/>
      <w:r w:rsidRPr="00EE412E">
        <w:rPr>
          <w:rFonts w:ascii="Arial" w:hAnsi="Arial" w:cs="Arial"/>
          <w:sz w:val="24"/>
          <w:szCs w:val="24"/>
        </w:rPr>
        <w:t>х</w:t>
      </w:r>
      <w:proofErr w:type="spellEnd"/>
      <w:r w:rsidRPr="00EE412E">
        <w:rPr>
          <w:rFonts w:ascii="Arial" w:hAnsi="Arial" w:cs="Arial"/>
          <w:sz w:val="24"/>
          <w:szCs w:val="24"/>
        </w:rPr>
        <w:t xml:space="preserve"> 3): 1000=36 м</w:t>
      </w:r>
      <w:r w:rsidRPr="00EE412E">
        <w:rPr>
          <w:rFonts w:ascii="Arial" w:hAnsi="Arial" w:cs="Arial"/>
          <w:sz w:val="24"/>
          <w:szCs w:val="24"/>
          <w:vertAlign w:val="superscript"/>
        </w:rPr>
        <w:t>3</w:t>
      </w:r>
      <w:r w:rsidRPr="00EE412E">
        <w:rPr>
          <w:rFonts w:ascii="Arial" w:hAnsi="Arial" w:cs="Arial"/>
          <w:sz w:val="24"/>
          <w:szCs w:val="24"/>
        </w:rPr>
        <w:t xml:space="preserve">. </w:t>
      </w:r>
    </w:p>
    <w:p w:rsidR="00EE412E" w:rsidRPr="00EE412E" w:rsidRDefault="00EE412E" w:rsidP="00EE412E">
      <w:pPr>
        <w:jc w:val="both"/>
        <w:rPr>
          <w:rFonts w:ascii="Arial" w:hAnsi="Arial" w:cs="Arial"/>
          <w:sz w:val="24"/>
          <w:szCs w:val="24"/>
        </w:rPr>
      </w:pPr>
      <w:r w:rsidRPr="00EE412E">
        <w:rPr>
          <w:rFonts w:ascii="Arial" w:hAnsi="Arial" w:cs="Arial"/>
          <w:sz w:val="24"/>
          <w:szCs w:val="24"/>
        </w:rPr>
        <w:t>Промышленные предприятия, имеющие ведомственные водопроводы, должны обеспечивать пожаротушение из собственных систем водоснабжения.</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На водопроводных сетях вдоль проездов и вблизи их пересечений располагаются пожарные гидранты не ближе 5 м от стен зданий. Расстановка пожарных гидрантов на водопроводной сети должна обеспечивать пожаротушение любого, обслуживаемого данной сетью здания, сооружения. </w:t>
      </w:r>
    </w:p>
    <w:p w:rsidR="00EE412E" w:rsidRDefault="00EE412E" w:rsidP="00EE412E">
      <w:pPr>
        <w:jc w:val="both"/>
        <w:rPr>
          <w:rFonts w:ascii="Arial" w:hAnsi="Arial" w:cs="Arial"/>
          <w:sz w:val="24"/>
          <w:szCs w:val="24"/>
        </w:rPr>
      </w:pPr>
      <w:r w:rsidRPr="00EE412E">
        <w:rPr>
          <w:rFonts w:ascii="Arial" w:hAnsi="Arial" w:cs="Arial"/>
          <w:sz w:val="24"/>
          <w:szCs w:val="24"/>
        </w:rPr>
        <w:t xml:space="preserve">Расстояние между гидрантами определяется расчетом для каждого конкретного участка сети (п. 8.17 </w:t>
      </w:r>
      <w:proofErr w:type="spellStart"/>
      <w:r w:rsidRPr="00EE412E">
        <w:rPr>
          <w:rFonts w:ascii="Arial" w:hAnsi="Arial" w:cs="Arial"/>
          <w:sz w:val="24"/>
          <w:szCs w:val="24"/>
        </w:rPr>
        <w:t>СНиП</w:t>
      </w:r>
      <w:proofErr w:type="spellEnd"/>
      <w:r w:rsidRPr="00EE412E">
        <w:rPr>
          <w:rFonts w:ascii="Arial" w:hAnsi="Arial" w:cs="Arial"/>
          <w:sz w:val="24"/>
          <w:szCs w:val="24"/>
        </w:rPr>
        <w:t xml:space="preserve"> 2.04.02-84*) и не должно превышать 150 м.</w:t>
      </w:r>
      <w:bookmarkStart w:id="32" w:name="_Toc492402319"/>
    </w:p>
    <w:p w:rsidR="00EE412E" w:rsidRPr="00EE412E" w:rsidRDefault="00EE412E" w:rsidP="00EE412E">
      <w:pPr>
        <w:jc w:val="both"/>
        <w:rPr>
          <w:rFonts w:ascii="Arial" w:hAnsi="Arial" w:cs="Arial"/>
          <w:b/>
          <w:sz w:val="24"/>
          <w:szCs w:val="24"/>
        </w:rPr>
      </w:pPr>
      <w:r>
        <w:rPr>
          <w:rFonts w:ascii="Arial" w:hAnsi="Arial" w:cs="Arial"/>
          <w:b/>
          <w:sz w:val="24"/>
          <w:szCs w:val="24"/>
        </w:rPr>
        <w:t>1.6.2 В</w:t>
      </w:r>
      <w:r w:rsidRPr="00EE412E">
        <w:rPr>
          <w:rFonts w:ascii="Arial" w:hAnsi="Arial" w:cs="Arial"/>
          <w:b/>
          <w:sz w:val="24"/>
          <w:szCs w:val="24"/>
        </w:rPr>
        <w:t>одоотведение</w:t>
      </w:r>
      <w:bookmarkEnd w:id="32"/>
    </w:p>
    <w:p w:rsidR="00EE412E" w:rsidRPr="00EE412E" w:rsidRDefault="00EE412E" w:rsidP="00EE412E">
      <w:pPr>
        <w:jc w:val="both"/>
        <w:rPr>
          <w:rFonts w:ascii="Arial" w:hAnsi="Arial" w:cs="Arial"/>
          <w:sz w:val="24"/>
          <w:szCs w:val="24"/>
        </w:rPr>
      </w:pPr>
      <w:r w:rsidRPr="00EE412E">
        <w:rPr>
          <w:rFonts w:ascii="Arial" w:hAnsi="Arial" w:cs="Arial"/>
          <w:sz w:val="24"/>
          <w:szCs w:val="24"/>
        </w:rPr>
        <w:t>Раздел выполнен с учетом требований:</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lastRenderedPageBreak/>
        <w:t xml:space="preserve">- </w:t>
      </w:r>
      <w:proofErr w:type="spellStart"/>
      <w:r w:rsidR="00EE412E" w:rsidRPr="00EE412E">
        <w:rPr>
          <w:rFonts w:cs="Arial"/>
          <w:sz w:val="24"/>
          <w:szCs w:val="24"/>
        </w:rPr>
        <w:t>СНиП</w:t>
      </w:r>
      <w:proofErr w:type="spellEnd"/>
      <w:r w:rsidR="00EE412E" w:rsidRPr="00EE412E">
        <w:rPr>
          <w:rFonts w:cs="Arial"/>
          <w:sz w:val="24"/>
          <w:szCs w:val="24"/>
        </w:rPr>
        <w:t xml:space="preserve"> 2.04.01-85*. Внутренний водопровод и канализация зданий;</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proofErr w:type="spellStart"/>
      <w:r w:rsidR="00EE412E" w:rsidRPr="00EE412E">
        <w:rPr>
          <w:rFonts w:cs="Arial"/>
          <w:sz w:val="24"/>
          <w:szCs w:val="24"/>
        </w:rPr>
        <w:t>СНиП</w:t>
      </w:r>
      <w:proofErr w:type="spellEnd"/>
      <w:r w:rsidR="00EE412E" w:rsidRPr="00EE412E">
        <w:rPr>
          <w:rFonts w:cs="Arial"/>
          <w:sz w:val="24"/>
          <w:szCs w:val="24"/>
        </w:rPr>
        <w:t xml:space="preserve"> 2.04.03-85. Канализация. Наружные сети и сооружения;</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proofErr w:type="spellStart"/>
      <w:r w:rsidR="00EE412E" w:rsidRPr="00EE412E">
        <w:rPr>
          <w:rFonts w:cs="Arial"/>
          <w:sz w:val="24"/>
          <w:szCs w:val="24"/>
        </w:rPr>
        <w:t>СНиП</w:t>
      </w:r>
      <w:proofErr w:type="spellEnd"/>
      <w:r w:rsidR="00EE412E" w:rsidRPr="00EE412E">
        <w:rPr>
          <w:rFonts w:cs="Arial"/>
          <w:sz w:val="24"/>
          <w:szCs w:val="24"/>
        </w:rPr>
        <w:t xml:space="preserve"> 3.05.04-85*. Наружные сети и сооружения водоснабжения и канализации;</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СН 456-73. Нормы отвода земель для магистральных водоводов и канализационных коллекторов.</w:t>
      </w:r>
    </w:p>
    <w:p w:rsidR="00EE412E" w:rsidRPr="00EE412E" w:rsidRDefault="00EE412E" w:rsidP="00EE412E">
      <w:pPr>
        <w:pStyle w:val="a4"/>
        <w:spacing w:line="240" w:lineRule="auto"/>
        <w:ind w:firstLine="0"/>
        <w:rPr>
          <w:sz w:val="24"/>
          <w:szCs w:val="24"/>
        </w:rPr>
      </w:pPr>
      <w:r w:rsidRPr="00EE412E">
        <w:rPr>
          <w:sz w:val="24"/>
          <w:szCs w:val="24"/>
        </w:rPr>
        <w:t>Существующее состояние</w:t>
      </w:r>
    </w:p>
    <w:p w:rsidR="00EE412E" w:rsidRPr="00EE412E" w:rsidRDefault="00EE412E" w:rsidP="00EE412E">
      <w:pPr>
        <w:jc w:val="both"/>
        <w:rPr>
          <w:rFonts w:ascii="Arial" w:hAnsi="Arial" w:cs="Arial"/>
          <w:sz w:val="24"/>
          <w:szCs w:val="24"/>
        </w:rPr>
      </w:pPr>
      <w:proofErr w:type="gramStart"/>
      <w:r w:rsidRPr="00EE412E">
        <w:rPr>
          <w:rFonts w:ascii="Arial" w:hAnsi="Arial" w:cs="Arial"/>
          <w:sz w:val="24"/>
          <w:szCs w:val="24"/>
        </w:rPr>
        <w:t>Канализационные коллекторы и сети муниципального образования рабочий поселок Куркино характеризуются крайней степенью износа, нерабочим состоянием очистных сооружений (поля фильтрации бывшего сахарного завода, расположенные на территории муниципального образования Самарское, к югу от границы муниципального образования р.п.</w:t>
      </w:r>
      <w:proofErr w:type="gramEnd"/>
      <w:r w:rsidRPr="00EE412E">
        <w:rPr>
          <w:rFonts w:ascii="Arial" w:hAnsi="Arial" w:cs="Arial"/>
          <w:sz w:val="24"/>
          <w:szCs w:val="24"/>
        </w:rPr>
        <w:t> </w:t>
      </w:r>
      <w:proofErr w:type="gramStart"/>
      <w:r w:rsidRPr="00EE412E">
        <w:rPr>
          <w:rFonts w:ascii="Arial" w:hAnsi="Arial" w:cs="Arial"/>
          <w:sz w:val="24"/>
          <w:szCs w:val="24"/>
        </w:rPr>
        <w:t>Куркино), и сбросом в связи с этим неочищенных стоков в водоемы.</w:t>
      </w:r>
      <w:proofErr w:type="gramEnd"/>
    </w:p>
    <w:p w:rsidR="00EE412E" w:rsidRPr="00EE412E" w:rsidRDefault="00EE412E" w:rsidP="00EE412E">
      <w:pPr>
        <w:jc w:val="both"/>
        <w:rPr>
          <w:rFonts w:ascii="Arial" w:hAnsi="Arial" w:cs="Arial"/>
          <w:sz w:val="24"/>
          <w:szCs w:val="24"/>
        </w:rPr>
      </w:pPr>
      <w:r w:rsidRPr="00EE412E">
        <w:rPr>
          <w:rFonts w:ascii="Arial" w:hAnsi="Arial" w:cs="Arial"/>
          <w:sz w:val="24"/>
          <w:szCs w:val="24"/>
        </w:rPr>
        <w:t>Сброс неочищенных сточных вод населенных пунктов через централизованную систему водоотведения в водоемы создает высокую степень угрозы санитарно-эпидемиологическому состоянию, загрязняет окружающую среду, наносит огромный ущерб водоемам.</w:t>
      </w:r>
    </w:p>
    <w:p w:rsidR="00EE412E" w:rsidRPr="00EE412E" w:rsidRDefault="00EE412E" w:rsidP="00EE412E">
      <w:pPr>
        <w:jc w:val="both"/>
        <w:rPr>
          <w:rFonts w:ascii="Arial" w:hAnsi="Arial" w:cs="Arial"/>
          <w:sz w:val="24"/>
          <w:szCs w:val="24"/>
        </w:rPr>
      </w:pPr>
      <w:r w:rsidRPr="00EE412E">
        <w:rPr>
          <w:rFonts w:ascii="Arial" w:hAnsi="Arial" w:cs="Arial"/>
          <w:sz w:val="24"/>
          <w:szCs w:val="24"/>
        </w:rPr>
        <w:t>Канализационных насосных станций (КНС), обслуживающих население – 4 единицы, процент износа которых составляет 65%.</w:t>
      </w:r>
    </w:p>
    <w:p w:rsidR="00EE412E" w:rsidRPr="00EE412E" w:rsidRDefault="00EE412E" w:rsidP="00EE412E">
      <w:pPr>
        <w:jc w:val="both"/>
        <w:rPr>
          <w:rFonts w:ascii="Arial" w:hAnsi="Arial" w:cs="Arial"/>
          <w:sz w:val="24"/>
          <w:szCs w:val="24"/>
        </w:rPr>
      </w:pPr>
      <w:r w:rsidRPr="00EE412E">
        <w:rPr>
          <w:rFonts w:ascii="Arial" w:hAnsi="Arial" w:cs="Arial"/>
          <w:sz w:val="24"/>
          <w:szCs w:val="24"/>
        </w:rPr>
        <w:t>Общая протяженность канализационных сетей составляет в муниципальном образовании рабочий поселок Куркино – 16.2 км.</w:t>
      </w:r>
    </w:p>
    <w:p w:rsidR="00EE412E" w:rsidRPr="00EE412E" w:rsidRDefault="00EE412E" w:rsidP="00EE412E">
      <w:pPr>
        <w:jc w:val="both"/>
        <w:rPr>
          <w:rFonts w:ascii="Arial" w:hAnsi="Arial" w:cs="Arial"/>
          <w:sz w:val="24"/>
          <w:szCs w:val="24"/>
        </w:rPr>
      </w:pPr>
      <w:r w:rsidRPr="00EE412E">
        <w:rPr>
          <w:rFonts w:ascii="Arial" w:hAnsi="Arial" w:cs="Arial"/>
          <w:sz w:val="24"/>
          <w:szCs w:val="24"/>
        </w:rPr>
        <w:t>Канализационные коллекторы и сети муниципального образования Михайловское характеризуются крайней степенью износа, нерабочим состоянием очистных сооружений, и сбросом в связи с этим неочищенных стоков в водоемы.</w:t>
      </w:r>
    </w:p>
    <w:p w:rsidR="00EE412E" w:rsidRPr="00EE412E" w:rsidRDefault="00EE412E" w:rsidP="00EE412E">
      <w:pPr>
        <w:jc w:val="both"/>
        <w:rPr>
          <w:rFonts w:ascii="Arial" w:hAnsi="Arial" w:cs="Arial"/>
          <w:sz w:val="24"/>
          <w:szCs w:val="24"/>
        </w:rPr>
      </w:pPr>
      <w:r w:rsidRPr="00EE412E">
        <w:rPr>
          <w:rFonts w:ascii="Arial" w:hAnsi="Arial" w:cs="Arial"/>
          <w:sz w:val="24"/>
          <w:szCs w:val="24"/>
        </w:rPr>
        <w:t>В муниципальном образовании Михайловское расположены следующие канализационные сети:</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Свобода – 1100 м, стальные,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Свобода – 1200 м, пластмассовые,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п. Михайловский – 300 м, стальные,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п. Михайловский – 2150 м, пластмассовые,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Ивановка – 600 м, пластмассовые,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Ивановка – 1100 м, пластмассовые, диаметр 110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Ивановка – 4800 м, чугунные,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п. Грибоедово – 550 м, пластмассовые,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д. </w:t>
      </w:r>
      <w:proofErr w:type="spellStart"/>
      <w:r w:rsidR="00EE412E" w:rsidRPr="00EE412E">
        <w:rPr>
          <w:rFonts w:cs="Arial"/>
          <w:sz w:val="24"/>
          <w:szCs w:val="24"/>
        </w:rPr>
        <w:t>Шаховско</w:t>
      </w:r>
      <w:proofErr w:type="spellEnd"/>
      <w:r w:rsidR="00EE412E" w:rsidRPr="00EE412E">
        <w:rPr>
          <w:rFonts w:cs="Arial"/>
          <w:sz w:val="24"/>
          <w:szCs w:val="24"/>
        </w:rPr>
        <w:t xml:space="preserve"> – 2650 м, чугунные, диаметр 100 мм;</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с. Кресты – 1500 м, диаметр 160 мм.</w:t>
      </w:r>
    </w:p>
    <w:p w:rsidR="00EE412E" w:rsidRPr="00EE412E" w:rsidRDefault="00EE412E" w:rsidP="00EE412E">
      <w:pPr>
        <w:jc w:val="both"/>
        <w:rPr>
          <w:rFonts w:ascii="Arial" w:hAnsi="Arial" w:cs="Arial"/>
          <w:sz w:val="24"/>
          <w:szCs w:val="24"/>
        </w:rPr>
      </w:pPr>
      <w:r w:rsidRPr="00EE412E">
        <w:rPr>
          <w:rFonts w:ascii="Arial" w:hAnsi="Arial" w:cs="Arial"/>
          <w:sz w:val="24"/>
          <w:szCs w:val="24"/>
        </w:rPr>
        <w:t>Общая протяженность канализационных сетей составляет в муниципальном образовании Михайловское – 15.95 км.</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Канализационные коллекторы и сети муниципального образования </w:t>
      </w:r>
      <w:proofErr w:type="gramStart"/>
      <w:r w:rsidRPr="00EE412E">
        <w:rPr>
          <w:rFonts w:ascii="Arial" w:hAnsi="Arial" w:cs="Arial"/>
          <w:sz w:val="24"/>
          <w:szCs w:val="24"/>
        </w:rPr>
        <w:t>Самарское</w:t>
      </w:r>
      <w:proofErr w:type="gramEnd"/>
      <w:r w:rsidRPr="00EE412E">
        <w:rPr>
          <w:rFonts w:ascii="Arial" w:hAnsi="Arial" w:cs="Arial"/>
          <w:sz w:val="24"/>
          <w:szCs w:val="24"/>
        </w:rPr>
        <w:t xml:space="preserve"> характеризуются крайней степенью износа, нерабочим состоянием очистных сооружений, и сбросом в связи с этим неочищенных стоков в водоемы.</w:t>
      </w:r>
    </w:p>
    <w:p w:rsidR="00EE412E" w:rsidRPr="00EE412E" w:rsidRDefault="00EE412E" w:rsidP="00EE412E">
      <w:pPr>
        <w:jc w:val="both"/>
        <w:rPr>
          <w:rFonts w:ascii="Arial" w:hAnsi="Arial" w:cs="Arial"/>
          <w:sz w:val="24"/>
          <w:szCs w:val="24"/>
        </w:rPr>
      </w:pPr>
      <w:r w:rsidRPr="00EE412E">
        <w:rPr>
          <w:rFonts w:ascii="Arial" w:hAnsi="Arial" w:cs="Arial"/>
          <w:sz w:val="24"/>
          <w:szCs w:val="24"/>
        </w:rPr>
        <w:t>Итого по муниципальному образованию Куркинский район протяженность канализационных сетей составляет 32.15 км.</w:t>
      </w:r>
    </w:p>
    <w:p w:rsidR="00EE412E" w:rsidRPr="00EE412E" w:rsidRDefault="00EE412E" w:rsidP="009B08C2">
      <w:pPr>
        <w:jc w:val="both"/>
        <w:rPr>
          <w:rFonts w:ascii="Arial" w:hAnsi="Arial" w:cs="Arial"/>
          <w:sz w:val="24"/>
          <w:szCs w:val="24"/>
        </w:rPr>
      </w:pPr>
      <w:r w:rsidRPr="00EE412E">
        <w:rPr>
          <w:rFonts w:ascii="Arial" w:hAnsi="Arial" w:cs="Arial"/>
          <w:sz w:val="24"/>
          <w:szCs w:val="24"/>
        </w:rPr>
        <w:t>Сброс неочищенных сточных вод населенных пунктов через централизованную систему водоотведения в водоемы создает высокую степень угрозы санитарно-эпидемиологическому состоянию, загрязняет окружающую среду, наносит огромный ущерб водоемам.</w:t>
      </w:r>
    </w:p>
    <w:p w:rsidR="00EE412E" w:rsidRPr="00EE412E" w:rsidRDefault="00EE412E" w:rsidP="00EE412E">
      <w:pPr>
        <w:pStyle w:val="a4"/>
        <w:spacing w:line="240" w:lineRule="auto"/>
        <w:ind w:firstLine="0"/>
        <w:rPr>
          <w:sz w:val="24"/>
          <w:szCs w:val="24"/>
        </w:rPr>
      </w:pPr>
      <w:r w:rsidRPr="00EE412E">
        <w:rPr>
          <w:sz w:val="24"/>
          <w:szCs w:val="24"/>
        </w:rPr>
        <w:t>Предложения схемы территориального планирования</w:t>
      </w:r>
    </w:p>
    <w:p w:rsidR="00EE412E" w:rsidRPr="00EE412E" w:rsidRDefault="00EE412E" w:rsidP="00EE412E">
      <w:pPr>
        <w:jc w:val="both"/>
        <w:rPr>
          <w:rFonts w:ascii="Arial" w:hAnsi="Arial" w:cs="Arial"/>
          <w:sz w:val="24"/>
          <w:szCs w:val="24"/>
        </w:rPr>
      </w:pPr>
      <w:r w:rsidRPr="00EE412E">
        <w:rPr>
          <w:rFonts w:ascii="Arial" w:hAnsi="Arial" w:cs="Arial"/>
          <w:sz w:val="24"/>
          <w:szCs w:val="24"/>
        </w:rPr>
        <w:t xml:space="preserve">Перечень основных мероприятий: </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строительство очистных сооружений с полной биологической очистки на новых технологиях с доочисткой;</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реконструкция канализационной сети с увеличением ее пропускной способности;</w:t>
      </w:r>
    </w:p>
    <w:p w:rsidR="00EE412E" w:rsidRPr="00EE412E" w:rsidRDefault="00EE412E" w:rsidP="00EE412E">
      <w:pPr>
        <w:jc w:val="both"/>
        <w:rPr>
          <w:rFonts w:ascii="Arial" w:hAnsi="Arial" w:cs="Arial"/>
          <w:sz w:val="24"/>
          <w:szCs w:val="24"/>
        </w:rPr>
      </w:pPr>
      <w:r w:rsidRPr="00EE412E">
        <w:rPr>
          <w:rFonts w:ascii="Arial" w:hAnsi="Arial" w:cs="Arial"/>
          <w:sz w:val="24"/>
          <w:szCs w:val="24"/>
        </w:rPr>
        <w:lastRenderedPageBreak/>
        <w:t>В случае невозможности подключения к централизованной системе канализации для каждого участка или группы участков необходимо устройство водонепроницаемых выгребов с организацией вывоза стоков ассенизационным транспортом.</w:t>
      </w:r>
    </w:p>
    <w:p w:rsidR="00EE412E" w:rsidRPr="00EE412E" w:rsidRDefault="00EE412E" w:rsidP="00EE412E">
      <w:pPr>
        <w:jc w:val="both"/>
        <w:rPr>
          <w:rFonts w:ascii="Arial" w:hAnsi="Arial" w:cs="Arial"/>
          <w:sz w:val="24"/>
          <w:szCs w:val="24"/>
        </w:rPr>
      </w:pPr>
      <w:r w:rsidRPr="00EE412E">
        <w:rPr>
          <w:rFonts w:ascii="Arial" w:hAnsi="Arial" w:cs="Arial"/>
          <w:sz w:val="24"/>
          <w:szCs w:val="24"/>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 В составе комплекса очистных сооружений необходимо предусмотреть цех механического обезвоживания осадка,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w:t>
      </w:r>
    </w:p>
    <w:p w:rsidR="00EE412E" w:rsidRPr="00EE412E" w:rsidRDefault="00EE412E" w:rsidP="00EE412E">
      <w:pPr>
        <w:jc w:val="both"/>
        <w:rPr>
          <w:rFonts w:ascii="Arial" w:hAnsi="Arial" w:cs="Arial"/>
          <w:sz w:val="24"/>
          <w:szCs w:val="24"/>
        </w:rPr>
      </w:pPr>
      <w:r w:rsidRPr="00EE412E">
        <w:rPr>
          <w:rFonts w:ascii="Arial" w:hAnsi="Arial" w:cs="Arial"/>
          <w:sz w:val="24"/>
          <w:szCs w:val="24"/>
        </w:rPr>
        <w:t>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w:t>
      </w:r>
    </w:p>
    <w:p w:rsidR="00EE412E" w:rsidRPr="00EE412E" w:rsidRDefault="00EE412E" w:rsidP="00EE412E">
      <w:pPr>
        <w:jc w:val="both"/>
        <w:rPr>
          <w:rFonts w:ascii="Arial" w:hAnsi="Arial" w:cs="Arial"/>
          <w:sz w:val="24"/>
          <w:szCs w:val="24"/>
        </w:rPr>
      </w:pPr>
      <w:r w:rsidRPr="00EE412E">
        <w:rPr>
          <w:rFonts w:ascii="Arial" w:hAnsi="Arial" w:cs="Arial"/>
          <w:sz w:val="24"/>
          <w:szCs w:val="24"/>
        </w:rPr>
        <w:t>Развитие системы водоотведения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водоотведения муниципального образования р.п. Куркино.</w:t>
      </w:r>
    </w:p>
    <w:p w:rsidR="00EE412E" w:rsidRPr="00EE412E" w:rsidRDefault="00EE412E" w:rsidP="00EE412E">
      <w:pPr>
        <w:jc w:val="both"/>
        <w:rPr>
          <w:rFonts w:ascii="Arial" w:hAnsi="Arial" w:cs="Arial"/>
          <w:sz w:val="24"/>
          <w:szCs w:val="24"/>
        </w:rPr>
      </w:pPr>
      <w:r w:rsidRPr="00EE412E">
        <w:rPr>
          <w:rFonts w:ascii="Arial" w:hAnsi="Arial" w:cs="Arial"/>
          <w:sz w:val="24"/>
          <w:szCs w:val="24"/>
        </w:rPr>
        <w:t>Перечень основных мероприятий по муниципальному образованию р.п. Куркино:</w:t>
      </w:r>
    </w:p>
    <w:p w:rsidR="00EE412E" w:rsidRPr="00EE412E" w:rsidRDefault="009B08C2" w:rsidP="009B08C2">
      <w:pPr>
        <w:pStyle w:val="a"/>
        <w:numPr>
          <w:ilvl w:val="0"/>
          <w:numId w:val="0"/>
        </w:numPr>
        <w:spacing w:line="240" w:lineRule="auto"/>
        <w:rPr>
          <w:rFonts w:cs="Arial"/>
          <w:sz w:val="24"/>
          <w:szCs w:val="24"/>
        </w:rPr>
      </w:pPr>
      <w:proofErr w:type="gramStart"/>
      <w:r>
        <w:rPr>
          <w:rFonts w:cs="Arial"/>
          <w:sz w:val="24"/>
          <w:szCs w:val="24"/>
        </w:rPr>
        <w:t xml:space="preserve">- </w:t>
      </w:r>
      <w:r w:rsidR="00EE412E" w:rsidRPr="00EE412E">
        <w:rPr>
          <w:rFonts w:cs="Arial"/>
          <w:sz w:val="24"/>
          <w:szCs w:val="24"/>
        </w:rPr>
        <w:t>Строительство очистных сооружений с полной биологической очистки на новых технологиях с доочисткой (в северо-восточной части муниципального образования р.п.</w:t>
      </w:r>
      <w:proofErr w:type="gramEnd"/>
      <w:r w:rsidR="00EE412E" w:rsidRPr="00EE412E">
        <w:rPr>
          <w:rFonts w:cs="Arial"/>
          <w:sz w:val="24"/>
          <w:szCs w:val="24"/>
        </w:rPr>
        <w:t> </w:t>
      </w:r>
      <w:proofErr w:type="gramStart"/>
      <w:r w:rsidR="00EE412E" w:rsidRPr="00EE412E">
        <w:rPr>
          <w:rFonts w:cs="Arial"/>
          <w:sz w:val="24"/>
          <w:szCs w:val="24"/>
        </w:rPr>
        <w:t>Куркино);</w:t>
      </w:r>
      <w:proofErr w:type="gramEnd"/>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Строительство сливной станции в районе планируемых очистных сооружений;</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Реконструкция канализационных сетей от КНС № 4 до полей фильтрации;</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Реконструкция канализационных сетей ул. Сахзаводская.</w:t>
      </w:r>
    </w:p>
    <w:p w:rsidR="00EE412E" w:rsidRPr="00EE412E" w:rsidRDefault="00EE412E" w:rsidP="00EE412E">
      <w:pPr>
        <w:jc w:val="both"/>
        <w:rPr>
          <w:rFonts w:ascii="Arial" w:hAnsi="Arial" w:cs="Arial"/>
          <w:sz w:val="24"/>
          <w:szCs w:val="24"/>
        </w:rPr>
      </w:pPr>
      <w:r w:rsidRPr="00EE412E">
        <w:rPr>
          <w:rFonts w:ascii="Arial" w:hAnsi="Arial" w:cs="Arial"/>
          <w:sz w:val="24"/>
          <w:szCs w:val="24"/>
        </w:rPr>
        <w:t>Сливная станция должна быть запроектирована с учетом нормативов градостроительного проектирования Куркинского муниципального района, площадь земельного участка под сливную станцию должна составить 0.4 га.</w:t>
      </w:r>
    </w:p>
    <w:p w:rsidR="00EE412E" w:rsidRPr="00EE412E" w:rsidRDefault="00EE412E" w:rsidP="00EE412E">
      <w:pPr>
        <w:jc w:val="both"/>
        <w:rPr>
          <w:rFonts w:ascii="Arial" w:hAnsi="Arial" w:cs="Arial"/>
          <w:sz w:val="24"/>
          <w:szCs w:val="24"/>
        </w:rPr>
      </w:pPr>
      <w:r w:rsidRPr="00EE412E">
        <w:rPr>
          <w:rFonts w:ascii="Arial" w:hAnsi="Arial" w:cs="Arial"/>
          <w:sz w:val="24"/>
          <w:szCs w:val="24"/>
        </w:rPr>
        <w:t>Планируемые новые очистные сооружения по муниципальному образованию Михайловское:</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к северу от д. Грачевка;</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 xml:space="preserve">к югу </w:t>
      </w:r>
      <w:proofErr w:type="gramStart"/>
      <w:r w:rsidR="00EE412E" w:rsidRPr="00EE412E">
        <w:rPr>
          <w:rFonts w:cs="Arial"/>
          <w:sz w:val="24"/>
          <w:szCs w:val="24"/>
        </w:rPr>
        <w:t>от</w:t>
      </w:r>
      <w:proofErr w:type="gramEnd"/>
      <w:r w:rsidR="00EE412E" w:rsidRPr="00EE412E">
        <w:rPr>
          <w:rFonts w:cs="Arial"/>
          <w:sz w:val="24"/>
          <w:szCs w:val="24"/>
        </w:rPr>
        <w:t xml:space="preserve"> с. Кресты;</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к юго-западу от д. Шаховское;</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к северу от д. Ивановка;</w:t>
      </w:r>
    </w:p>
    <w:p w:rsidR="00EE412E" w:rsidRPr="00EE412E"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к востоку от с. </w:t>
      </w:r>
      <w:proofErr w:type="gramStart"/>
      <w:r w:rsidR="00EE412E" w:rsidRPr="00EE412E">
        <w:rPr>
          <w:rFonts w:cs="Arial"/>
          <w:sz w:val="24"/>
          <w:szCs w:val="24"/>
        </w:rPr>
        <w:t>Екатерининское</w:t>
      </w:r>
      <w:proofErr w:type="gramEnd"/>
      <w:r w:rsidR="00EE412E" w:rsidRPr="00EE412E">
        <w:rPr>
          <w:rFonts w:cs="Arial"/>
          <w:sz w:val="24"/>
          <w:szCs w:val="24"/>
        </w:rPr>
        <w:t>;</w:t>
      </w:r>
    </w:p>
    <w:p w:rsid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00EE412E" w:rsidRPr="00EE412E">
        <w:rPr>
          <w:rFonts w:cs="Arial"/>
          <w:sz w:val="24"/>
          <w:szCs w:val="24"/>
        </w:rPr>
        <w:t xml:space="preserve">к северу </w:t>
      </w:r>
      <w:proofErr w:type="gramStart"/>
      <w:r w:rsidR="00EE412E" w:rsidRPr="00EE412E">
        <w:rPr>
          <w:rFonts w:cs="Arial"/>
          <w:sz w:val="24"/>
          <w:szCs w:val="24"/>
        </w:rPr>
        <w:t>от</w:t>
      </w:r>
      <w:proofErr w:type="gramEnd"/>
      <w:r w:rsidR="00EE412E" w:rsidRPr="00EE412E">
        <w:rPr>
          <w:rFonts w:cs="Arial"/>
          <w:sz w:val="24"/>
          <w:szCs w:val="24"/>
        </w:rPr>
        <w:t xml:space="preserve"> с. Андреевка.</w:t>
      </w:r>
      <w:bookmarkStart w:id="33" w:name="_Toc492402320"/>
    </w:p>
    <w:p w:rsidR="009B08C2" w:rsidRPr="009B08C2" w:rsidRDefault="009B08C2" w:rsidP="000A26B8">
      <w:pPr>
        <w:pStyle w:val="a"/>
        <w:numPr>
          <w:ilvl w:val="0"/>
          <w:numId w:val="0"/>
        </w:numPr>
        <w:spacing w:line="240" w:lineRule="auto"/>
        <w:jc w:val="center"/>
        <w:rPr>
          <w:rFonts w:cs="Arial"/>
          <w:b/>
          <w:sz w:val="24"/>
          <w:szCs w:val="24"/>
        </w:rPr>
      </w:pPr>
      <w:r>
        <w:rPr>
          <w:rFonts w:cs="Arial"/>
          <w:b/>
          <w:sz w:val="24"/>
          <w:szCs w:val="24"/>
        </w:rPr>
        <w:t>1.6.3 Т</w:t>
      </w:r>
      <w:r w:rsidRPr="009B08C2">
        <w:rPr>
          <w:rFonts w:cs="Arial"/>
          <w:b/>
          <w:sz w:val="24"/>
          <w:szCs w:val="24"/>
        </w:rPr>
        <w:t>еплоснабжение</w:t>
      </w:r>
      <w:bookmarkEnd w:id="33"/>
    </w:p>
    <w:p w:rsidR="009B08C2" w:rsidRPr="009B08C2" w:rsidRDefault="009B08C2" w:rsidP="009B08C2">
      <w:pPr>
        <w:jc w:val="both"/>
        <w:rPr>
          <w:rFonts w:ascii="Arial" w:hAnsi="Arial" w:cs="Arial"/>
          <w:sz w:val="24"/>
          <w:szCs w:val="24"/>
        </w:rPr>
      </w:pPr>
      <w:r w:rsidRPr="009B08C2">
        <w:rPr>
          <w:rFonts w:ascii="Arial" w:hAnsi="Arial" w:cs="Arial"/>
          <w:sz w:val="24"/>
          <w:szCs w:val="24"/>
        </w:rPr>
        <w:t>Раздел выполнен с учетом требований:</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w:t>
      </w:r>
      <w:proofErr w:type="spellStart"/>
      <w:r w:rsidRPr="009B08C2">
        <w:rPr>
          <w:rFonts w:cs="Arial"/>
          <w:sz w:val="24"/>
          <w:szCs w:val="24"/>
        </w:rPr>
        <w:t>СНиП</w:t>
      </w:r>
      <w:proofErr w:type="spellEnd"/>
      <w:r w:rsidRPr="009B08C2">
        <w:rPr>
          <w:rFonts w:cs="Arial"/>
          <w:sz w:val="24"/>
          <w:szCs w:val="24"/>
        </w:rPr>
        <w:t xml:space="preserve"> II-35-76. Котельные установки;</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w:t>
      </w:r>
      <w:proofErr w:type="spellStart"/>
      <w:r w:rsidRPr="009B08C2">
        <w:rPr>
          <w:rFonts w:cs="Arial"/>
          <w:sz w:val="24"/>
          <w:szCs w:val="24"/>
        </w:rPr>
        <w:t>СНиП</w:t>
      </w:r>
      <w:proofErr w:type="spellEnd"/>
      <w:r w:rsidRPr="009B08C2">
        <w:rPr>
          <w:rFonts w:cs="Arial"/>
          <w:sz w:val="24"/>
          <w:szCs w:val="24"/>
        </w:rPr>
        <w:t xml:space="preserve"> 41-02-2003. Тепловые сети;</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w:t>
      </w:r>
      <w:proofErr w:type="spellStart"/>
      <w:r w:rsidRPr="009B08C2">
        <w:rPr>
          <w:rFonts w:cs="Arial"/>
          <w:sz w:val="24"/>
          <w:szCs w:val="24"/>
        </w:rPr>
        <w:t>СНиП</w:t>
      </w:r>
      <w:proofErr w:type="spellEnd"/>
      <w:r w:rsidRPr="009B08C2">
        <w:rPr>
          <w:rFonts w:cs="Arial"/>
          <w:sz w:val="24"/>
          <w:szCs w:val="24"/>
        </w:rPr>
        <w:t xml:space="preserve"> 41-01-2003. Отопление, вентиляция и кондиционирование;</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-СП 41-104-2000. Проектирование автономных источников теплоснабжения.</w:t>
      </w:r>
    </w:p>
    <w:p w:rsidR="009B08C2" w:rsidRPr="009B08C2" w:rsidRDefault="009B08C2" w:rsidP="009B08C2">
      <w:pPr>
        <w:pStyle w:val="a4"/>
        <w:spacing w:line="240" w:lineRule="auto"/>
        <w:ind w:firstLine="0"/>
        <w:rPr>
          <w:sz w:val="24"/>
          <w:szCs w:val="24"/>
        </w:rPr>
      </w:pPr>
      <w:r w:rsidRPr="009B08C2">
        <w:rPr>
          <w:sz w:val="24"/>
          <w:szCs w:val="24"/>
        </w:rPr>
        <w:t>Существующее состояние</w:t>
      </w:r>
    </w:p>
    <w:p w:rsidR="009B08C2" w:rsidRPr="009B08C2" w:rsidRDefault="009B08C2" w:rsidP="009B08C2">
      <w:pPr>
        <w:jc w:val="both"/>
        <w:rPr>
          <w:rFonts w:ascii="Arial" w:hAnsi="Arial" w:cs="Arial"/>
          <w:sz w:val="24"/>
          <w:szCs w:val="24"/>
        </w:rPr>
      </w:pPr>
      <w:r w:rsidRPr="009B08C2">
        <w:rPr>
          <w:rFonts w:ascii="Arial" w:hAnsi="Arial" w:cs="Arial"/>
          <w:sz w:val="24"/>
          <w:szCs w:val="24"/>
        </w:rPr>
        <w:t>В настоящее время в муниципальном образовании рабочий поселок Куркино отпуск тепла производится от 3 источников:</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Котельная № 1 (ул. Мира);</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Котельная № 2 (ул. Ленина);</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Котельная № 3 (для нужд центральной районной больницы).</w:t>
      </w:r>
    </w:p>
    <w:p w:rsidR="009B08C2" w:rsidRPr="009B08C2" w:rsidRDefault="009B08C2" w:rsidP="009B08C2">
      <w:pPr>
        <w:jc w:val="both"/>
        <w:rPr>
          <w:rFonts w:ascii="Arial" w:hAnsi="Arial" w:cs="Arial"/>
          <w:sz w:val="24"/>
          <w:szCs w:val="24"/>
        </w:rPr>
      </w:pPr>
      <w:r w:rsidRPr="009B08C2">
        <w:rPr>
          <w:rFonts w:ascii="Arial" w:hAnsi="Arial" w:cs="Arial"/>
          <w:sz w:val="24"/>
          <w:szCs w:val="24"/>
        </w:rPr>
        <w:t>Система теплоснабжения котельной № 1 двухтрубная закрытая, протяженность теплосетей составляет 9125 м. Тепловая нагрузка – 3.43 Гкал/ч.</w:t>
      </w:r>
    </w:p>
    <w:p w:rsidR="009B08C2" w:rsidRPr="009B08C2" w:rsidRDefault="009B08C2" w:rsidP="009B08C2">
      <w:pPr>
        <w:jc w:val="both"/>
        <w:rPr>
          <w:rFonts w:ascii="Arial" w:hAnsi="Arial" w:cs="Arial"/>
          <w:sz w:val="24"/>
          <w:szCs w:val="24"/>
        </w:rPr>
      </w:pPr>
      <w:r w:rsidRPr="009B08C2">
        <w:rPr>
          <w:rFonts w:ascii="Arial" w:hAnsi="Arial" w:cs="Arial"/>
          <w:sz w:val="24"/>
          <w:szCs w:val="24"/>
        </w:rPr>
        <w:lastRenderedPageBreak/>
        <w:t>Система теплоснабжения котельной № 2 двухтрубная закрытая, протяженность теплосетей составляет 3845 м. Тепловая нагрузка – 3.59 Гкал/ч.</w:t>
      </w:r>
    </w:p>
    <w:p w:rsidR="009B08C2" w:rsidRPr="009B08C2" w:rsidRDefault="009B08C2" w:rsidP="009B08C2">
      <w:pPr>
        <w:tabs>
          <w:tab w:val="left" w:pos="5670"/>
        </w:tabs>
        <w:jc w:val="both"/>
        <w:rPr>
          <w:rFonts w:ascii="Arial" w:hAnsi="Arial" w:cs="Arial"/>
          <w:sz w:val="24"/>
          <w:szCs w:val="24"/>
        </w:rPr>
      </w:pPr>
      <w:r w:rsidRPr="009B08C2">
        <w:rPr>
          <w:rFonts w:ascii="Arial" w:hAnsi="Arial" w:cs="Arial"/>
          <w:sz w:val="24"/>
          <w:szCs w:val="24"/>
        </w:rPr>
        <w:t>Котельная № 3, тепловая нагрузка – 0.434 Гкал/</w:t>
      </w:r>
      <w:proofErr w:type="gramStart"/>
      <w:r w:rsidRPr="009B08C2">
        <w:rPr>
          <w:rFonts w:ascii="Arial" w:hAnsi="Arial" w:cs="Arial"/>
          <w:sz w:val="24"/>
          <w:szCs w:val="24"/>
        </w:rPr>
        <w:t>ч</w:t>
      </w:r>
      <w:proofErr w:type="gramEnd"/>
      <w:r w:rsidRPr="009B08C2">
        <w:rPr>
          <w:rFonts w:ascii="Arial" w:hAnsi="Arial" w:cs="Arial"/>
          <w:sz w:val="24"/>
          <w:szCs w:val="24"/>
        </w:rPr>
        <w:t>.</w:t>
      </w:r>
      <w:r w:rsidRPr="009B08C2">
        <w:rPr>
          <w:rFonts w:ascii="Arial" w:hAnsi="Arial" w:cs="Arial"/>
          <w:sz w:val="24"/>
          <w:szCs w:val="24"/>
        </w:rPr>
        <w:tab/>
      </w:r>
    </w:p>
    <w:p w:rsidR="009B08C2" w:rsidRPr="009B08C2" w:rsidRDefault="009B08C2" w:rsidP="009B08C2">
      <w:pPr>
        <w:jc w:val="both"/>
        <w:rPr>
          <w:rFonts w:ascii="Arial" w:hAnsi="Arial" w:cs="Arial"/>
          <w:sz w:val="24"/>
          <w:szCs w:val="24"/>
        </w:rPr>
      </w:pPr>
      <w:r w:rsidRPr="009B08C2">
        <w:rPr>
          <w:rFonts w:ascii="Arial" w:hAnsi="Arial" w:cs="Arial"/>
          <w:sz w:val="24"/>
          <w:szCs w:val="24"/>
        </w:rPr>
        <w:t>Индивидуальная застройка обеспечивается теплом от индивидуальных источников, работающих на природном газе.</w:t>
      </w:r>
    </w:p>
    <w:p w:rsidR="009B08C2" w:rsidRPr="009B08C2" w:rsidRDefault="009B08C2" w:rsidP="009B08C2">
      <w:pPr>
        <w:jc w:val="both"/>
        <w:rPr>
          <w:rFonts w:ascii="Arial" w:hAnsi="Arial" w:cs="Arial"/>
          <w:sz w:val="24"/>
          <w:szCs w:val="24"/>
        </w:rPr>
      </w:pPr>
      <w:r w:rsidRPr="009B08C2">
        <w:rPr>
          <w:rFonts w:ascii="Arial" w:hAnsi="Arial" w:cs="Arial"/>
          <w:sz w:val="24"/>
          <w:szCs w:val="24"/>
        </w:rPr>
        <w:t>В населенных пунктах муниципального образования Михайловское централизованное отопление отсутствует.</w:t>
      </w:r>
    </w:p>
    <w:p w:rsidR="009B08C2" w:rsidRPr="009B08C2" w:rsidRDefault="009B08C2" w:rsidP="009B08C2">
      <w:pPr>
        <w:jc w:val="both"/>
        <w:rPr>
          <w:rFonts w:ascii="Arial" w:hAnsi="Arial" w:cs="Arial"/>
          <w:sz w:val="24"/>
          <w:szCs w:val="24"/>
        </w:rPr>
      </w:pPr>
      <w:r w:rsidRPr="009B08C2">
        <w:rPr>
          <w:rFonts w:ascii="Arial" w:hAnsi="Arial" w:cs="Arial"/>
          <w:sz w:val="24"/>
          <w:szCs w:val="24"/>
        </w:rPr>
        <w:t>Основная застройка обеспечивается теплом от индивидуальных источников, работающих на природном газе, либо имеют печное отопление.</w:t>
      </w:r>
    </w:p>
    <w:p w:rsidR="009B08C2" w:rsidRPr="009B08C2" w:rsidRDefault="009B08C2" w:rsidP="009B08C2">
      <w:pPr>
        <w:jc w:val="both"/>
        <w:rPr>
          <w:rFonts w:ascii="Arial" w:hAnsi="Arial" w:cs="Arial"/>
          <w:sz w:val="24"/>
          <w:szCs w:val="24"/>
        </w:rPr>
      </w:pPr>
      <w:r w:rsidRPr="009B08C2">
        <w:rPr>
          <w:rFonts w:ascii="Arial" w:hAnsi="Arial" w:cs="Arial"/>
          <w:sz w:val="24"/>
          <w:szCs w:val="24"/>
        </w:rPr>
        <w:t>Протяженность тепловых сетей составляет 50 м.</w:t>
      </w:r>
    </w:p>
    <w:p w:rsidR="009B08C2" w:rsidRPr="009B08C2" w:rsidRDefault="009B08C2" w:rsidP="009B08C2">
      <w:pPr>
        <w:jc w:val="both"/>
        <w:rPr>
          <w:rFonts w:ascii="Arial" w:hAnsi="Arial" w:cs="Arial"/>
          <w:sz w:val="24"/>
          <w:szCs w:val="24"/>
        </w:rPr>
      </w:pPr>
      <w:r w:rsidRPr="009B08C2">
        <w:rPr>
          <w:rFonts w:ascii="Arial" w:hAnsi="Arial" w:cs="Arial"/>
          <w:sz w:val="24"/>
          <w:szCs w:val="24"/>
        </w:rPr>
        <w:t>В настоящем времени в населенных пунктах муниципального образования Самарское централизованное отопление отсутствует.</w:t>
      </w:r>
    </w:p>
    <w:p w:rsidR="009B08C2" w:rsidRPr="009B08C2" w:rsidRDefault="009B08C2" w:rsidP="009B08C2">
      <w:pPr>
        <w:jc w:val="both"/>
        <w:rPr>
          <w:rFonts w:ascii="Arial" w:hAnsi="Arial" w:cs="Arial"/>
          <w:sz w:val="24"/>
          <w:szCs w:val="24"/>
        </w:rPr>
      </w:pPr>
      <w:r w:rsidRPr="009B08C2">
        <w:rPr>
          <w:rFonts w:ascii="Arial" w:hAnsi="Arial" w:cs="Arial"/>
          <w:sz w:val="24"/>
          <w:szCs w:val="24"/>
        </w:rPr>
        <w:t>Основная застройка обеспечивается теплом от индивидуальных источников, работающих на природном газе, либо имеют печное отопление.</w:t>
      </w:r>
    </w:p>
    <w:p w:rsidR="009B08C2" w:rsidRPr="009B08C2" w:rsidRDefault="009B08C2" w:rsidP="009B08C2">
      <w:pPr>
        <w:jc w:val="both"/>
        <w:rPr>
          <w:rFonts w:ascii="Arial" w:hAnsi="Arial" w:cs="Arial"/>
          <w:sz w:val="24"/>
          <w:szCs w:val="24"/>
        </w:rPr>
      </w:pPr>
      <w:r w:rsidRPr="009B08C2">
        <w:rPr>
          <w:rFonts w:ascii="Arial" w:hAnsi="Arial" w:cs="Arial"/>
          <w:sz w:val="24"/>
          <w:szCs w:val="24"/>
        </w:rPr>
        <w:t>В п. </w:t>
      </w:r>
      <w:proofErr w:type="gramStart"/>
      <w:r w:rsidRPr="009B08C2">
        <w:rPr>
          <w:rFonts w:ascii="Arial" w:hAnsi="Arial" w:cs="Arial"/>
          <w:sz w:val="24"/>
          <w:szCs w:val="24"/>
        </w:rPr>
        <w:t>Самарский</w:t>
      </w:r>
      <w:proofErr w:type="gramEnd"/>
      <w:r w:rsidRPr="009B08C2">
        <w:rPr>
          <w:rFonts w:ascii="Arial" w:hAnsi="Arial" w:cs="Arial"/>
          <w:sz w:val="24"/>
          <w:szCs w:val="24"/>
        </w:rPr>
        <w:t xml:space="preserve"> расположена газовая котельная для теплоснабжения школы и детского сада. Протяженность тепловых сетей составляет 370 м.</w:t>
      </w:r>
    </w:p>
    <w:p w:rsidR="009B08C2" w:rsidRPr="009B08C2" w:rsidRDefault="009B08C2" w:rsidP="009B08C2">
      <w:pPr>
        <w:jc w:val="both"/>
        <w:rPr>
          <w:rFonts w:ascii="Arial" w:hAnsi="Arial" w:cs="Arial"/>
          <w:sz w:val="24"/>
          <w:szCs w:val="24"/>
        </w:rPr>
      </w:pPr>
      <w:r w:rsidRPr="009B08C2">
        <w:rPr>
          <w:rFonts w:ascii="Arial" w:hAnsi="Arial" w:cs="Arial"/>
          <w:sz w:val="24"/>
          <w:szCs w:val="24"/>
        </w:rPr>
        <w:t>Итого по муниципальному образованию Куркинский район протяженность тепловых сетей составляет 13.39 км.</w:t>
      </w:r>
    </w:p>
    <w:p w:rsidR="009B08C2" w:rsidRPr="009B08C2" w:rsidRDefault="009B08C2" w:rsidP="009B08C2">
      <w:pPr>
        <w:pStyle w:val="a4"/>
        <w:spacing w:line="240" w:lineRule="auto"/>
        <w:ind w:firstLine="0"/>
        <w:rPr>
          <w:sz w:val="24"/>
          <w:szCs w:val="24"/>
        </w:rPr>
      </w:pPr>
      <w:r w:rsidRPr="009B08C2">
        <w:rPr>
          <w:sz w:val="24"/>
          <w:szCs w:val="24"/>
        </w:rPr>
        <w:t>Предложения схемы территориального планирования</w:t>
      </w:r>
    </w:p>
    <w:p w:rsidR="009B08C2" w:rsidRPr="009B08C2" w:rsidRDefault="009B08C2" w:rsidP="009B08C2">
      <w:pPr>
        <w:jc w:val="both"/>
        <w:rPr>
          <w:rFonts w:ascii="Arial" w:hAnsi="Arial" w:cs="Arial"/>
          <w:sz w:val="24"/>
          <w:szCs w:val="24"/>
        </w:rPr>
      </w:pPr>
      <w:r w:rsidRPr="009B08C2">
        <w:rPr>
          <w:rFonts w:ascii="Arial" w:hAnsi="Arial" w:cs="Arial"/>
          <w:sz w:val="24"/>
          <w:szCs w:val="24"/>
        </w:rPr>
        <w:t>Развитие системы теплоснабжения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теплоснабжения муниципального образования р.п. Куркино.</w:t>
      </w:r>
    </w:p>
    <w:p w:rsidR="009B08C2" w:rsidRPr="009B08C2" w:rsidRDefault="009B08C2" w:rsidP="009B08C2">
      <w:pPr>
        <w:jc w:val="both"/>
        <w:rPr>
          <w:rFonts w:ascii="Arial" w:hAnsi="Arial" w:cs="Arial"/>
          <w:sz w:val="24"/>
          <w:szCs w:val="24"/>
        </w:rPr>
      </w:pPr>
      <w:r w:rsidRPr="009B08C2">
        <w:rPr>
          <w:rFonts w:ascii="Arial" w:hAnsi="Arial" w:cs="Arial"/>
          <w:sz w:val="24"/>
          <w:szCs w:val="24"/>
        </w:rPr>
        <w:t>Перечень основных мероприятий:</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Реконструкция котельной № 1 (котел № 3).</w:t>
      </w:r>
    </w:p>
    <w:p w:rsidR="009B08C2" w:rsidRPr="009B08C2" w:rsidRDefault="009B08C2" w:rsidP="009B08C2">
      <w:pPr>
        <w:jc w:val="both"/>
        <w:rPr>
          <w:rFonts w:ascii="Arial" w:hAnsi="Arial" w:cs="Arial"/>
          <w:sz w:val="24"/>
          <w:szCs w:val="24"/>
        </w:rPr>
      </w:pPr>
      <w:r w:rsidRPr="009B08C2">
        <w:rPr>
          <w:rFonts w:ascii="Arial" w:hAnsi="Arial" w:cs="Arial"/>
          <w:sz w:val="24"/>
          <w:szCs w:val="24"/>
        </w:rPr>
        <w:t>В рамках схемы территориального планирования муниципального образования Куркинский район предлагается следующая концепция развития системы теплоснабжения:</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 xml:space="preserve">для теплоснабжения </w:t>
      </w:r>
      <w:proofErr w:type="spellStart"/>
      <w:r w:rsidRPr="009B08C2">
        <w:rPr>
          <w:rFonts w:cs="Arial"/>
          <w:sz w:val="24"/>
          <w:szCs w:val="24"/>
        </w:rPr>
        <w:t>среднеэтажной</w:t>
      </w:r>
      <w:proofErr w:type="spellEnd"/>
      <w:r w:rsidRPr="009B08C2">
        <w:rPr>
          <w:rFonts w:cs="Arial"/>
          <w:sz w:val="24"/>
          <w:szCs w:val="24"/>
        </w:rPr>
        <w:t xml:space="preserve"> жилой застройки с объектами обслуживания, а также общественно-деловой застройки могут быть использованы существующие котельные, в том случае, если планируемые площадки размещаются вне зоны действия существующих котельных, предлагается строительство отдельно стоящих котельных, оборудованных водогрейными котлами;</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для теплоснабжения планируемых общественных центров с небольшим теплопотреблением, удаленных от источников централизованного теплоснабжения, рекомендуется использовать автономные источники тепла: отдельно стоящие и пристроенные газовые котельные малой мощности;</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 xml:space="preserve">планируемые объекты промышленного, коммунально-складского, </w:t>
      </w:r>
      <w:proofErr w:type="spellStart"/>
      <w:r w:rsidRPr="009B08C2">
        <w:rPr>
          <w:rFonts w:cs="Arial"/>
          <w:sz w:val="24"/>
          <w:szCs w:val="24"/>
        </w:rPr>
        <w:t>транспортно-логистического</w:t>
      </w:r>
      <w:proofErr w:type="spellEnd"/>
      <w:r w:rsidRPr="009B08C2">
        <w:rPr>
          <w:rFonts w:cs="Arial"/>
          <w:sz w:val="24"/>
          <w:szCs w:val="24"/>
        </w:rPr>
        <w:t xml:space="preserve"> назначения предполагается обеспечивать теплом преимущественно от собственных котельных, в случае размещения объектов строительства в зоне действия существующих котельных, возможно подключение к ним по техническим условиям владельцев.</w:t>
      </w:r>
    </w:p>
    <w:p w:rsidR="009B08C2" w:rsidRPr="009B08C2" w:rsidRDefault="009B08C2" w:rsidP="000A26B8">
      <w:pPr>
        <w:jc w:val="center"/>
        <w:rPr>
          <w:rFonts w:ascii="Arial" w:hAnsi="Arial" w:cs="Arial"/>
          <w:b/>
          <w:sz w:val="24"/>
          <w:szCs w:val="24"/>
        </w:rPr>
      </w:pPr>
      <w:r w:rsidRPr="009B08C2">
        <w:rPr>
          <w:rFonts w:ascii="Arial" w:hAnsi="Arial" w:cs="Arial"/>
          <w:sz w:val="24"/>
          <w:szCs w:val="24"/>
        </w:rPr>
        <w:t xml:space="preserve">На стадии проекта планировки территории конкретных площадок, уточняются количество и единичная мощность </w:t>
      </w:r>
      <w:proofErr w:type="spellStart"/>
      <w:r w:rsidRPr="009B08C2">
        <w:rPr>
          <w:rFonts w:ascii="Arial" w:hAnsi="Arial" w:cs="Arial"/>
          <w:sz w:val="24"/>
          <w:szCs w:val="24"/>
        </w:rPr>
        <w:t>теплоисточников</w:t>
      </w:r>
      <w:proofErr w:type="spellEnd"/>
      <w:r w:rsidRPr="009B08C2">
        <w:rPr>
          <w:rFonts w:ascii="Arial" w:hAnsi="Arial" w:cs="Arial"/>
          <w:sz w:val="24"/>
          <w:szCs w:val="24"/>
        </w:rPr>
        <w:t xml:space="preserve">. В качестве основного </w:t>
      </w:r>
      <w:r w:rsidRPr="009B08C2">
        <w:rPr>
          <w:rFonts w:ascii="Arial" w:hAnsi="Arial" w:cs="Arial"/>
          <w:sz w:val="24"/>
          <w:szCs w:val="24"/>
        </w:rPr>
        <w:lastRenderedPageBreak/>
        <w:t xml:space="preserve">топлива для всех </w:t>
      </w:r>
      <w:proofErr w:type="spellStart"/>
      <w:r w:rsidRPr="009B08C2">
        <w:rPr>
          <w:rFonts w:ascii="Arial" w:hAnsi="Arial" w:cs="Arial"/>
          <w:sz w:val="24"/>
          <w:szCs w:val="24"/>
        </w:rPr>
        <w:t>теплоисточников</w:t>
      </w:r>
      <w:proofErr w:type="spellEnd"/>
      <w:r w:rsidRPr="009B08C2">
        <w:rPr>
          <w:rFonts w:ascii="Arial" w:hAnsi="Arial" w:cs="Arial"/>
          <w:sz w:val="24"/>
          <w:szCs w:val="24"/>
        </w:rPr>
        <w:t xml:space="preserve"> поселения на перспективу предусмотрен природный газ.</w:t>
      </w:r>
      <w:bookmarkStart w:id="34" w:name="_Toc492402321"/>
      <w:r>
        <w:rPr>
          <w:rFonts w:ascii="Arial" w:hAnsi="Arial" w:cs="Arial"/>
          <w:sz w:val="24"/>
          <w:szCs w:val="24"/>
        </w:rPr>
        <w:br/>
      </w:r>
      <w:r w:rsidRPr="009B08C2">
        <w:rPr>
          <w:rFonts w:ascii="Arial" w:hAnsi="Arial" w:cs="Arial"/>
          <w:b/>
          <w:sz w:val="24"/>
          <w:szCs w:val="24"/>
        </w:rPr>
        <w:t>1.6</w:t>
      </w:r>
      <w:r>
        <w:rPr>
          <w:rFonts w:ascii="Arial" w:hAnsi="Arial" w:cs="Arial"/>
          <w:b/>
          <w:sz w:val="24"/>
          <w:szCs w:val="24"/>
        </w:rPr>
        <w:t>.4 Г</w:t>
      </w:r>
      <w:r w:rsidRPr="009B08C2">
        <w:rPr>
          <w:rFonts w:ascii="Arial" w:hAnsi="Arial" w:cs="Arial"/>
          <w:b/>
          <w:sz w:val="24"/>
          <w:szCs w:val="24"/>
        </w:rPr>
        <w:t>азоснабжение</w:t>
      </w:r>
      <w:bookmarkEnd w:id="34"/>
    </w:p>
    <w:p w:rsidR="009B08C2" w:rsidRPr="009B08C2" w:rsidRDefault="009B08C2" w:rsidP="009B08C2">
      <w:pPr>
        <w:jc w:val="both"/>
        <w:rPr>
          <w:rFonts w:ascii="Arial" w:hAnsi="Arial" w:cs="Arial"/>
          <w:sz w:val="24"/>
          <w:szCs w:val="24"/>
        </w:rPr>
      </w:pPr>
      <w:r w:rsidRPr="009B08C2">
        <w:rPr>
          <w:rFonts w:ascii="Arial" w:hAnsi="Arial" w:cs="Arial"/>
          <w:sz w:val="24"/>
          <w:szCs w:val="24"/>
        </w:rPr>
        <w:t>Раздел выполнен с учетом требований:</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xml:space="preserve">- СП 62.13330.2011. Свод правил. Газораспределительные системы. Актуализированная редакция </w:t>
      </w:r>
      <w:proofErr w:type="spellStart"/>
      <w:r w:rsidRPr="009B08C2">
        <w:rPr>
          <w:rFonts w:cs="Arial"/>
          <w:sz w:val="24"/>
          <w:szCs w:val="24"/>
        </w:rPr>
        <w:t>СНиП</w:t>
      </w:r>
      <w:proofErr w:type="spellEnd"/>
      <w:r w:rsidRPr="009B08C2">
        <w:rPr>
          <w:rFonts w:cs="Arial"/>
          <w:sz w:val="24"/>
          <w:szCs w:val="24"/>
        </w:rPr>
        <w:t xml:space="preserve"> 42-01-2002;</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xml:space="preserve">- </w:t>
      </w:r>
      <w:proofErr w:type="spellStart"/>
      <w:r w:rsidRPr="009B08C2">
        <w:rPr>
          <w:rFonts w:cs="Arial"/>
          <w:sz w:val="24"/>
          <w:szCs w:val="24"/>
        </w:rPr>
        <w:t>СНиП</w:t>
      </w:r>
      <w:proofErr w:type="spellEnd"/>
      <w:r w:rsidRPr="009B08C2">
        <w:rPr>
          <w:rFonts w:cs="Arial"/>
          <w:sz w:val="24"/>
          <w:szCs w:val="24"/>
        </w:rPr>
        <w:t xml:space="preserve"> 2.05.06-85*. Магистральные трубопроводы;</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xml:space="preserve">- </w:t>
      </w:r>
      <w:proofErr w:type="spellStart"/>
      <w:r w:rsidRPr="009B08C2">
        <w:rPr>
          <w:rFonts w:cs="Arial"/>
          <w:sz w:val="24"/>
          <w:szCs w:val="24"/>
        </w:rPr>
        <w:t>СНиП</w:t>
      </w:r>
      <w:proofErr w:type="spellEnd"/>
      <w:r w:rsidRPr="009B08C2">
        <w:rPr>
          <w:rFonts w:cs="Arial"/>
          <w:sz w:val="24"/>
          <w:szCs w:val="24"/>
        </w:rPr>
        <w:t xml:space="preserve"> 42-01-2002. Газораспределительные системы;</w:t>
      </w:r>
    </w:p>
    <w:p w:rsidR="009B08C2" w:rsidRPr="009B08C2" w:rsidRDefault="009B08C2" w:rsidP="009B08C2">
      <w:pPr>
        <w:pStyle w:val="a"/>
        <w:numPr>
          <w:ilvl w:val="0"/>
          <w:numId w:val="0"/>
        </w:numPr>
        <w:spacing w:line="240" w:lineRule="auto"/>
        <w:rPr>
          <w:rFonts w:cs="Arial"/>
          <w:sz w:val="24"/>
          <w:szCs w:val="24"/>
        </w:rPr>
      </w:pPr>
      <w:r w:rsidRPr="009B08C2">
        <w:rPr>
          <w:rFonts w:cs="Arial"/>
          <w:sz w:val="24"/>
          <w:szCs w:val="24"/>
        </w:rPr>
        <w:t>-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9B08C2" w:rsidRPr="009B08C2" w:rsidRDefault="009B08C2" w:rsidP="009B08C2">
      <w:pPr>
        <w:pStyle w:val="a4"/>
        <w:tabs>
          <w:tab w:val="center" w:pos="5032"/>
        </w:tabs>
        <w:spacing w:line="240" w:lineRule="auto"/>
        <w:ind w:firstLine="0"/>
        <w:rPr>
          <w:sz w:val="24"/>
          <w:szCs w:val="24"/>
        </w:rPr>
      </w:pPr>
      <w:r w:rsidRPr="009B08C2">
        <w:rPr>
          <w:sz w:val="24"/>
          <w:szCs w:val="24"/>
        </w:rPr>
        <w:t>Существующее состояние</w:t>
      </w:r>
    </w:p>
    <w:p w:rsidR="009B08C2" w:rsidRPr="009B08C2" w:rsidRDefault="009B08C2"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рабочий поселок Куркино производится, на базе природного газа, в меньшей мере сжиженного газа. Природным газом р.п. Куркино снабжается из магистрального газопровода.</w:t>
      </w:r>
    </w:p>
    <w:p w:rsidR="009B08C2" w:rsidRPr="009B08C2" w:rsidRDefault="009B08C2"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9B08C2" w:rsidRPr="009B08C2" w:rsidRDefault="009B08C2" w:rsidP="009B08C2">
      <w:pPr>
        <w:jc w:val="both"/>
        <w:rPr>
          <w:rFonts w:ascii="Arial" w:hAnsi="Arial" w:cs="Arial"/>
          <w:sz w:val="24"/>
          <w:szCs w:val="24"/>
        </w:rPr>
      </w:pPr>
      <w:r w:rsidRPr="009B08C2">
        <w:rPr>
          <w:rFonts w:ascii="Arial" w:hAnsi="Arial" w:cs="Arial"/>
          <w:sz w:val="24"/>
          <w:szCs w:val="24"/>
        </w:rPr>
        <w:t xml:space="preserve">ГРС </w:t>
      </w:r>
      <w:proofErr w:type="gramStart"/>
      <w:r w:rsidRPr="009B08C2">
        <w:rPr>
          <w:rFonts w:ascii="Arial" w:hAnsi="Arial" w:cs="Arial"/>
          <w:sz w:val="24"/>
          <w:szCs w:val="24"/>
        </w:rPr>
        <w:t>расположена</w:t>
      </w:r>
      <w:proofErr w:type="gramEnd"/>
      <w:r w:rsidRPr="009B08C2">
        <w:rPr>
          <w:rFonts w:ascii="Arial" w:hAnsi="Arial" w:cs="Arial"/>
          <w:sz w:val="24"/>
          <w:szCs w:val="24"/>
        </w:rPr>
        <w:t xml:space="preserve"> в д. Рыльское (муниципальное образование Михайловское).</w:t>
      </w:r>
    </w:p>
    <w:p w:rsidR="009B08C2" w:rsidRPr="009B08C2" w:rsidRDefault="009B08C2" w:rsidP="009B08C2">
      <w:pPr>
        <w:jc w:val="both"/>
        <w:rPr>
          <w:rFonts w:ascii="Arial" w:hAnsi="Arial" w:cs="Arial"/>
          <w:sz w:val="24"/>
          <w:szCs w:val="24"/>
        </w:rPr>
      </w:pPr>
      <w:r w:rsidRPr="009B08C2">
        <w:rPr>
          <w:rFonts w:ascii="Arial" w:hAnsi="Arial" w:cs="Arial"/>
          <w:sz w:val="24"/>
          <w:szCs w:val="24"/>
        </w:rPr>
        <w:t>ГРП расположены на ул. </w:t>
      </w:r>
      <w:proofErr w:type="spellStart"/>
      <w:r w:rsidRPr="009B08C2">
        <w:rPr>
          <w:rFonts w:ascii="Arial" w:hAnsi="Arial" w:cs="Arial"/>
          <w:sz w:val="24"/>
          <w:szCs w:val="24"/>
        </w:rPr>
        <w:t>Дм</w:t>
      </w:r>
      <w:proofErr w:type="gramStart"/>
      <w:r w:rsidRPr="009B08C2">
        <w:rPr>
          <w:rFonts w:ascii="Arial" w:hAnsi="Arial" w:cs="Arial"/>
          <w:sz w:val="24"/>
          <w:szCs w:val="24"/>
        </w:rPr>
        <w:t>.Д</w:t>
      </w:r>
      <w:proofErr w:type="gramEnd"/>
      <w:r w:rsidRPr="009B08C2">
        <w:rPr>
          <w:rFonts w:ascii="Arial" w:hAnsi="Arial" w:cs="Arial"/>
          <w:sz w:val="24"/>
          <w:szCs w:val="24"/>
        </w:rPr>
        <w:t>онского</w:t>
      </w:r>
      <w:proofErr w:type="spellEnd"/>
      <w:r w:rsidRPr="009B08C2">
        <w:rPr>
          <w:rFonts w:ascii="Arial" w:hAnsi="Arial" w:cs="Arial"/>
          <w:sz w:val="24"/>
          <w:szCs w:val="24"/>
        </w:rPr>
        <w:t xml:space="preserve"> и ул. Театральная.</w:t>
      </w:r>
    </w:p>
    <w:p w:rsidR="009B08C2" w:rsidRPr="009B08C2" w:rsidRDefault="009B08C2" w:rsidP="009B08C2">
      <w:pPr>
        <w:jc w:val="both"/>
        <w:rPr>
          <w:rFonts w:ascii="Arial" w:hAnsi="Arial" w:cs="Arial"/>
          <w:sz w:val="24"/>
          <w:szCs w:val="24"/>
        </w:rPr>
      </w:pPr>
      <w:r w:rsidRPr="009B08C2">
        <w:rPr>
          <w:rFonts w:ascii="Arial" w:hAnsi="Arial" w:cs="Arial"/>
          <w:sz w:val="24"/>
          <w:szCs w:val="24"/>
        </w:rPr>
        <w:t>Общая протяженность распределительного газопровода по муниципальному образованию рабочий поселок Куркино составляет 8.15 км.</w:t>
      </w:r>
    </w:p>
    <w:p w:rsidR="009B08C2" w:rsidRPr="009B08C2" w:rsidRDefault="009B08C2"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Михайловское производится, в основном, на базе природного и в меньших объемах сжиженного газа. Природным газом снабжаются населенные пункты из магистрального газопровода.</w:t>
      </w:r>
    </w:p>
    <w:p w:rsidR="009B08C2" w:rsidRPr="009B08C2" w:rsidRDefault="009B08C2"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9B08C2" w:rsidRPr="009B08C2" w:rsidRDefault="009B08C2" w:rsidP="009B08C2">
      <w:pPr>
        <w:jc w:val="both"/>
        <w:rPr>
          <w:rFonts w:ascii="Arial" w:hAnsi="Arial" w:cs="Arial"/>
          <w:sz w:val="24"/>
          <w:szCs w:val="24"/>
        </w:rPr>
      </w:pPr>
      <w:proofErr w:type="gramStart"/>
      <w:r w:rsidRPr="009B08C2">
        <w:rPr>
          <w:rFonts w:ascii="Arial" w:hAnsi="Arial" w:cs="Arial"/>
          <w:sz w:val="24"/>
          <w:szCs w:val="24"/>
        </w:rPr>
        <w:t>ГРП расположены в д. Ивановка, д. Шаховское, с. Кресты, с. Андреевка, д. Софьинка, д. Рахманово, п. </w:t>
      </w:r>
      <w:proofErr w:type="spellStart"/>
      <w:r w:rsidRPr="009B08C2">
        <w:rPr>
          <w:rFonts w:ascii="Arial" w:hAnsi="Arial" w:cs="Arial"/>
          <w:sz w:val="24"/>
          <w:szCs w:val="24"/>
        </w:rPr>
        <w:t>Птань</w:t>
      </w:r>
      <w:proofErr w:type="spellEnd"/>
      <w:r w:rsidRPr="009B08C2">
        <w:rPr>
          <w:rFonts w:ascii="Arial" w:hAnsi="Arial" w:cs="Arial"/>
          <w:sz w:val="24"/>
          <w:szCs w:val="24"/>
        </w:rPr>
        <w:t>, п. Михайловский.</w:t>
      </w:r>
      <w:proofErr w:type="gramEnd"/>
    </w:p>
    <w:p w:rsidR="009B08C2" w:rsidRPr="009B08C2" w:rsidRDefault="009B08C2" w:rsidP="009B08C2">
      <w:pPr>
        <w:jc w:val="both"/>
        <w:rPr>
          <w:rFonts w:ascii="Arial" w:hAnsi="Arial" w:cs="Arial"/>
          <w:sz w:val="24"/>
          <w:szCs w:val="24"/>
        </w:rPr>
      </w:pPr>
      <w:r w:rsidRPr="009B08C2">
        <w:rPr>
          <w:rFonts w:ascii="Arial" w:hAnsi="Arial" w:cs="Arial"/>
          <w:sz w:val="24"/>
          <w:szCs w:val="24"/>
        </w:rPr>
        <w:t>Общая протяженность распределительного газопровода (межпоселкового) по муниципальному образованию Михайловское составляет 50.374 км.</w:t>
      </w:r>
    </w:p>
    <w:p w:rsidR="009B08C2" w:rsidRPr="009B08C2" w:rsidRDefault="009B08C2"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Самарское производится, в основном, на базе природного и в меньших объемах сжиженного газа. Природным газом снабжаются населенные пункты из магистрального газопровода.</w:t>
      </w:r>
    </w:p>
    <w:p w:rsidR="009B08C2" w:rsidRPr="009B08C2" w:rsidRDefault="009B08C2"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9B08C2" w:rsidRPr="009B08C2" w:rsidRDefault="009B08C2" w:rsidP="009B08C2">
      <w:pPr>
        <w:jc w:val="both"/>
        <w:rPr>
          <w:rFonts w:ascii="Arial" w:hAnsi="Arial" w:cs="Arial"/>
          <w:sz w:val="24"/>
          <w:szCs w:val="24"/>
        </w:rPr>
      </w:pPr>
      <w:r w:rsidRPr="009B08C2">
        <w:rPr>
          <w:rFonts w:ascii="Arial" w:hAnsi="Arial" w:cs="Arial"/>
          <w:sz w:val="24"/>
          <w:szCs w:val="24"/>
        </w:rPr>
        <w:t xml:space="preserve">По территории муниципального образования </w:t>
      </w:r>
      <w:proofErr w:type="gramStart"/>
      <w:r w:rsidRPr="009B08C2">
        <w:rPr>
          <w:rFonts w:ascii="Arial" w:hAnsi="Arial" w:cs="Arial"/>
          <w:sz w:val="24"/>
          <w:szCs w:val="24"/>
        </w:rPr>
        <w:t>Самарское</w:t>
      </w:r>
      <w:proofErr w:type="gramEnd"/>
      <w:r w:rsidRPr="009B08C2">
        <w:rPr>
          <w:rFonts w:ascii="Arial" w:hAnsi="Arial" w:cs="Arial"/>
          <w:sz w:val="24"/>
          <w:szCs w:val="24"/>
        </w:rPr>
        <w:t xml:space="preserve"> проходит распределительный газопровод (межпоселковый). ГРП расположены в д. Травино, д. </w:t>
      </w:r>
      <w:proofErr w:type="spellStart"/>
      <w:r w:rsidRPr="009B08C2">
        <w:rPr>
          <w:rFonts w:ascii="Arial" w:hAnsi="Arial" w:cs="Arial"/>
          <w:sz w:val="24"/>
          <w:szCs w:val="24"/>
        </w:rPr>
        <w:t>Любимовка</w:t>
      </w:r>
      <w:proofErr w:type="spellEnd"/>
      <w:r w:rsidRPr="009B08C2">
        <w:rPr>
          <w:rFonts w:ascii="Arial" w:hAnsi="Arial" w:cs="Arial"/>
          <w:sz w:val="24"/>
          <w:szCs w:val="24"/>
        </w:rPr>
        <w:t xml:space="preserve"> и севернее п. Самарский.</w:t>
      </w:r>
    </w:p>
    <w:p w:rsidR="009B08C2" w:rsidRPr="009B08C2" w:rsidRDefault="009B08C2" w:rsidP="009B08C2">
      <w:pPr>
        <w:jc w:val="both"/>
        <w:rPr>
          <w:rFonts w:ascii="Arial" w:hAnsi="Arial" w:cs="Arial"/>
          <w:sz w:val="24"/>
          <w:szCs w:val="24"/>
        </w:rPr>
      </w:pPr>
      <w:r w:rsidRPr="009B08C2">
        <w:rPr>
          <w:rFonts w:ascii="Arial" w:hAnsi="Arial" w:cs="Arial"/>
          <w:sz w:val="24"/>
          <w:szCs w:val="24"/>
        </w:rPr>
        <w:t xml:space="preserve">Общая протяженность распределительного газопровода (межпоселкового) по муниципальному образованию </w:t>
      </w:r>
      <w:proofErr w:type="gramStart"/>
      <w:r w:rsidRPr="009B08C2">
        <w:rPr>
          <w:rFonts w:ascii="Arial" w:hAnsi="Arial" w:cs="Arial"/>
          <w:sz w:val="24"/>
          <w:szCs w:val="24"/>
        </w:rPr>
        <w:t>Самарское</w:t>
      </w:r>
      <w:proofErr w:type="gramEnd"/>
      <w:r w:rsidRPr="009B08C2">
        <w:rPr>
          <w:rFonts w:ascii="Arial" w:hAnsi="Arial" w:cs="Arial"/>
          <w:sz w:val="24"/>
          <w:szCs w:val="24"/>
        </w:rPr>
        <w:t xml:space="preserve"> составляет 16.5 км.</w:t>
      </w:r>
    </w:p>
    <w:p w:rsidR="009B08C2" w:rsidRPr="009B08C2" w:rsidRDefault="009B08C2" w:rsidP="009B08C2">
      <w:pPr>
        <w:jc w:val="both"/>
        <w:rPr>
          <w:rFonts w:ascii="Arial" w:hAnsi="Arial" w:cs="Arial"/>
          <w:sz w:val="24"/>
          <w:szCs w:val="24"/>
        </w:rPr>
      </w:pPr>
      <w:r w:rsidRPr="009B08C2">
        <w:rPr>
          <w:rFonts w:ascii="Arial" w:hAnsi="Arial" w:cs="Arial"/>
          <w:sz w:val="24"/>
          <w:szCs w:val="24"/>
        </w:rPr>
        <w:t>Итого по муниципальному образованию Куркинский район протяженность распределительного газопровода составляет 75.024 км.</w:t>
      </w:r>
    </w:p>
    <w:p w:rsidR="009B08C2" w:rsidRPr="009B08C2" w:rsidRDefault="009B08C2" w:rsidP="009B08C2">
      <w:pPr>
        <w:pStyle w:val="a4"/>
        <w:rPr>
          <w:sz w:val="24"/>
          <w:szCs w:val="24"/>
        </w:rPr>
      </w:pPr>
      <w:r w:rsidRPr="009B08C2">
        <w:rPr>
          <w:sz w:val="24"/>
          <w:szCs w:val="24"/>
        </w:rPr>
        <w:t>Предложения схемы территориального планирования</w:t>
      </w:r>
    </w:p>
    <w:p w:rsidR="009B08C2" w:rsidRPr="009B08C2" w:rsidRDefault="009B08C2" w:rsidP="009B08C2">
      <w:pPr>
        <w:jc w:val="both"/>
        <w:rPr>
          <w:rFonts w:ascii="Arial" w:hAnsi="Arial" w:cs="Arial"/>
          <w:sz w:val="24"/>
          <w:szCs w:val="24"/>
        </w:rPr>
      </w:pPr>
      <w:r w:rsidRPr="009B08C2">
        <w:rPr>
          <w:rFonts w:ascii="Arial" w:hAnsi="Arial" w:cs="Arial"/>
          <w:sz w:val="24"/>
          <w:szCs w:val="24"/>
        </w:rPr>
        <w:t>Приоритетным направлением для муниципального образования Куркинский район является проведение природного газа всем потребителям, что улучшит социально-экономические показатели в целом, а также перевод котельных на газовое топливо.</w:t>
      </w:r>
    </w:p>
    <w:p w:rsidR="009B08C2" w:rsidRPr="009B08C2" w:rsidRDefault="009B08C2" w:rsidP="009B08C2">
      <w:pPr>
        <w:jc w:val="both"/>
        <w:rPr>
          <w:rFonts w:ascii="Arial" w:hAnsi="Arial" w:cs="Arial"/>
          <w:sz w:val="24"/>
          <w:szCs w:val="24"/>
        </w:rPr>
      </w:pPr>
      <w:r w:rsidRPr="009B08C2">
        <w:rPr>
          <w:rFonts w:ascii="Arial" w:hAnsi="Arial" w:cs="Arial"/>
          <w:sz w:val="24"/>
          <w:szCs w:val="24"/>
        </w:rPr>
        <w:t>Развитие системы газоснабжения муниципального образования рабочий поселок Куркино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w:t>
      </w:r>
    </w:p>
    <w:p w:rsidR="009B08C2" w:rsidRPr="009B08C2" w:rsidRDefault="009B08C2" w:rsidP="009B08C2">
      <w:pPr>
        <w:jc w:val="both"/>
        <w:rPr>
          <w:rFonts w:ascii="Arial" w:hAnsi="Arial" w:cs="Arial"/>
          <w:sz w:val="24"/>
          <w:szCs w:val="24"/>
        </w:rPr>
      </w:pPr>
      <w:r w:rsidRPr="009B08C2">
        <w:rPr>
          <w:rFonts w:ascii="Arial" w:hAnsi="Arial" w:cs="Arial"/>
          <w:sz w:val="24"/>
          <w:szCs w:val="24"/>
        </w:rPr>
        <w:lastRenderedPageBreak/>
        <w:t>Перечень основных мероприятий по муниципальному образованию рабочий поселок Куркино:</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Механизаторов;</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Полякова;</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Октябрьская;</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Привокзальная;</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Советская;</w:t>
      </w:r>
    </w:p>
    <w:p w:rsidR="009B08C2" w:rsidRPr="009B08C2" w:rsidRDefault="009B08C2" w:rsidP="009B08C2">
      <w:pPr>
        <w:pStyle w:val="a"/>
        <w:numPr>
          <w:ilvl w:val="0"/>
          <w:numId w:val="0"/>
        </w:numPr>
        <w:spacing w:line="240" w:lineRule="auto"/>
        <w:rPr>
          <w:rFonts w:cs="Arial"/>
          <w:sz w:val="24"/>
          <w:szCs w:val="24"/>
        </w:rPr>
      </w:pPr>
      <w:r>
        <w:rPr>
          <w:rFonts w:cs="Arial"/>
          <w:sz w:val="24"/>
          <w:szCs w:val="24"/>
        </w:rPr>
        <w:t xml:space="preserve">- </w:t>
      </w:r>
      <w:r w:rsidRPr="009B08C2">
        <w:rPr>
          <w:rFonts w:cs="Arial"/>
          <w:sz w:val="24"/>
          <w:szCs w:val="24"/>
        </w:rPr>
        <w:t>Газификация жилых домов по ул. Гусева.</w:t>
      </w:r>
    </w:p>
    <w:p w:rsidR="009B08C2" w:rsidRPr="009B08C2" w:rsidRDefault="009B08C2" w:rsidP="009B08C2">
      <w:pPr>
        <w:jc w:val="both"/>
        <w:rPr>
          <w:rFonts w:ascii="Arial" w:hAnsi="Arial" w:cs="Arial"/>
          <w:sz w:val="24"/>
          <w:szCs w:val="24"/>
        </w:rPr>
      </w:pPr>
      <w:r w:rsidRPr="009B08C2">
        <w:rPr>
          <w:rFonts w:ascii="Arial" w:hAnsi="Arial" w:cs="Arial"/>
          <w:sz w:val="24"/>
          <w:szCs w:val="24"/>
        </w:rPr>
        <w:t>Общая протяженность планируемого распределительного газопровода муниципального образования рабочий поселок Куркино составляет 1.8 км.</w:t>
      </w:r>
    </w:p>
    <w:p w:rsidR="009B08C2" w:rsidRPr="009B08C2" w:rsidRDefault="009B08C2" w:rsidP="001801E5">
      <w:pPr>
        <w:jc w:val="both"/>
        <w:rPr>
          <w:rFonts w:ascii="Arial" w:hAnsi="Arial" w:cs="Arial"/>
          <w:sz w:val="24"/>
          <w:szCs w:val="24"/>
        </w:rPr>
      </w:pPr>
      <w:r w:rsidRPr="009B08C2">
        <w:rPr>
          <w:rFonts w:ascii="Arial" w:hAnsi="Arial" w:cs="Arial"/>
          <w:sz w:val="24"/>
          <w:szCs w:val="24"/>
        </w:rPr>
        <w:t xml:space="preserve">С учетом Схемы территориального планирования Тульской области в Схеме территориального планирования муниципального образования Куркинский район предусматривается газификация д. Сумбулово, д. Покровка, д. Хворостянка, д. Майское, с. Орловка, п. Грибоедово, </w:t>
      </w:r>
      <w:proofErr w:type="gramStart"/>
      <w:r w:rsidRPr="009B08C2">
        <w:rPr>
          <w:rFonts w:ascii="Arial" w:hAnsi="Arial" w:cs="Arial"/>
          <w:sz w:val="24"/>
          <w:szCs w:val="24"/>
        </w:rPr>
        <w:t>с</w:t>
      </w:r>
      <w:proofErr w:type="gramEnd"/>
      <w:r w:rsidRPr="009B08C2">
        <w:rPr>
          <w:rFonts w:ascii="Arial" w:hAnsi="Arial" w:cs="Arial"/>
          <w:sz w:val="24"/>
          <w:szCs w:val="24"/>
        </w:rPr>
        <w:t>. Знаменское со строительство следующих объектов капитального строительства регионального значения:</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 xml:space="preserve">ГРП в д. Сумбулово, д. Покровка, д. Хворостянка, д. Майское, с. Орловка, п. Грибоедово, </w:t>
      </w:r>
      <w:proofErr w:type="gramStart"/>
      <w:r w:rsidR="009B08C2" w:rsidRPr="009B08C2">
        <w:rPr>
          <w:rFonts w:cs="Arial"/>
          <w:sz w:val="24"/>
          <w:szCs w:val="24"/>
        </w:rPr>
        <w:t>с</w:t>
      </w:r>
      <w:proofErr w:type="gramEnd"/>
      <w:r w:rsidR="009B08C2" w:rsidRPr="009B08C2">
        <w:rPr>
          <w:rFonts w:cs="Arial"/>
          <w:sz w:val="24"/>
          <w:szCs w:val="24"/>
        </w:rPr>
        <w:t>. Знаменское;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распределительного газопровода (межпоселкового) общей протяженностью 32.575 км.</w:t>
      </w:r>
    </w:p>
    <w:p w:rsidR="009B08C2" w:rsidRPr="009B08C2" w:rsidRDefault="009B08C2" w:rsidP="001801E5">
      <w:pPr>
        <w:jc w:val="both"/>
        <w:rPr>
          <w:rFonts w:ascii="Arial" w:hAnsi="Arial" w:cs="Arial"/>
          <w:sz w:val="24"/>
          <w:szCs w:val="24"/>
        </w:rPr>
      </w:pPr>
      <w:r w:rsidRPr="009B08C2">
        <w:rPr>
          <w:rFonts w:ascii="Arial" w:hAnsi="Arial" w:cs="Arial"/>
          <w:sz w:val="24"/>
          <w:szCs w:val="24"/>
        </w:rPr>
        <w:t>Схемой территориального планирования муниципального образования Куркинский район предлагается 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муниципального образования Михайловское: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Сумбулово;</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Покровка;</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Хворостянка;</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Майское;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proofErr w:type="gramStart"/>
      <w:r w:rsidR="009B08C2" w:rsidRPr="009B08C2">
        <w:rPr>
          <w:rFonts w:cs="Arial"/>
          <w:sz w:val="24"/>
          <w:szCs w:val="24"/>
        </w:rPr>
        <w:t>с</w:t>
      </w:r>
      <w:proofErr w:type="gramEnd"/>
      <w:r w:rsidR="009B08C2" w:rsidRPr="009B08C2">
        <w:rPr>
          <w:rFonts w:cs="Arial"/>
          <w:sz w:val="24"/>
          <w:szCs w:val="24"/>
        </w:rPr>
        <w:t>. Орловка;</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п. Грибоедово;</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proofErr w:type="gramStart"/>
      <w:r w:rsidR="009B08C2" w:rsidRPr="009B08C2">
        <w:rPr>
          <w:rFonts w:cs="Arial"/>
          <w:sz w:val="24"/>
          <w:szCs w:val="24"/>
        </w:rPr>
        <w:t>с</w:t>
      </w:r>
      <w:proofErr w:type="gramEnd"/>
      <w:r w:rsidR="009B08C2" w:rsidRPr="009B08C2">
        <w:rPr>
          <w:rFonts w:cs="Arial"/>
          <w:sz w:val="24"/>
          <w:szCs w:val="24"/>
        </w:rPr>
        <w:t>. Знаменское.</w:t>
      </w:r>
    </w:p>
    <w:p w:rsidR="009B08C2" w:rsidRPr="009B08C2" w:rsidRDefault="009B08C2" w:rsidP="001801E5">
      <w:pPr>
        <w:jc w:val="both"/>
        <w:rPr>
          <w:rFonts w:ascii="Arial" w:hAnsi="Arial" w:cs="Arial"/>
          <w:sz w:val="24"/>
          <w:szCs w:val="24"/>
        </w:rPr>
      </w:pPr>
      <w:proofErr w:type="gramStart"/>
      <w:r w:rsidRPr="009B08C2">
        <w:rPr>
          <w:rFonts w:ascii="Arial" w:hAnsi="Arial" w:cs="Arial"/>
          <w:sz w:val="24"/>
          <w:szCs w:val="24"/>
        </w:rPr>
        <w:t>С учетом Схемы территориального планирования Тульской области в Схеме территориального планирования муниципального образования Куркинский район предусматривается газификация д. Марьинка, д. Моховое, с. </w:t>
      </w:r>
      <w:proofErr w:type="spellStart"/>
      <w:r w:rsidRPr="009B08C2">
        <w:rPr>
          <w:rFonts w:ascii="Arial" w:hAnsi="Arial" w:cs="Arial"/>
          <w:sz w:val="24"/>
          <w:szCs w:val="24"/>
        </w:rPr>
        <w:t>Маслово</w:t>
      </w:r>
      <w:proofErr w:type="spellEnd"/>
      <w:r w:rsidRPr="009B08C2">
        <w:rPr>
          <w:rFonts w:ascii="Arial" w:hAnsi="Arial" w:cs="Arial"/>
          <w:sz w:val="24"/>
          <w:szCs w:val="24"/>
        </w:rPr>
        <w:t>, д. Крутое, д. Маслово-Волосевич, д. </w:t>
      </w:r>
      <w:proofErr w:type="spellStart"/>
      <w:r w:rsidRPr="009B08C2">
        <w:rPr>
          <w:rFonts w:ascii="Arial" w:hAnsi="Arial" w:cs="Arial"/>
          <w:sz w:val="24"/>
          <w:szCs w:val="24"/>
        </w:rPr>
        <w:t>Зибаровка</w:t>
      </w:r>
      <w:proofErr w:type="spellEnd"/>
      <w:r w:rsidRPr="009B08C2">
        <w:rPr>
          <w:rFonts w:ascii="Arial" w:hAnsi="Arial" w:cs="Arial"/>
          <w:sz w:val="24"/>
          <w:szCs w:val="24"/>
        </w:rPr>
        <w:t>, д. </w:t>
      </w:r>
      <w:proofErr w:type="spellStart"/>
      <w:r w:rsidRPr="009B08C2">
        <w:rPr>
          <w:rFonts w:ascii="Arial" w:hAnsi="Arial" w:cs="Arial"/>
          <w:sz w:val="24"/>
          <w:szCs w:val="24"/>
        </w:rPr>
        <w:t>Марьинка</w:t>
      </w:r>
      <w:proofErr w:type="spellEnd"/>
      <w:r w:rsidRPr="009B08C2">
        <w:rPr>
          <w:rFonts w:ascii="Arial" w:hAnsi="Arial" w:cs="Arial"/>
          <w:sz w:val="24"/>
          <w:szCs w:val="24"/>
        </w:rPr>
        <w:t xml:space="preserve"> (Самарская волость), д. Клешня со строительство следующих объектов капитального строительства регионального значения:</w:t>
      </w:r>
      <w:proofErr w:type="gramEnd"/>
    </w:p>
    <w:p w:rsidR="009B08C2" w:rsidRPr="009B08C2" w:rsidRDefault="001801E5" w:rsidP="001801E5">
      <w:pPr>
        <w:pStyle w:val="a"/>
        <w:numPr>
          <w:ilvl w:val="0"/>
          <w:numId w:val="0"/>
        </w:numPr>
        <w:spacing w:line="240" w:lineRule="auto"/>
        <w:rPr>
          <w:rFonts w:cs="Arial"/>
          <w:sz w:val="24"/>
          <w:szCs w:val="24"/>
        </w:rPr>
      </w:pPr>
      <w:proofErr w:type="gramStart"/>
      <w:r>
        <w:rPr>
          <w:rFonts w:cs="Arial"/>
          <w:sz w:val="24"/>
          <w:szCs w:val="24"/>
        </w:rPr>
        <w:t xml:space="preserve">- </w:t>
      </w:r>
      <w:r w:rsidR="009B08C2" w:rsidRPr="009B08C2">
        <w:rPr>
          <w:rFonts w:cs="Arial"/>
          <w:sz w:val="24"/>
          <w:szCs w:val="24"/>
        </w:rPr>
        <w:t>ГРП в с. </w:t>
      </w:r>
      <w:proofErr w:type="spellStart"/>
      <w:r w:rsidR="009B08C2" w:rsidRPr="009B08C2">
        <w:rPr>
          <w:rFonts w:cs="Arial"/>
          <w:sz w:val="24"/>
          <w:szCs w:val="24"/>
        </w:rPr>
        <w:t>Маслово</w:t>
      </w:r>
      <w:proofErr w:type="spellEnd"/>
      <w:r w:rsidR="009B08C2" w:rsidRPr="009B08C2">
        <w:rPr>
          <w:rFonts w:cs="Arial"/>
          <w:sz w:val="24"/>
          <w:szCs w:val="24"/>
        </w:rPr>
        <w:t>, д. Моховое, д. Марьинка, д. Крутое, д. Маслово-Волосевич, д. </w:t>
      </w:r>
      <w:proofErr w:type="spellStart"/>
      <w:r w:rsidR="009B08C2" w:rsidRPr="009B08C2">
        <w:rPr>
          <w:rFonts w:cs="Arial"/>
          <w:sz w:val="24"/>
          <w:szCs w:val="24"/>
        </w:rPr>
        <w:t>Зибаровка</w:t>
      </w:r>
      <w:proofErr w:type="spellEnd"/>
      <w:r w:rsidR="009B08C2" w:rsidRPr="009B08C2">
        <w:rPr>
          <w:rFonts w:cs="Arial"/>
          <w:sz w:val="24"/>
          <w:szCs w:val="24"/>
        </w:rPr>
        <w:t>, д. </w:t>
      </w:r>
      <w:proofErr w:type="spellStart"/>
      <w:r w:rsidR="009B08C2" w:rsidRPr="009B08C2">
        <w:rPr>
          <w:rFonts w:cs="Arial"/>
          <w:sz w:val="24"/>
          <w:szCs w:val="24"/>
        </w:rPr>
        <w:t>Марьинка</w:t>
      </w:r>
      <w:proofErr w:type="spellEnd"/>
      <w:r w:rsidR="009B08C2" w:rsidRPr="009B08C2">
        <w:rPr>
          <w:rFonts w:cs="Arial"/>
          <w:sz w:val="24"/>
          <w:szCs w:val="24"/>
        </w:rPr>
        <w:t xml:space="preserve"> (Самарская волость), д. Клешня;</w:t>
      </w:r>
      <w:proofErr w:type="gramEnd"/>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распределительного газопровода (межпоселкового) общей протяженностью 28.8 км.</w:t>
      </w:r>
    </w:p>
    <w:p w:rsidR="009B08C2" w:rsidRPr="009B08C2" w:rsidRDefault="009B08C2" w:rsidP="001801E5">
      <w:pPr>
        <w:jc w:val="both"/>
        <w:rPr>
          <w:rFonts w:ascii="Arial" w:hAnsi="Arial" w:cs="Arial"/>
          <w:sz w:val="24"/>
          <w:szCs w:val="24"/>
        </w:rPr>
      </w:pPr>
      <w:r w:rsidRPr="009B08C2">
        <w:rPr>
          <w:rFonts w:ascii="Arial" w:hAnsi="Arial" w:cs="Arial"/>
          <w:sz w:val="24"/>
          <w:szCs w:val="24"/>
        </w:rPr>
        <w:t>Схемой территориального планирования муниципального образования Куркинский район предлагается 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муниципального образования Самарское: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с. </w:t>
      </w:r>
      <w:proofErr w:type="spellStart"/>
      <w:r w:rsidR="009B08C2" w:rsidRPr="009B08C2">
        <w:rPr>
          <w:rFonts w:cs="Arial"/>
          <w:sz w:val="24"/>
          <w:szCs w:val="24"/>
        </w:rPr>
        <w:t>Маслово</w:t>
      </w:r>
      <w:proofErr w:type="spellEnd"/>
      <w:r w:rsidR="009B08C2" w:rsidRPr="009B08C2">
        <w:rPr>
          <w:rFonts w:cs="Arial"/>
          <w:sz w:val="24"/>
          <w:szCs w:val="24"/>
        </w:rPr>
        <w:t>;</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Моховое;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Крутое;</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Маслово-Волосевич;</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w:t>
      </w:r>
      <w:proofErr w:type="spellStart"/>
      <w:r w:rsidR="009B08C2" w:rsidRPr="009B08C2">
        <w:rPr>
          <w:rFonts w:cs="Arial"/>
          <w:sz w:val="24"/>
          <w:szCs w:val="24"/>
        </w:rPr>
        <w:t>Зибаровка</w:t>
      </w:r>
      <w:proofErr w:type="spellEnd"/>
      <w:r w:rsidR="009B08C2" w:rsidRPr="009B08C2">
        <w:rPr>
          <w:rFonts w:cs="Arial"/>
          <w:sz w:val="24"/>
          <w:szCs w:val="24"/>
        </w:rPr>
        <w:t>;</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Марьинка;</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 xml:space="preserve">- </w:t>
      </w:r>
      <w:r w:rsidR="009B08C2" w:rsidRPr="009B08C2">
        <w:rPr>
          <w:rFonts w:cs="Arial"/>
          <w:sz w:val="24"/>
          <w:szCs w:val="24"/>
        </w:rPr>
        <w:t>д. Марьинка (Самарская волость);</w:t>
      </w:r>
    </w:p>
    <w:p w:rsidR="009B08C2" w:rsidRPr="009B08C2" w:rsidRDefault="001801E5" w:rsidP="001801E5">
      <w:pPr>
        <w:pStyle w:val="a"/>
        <w:numPr>
          <w:ilvl w:val="0"/>
          <w:numId w:val="0"/>
        </w:numPr>
        <w:spacing w:line="240" w:lineRule="auto"/>
        <w:rPr>
          <w:rFonts w:cs="Arial"/>
          <w:sz w:val="24"/>
          <w:szCs w:val="24"/>
        </w:rPr>
      </w:pPr>
      <w:r>
        <w:rPr>
          <w:rFonts w:cs="Arial"/>
          <w:sz w:val="24"/>
          <w:szCs w:val="24"/>
        </w:rPr>
        <w:t>-</w:t>
      </w:r>
      <w:r w:rsidR="009B08C2" w:rsidRPr="009B08C2">
        <w:rPr>
          <w:rFonts w:cs="Arial"/>
          <w:sz w:val="24"/>
          <w:szCs w:val="24"/>
        </w:rPr>
        <w:t>д. Клешня.</w:t>
      </w:r>
    </w:p>
    <w:p w:rsidR="009B08C2" w:rsidRPr="009B08C2" w:rsidRDefault="009B08C2" w:rsidP="009B08C2">
      <w:pPr>
        <w:jc w:val="both"/>
        <w:rPr>
          <w:rFonts w:ascii="Arial" w:hAnsi="Arial" w:cs="Arial"/>
          <w:sz w:val="24"/>
          <w:szCs w:val="24"/>
        </w:rPr>
      </w:pPr>
      <w:r w:rsidRPr="009B08C2">
        <w:rPr>
          <w:rFonts w:ascii="Arial" w:hAnsi="Arial" w:cs="Arial"/>
          <w:sz w:val="24"/>
          <w:szCs w:val="24"/>
        </w:rPr>
        <w:lastRenderedPageBreak/>
        <w:t>Итого по муниципальному образованию Куркинский район протяженность планируемого распределительного газопровода составляет 63.175 км, планируется 15 ГРП.</w:t>
      </w:r>
    </w:p>
    <w:p w:rsidR="001801E5" w:rsidRDefault="009B08C2" w:rsidP="001801E5">
      <w:pPr>
        <w:jc w:val="both"/>
        <w:rPr>
          <w:rFonts w:ascii="Arial" w:hAnsi="Arial" w:cs="Arial"/>
          <w:sz w:val="24"/>
          <w:szCs w:val="24"/>
        </w:rPr>
      </w:pPr>
      <w:r w:rsidRPr="009B08C2">
        <w:rPr>
          <w:rFonts w:ascii="Arial" w:hAnsi="Arial" w:cs="Arial"/>
          <w:sz w:val="24"/>
          <w:szCs w:val="24"/>
        </w:rPr>
        <w:t xml:space="preserve">Планируемое потребление природного газа составит 3051.6 тыс. куб. м/год. </w:t>
      </w:r>
      <w:bookmarkStart w:id="35" w:name="_Toc492402322"/>
    </w:p>
    <w:p w:rsidR="001801E5" w:rsidRPr="001801E5" w:rsidRDefault="001801E5" w:rsidP="000A26B8">
      <w:pPr>
        <w:jc w:val="center"/>
        <w:rPr>
          <w:rFonts w:ascii="Arial" w:hAnsi="Arial" w:cs="Arial"/>
          <w:b/>
          <w:sz w:val="24"/>
          <w:szCs w:val="24"/>
        </w:rPr>
      </w:pPr>
      <w:r>
        <w:rPr>
          <w:rFonts w:ascii="Arial" w:hAnsi="Arial" w:cs="Arial"/>
          <w:b/>
          <w:sz w:val="24"/>
          <w:szCs w:val="24"/>
        </w:rPr>
        <w:t>1.6.5 Э</w:t>
      </w:r>
      <w:r w:rsidRPr="001801E5">
        <w:rPr>
          <w:rFonts w:ascii="Arial" w:hAnsi="Arial" w:cs="Arial"/>
          <w:b/>
          <w:sz w:val="24"/>
          <w:szCs w:val="24"/>
        </w:rPr>
        <w:t>лектроснабжение</w:t>
      </w:r>
      <w:bookmarkEnd w:id="35"/>
    </w:p>
    <w:p w:rsidR="001801E5" w:rsidRPr="001801E5" w:rsidRDefault="001801E5" w:rsidP="001801E5">
      <w:pPr>
        <w:jc w:val="both"/>
        <w:rPr>
          <w:rFonts w:ascii="Arial" w:hAnsi="Arial" w:cs="Arial"/>
          <w:sz w:val="24"/>
          <w:szCs w:val="24"/>
        </w:rPr>
      </w:pPr>
      <w:r w:rsidRPr="001801E5">
        <w:rPr>
          <w:rFonts w:ascii="Arial" w:hAnsi="Arial" w:cs="Arial"/>
          <w:sz w:val="24"/>
          <w:szCs w:val="24"/>
        </w:rPr>
        <w:t>Раздел выполнен с учетом требований:</w:t>
      </w:r>
    </w:p>
    <w:p w:rsidR="001801E5" w:rsidRPr="001801E5" w:rsidRDefault="001801E5" w:rsidP="001801E5">
      <w:pPr>
        <w:pStyle w:val="a"/>
        <w:numPr>
          <w:ilvl w:val="0"/>
          <w:numId w:val="0"/>
        </w:numPr>
        <w:spacing w:line="240" w:lineRule="auto"/>
        <w:rPr>
          <w:rFonts w:cs="Arial"/>
          <w:sz w:val="24"/>
          <w:szCs w:val="24"/>
        </w:rPr>
      </w:pPr>
      <w:r w:rsidRPr="001801E5">
        <w:rPr>
          <w:rFonts w:cs="Arial"/>
          <w:sz w:val="24"/>
          <w:szCs w:val="24"/>
        </w:rPr>
        <w:t>- СП 31-110-2003. Проектирование и монтаж электроустановок жилых и общественных зданий;</w:t>
      </w:r>
    </w:p>
    <w:p w:rsidR="001801E5" w:rsidRPr="001801E5" w:rsidRDefault="001801E5" w:rsidP="001801E5">
      <w:pPr>
        <w:pStyle w:val="a"/>
        <w:numPr>
          <w:ilvl w:val="0"/>
          <w:numId w:val="0"/>
        </w:numPr>
        <w:spacing w:line="240" w:lineRule="auto"/>
        <w:rPr>
          <w:rFonts w:cs="Arial"/>
          <w:sz w:val="24"/>
          <w:szCs w:val="24"/>
        </w:rPr>
      </w:pPr>
      <w:r w:rsidRPr="001801E5">
        <w:rPr>
          <w:rFonts w:cs="Arial"/>
          <w:sz w:val="24"/>
          <w:szCs w:val="24"/>
        </w:rPr>
        <w:t>- Правила устройства электроустановок (ПУЭ). Шестое издание;</w:t>
      </w:r>
    </w:p>
    <w:p w:rsidR="001801E5" w:rsidRPr="001801E5" w:rsidRDefault="001801E5" w:rsidP="001801E5">
      <w:pPr>
        <w:pStyle w:val="a"/>
        <w:numPr>
          <w:ilvl w:val="0"/>
          <w:numId w:val="0"/>
        </w:numPr>
        <w:spacing w:line="240" w:lineRule="auto"/>
        <w:rPr>
          <w:rFonts w:cs="Arial"/>
          <w:sz w:val="24"/>
          <w:szCs w:val="24"/>
        </w:rPr>
      </w:pPr>
      <w:r w:rsidRPr="001801E5">
        <w:rPr>
          <w:rFonts w:cs="Arial"/>
          <w:sz w:val="24"/>
          <w:szCs w:val="24"/>
        </w:rPr>
        <w:t>- РД 34.20.185-94 (СО 153-34.20.185-94) Инструкция по проектированию городских электрических сетей;</w:t>
      </w:r>
    </w:p>
    <w:p w:rsidR="001801E5" w:rsidRPr="001801E5" w:rsidRDefault="001801E5" w:rsidP="001801E5">
      <w:pPr>
        <w:pStyle w:val="a"/>
        <w:numPr>
          <w:ilvl w:val="0"/>
          <w:numId w:val="0"/>
        </w:numPr>
        <w:spacing w:line="240" w:lineRule="auto"/>
        <w:rPr>
          <w:rFonts w:cs="Arial"/>
          <w:sz w:val="24"/>
          <w:szCs w:val="24"/>
        </w:rPr>
      </w:pPr>
      <w:r w:rsidRPr="001801E5">
        <w:rPr>
          <w:rFonts w:cs="Arial"/>
          <w:sz w:val="24"/>
          <w:szCs w:val="24"/>
        </w:rPr>
        <w:t>- 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1801E5" w:rsidRPr="001801E5" w:rsidRDefault="001801E5" w:rsidP="001801E5">
      <w:pPr>
        <w:pStyle w:val="a4"/>
        <w:spacing w:line="240" w:lineRule="auto"/>
        <w:ind w:firstLine="0"/>
        <w:rPr>
          <w:sz w:val="24"/>
          <w:szCs w:val="24"/>
        </w:rPr>
      </w:pPr>
      <w:r w:rsidRPr="001801E5">
        <w:rPr>
          <w:sz w:val="24"/>
          <w:szCs w:val="24"/>
        </w:rPr>
        <w:t>Существующее состояние</w:t>
      </w:r>
    </w:p>
    <w:p w:rsidR="001801E5" w:rsidRPr="001801E5" w:rsidRDefault="001801E5" w:rsidP="001801E5">
      <w:pPr>
        <w:jc w:val="both"/>
        <w:rPr>
          <w:rFonts w:ascii="Arial" w:hAnsi="Arial" w:cs="Arial"/>
          <w:sz w:val="24"/>
          <w:szCs w:val="24"/>
        </w:rPr>
      </w:pPr>
      <w:r w:rsidRPr="001801E5">
        <w:rPr>
          <w:rFonts w:ascii="Arial" w:hAnsi="Arial" w:cs="Arial"/>
          <w:sz w:val="24"/>
          <w:szCs w:val="24"/>
        </w:rPr>
        <w:t>Электроснабжение потребителей муниципального образования Куркинский район осуществляется по сетям филиала «</w:t>
      </w:r>
      <w:proofErr w:type="spellStart"/>
      <w:r w:rsidRPr="001801E5">
        <w:rPr>
          <w:rFonts w:ascii="Arial" w:hAnsi="Arial" w:cs="Arial"/>
          <w:sz w:val="24"/>
          <w:szCs w:val="24"/>
        </w:rPr>
        <w:t>Тулэнерго</w:t>
      </w:r>
      <w:proofErr w:type="spellEnd"/>
      <w:r w:rsidRPr="001801E5">
        <w:rPr>
          <w:rFonts w:ascii="Arial" w:hAnsi="Arial" w:cs="Arial"/>
          <w:sz w:val="24"/>
          <w:szCs w:val="24"/>
        </w:rPr>
        <w:t>» ОАО МРСК «Центра и Приволжья» производственное отделение «</w:t>
      </w:r>
      <w:proofErr w:type="spellStart"/>
      <w:r w:rsidRPr="001801E5">
        <w:rPr>
          <w:rFonts w:ascii="Arial" w:hAnsi="Arial" w:cs="Arial"/>
          <w:sz w:val="24"/>
          <w:szCs w:val="24"/>
        </w:rPr>
        <w:t>Ефремовские</w:t>
      </w:r>
      <w:proofErr w:type="spellEnd"/>
      <w:r w:rsidRPr="001801E5">
        <w:rPr>
          <w:rFonts w:ascii="Arial" w:hAnsi="Arial" w:cs="Arial"/>
          <w:sz w:val="24"/>
          <w:szCs w:val="24"/>
        </w:rPr>
        <w:t xml:space="preserve"> электрические сети».</w:t>
      </w:r>
    </w:p>
    <w:p w:rsidR="001801E5" w:rsidRPr="001801E5" w:rsidRDefault="001801E5" w:rsidP="001801E5">
      <w:pPr>
        <w:jc w:val="both"/>
        <w:rPr>
          <w:rFonts w:ascii="Arial" w:hAnsi="Arial" w:cs="Arial"/>
          <w:sz w:val="24"/>
          <w:szCs w:val="24"/>
        </w:rPr>
      </w:pPr>
      <w:r w:rsidRPr="001801E5">
        <w:rPr>
          <w:rFonts w:ascii="Arial" w:hAnsi="Arial" w:cs="Arial"/>
          <w:sz w:val="24"/>
          <w:szCs w:val="24"/>
        </w:rPr>
        <w:t xml:space="preserve">Основные объекты генерации электрической энергии, действующие на территории Тульской области – </w:t>
      </w:r>
      <w:proofErr w:type="spellStart"/>
      <w:r w:rsidRPr="001801E5">
        <w:rPr>
          <w:rFonts w:ascii="Arial" w:hAnsi="Arial" w:cs="Arial"/>
          <w:sz w:val="24"/>
          <w:szCs w:val="24"/>
        </w:rPr>
        <w:t>Черепетская</w:t>
      </w:r>
      <w:proofErr w:type="spellEnd"/>
      <w:r w:rsidRPr="001801E5">
        <w:rPr>
          <w:rFonts w:ascii="Arial" w:hAnsi="Arial" w:cs="Arial"/>
          <w:sz w:val="24"/>
          <w:szCs w:val="24"/>
        </w:rPr>
        <w:t xml:space="preserve"> ГРЭС, </w:t>
      </w:r>
      <w:proofErr w:type="spellStart"/>
      <w:r w:rsidRPr="001801E5">
        <w:rPr>
          <w:rFonts w:ascii="Arial" w:hAnsi="Arial" w:cs="Arial"/>
          <w:sz w:val="24"/>
          <w:szCs w:val="24"/>
        </w:rPr>
        <w:t>Щекинская</w:t>
      </w:r>
      <w:proofErr w:type="spellEnd"/>
      <w:r w:rsidRPr="001801E5">
        <w:rPr>
          <w:rFonts w:ascii="Arial" w:hAnsi="Arial" w:cs="Arial"/>
          <w:sz w:val="24"/>
          <w:szCs w:val="24"/>
        </w:rPr>
        <w:t xml:space="preserve">, ГРЭС, </w:t>
      </w:r>
      <w:proofErr w:type="spellStart"/>
      <w:r w:rsidRPr="001801E5">
        <w:rPr>
          <w:rFonts w:ascii="Arial" w:hAnsi="Arial" w:cs="Arial"/>
          <w:sz w:val="24"/>
          <w:szCs w:val="24"/>
        </w:rPr>
        <w:t>Новомосковская</w:t>
      </w:r>
      <w:proofErr w:type="spellEnd"/>
      <w:r w:rsidRPr="001801E5">
        <w:rPr>
          <w:rFonts w:ascii="Arial" w:hAnsi="Arial" w:cs="Arial"/>
          <w:sz w:val="24"/>
          <w:szCs w:val="24"/>
        </w:rPr>
        <w:t xml:space="preserve"> ГРЭС, </w:t>
      </w:r>
      <w:proofErr w:type="spellStart"/>
      <w:r w:rsidRPr="001801E5">
        <w:rPr>
          <w:rFonts w:ascii="Arial" w:hAnsi="Arial" w:cs="Arial"/>
          <w:sz w:val="24"/>
          <w:szCs w:val="24"/>
        </w:rPr>
        <w:t>Ефремовская</w:t>
      </w:r>
      <w:proofErr w:type="spellEnd"/>
      <w:r w:rsidRPr="001801E5">
        <w:rPr>
          <w:rFonts w:ascii="Arial" w:hAnsi="Arial" w:cs="Arial"/>
          <w:sz w:val="24"/>
          <w:szCs w:val="24"/>
        </w:rPr>
        <w:t xml:space="preserve"> ТЭЦ, Первомайская ТЭЦ, Алексинская ТЭЦ.</w:t>
      </w:r>
    </w:p>
    <w:p w:rsidR="001801E5" w:rsidRPr="001801E5" w:rsidRDefault="001801E5" w:rsidP="001801E5">
      <w:pPr>
        <w:jc w:val="both"/>
        <w:rPr>
          <w:rFonts w:ascii="Arial" w:hAnsi="Arial" w:cs="Arial"/>
          <w:sz w:val="24"/>
          <w:szCs w:val="24"/>
        </w:rPr>
      </w:pPr>
      <w:r w:rsidRPr="001801E5">
        <w:rPr>
          <w:rFonts w:ascii="Arial" w:hAnsi="Arial" w:cs="Arial"/>
          <w:sz w:val="24"/>
          <w:szCs w:val="24"/>
        </w:rPr>
        <w:t>Тульская энергосистема дефицитна по выработке электроэнергии.</w:t>
      </w:r>
    </w:p>
    <w:p w:rsidR="001801E5" w:rsidRPr="001801E5" w:rsidRDefault="001801E5" w:rsidP="001801E5">
      <w:pPr>
        <w:jc w:val="both"/>
        <w:rPr>
          <w:rFonts w:ascii="Arial" w:hAnsi="Arial" w:cs="Arial"/>
          <w:sz w:val="24"/>
          <w:szCs w:val="24"/>
        </w:rPr>
      </w:pPr>
      <w:r w:rsidRPr="001801E5">
        <w:rPr>
          <w:rFonts w:ascii="Arial" w:hAnsi="Arial" w:cs="Arial"/>
          <w:sz w:val="24"/>
          <w:szCs w:val="24"/>
        </w:rPr>
        <w:t xml:space="preserve">Структурными подразделениями Тульской энергосистемы являются филиал ОАО «ФСК ЕЭС» </w:t>
      </w:r>
      <w:proofErr w:type="spellStart"/>
      <w:r w:rsidRPr="001801E5">
        <w:rPr>
          <w:rFonts w:ascii="Arial" w:hAnsi="Arial" w:cs="Arial"/>
          <w:sz w:val="24"/>
          <w:szCs w:val="24"/>
        </w:rPr>
        <w:t>Приокского</w:t>
      </w:r>
      <w:proofErr w:type="spellEnd"/>
      <w:r w:rsidRPr="001801E5">
        <w:rPr>
          <w:rFonts w:ascii="Arial" w:hAnsi="Arial" w:cs="Arial"/>
          <w:sz w:val="24"/>
          <w:szCs w:val="24"/>
        </w:rPr>
        <w:t xml:space="preserve"> предприятия магистральных электрических сетей и ОАО «</w:t>
      </w:r>
      <w:proofErr w:type="spellStart"/>
      <w:r w:rsidRPr="001801E5">
        <w:rPr>
          <w:rFonts w:ascii="Arial" w:hAnsi="Arial" w:cs="Arial"/>
          <w:sz w:val="24"/>
          <w:szCs w:val="24"/>
        </w:rPr>
        <w:t>Тулэнерго</w:t>
      </w:r>
      <w:proofErr w:type="spellEnd"/>
      <w:r w:rsidRPr="001801E5">
        <w:rPr>
          <w:rFonts w:ascii="Arial" w:hAnsi="Arial" w:cs="Arial"/>
          <w:sz w:val="24"/>
          <w:szCs w:val="24"/>
        </w:rPr>
        <w:t xml:space="preserve"> ОАО «МРСК Центра и Приволжья».</w:t>
      </w:r>
    </w:p>
    <w:p w:rsidR="001801E5" w:rsidRPr="001801E5" w:rsidRDefault="001801E5" w:rsidP="001801E5">
      <w:pPr>
        <w:jc w:val="both"/>
        <w:rPr>
          <w:rFonts w:ascii="Arial" w:hAnsi="Arial" w:cs="Arial"/>
          <w:sz w:val="24"/>
          <w:szCs w:val="24"/>
        </w:rPr>
      </w:pPr>
      <w:r w:rsidRPr="001801E5">
        <w:rPr>
          <w:rFonts w:ascii="Arial" w:hAnsi="Arial" w:cs="Arial"/>
          <w:sz w:val="24"/>
          <w:szCs w:val="24"/>
        </w:rPr>
        <w:t>Питающие подстанции:</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ПС «</w:t>
      </w:r>
      <w:r w:rsidRPr="001801E5">
        <w:rPr>
          <w:rFonts w:cs="Arial"/>
          <w:sz w:val="24"/>
          <w:szCs w:val="24"/>
          <w:shd w:val="clear" w:color="auto" w:fill="FFFFFF"/>
        </w:rPr>
        <w:t>Самарская</w:t>
      </w:r>
      <w:r w:rsidRPr="001801E5">
        <w:rPr>
          <w:rFonts w:cs="Arial"/>
          <w:sz w:val="24"/>
          <w:szCs w:val="24"/>
        </w:rPr>
        <w:t>», класс напряжений 110/35/10 кВ, количество и мощность трансформаторов: 2×16 МВА, существующая нагрузка (по замерам режимного дня) 5.41 МВА. Текущий резерв мощности: 11.39 МВА. Резерв мощности по замерам режимного дня с учетом действующих договоров на технологическое присоединение:9.87 МВА;</w:t>
      </w:r>
    </w:p>
    <w:p w:rsidR="001801E5" w:rsidRPr="001801E5" w:rsidRDefault="001801E5" w:rsidP="001801E5">
      <w:pPr>
        <w:pStyle w:val="a"/>
        <w:numPr>
          <w:ilvl w:val="0"/>
          <w:numId w:val="0"/>
        </w:numPr>
        <w:spacing w:line="240" w:lineRule="auto"/>
        <w:rPr>
          <w:rFonts w:cs="Arial"/>
          <w:sz w:val="24"/>
          <w:szCs w:val="24"/>
        </w:rPr>
      </w:pPr>
      <w:r>
        <w:rPr>
          <w:rFonts w:cs="Arial"/>
          <w:sz w:val="24"/>
          <w:szCs w:val="24"/>
          <w:shd w:val="clear" w:color="auto" w:fill="FFFFFF"/>
        </w:rPr>
        <w:t xml:space="preserve">- </w:t>
      </w:r>
      <w:r w:rsidRPr="001801E5">
        <w:rPr>
          <w:rFonts w:cs="Arial"/>
          <w:sz w:val="24"/>
          <w:szCs w:val="24"/>
          <w:shd w:val="clear" w:color="auto" w:fill="FFFFFF"/>
        </w:rPr>
        <w:t xml:space="preserve">ПС «Куркино», </w:t>
      </w:r>
      <w:r w:rsidRPr="001801E5">
        <w:rPr>
          <w:rFonts w:cs="Arial"/>
          <w:sz w:val="24"/>
          <w:szCs w:val="24"/>
        </w:rPr>
        <w:t>класс напряжений 35/10 кВ,</w:t>
      </w:r>
      <w:r w:rsidRPr="001801E5">
        <w:rPr>
          <w:rFonts w:cs="Arial"/>
          <w:sz w:val="24"/>
          <w:szCs w:val="24"/>
          <w:shd w:val="clear" w:color="auto" w:fill="FFFFFF"/>
        </w:rPr>
        <w:t xml:space="preserve"> количество и мощность трансформаторов: 2×6.3 МВА, существующая нагрузка (по замерам режимного дня) 2.74 МВА. Текущий резерв мощности: 3.88 МВА. Резерв мощности по замерам режимного дня с учетом действующих договоров на технологическое присоединение:3.45 МВА;</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ПС «Знаменская», класс напряжений 35/10 кВ, количество и мощность трансформаторов: 1×4; 1×6.3 МВА, существующая нагрузка (по замерам режимного дня) 0.97 МВА. Текущий резерв мощности: 3.23 МВА. Резерв мощности по замерам режимного дня с учетом действующих договоров на технологическое присоединение:3.2 МВА;</w:t>
      </w:r>
    </w:p>
    <w:p w:rsidR="001801E5" w:rsidRPr="001801E5" w:rsidRDefault="001801E5" w:rsidP="001801E5">
      <w:pPr>
        <w:pStyle w:val="a"/>
        <w:numPr>
          <w:ilvl w:val="0"/>
          <w:numId w:val="0"/>
        </w:numPr>
        <w:spacing w:line="240" w:lineRule="auto"/>
        <w:rPr>
          <w:rFonts w:cs="Arial"/>
          <w:sz w:val="24"/>
          <w:szCs w:val="24"/>
        </w:rPr>
      </w:pPr>
      <w:r>
        <w:rPr>
          <w:rFonts w:cs="Arial"/>
          <w:sz w:val="24"/>
          <w:szCs w:val="24"/>
          <w:shd w:val="clear" w:color="auto" w:fill="FFFFFF"/>
        </w:rPr>
        <w:t xml:space="preserve">- </w:t>
      </w:r>
      <w:r w:rsidRPr="001801E5">
        <w:rPr>
          <w:rFonts w:cs="Arial"/>
          <w:sz w:val="24"/>
          <w:szCs w:val="24"/>
          <w:shd w:val="clear" w:color="auto" w:fill="FFFFFF"/>
        </w:rPr>
        <w:t xml:space="preserve">ПС «Куликовская», </w:t>
      </w:r>
      <w:r w:rsidRPr="001801E5">
        <w:rPr>
          <w:rFonts w:cs="Arial"/>
          <w:sz w:val="24"/>
          <w:szCs w:val="24"/>
        </w:rPr>
        <w:t>класс напряжений 35/10 кВ,</w:t>
      </w:r>
      <w:r w:rsidRPr="001801E5">
        <w:rPr>
          <w:rFonts w:cs="Arial"/>
          <w:sz w:val="24"/>
          <w:szCs w:val="24"/>
          <w:shd w:val="clear" w:color="auto" w:fill="FFFFFF"/>
        </w:rPr>
        <w:t xml:space="preserve"> количество и мощность трансформаторов: 2×6.3 МВА, существующая нагрузка (по замерам режимного дня) 0.96 МВА. Текущий резерв мощности: 5.66 МВА. Резерв мощности по замерам режимного дня с учетом действующих договоров на технологическое присоединение:5.06 МВА;</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ПС «</w:t>
      </w:r>
      <w:proofErr w:type="spellStart"/>
      <w:r w:rsidRPr="001801E5">
        <w:rPr>
          <w:rFonts w:cs="Arial"/>
          <w:sz w:val="24"/>
          <w:szCs w:val="24"/>
          <w:shd w:val="clear" w:color="auto" w:fill="FFFFFF"/>
        </w:rPr>
        <w:t>Марьино</w:t>
      </w:r>
      <w:proofErr w:type="spellEnd"/>
      <w:r w:rsidRPr="001801E5">
        <w:rPr>
          <w:rFonts w:cs="Arial"/>
          <w:sz w:val="24"/>
          <w:szCs w:val="24"/>
        </w:rPr>
        <w:t>», класс напряжений 35/10 кВ, количество и мощность трансформаторов: 2×4 МВА, существующая нагрузка (по замерам режимного дня) 0.43 МВА. Текущий резерв мощности: 3.77 МВА. Резерв мощности по замерам режимного дня с учетом действующих договоров на технологическое присоединение: 2.12 МВА.</w:t>
      </w:r>
    </w:p>
    <w:p w:rsidR="001801E5" w:rsidRPr="001801E5" w:rsidRDefault="001801E5" w:rsidP="001801E5">
      <w:pPr>
        <w:jc w:val="both"/>
        <w:rPr>
          <w:rFonts w:ascii="Arial" w:hAnsi="Arial" w:cs="Arial"/>
          <w:sz w:val="24"/>
          <w:szCs w:val="24"/>
        </w:rPr>
      </w:pPr>
      <w:r w:rsidRPr="001801E5">
        <w:rPr>
          <w:rFonts w:ascii="Arial" w:hAnsi="Arial" w:cs="Arial"/>
          <w:sz w:val="24"/>
          <w:szCs w:val="24"/>
        </w:rPr>
        <w:lastRenderedPageBreak/>
        <w:t>Общая протяженность линий электропередач (ЛЭП) в границах муниципального образования р.п. Куркино составляет:</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110 кВ – 1.0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35 кВ – 2.1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10 кВ – 21.8 км.</w:t>
      </w:r>
    </w:p>
    <w:p w:rsidR="001801E5" w:rsidRPr="001801E5" w:rsidRDefault="001801E5"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муниципального образования р.п. Куркино составляет – 38 штук.</w:t>
      </w:r>
    </w:p>
    <w:p w:rsidR="001801E5" w:rsidRPr="001801E5" w:rsidRDefault="001801E5" w:rsidP="001801E5">
      <w:pPr>
        <w:jc w:val="both"/>
        <w:rPr>
          <w:rFonts w:ascii="Arial" w:hAnsi="Arial" w:cs="Arial"/>
          <w:sz w:val="24"/>
          <w:szCs w:val="24"/>
        </w:rPr>
      </w:pPr>
      <w:r w:rsidRPr="001801E5">
        <w:rPr>
          <w:rFonts w:ascii="Arial" w:hAnsi="Arial" w:cs="Arial"/>
          <w:sz w:val="24"/>
          <w:szCs w:val="24"/>
        </w:rPr>
        <w:t>Общая протяженность (ЛЭП) в границах муниципального образования Михайловское составляет:</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35 кВ – 35.2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10 кВ – 194.54 км.</w:t>
      </w:r>
    </w:p>
    <w:p w:rsidR="001801E5" w:rsidRPr="001801E5" w:rsidRDefault="001801E5"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Михайловское составляет – 122 штук.</w:t>
      </w:r>
    </w:p>
    <w:p w:rsidR="001801E5" w:rsidRPr="001801E5" w:rsidRDefault="001801E5" w:rsidP="001801E5">
      <w:pPr>
        <w:jc w:val="both"/>
        <w:rPr>
          <w:rFonts w:ascii="Arial" w:hAnsi="Arial" w:cs="Arial"/>
          <w:sz w:val="24"/>
          <w:szCs w:val="24"/>
        </w:rPr>
      </w:pPr>
      <w:r w:rsidRPr="001801E5">
        <w:rPr>
          <w:rFonts w:ascii="Arial" w:hAnsi="Arial" w:cs="Arial"/>
          <w:sz w:val="24"/>
          <w:szCs w:val="24"/>
        </w:rPr>
        <w:t xml:space="preserve">Общая протяженность ЛЭП в границах муниципального образования </w:t>
      </w:r>
      <w:proofErr w:type="gramStart"/>
      <w:r w:rsidRPr="001801E5">
        <w:rPr>
          <w:rFonts w:ascii="Arial" w:hAnsi="Arial" w:cs="Arial"/>
          <w:sz w:val="24"/>
          <w:szCs w:val="24"/>
        </w:rPr>
        <w:t>Самарское</w:t>
      </w:r>
      <w:proofErr w:type="gramEnd"/>
      <w:r w:rsidRPr="001801E5">
        <w:rPr>
          <w:rFonts w:ascii="Arial" w:hAnsi="Arial" w:cs="Arial"/>
          <w:sz w:val="24"/>
          <w:szCs w:val="24"/>
        </w:rPr>
        <w:t xml:space="preserve"> составляет:</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110 кВ – 25.1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35 кВ – 7.4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10 кВ – 116.7 км.</w:t>
      </w:r>
    </w:p>
    <w:p w:rsidR="001801E5" w:rsidRPr="001801E5" w:rsidRDefault="001801E5"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Самарское составляет – 52 штук.</w:t>
      </w:r>
    </w:p>
    <w:p w:rsidR="001801E5" w:rsidRPr="001801E5" w:rsidRDefault="001801E5" w:rsidP="001801E5">
      <w:pPr>
        <w:jc w:val="both"/>
        <w:rPr>
          <w:rFonts w:ascii="Arial" w:hAnsi="Arial" w:cs="Arial"/>
          <w:sz w:val="24"/>
          <w:szCs w:val="24"/>
        </w:rPr>
      </w:pPr>
      <w:r w:rsidRPr="001801E5">
        <w:rPr>
          <w:rFonts w:ascii="Arial" w:hAnsi="Arial" w:cs="Arial"/>
          <w:sz w:val="24"/>
          <w:szCs w:val="24"/>
        </w:rPr>
        <w:t>Итого по муниципальному образованию Куркинский район протяженность (ЛЭП) составляет:</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110 кВ – 26.1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35 кВ – 44.7 км;</w:t>
      </w:r>
    </w:p>
    <w:p w:rsidR="001801E5" w:rsidRPr="001801E5" w:rsidRDefault="001801E5" w:rsidP="001801E5">
      <w:pPr>
        <w:pStyle w:val="a"/>
        <w:numPr>
          <w:ilvl w:val="0"/>
          <w:numId w:val="0"/>
        </w:numPr>
        <w:spacing w:line="240" w:lineRule="auto"/>
        <w:rPr>
          <w:rFonts w:cs="Arial"/>
          <w:sz w:val="24"/>
          <w:szCs w:val="24"/>
        </w:rPr>
      </w:pPr>
      <w:r>
        <w:rPr>
          <w:rFonts w:cs="Arial"/>
          <w:sz w:val="24"/>
          <w:szCs w:val="24"/>
        </w:rPr>
        <w:t xml:space="preserve">- </w:t>
      </w:r>
      <w:r w:rsidRPr="001801E5">
        <w:rPr>
          <w:rFonts w:cs="Arial"/>
          <w:sz w:val="24"/>
          <w:szCs w:val="24"/>
        </w:rPr>
        <w:t>ЛЭП 10 кВ – 333.04 км.</w:t>
      </w:r>
    </w:p>
    <w:p w:rsidR="001801E5" w:rsidRPr="001801E5" w:rsidRDefault="001801E5" w:rsidP="001801E5">
      <w:pPr>
        <w:pStyle w:val="a"/>
        <w:numPr>
          <w:ilvl w:val="0"/>
          <w:numId w:val="0"/>
        </w:numPr>
        <w:spacing w:line="240" w:lineRule="auto"/>
        <w:rPr>
          <w:rFonts w:cs="Arial"/>
          <w:sz w:val="24"/>
          <w:szCs w:val="24"/>
        </w:rPr>
      </w:pPr>
      <w:r w:rsidRPr="001801E5">
        <w:rPr>
          <w:rFonts w:cs="Arial"/>
          <w:sz w:val="24"/>
          <w:szCs w:val="24"/>
        </w:rPr>
        <w:t>Общее количество трансформаторных подстанций (ТП-10/0.4 кВ) в границах муниципального образования Куркинский район составляет – 212 штук.</w:t>
      </w:r>
    </w:p>
    <w:p w:rsidR="001801E5" w:rsidRPr="001801E5" w:rsidRDefault="001801E5" w:rsidP="001801E5">
      <w:pPr>
        <w:pStyle w:val="a4"/>
        <w:spacing w:line="240" w:lineRule="auto"/>
        <w:ind w:firstLine="0"/>
        <w:rPr>
          <w:sz w:val="24"/>
          <w:szCs w:val="24"/>
        </w:rPr>
      </w:pPr>
      <w:r w:rsidRPr="001801E5">
        <w:rPr>
          <w:sz w:val="24"/>
          <w:szCs w:val="24"/>
        </w:rPr>
        <w:t>Предложения схемы территориального планирования</w:t>
      </w:r>
    </w:p>
    <w:p w:rsidR="001801E5" w:rsidRPr="001801E5" w:rsidRDefault="001801E5" w:rsidP="001801E5">
      <w:pPr>
        <w:jc w:val="both"/>
        <w:rPr>
          <w:rFonts w:ascii="Arial" w:hAnsi="Arial" w:cs="Arial"/>
          <w:sz w:val="24"/>
          <w:szCs w:val="24"/>
        </w:rPr>
      </w:pPr>
      <w:r w:rsidRPr="001801E5">
        <w:rPr>
          <w:rFonts w:ascii="Arial" w:hAnsi="Arial" w:cs="Arial"/>
          <w:sz w:val="24"/>
          <w:szCs w:val="24"/>
        </w:rPr>
        <w:t>Развитие системы электроснабжения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w:t>
      </w:r>
    </w:p>
    <w:p w:rsidR="001801E5" w:rsidRPr="001801E5" w:rsidRDefault="001801E5" w:rsidP="001801E5">
      <w:pPr>
        <w:jc w:val="both"/>
        <w:rPr>
          <w:rFonts w:ascii="Arial" w:hAnsi="Arial" w:cs="Arial"/>
          <w:sz w:val="24"/>
          <w:szCs w:val="24"/>
        </w:rPr>
      </w:pPr>
      <w:r w:rsidRPr="001801E5">
        <w:rPr>
          <w:rFonts w:ascii="Arial" w:hAnsi="Arial" w:cs="Arial"/>
          <w:sz w:val="24"/>
          <w:szCs w:val="24"/>
        </w:rPr>
        <w:t>На планируемый срок электроснабжение потребителей жилищно-коммунального сектора будет осуществляться от существующих понизительных подстанций 35 кВ и выше с учетом их реконструкции с заменой устаревшего оборудования.</w:t>
      </w:r>
    </w:p>
    <w:p w:rsidR="001801E5" w:rsidRPr="001801E5" w:rsidRDefault="001801E5" w:rsidP="001801E5">
      <w:pPr>
        <w:jc w:val="both"/>
        <w:rPr>
          <w:rFonts w:ascii="Arial" w:hAnsi="Arial" w:cs="Arial"/>
          <w:sz w:val="24"/>
          <w:szCs w:val="24"/>
        </w:rPr>
      </w:pPr>
      <w:r w:rsidRPr="001801E5">
        <w:rPr>
          <w:rFonts w:ascii="Arial" w:hAnsi="Arial" w:cs="Arial"/>
          <w:sz w:val="24"/>
          <w:szCs w:val="24"/>
        </w:rPr>
        <w:t>На перспективу предлагается реконструкция и замена устаревшего оборудования на существующих трансформаторных подстанциях.</w:t>
      </w:r>
    </w:p>
    <w:p w:rsidR="001801E5" w:rsidRPr="001801E5" w:rsidRDefault="001801E5" w:rsidP="001801E5">
      <w:pPr>
        <w:jc w:val="both"/>
        <w:rPr>
          <w:rFonts w:ascii="Arial" w:hAnsi="Arial" w:cs="Arial"/>
          <w:sz w:val="24"/>
          <w:szCs w:val="24"/>
        </w:rPr>
      </w:pPr>
      <w:r w:rsidRPr="001801E5">
        <w:rPr>
          <w:rFonts w:ascii="Arial" w:hAnsi="Arial" w:cs="Arial"/>
          <w:sz w:val="24"/>
          <w:szCs w:val="24"/>
        </w:rPr>
        <w:t>При разработке проектов планировки застройки территорий потребуется:</w:t>
      </w:r>
    </w:p>
    <w:p w:rsidR="001801E5" w:rsidRPr="001801E5" w:rsidRDefault="00630118" w:rsidP="00630118">
      <w:pPr>
        <w:pStyle w:val="a"/>
        <w:numPr>
          <w:ilvl w:val="0"/>
          <w:numId w:val="0"/>
        </w:numPr>
        <w:spacing w:line="240" w:lineRule="auto"/>
        <w:rPr>
          <w:rFonts w:cs="Arial"/>
          <w:sz w:val="24"/>
          <w:szCs w:val="24"/>
        </w:rPr>
      </w:pPr>
      <w:r>
        <w:rPr>
          <w:rFonts w:cs="Arial"/>
          <w:sz w:val="24"/>
          <w:szCs w:val="24"/>
        </w:rPr>
        <w:t xml:space="preserve">- </w:t>
      </w:r>
      <w:r w:rsidR="001801E5" w:rsidRPr="001801E5">
        <w:rPr>
          <w:rFonts w:cs="Arial"/>
          <w:sz w:val="24"/>
          <w:szCs w:val="24"/>
        </w:rPr>
        <w:t xml:space="preserve">получить технические условия на электроснабжение планируемых объектов в </w:t>
      </w:r>
      <w:proofErr w:type="spellStart"/>
      <w:r w:rsidR="001801E5" w:rsidRPr="001801E5">
        <w:rPr>
          <w:rFonts w:cs="Arial"/>
          <w:sz w:val="24"/>
          <w:szCs w:val="24"/>
        </w:rPr>
        <w:t>электроснабжающих</w:t>
      </w:r>
      <w:proofErr w:type="spellEnd"/>
      <w:r w:rsidR="001801E5" w:rsidRPr="001801E5">
        <w:rPr>
          <w:rFonts w:cs="Arial"/>
          <w:sz w:val="24"/>
          <w:szCs w:val="24"/>
        </w:rPr>
        <w:t>;</w:t>
      </w:r>
    </w:p>
    <w:p w:rsidR="001801E5" w:rsidRPr="001801E5" w:rsidRDefault="00630118" w:rsidP="00630118">
      <w:pPr>
        <w:pStyle w:val="a"/>
        <w:numPr>
          <w:ilvl w:val="0"/>
          <w:numId w:val="0"/>
        </w:numPr>
        <w:spacing w:line="240" w:lineRule="auto"/>
        <w:rPr>
          <w:rFonts w:cs="Arial"/>
          <w:sz w:val="24"/>
          <w:szCs w:val="24"/>
        </w:rPr>
      </w:pPr>
      <w:r>
        <w:rPr>
          <w:rFonts w:cs="Arial"/>
          <w:sz w:val="24"/>
          <w:szCs w:val="24"/>
        </w:rPr>
        <w:t xml:space="preserve">- </w:t>
      </w:r>
      <w:r w:rsidR="001801E5" w:rsidRPr="001801E5">
        <w:rPr>
          <w:rFonts w:cs="Arial"/>
          <w:sz w:val="24"/>
          <w:szCs w:val="24"/>
        </w:rPr>
        <w:t>уточнить необходимое количество трансформаторных подстанций (ТП-10/0.4 кВ), трассировку питающих и распределительных сетей электропередачи напряжением 10 кВ;</w:t>
      </w:r>
    </w:p>
    <w:p w:rsidR="001801E5" w:rsidRPr="001801E5" w:rsidRDefault="00630118" w:rsidP="00630118">
      <w:pPr>
        <w:pStyle w:val="a"/>
        <w:numPr>
          <w:ilvl w:val="0"/>
          <w:numId w:val="0"/>
        </w:numPr>
        <w:spacing w:line="240" w:lineRule="auto"/>
        <w:rPr>
          <w:rFonts w:cs="Arial"/>
          <w:sz w:val="24"/>
          <w:szCs w:val="24"/>
        </w:rPr>
      </w:pPr>
      <w:r>
        <w:rPr>
          <w:rFonts w:cs="Arial"/>
          <w:sz w:val="24"/>
          <w:szCs w:val="24"/>
        </w:rPr>
        <w:t xml:space="preserve">- </w:t>
      </w:r>
      <w:r w:rsidR="001801E5" w:rsidRPr="001801E5">
        <w:rPr>
          <w:rFonts w:cs="Arial"/>
          <w:sz w:val="24"/>
          <w:szCs w:val="24"/>
        </w:rPr>
        <w:t>запроектировать распределительную сеть напряжением 0.4 кВ;</w:t>
      </w:r>
    </w:p>
    <w:p w:rsidR="001801E5" w:rsidRPr="001801E5" w:rsidRDefault="00630118" w:rsidP="00630118">
      <w:pPr>
        <w:pStyle w:val="a"/>
        <w:numPr>
          <w:ilvl w:val="0"/>
          <w:numId w:val="0"/>
        </w:numPr>
        <w:spacing w:line="240" w:lineRule="auto"/>
        <w:rPr>
          <w:rFonts w:cs="Arial"/>
          <w:sz w:val="24"/>
          <w:szCs w:val="24"/>
        </w:rPr>
      </w:pPr>
      <w:r>
        <w:rPr>
          <w:rFonts w:cs="Arial"/>
          <w:sz w:val="24"/>
          <w:szCs w:val="24"/>
        </w:rPr>
        <w:t xml:space="preserve">- </w:t>
      </w:r>
      <w:r w:rsidR="001801E5" w:rsidRPr="001801E5">
        <w:rPr>
          <w:rFonts w:cs="Arial"/>
          <w:sz w:val="24"/>
          <w:szCs w:val="24"/>
        </w:rPr>
        <w:t>предусмотреть комплексное решение обустройства системы наружного освещения улиц и дорог в населенных пунктах. При необходимости разработать проекты наружного освещения существующих улиц и проездов в населенных пунктах;</w:t>
      </w:r>
    </w:p>
    <w:p w:rsidR="001801E5" w:rsidRPr="001801E5" w:rsidRDefault="00630118" w:rsidP="00630118">
      <w:pPr>
        <w:pStyle w:val="a"/>
        <w:numPr>
          <w:ilvl w:val="0"/>
          <w:numId w:val="0"/>
        </w:numPr>
        <w:spacing w:line="240" w:lineRule="auto"/>
        <w:rPr>
          <w:rFonts w:cs="Arial"/>
          <w:sz w:val="24"/>
          <w:szCs w:val="24"/>
        </w:rPr>
      </w:pPr>
      <w:r>
        <w:rPr>
          <w:rFonts w:cs="Arial"/>
          <w:sz w:val="24"/>
          <w:szCs w:val="24"/>
        </w:rPr>
        <w:t xml:space="preserve">- </w:t>
      </w:r>
      <w:r w:rsidR="001801E5" w:rsidRPr="001801E5">
        <w:rPr>
          <w:rFonts w:cs="Arial"/>
          <w:sz w:val="24"/>
          <w:szCs w:val="24"/>
        </w:rPr>
        <w:t>вынести за пределы площадок строительства или переложить в кабель участки воздушных и кабельных линий 10 кВ по техническим условиям владельцев высоковольтных линий электропередачи.</w:t>
      </w:r>
    </w:p>
    <w:p w:rsidR="00630118" w:rsidRDefault="001801E5" w:rsidP="00630118">
      <w:pPr>
        <w:pStyle w:val="a"/>
        <w:numPr>
          <w:ilvl w:val="0"/>
          <w:numId w:val="0"/>
        </w:numPr>
        <w:spacing w:line="240" w:lineRule="auto"/>
        <w:rPr>
          <w:rFonts w:cs="Arial"/>
          <w:sz w:val="24"/>
          <w:szCs w:val="24"/>
        </w:rPr>
      </w:pPr>
      <w:r w:rsidRPr="001801E5">
        <w:rPr>
          <w:rFonts w:cs="Arial"/>
          <w:sz w:val="24"/>
          <w:szCs w:val="24"/>
        </w:rPr>
        <w:lastRenderedPageBreak/>
        <w:t>Планируемое электропотребление составляет 9663.4 </w:t>
      </w:r>
      <w:proofErr w:type="spellStart"/>
      <w:r w:rsidRPr="001801E5">
        <w:rPr>
          <w:rFonts w:cs="Arial"/>
          <w:sz w:val="24"/>
          <w:szCs w:val="24"/>
        </w:rPr>
        <w:t>МВт</w:t>
      </w:r>
      <w:proofErr w:type="gramStart"/>
      <w:r w:rsidRPr="001801E5">
        <w:rPr>
          <w:rFonts w:cs="Arial"/>
          <w:sz w:val="24"/>
          <w:szCs w:val="24"/>
        </w:rPr>
        <w:t>.ч</w:t>
      </w:r>
      <w:proofErr w:type="spellEnd"/>
      <w:proofErr w:type="gramEnd"/>
      <w:r w:rsidRPr="001801E5">
        <w:rPr>
          <w:rFonts w:cs="Arial"/>
          <w:sz w:val="24"/>
          <w:szCs w:val="24"/>
        </w:rPr>
        <w:t>/год.</w:t>
      </w:r>
      <w:bookmarkStart w:id="36" w:name="_Toc492402323"/>
    </w:p>
    <w:p w:rsidR="006B66EE" w:rsidRDefault="006B66EE" w:rsidP="00630118">
      <w:pPr>
        <w:pStyle w:val="a"/>
        <w:numPr>
          <w:ilvl w:val="0"/>
          <w:numId w:val="0"/>
        </w:numPr>
        <w:spacing w:line="240" w:lineRule="auto"/>
        <w:rPr>
          <w:rFonts w:cs="Arial"/>
          <w:sz w:val="24"/>
          <w:szCs w:val="24"/>
        </w:rPr>
      </w:pPr>
    </w:p>
    <w:p w:rsidR="00630118" w:rsidRPr="00630118" w:rsidRDefault="00630118" w:rsidP="000A26B8">
      <w:pPr>
        <w:pStyle w:val="a"/>
        <w:numPr>
          <w:ilvl w:val="0"/>
          <w:numId w:val="0"/>
        </w:numPr>
        <w:spacing w:line="240" w:lineRule="auto"/>
        <w:jc w:val="center"/>
        <w:rPr>
          <w:rFonts w:cs="Arial"/>
          <w:b/>
          <w:sz w:val="24"/>
          <w:szCs w:val="24"/>
        </w:rPr>
      </w:pPr>
      <w:r>
        <w:rPr>
          <w:rFonts w:cs="Arial"/>
          <w:b/>
          <w:sz w:val="24"/>
          <w:szCs w:val="24"/>
        </w:rPr>
        <w:t>1.6.6 С</w:t>
      </w:r>
      <w:r w:rsidRPr="00630118">
        <w:rPr>
          <w:rFonts w:cs="Arial"/>
          <w:b/>
          <w:sz w:val="24"/>
          <w:szCs w:val="24"/>
        </w:rPr>
        <w:t>вязь</w:t>
      </w:r>
      <w:bookmarkEnd w:id="36"/>
    </w:p>
    <w:p w:rsidR="00630118" w:rsidRPr="00630118" w:rsidRDefault="00630118" w:rsidP="00630118">
      <w:pPr>
        <w:pStyle w:val="a4"/>
        <w:spacing w:line="240" w:lineRule="auto"/>
        <w:ind w:firstLine="0"/>
        <w:rPr>
          <w:sz w:val="24"/>
          <w:szCs w:val="24"/>
        </w:rPr>
      </w:pPr>
      <w:r w:rsidRPr="00630118">
        <w:rPr>
          <w:sz w:val="24"/>
          <w:szCs w:val="24"/>
        </w:rPr>
        <w:t>Существующее состояние</w:t>
      </w:r>
    </w:p>
    <w:p w:rsidR="00630118" w:rsidRPr="00630118" w:rsidRDefault="00630118" w:rsidP="00630118">
      <w:pPr>
        <w:jc w:val="both"/>
        <w:rPr>
          <w:rFonts w:ascii="Arial" w:hAnsi="Arial" w:cs="Arial"/>
          <w:sz w:val="24"/>
          <w:szCs w:val="24"/>
        </w:rPr>
      </w:pPr>
      <w:r w:rsidRPr="00630118">
        <w:rPr>
          <w:rFonts w:ascii="Arial" w:hAnsi="Arial" w:cs="Arial"/>
          <w:sz w:val="24"/>
          <w:szCs w:val="24"/>
        </w:rPr>
        <w:t>Основным оператором проводной телефонной связи, действующим на территории муниципального образования Куркинский район, является ОАО «</w:t>
      </w:r>
      <w:proofErr w:type="spellStart"/>
      <w:r w:rsidRPr="00630118">
        <w:rPr>
          <w:rFonts w:ascii="Arial" w:hAnsi="Arial" w:cs="Arial"/>
          <w:sz w:val="24"/>
          <w:szCs w:val="24"/>
        </w:rPr>
        <w:t>Ростелеком</w:t>
      </w:r>
      <w:proofErr w:type="spell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Услуги сотовой связи предоставляют операторы «</w:t>
      </w:r>
      <w:proofErr w:type="spellStart"/>
      <w:r w:rsidRPr="00630118">
        <w:rPr>
          <w:rFonts w:ascii="Arial" w:hAnsi="Arial" w:cs="Arial"/>
          <w:sz w:val="24"/>
          <w:szCs w:val="24"/>
        </w:rPr>
        <w:t>Билайн</w:t>
      </w:r>
      <w:proofErr w:type="spellEnd"/>
      <w:r w:rsidRPr="00630118">
        <w:rPr>
          <w:rFonts w:ascii="Arial" w:hAnsi="Arial" w:cs="Arial"/>
          <w:sz w:val="24"/>
          <w:szCs w:val="24"/>
        </w:rPr>
        <w:t>», «Мегафон», «Теле 2» и «МТС». Так же в муниципальном образовании Куркинский район функционируют системы спутникового и центрального телевидения и систем связи.</w:t>
      </w:r>
    </w:p>
    <w:p w:rsidR="00630118" w:rsidRPr="00630118" w:rsidRDefault="00630118" w:rsidP="00630118">
      <w:pPr>
        <w:pStyle w:val="a4"/>
        <w:spacing w:line="240" w:lineRule="auto"/>
        <w:ind w:firstLine="0"/>
        <w:rPr>
          <w:sz w:val="24"/>
          <w:szCs w:val="24"/>
        </w:rPr>
      </w:pPr>
      <w:r w:rsidRPr="00630118">
        <w:rPr>
          <w:sz w:val="24"/>
          <w:szCs w:val="24"/>
        </w:rPr>
        <w:t>Предложения схемы территориального планирования</w:t>
      </w:r>
    </w:p>
    <w:p w:rsidR="00630118" w:rsidRPr="00630118" w:rsidRDefault="00630118" w:rsidP="00630118">
      <w:pPr>
        <w:jc w:val="both"/>
        <w:rPr>
          <w:rFonts w:ascii="Arial" w:hAnsi="Arial" w:cs="Arial"/>
          <w:sz w:val="24"/>
          <w:szCs w:val="24"/>
        </w:rPr>
      </w:pPr>
      <w:r w:rsidRPr="00630118">
        <w:rPr>
          <w:rFonts w:ascii="Arial" w:hAnsi="Arial" w:cs="Arial"/>
          <w:sz w:val="24"/>
          <w:szCs w:val="24"/>
        </w:rPr>
        <w:t>Схемой территориального планирования предусматривается совершенствование связи путем:</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развитие рынка услуг телефонной связи общего пользования и сотовой телефонии, обновление технической базы телефонной связи с переходом на цифровые АТС и оптические кабели;</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строительства отдельных новых АТС;</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расширения сети подвижной (мобильной) связи, в том числе сети доступа сотовой связи со стационарными абонентскими терминалами.</w:t>
      </w:r>
    </w:p>
    <w:p w:rsidR="00630118" w:rsidRPr="00630118" w:rsidRDefault="00630118" w:rsidP="00630118">
      <w:pPr>
        <w:jc w:val="both"/>
        <w:rPr>
          <w:rFonts w:ascii="Arial" w:hAnsi="Arial" w:cs="Arial"/>
          <w:sz w:val="24"/>
          <w:szCs w:val="24"/>
        </w:rPr>
      </w:pPr>
      <w:r w:rsidRPr="00630118">
        <w:rPr>
          <w:rFonts w:ascii="Arial" w:hAnsi="Arial" w:cs="Arial"/>
          <w:sz w:val="24"/>
          <w:szCs w:val="24"/>
        </w:rPr>
        <w:t>Наряду с этим, предусматривается развитие сети широкополосного доступа Интернет по существующим и вновь прокладываемым сетям, развитие сети доступа IP-телефонии и других современных технологий.</w:t>
      </w:r>
    </w:p>
    <w:p w:rsidR="00630118" w:rsidRPr="00630118" w:rsidRDefault="00630118" w:rsidP="00630118">
      <w:pPr>
        <w:jc w:val="both"/>
        <w:rPr>
          <w:rFonts w:ascii="Arial" w:hAnsi="Arial" w:cs="Arial"/>
          <w:sz w:val="24"/>
          <w:szCs w:val="24"/>
        </w:rPr>
      </w:pPr>
      <w:r w:rsidRPr="00630118">
        <w:rPr>
          <w:rFonts w:ascii="Arial" w:hAnsi="Arial" w:cs="Arial"/>
          <w:sz w:val="24"/>
          <w:szCs w:val="24"/>
        </w:rPr>
        <w:t>Стратегия развития сети связи зависит от объемов, темпов и направления жилищного строительства и предусматривает наиболее оптимальные варианты построения для максимального удовлетворения запросов потребителей.</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В перспективе, в сочетании с сетью сотовой подвижной связи, должна быть полностью реализована потребность населения и организаций муниципального образования, как в услугах телефонной связи, так и различных </w:t>
      </w:r>
      <w:proofErr w:type="spellStart"/>
      <w:r w:rsidRPr="00630118">
        <w:rPr>
          <w:rFonts w:ascii="Arial" w:hAnsi="Arial" w:cs="Arial"/>
          <w:sz w:val="24"/>
          <w:szCs w:val="24"/>
        </w:rPr>
        <w:t>мультимедийных</w:t>
      </w:r>
      <w:proofErr w:type="spellEnd"/>
      <w:r w:rsidRPr="00630118">
        <w:rPr>
          <w:rFonts w:ascii="Arial" w:hAnsi="Arial" w:cs="Arial"/>
          <w:sz w:val="24"/>
          <w:szCs w:val="24"/>
        </w:rPr>
        <w:t xml:space="preserve"> услугах.</w:t>
      </w:r>
    </w:p>
    <w:p w:rsidR="00630118" w:rsidRPr="00630118" w:rsidRDefault="00630118" w:rsidP="00630118">
      <w:pPr>
        <w:jc w:val="both"/>
        <w:rPr>
          <w:rFonts w:ascii="Arial" w:hAnsi="Arial" w:cs="Arial"/>
          <w:sz w:val="24"/>
          <w:szCs w:val="24"/>
        </w:rPr>
      </w:pPr>
      <w:r w:rsidRPr="00630118">
        <w:rPr>
          <w:rFonts w:ascii="Arial" w:hAnsi="Arial" w:cs="Arial"/>
          <w:sz w:val="24"/>
          <w:szCs w:val="24"/>
        </w:rPr>
        <w:t>В проекте предусматривается развитие телефонной сети всех населенных пунктов на территории муниципальном образовании. Потребность в телефонах принята из расчета 100 % охвата административно-хозяйственных и культурно-бытовых учреждений</w:t>
      </w:r>
      <w:proofErr w:type="gramStart"/>
      <w:r w:rsidRPr="00630118">
        <w:rPr>
          <w:rFonts w:ascii="Arial" w:hAnsi="Arial" w:cs="Arial"/>
          <w:sz w:val="24"/>
          <w:szCs w:val="24"/>
        </w:rPr>
        <w:t xml:space="preserve"> ,</w:t>
      </w:r>
      <w:proofErr w:type="gramEnd"/>
      <w:r w:rsidRPr="00630118">
        <w:rPr>
          <w:rFonts w:ascii="Arial" w:hAnsi="Arial" w:cs="Arial"/>
          <w:sz w:val="24"/>
          <w:szCs w:val="24"/>
        </w:rPr>
        <w:t xml:space="preserve"> а также квартир.</w:t>
      </w:r>
    </w:p>
    <w:p w:rsidR="00630118" w:rsidRDefault="00630118" w:rsidP="00630118">
      <w:pPr>
        <w:jc w:val="both"/>
        <w:rPr>
          <w:rFonts w:ascii="Arial" w:hAnsi="Arial" w:cs="Arial"/>
          <w:sz w:val="24"/>
          <w:szCs w:val="24"/>
        </w:rPr>
      </w:pPr>
      <w:r w:rsidRPr="00630118">
        <w:rPr>
          <w:rFonts w:ascii="Arial" w:hAnsi="Arial" w:cs="Arial"/>
          <w:sz w:val="24"/>
          <w:szCs w:val="24"/>
        </w:rPr>
        <w:t xml:space="preserve">Радиотрансляцию аварийного оповещения населения на объектах нового </w:t>
      </w:r>
      <w:proofErr w:type="gramStart"/>
      <w:r w:rsidRPr="00630118">
        <w:rPr>
          <w:rFonts w:ascii="Arial" w:hAnsi="Arial" w:cs="Arial"/>
          <w:sz w:val="24"/>
          <w:szCs w:val="24"/>
        </w:rPr>
        <w:t>строительства</w:t>
      </w:r>
      <w:proofErr w:type="gramEnd"/>
      <w:r w:rsidRPr="00630118">
        <w:rPr>
          <w:rFonts w:ascii="Arial" w:hAnsi="Arial" w:cs="Arial"/>
          <w:sz w:val="24"/>
          <w:szCs w:val="24"/>
        </w:rPr>
        <w:t xml:space="preserve">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«Радио России», а так же сигналов оповещения ГО и ЧС.</w:t>
      </w:r>
      <w:bookmarkStart w:id="37" w:name="_Toc492402324"/>
    </w:p>
    <w:p w:rsidR="00630118" w:rsidRPr="00630118" w:rsidRDefault="00630118" w:rsidP="006B66EE">
      <w:pPr>
        <w:jc w:val="center"/>
        <w:rPr>
          <w:rFonts w:ascii="Arial" w:hAnsi="Arial" w:cs="Arial"/>
          <w:b/>
          <w:sz w:val="24"/>
          <w:szCs w:val="24"/>
        </w:rPr>
      </w:pPr>
      <w:r>
        <w:rPr>
          <w:rFonts w:ascii="Arial" w:hAnsi="Arial" w:cs="Arial"/>
          <w:b/>
          <w:sz w:val="24"/>
          <w:szCs w:val="24"/>
        </w:rPr>
        <w:t>1.7 О</w:t>
      </w:r>
      <w:r w:rsidRPr="00630118">
        <w:rPr>
          <w:rFonts w:ascii="Arial" w:hAnsi="Arial" w:cs="Arial"/>
          <w:b/>
          <w:sz w:val="24"/>
          <w:szCs w:val="24"/>
        </w:rPr>
        <w:t>боснование в отношении жилищного строительства</w:t>
      </w:r>
      <w:bookmarkStart w:id="38" w:name="_Toc492402325"/>
      <w:bookmarkEnd w:id="37"/>
    </w:p>
    <w:p w:rsidR="00630118" w:rsidRPr="00630118" w:rsidRDefault="00630118" w:rsidP="006B66EE">
      <w:pPr>
        <w:jc w:val="center"/>
        <w:rPr>
          <w:rFonts w:ascii="Arial" w:hAnsi="Arial" w:cs="Arial"/>
          <w:b/>
          <w:sz w:val="24"/>
          <w:szCs w:val="24"/>
        </w:rPr>
      </w:pPr>
      <w:r>
        <w:rPr>
          <w:rFonts w:ascii="Arial" w:hAnsi="Arial" w:cs="Arial"/>
          <w:b/>
          <w:sz w:val="24"/>
          <w:szCs w:val="24"/>
        </w:rPr>
        <w:t>1.7.1 Т</w:t>
      </w:r>
      <w:r w:rsidRPr="00630118">
        <w:rPr>
          <w:rFonts w:ascii="Arial" w:hAnsi="Arial" w:cs="Arial"/>
          <w:b/>
          <w:sz w:val="24"/>
          <w:szCs w:val="24"/>
        </w:rPr>
        <w:t>ерритории жилого назначения</w:t>
      </w:r>
      <w:bookmarkEnd w:id="38"/>
    </w:p>
    <w:p w:rsidR="00630118" w:rsidRPr="00630118" w:rsidRDefault="00630118" w:rsidP="00630118">
      <w:pPr>
        <w:pStyle w:val="a4"/>
        <w:ind w:firstLine="0"/>
        <w:rPr>
          <w:sz w:val="24"/>
          <w:szCs w:val="24"/>
        </w:rPr>
      </w:pPr>
      <w:r w:rsidRPr="00630118">
        <w:rPr>
          <w:sz w:val="24"/>
          <w:szCs w:val="24"/>
        </w:rPr>
        <w:t>Существующее состояние</w:t>
      </w:r>
    </w:p>
    <w:p w:rsidR="00630118" w:rsidRPr="00630118" w:rsidRDefault="00630118" w:rsidP="00630118">
      <w:pPr>
        <w:jc w:val="both"/>
        <w:rPr>
          <w:rFonts w:ascii="Arial" w:hAnsi="Arial" w:cs="Arial"/>
          <w:sz w:val="24"/>
          <w:szCs w:val="24"/>
        </w:rPr>
      </w:pPr>
      <w:r w:rsidRPr="00630118">
        <w:rPr>
          <w:rFonts w:ascii="Arial" w:hAnsi="Arial" w:cs="Arial"/>
          <w:sz w:val="24"/>
          <w:szCs w:val="24"/>
        </w:rPr>
        <w:t>Общая площадь жилых помещений на территории муниципального образования рабочий поселок Куркино – 154700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vertAlign w:val="subscript"/>
        </w:rPr>
        <w:t xml:space="preserve">. </w:t>
      </w:r>
      <w:r w:rsidRPr="00630118">
        <w:rPr>
          <w:rFonts w:ascii="Arial" w:hAnsi="Arial" w:cs="Arial"/>
          <w:sz w:val="24"/>
          <w:szCs w:val="24"/>
        </w:rPr>
        <w:t xml:space="preserve">Общая площадь жилых помещений в ветхих и аварийных жилых домах на 2013 г. 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 11900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рабочий поселок Куркино составляет 933.2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lastRenderedPageBreak/>
        <w:t xml:space="preserve">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в 2011 г. на территории муниципального образования рабочий поселок Куркино введено в действие 277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xml:space="preserve"> жилых домов, в 2012 г. – .500.1 м</w:t>
      </w:r>
      <w:r w:rsidRPr="00630118">
        <w:rPr>
          <w:rFonts w:ascii="Arial" w:hAnsi="Arial" w:cs="Arial"/>
          <w:sz w:val="24"/>
          <w:szCs w:val="24"/>
          <w:vertAlign w:val="superscript"/>
        </w:rPr>
        <w:t>2</w:t>
      </w:r>
      <w:r w:rsidRPr="00630118">
        <w:rPr>
          <w:rFonts w:ascii="Arial" w:hAnsi="Arial" w:cs="Arial"/>
          <w:sz w:val="24"/>
          <w:szCs w:val="24"/>
        </w:rPr>
        <w:t>, в 2013 г. – 183.4 м</w:t>
      </w:r>
      <w:r w:rsidRPr="00630118">
        <w:rPr>
          <w:rFonts w:ascii="Arial" w:hAnsi="Arial" w:cs="Arial"/>
          <w:sz w:val="24"/>
          <w:szCs w:val="24"/>
          <w:vertAlign w:val="superscript"/>
        </w:rPr>
        <w:t>2</w:t>
      </w:r>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Общее количество жилых домов на территории муниципального образования Михайловское – 1897, в том числе:</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-муниципальных жилых домов – 111;</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многоквартирных жилых домов – 187;</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индивидуальных жилых домов – 1599.</w:t>
      </w:r>
    </w:p>
    <w:p w:rsidR="00630118" w:rsidRPr="00630118" w:rsidRDefault="00630118" w:rsidP="00630118">
      <w:pPr>
        <w:jc w:val="both"/>
        <w:rPr>
          <w:rFonts w:ascii="Arial" w:hAnsi="Arial" w:cs="Arial"/>
          <w:sz w:val="24"/>
          <w:szCs w:val="24"/>
        </w:rPr>
      </w:pPr>
      <w:r w:rsidRPr="00630118">
        <w:rPr>
          <w:rFonts w:ascii="Arial" w:hAnsi="Arial" w:cs="Arial"/>
          <w:sz w:val="24"/>
          <w:szCs w:val="24"/>
        </w:rPr>
        <w:t>Общая площадь жилых помещений муниципального образования Михайловское – 135147.9 м</w:t>
      </w:r>
      <w:proofErr w:type="gramStart"/>
      <w:r w:rsidRPr="00630118">
        <w:rPr>
          <w:rFonts w:ascii="Arial" w:hAnsi="Arial" w:cs="Arial"/>
          <w:sz w:val="24"/>
          <w:szCs w:val="24"/>
          <w:vertAlign w:val="superscript"/>
        </w:rPr>
        <w:t>2</w:t>
      </w:r>
      <w:proofErr w:type="gramEnd"/>
      <w:r w:rsidRPr="00630118">
        <w:rPr>
          <w:rFonts w:ascii="Arial" w:hAnsi="Arial" w:cs="Arial"/>
          <w:sz w:val="24"/>
          <w:szCs w:val="24"/>
          <w:vertAlign w:val="subscript"/>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Общая площадь жилых помещений в ветхих и аварийных жилых домах муниципального образования Михайловское на 2013 г. 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 9700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Михайловское составляет 1275.6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в 2013 г. на территории муниципального образования Михайловское ведено в действие 427.4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xml:space="preserve"> жилых домов.</w:t>
      </w:r>
    </w:p>
    <w:p w:rsidR="00630118" w:rsidRPr="00630118" w:rsidRDefault="00630118" w:rsidP="00630118">
      <w:pPr>
        <w:jc w:val="both"/>
        <w:rPr>
          <w:rFonts w:ascii="Arial" w:hAnsi="Arial" w:cs="Arial"/>
          <w:sz w:val="24"/>
          <w:szCs w:val="24"/>
        </w:rPr>
      </w:pPr>
      <w:r w:rsidRPr="00630118">
        <w:rPr>
          <w:rFonts w:ascii="Arial" w:hAnsi="Arial" w:cs="Arial"/>
          <w:sz w:val="24"/>
          <w:szCs w:val="24"/>
        </w:rPr>
        <w:t>Общее количество жилых домов на территории муниципального образования Самарское – 924, в том числе:</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муниципальных жилых домов – 69;</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многоквартирных жилых домов – 450;</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и</w:t>
      </w:r>
      <w:r w:rsidRPr="00630118">
        <w:rPr>
          <w:rFonts w:cs="Arial"/>
          <w:sz w:val="24"/>
          <w:szCs w:val="24"/>
        </w:rPr>
        <w:t>ндивидуальных жилых домов – 405.</w:t>
      </w:r>
    </w:p>
    <w:p w:rsidR="00630118" w:rsidRPr="00630118" w:rsidRDefault="00630118" w:rsidP="00630118">
      <w:pPr>
        <w:jc w:val="both"/>
        <w:rPr>
          <w:rFonts w:ascii="Arial" w:hAnsi="Arial" w:cs="Arial"/>
          <w:sz w:val="24"/>
          <w:szCs w:val="24"/>
        </w:rPr>
      </w:pPr>
      <w:r w:rsidRPr="00630118">
        <w:rPr>
          <w:rFonts w:ascii="Arial" w:hAnsi="Arial" w:cs="Arial"/>
          <w:sz w:val="24"/>
          <w:szCs w:val="24"/>
        </w:rPr>
        <w:t>Общая площадь жилых помещений муниципального образования Самарское – 61400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vertAlign w:val="subscript"/>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Общая площадь жилых помещений в ветхих и аварийных жилых домах муниципального образования Самарское на 2013 г. 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 1000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Самарское составляет 2147.8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в 2013 г. на территории муниципального образования Самарское ведено в действие 203.5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xml:space="preserve"> жилых домов.</w:t>
      </w:r>
    </w:p>
    <w:p w:rsidR="00630118" w:rsidRPr="00630118" w:rsidRDefault="00630118" w:rsidP="00630118">
      <w:pPr>
        <w:jc w:val="both"/>
        <w:rPr>
          <w:rFonts w:ascii="Arial" w:hAnsi="Arial" w:cs="Arial"/>
          <w:sz w:val="24"/>
          <w:szCs w:val="24"/>
        </w:rPr>
      </w:pPr>
      <w:r w:rsidRPr="00630118">
        <w:rPr>
          <w:rFonts w:ascii="Arial" w:hAnsi="Arial" w:cs="Arial"/>
          <w:sz w:val="24"/>
          <w:szCs w:val="24"/>
        </w:rPr>
        <w:t>Итого общая площадь жилых помещений муниципального образования Куркинский район оставляет 351247.9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Общая площадь жилых помещений в ветхих и аварийных жилых домах муниципального образования Куркинский район на 2013 г. 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 22600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Куркинский район составляет 4356.6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 xml:space="preserve">Согласно открытым данным </w:t>
      </w:r>
      <w:proofErr w:type="spellStart"/>
      <w:r w:rsidRPr="00630118">
        <w:rPr>
          <w:rFonts w:ascii="Arial" w:hAnsi="Arial" w:cs="Arial"/>
          <w:sz w:val="24"/>
          <w:szCs w:val="24"/>
        </w:rPr>
        <w:t>Туластата</w:t>
      </w:r>
      <w:proofErr w:type="spellEnd"/>
      <w:r w:rsidRPr="00630118">
        <w:rPr>
          <w:rFonts w:ascii="Arial" w:hAnsi="Arial" w:cs="Arial"/>
          <w:sz w:val="24"/>
          <w:szCs w:val="24"/>
        </w:rPr>
        <w:t xml:space="preserve"> в 2011 г. на территории муниципального образования Куркинский район введено в действие 277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xml:space="preserve"> жилых домов, в 2012 г. – .500.1 м</w:t>
      </w:r>
      <w:r w:rsidRPr="00630118">
        <w:rPr>
          <w:rFonts w:ascii="Arial" w:hAnsi="Arial" w:cs="Arial"/>
          <w:sz w:val="24"/>
          <w:szCs w:val="24"/>
          <w:vertAlign w:val="superscript"/>
        </w:rPr>
        <w:t>2</w:t>
      </w:r>
      <w:r w:rsidRPr="00630118">
        <w:rPr>
          <w:rFonts w:ascii="Arial" w:hAnsi="Arial" w:cs="Arial"/>
          <w:sz w:val="24"/>
          <w:szCs w:val="24"/>
        </w:rPr>
        <w:t>, в 2013 г. – 814.3 м</w:t>
      </w:r>
      <w:r w:rsidRPr="00630118">
        <w:rPr>
          <w:rFonts w:ascii="Arial" w:hAnsi="Arial" w:cs="Arial"/>
          <w:sz w:val="24"/>
          <w:szCs w:val="24"/>
          <w:vertAlign w:val="superscript"/>
        </w:rPr>
        <w:t>2</w:t>
      </w:r>
      <w:r w:rsidRPr="00630118">
        <w:rPr>
          <w:rFonts w:ascii="Arial" w:hAnsi="Arial" w:cs="Arial"/>
          <w:sz w:val="24"/>
          <w:szCs w:val="24"/>
        </w:rPr>
        <w:t>.</w:t>
      </w:r>
    </w:p>
    <w:p w:rsidR="00630118" w:rsidRPr="00630118" w:rsidRDefault="00630118" w:rsidP="00630118">
      <w:pPr>
        <w:pStyle w:val="a4"/>
        <w:spacing w:line="240" w:lineRule="auto"/>
        <w:ind w:firstLine="0"/>
        <w:rPr>
          <w:sz w:val="24"/>
          <w:szCs w:val="24"/>
        </w:rPr>
      </w:pPr>
      <w:r w:rsidRPr="00630118">
        <w:rPr>
          <w:sz w:val="24"/>
          <w:szCs w:val="24"/>
        </w:rPr>
        <w:t>Предложения схемы территориального планирования</w:t>
      </w:r>
    </w:p>
    <w:p w:rsidR="00630118" w:rsidRPr="00630118" w:rsidRDefault="00630118" w:rsidP="00630118">
      <w:pPr>
        <w:jc w:val="both"/>
        <w:rPr>
          <w:rFonts w:ascii="Arial" w:hAnsi="Arial" w:cs="Arial"/>
          <w:sz w:val="24"/>
          <w:szCs w:val="24"/>
        </w:rPr>
      </w:pPr>
      <w:r w:rsidRPr="00630118">
        <w:rPr>
          <w:rFonts w:ascii="Arial" w:hAnsi="Arial" w:cs="Arial"/>
          <w:sz w:val="24"/>
          <w:szCs w:val="24"/>
        </w:rPr>
        <w:lastRenderedPageBreak/>
        <w:t>Предложение схемы территориального планирования по развитию жилищного строительства основано на сложившейся тенденции социально-экономического развития муниципального образования, реализуемым долгосрочными целевыми программами, муниципальной адресной программой «Переселение граждан из аварийного жилищного фонда муниципального образования Куркинский район на 2014-2017 годы» (с изменениями), планируемым функциональным зонированием.</w:t>
      </w:r>
    </w:p>
    <w:p w:rsidR="00630118" w:rsidRPr="00630118" w:rsidRDefault="00630118" w:rsidP="00630118">
      <w:pPr>
        <w:jc w:val="both"/>
        <w:rPr>
          <w:rFonts w:ascii="Arial" w:hAnsi="Arial" w:cs="Arial"/>
          <w:sz w:val="24"/>
          <w:szCs w:val="24"/>
        </w:rPr>
      </w:pPr>
      <w:r w:rsidRPr="00630118">
        <w:rPr>
          <w:rFonts w:ascii="Arial" w:hAnsi="Arial" w:cs="Arial"/>
          <w:sz w:val="24"/>
          <w:szCs w:val="24"/>
        </w:rPr>
        <w:t>Основной целью развития жилищного строительства является обеспечение доступности и безопасности жилья для жителей муниципального образования, в том числе отдельных категорий, определенных законодательством, за счет средств бюджетов всех уровней и внебюджетных источников. Для реализации поставленной цели необходимо решение следующих основных задач:</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развитие эффективного рынка жилья и финансовых механизмов, обеспечивающих доступность приобретения жилья для граждан;</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поддержка отдельных категорий граждан, определенных законодательством Российской Федерации, в улучшении жилищных условий за счет средств бюджетов всех уровней в пределах установленных социальных стандартов и в соответствии с объемом государственных обязательств;</w:t>
      </w:r>
    </w:p>
    <w:p w:rsidR="00630118" w:rsidRPr="00630118" w:rsidRDefault="00630118" w:rsidP="00630118">
      <w:pPr>
        <w:pStyle w:val="a"/>
        <w:numPr>
          <w:ilvl w:val="0"/>
          <w:numId w:val="0"/>
        </w:numPr>
        <w:spacing w:line="240" w:lineRule="auto"/>
        <w:rPr>
          <w:rFonts w:cs="Arial"/>
          <w:sz w:val="24"/>
          <w:szCs w:val="24"/>
        </w:rPr>
      </w:pPr>
      <w:r>
        <w:rPr>
          <w:rFonts w:cs="Arial"/>
          <w:sz w:val="24"/>
          <w:szCs w:val="24"/>
        </w:rPr>
        <w:t xml:space="preserve">- </w:t>
      </w:r>
      <w:r w:rsidRPr="00630118">
        <w:rPr>
          <w:rFonts w:cs="Arial"/>
          <w:sz w:val="24"/>
          <w:szCs w:val="24"/>
        </w:rPr>
        <w:t>приведение технических характеристик жилья в соответствии с требованиями нормативной базы Тульской области;</w:t>
      </w:r>
    </w:p>
    <w:p w:rsidR="00630118" w:rsidRPr="00630118" w:rsidRDefault="00630118" w:rsidP="00630118">
      <w:pPr>
        <w:jc w:val="both"/>
        <w:rPr>
          <w:rFonts w:ascii="Arial" w:hAnsi="Arial" w:cs="Arial"/>
          <w:sz w:val="24"/>
          <w:szCs w:val="24"/>
        </w:rPr>
      </w:pPr>
      <w:r w:rsidRPr="00630118">
        <w:rPr>
          <w:rFonts w:ascii="Arial" w:hAnsi="Arial" w:cs="Arial"/>
          <w:sz w:val="24"/>
          <w:szCs w:val="24"/>
        </w:rPr>
        <w:t>Согласно региональным нормативам градостроительного проектирования Тульской области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Расчетные показатели жилищной обеспеченности для малоэтажных жилых домов, находящихся в частной собственности, не нормируются. В связи с этим и с целью комфортных условий проживания в Схеме территориального планирования муниципального образования Куркинский район норма жилой обеспеченности нового строительства принимается равной 30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w:t>
      </w:r>
    </w:p>
    <w:p w:rsidR="00630118" w:rsidRPr="00630118" w:rsidRDefault="00630118" w:rsidP="00630118">
      <w:pPr>
        <w:jc w:val="both"/>
        <w:rPr>
          <w:rFonts w:ascii="Arial" w:hAnsi="Arial" w:cs="Arial"/>
          <w:sz w:val="24"/>
          <w:szCs w:val="24"/>
        </w:rPr>
      </w:pPr>
      <w:r w:rsidRPr="00630118">
        <w:rPr>
          <w:rFonts w:ascii="Arial" w:hAnsi="Arial" w:cs="Arial"/>
          <w:sz w:val="24"/>
          <w:szCs w:val="24"/>
        </w:rPr>
        <w:t>Новое жилищное строительство предусматривается в существующих границах населенных пунктов, не занятых объектами капитального строительства с учетом зон с особыми условиями использования территорий.</w:t>
      </w:r>
    </w:p>
    <w:p w:rsidR="00630118" w:rsidRDefault="00630118" w:rsidP="00630118">
      <w:pPr>
        <w:jc w:val="both"/>
        <w:rPr>
          <w:rFonts w:ascii="Arial" w:hAnsi="Arial" w:cs="Arial"/>
          <w:sz w:val="24"/>
          <w:szCs w:val="24"/>
        </w:rPr>
      </w:pPr>
      <w:r w:rsidRPr="00630118">
        <w:rPr>
          <w:rFonts w:ascii="Arial" w:hAnsi="Arial" w:cs="Arial"/>
          <w:sz w:val="24"/>
          <w:szCs w:val="24"/>
        </w:rPr>
        <w:t>Объемы жилищного строительства в муниципальном образовании Куркинский район на срок реализации схемы территориального планирования муниципального образования Куркинский район (2037 г.) составит 23747.8 м</w:t>
      </w:r>
      <w:proofErr w:type="gramStart"/>
      <w:r w:rsidRPr="00630118">
        <w:rPr>
          <w:rFonts w:ascii="Arial" w:hAnsi="Arial" w:cs="Arial"/>
          <w:sz w:val="24"/>
          <w:szCs w:val="24"/>
          <w:vertAlign w:val="superscript"/>
        </w:rPr>
        <w:t>2</w:t>
      </w:r>
      <w:proofErr w:type="gramEnd"/>
      <w:r w:rsidRPr="00630118">
        <w:rPr>
          <w:rFonts w:ascii="Arial" w:hAnsi="Arial" w:cs="Arial"/>
          <w:sz w:val="24"/>
          <w:szCs w:val="24"/>
        </w:rPr>
        <w:t xml:space="preserve"> (переселение из ветхого и аварийного жилищного фонда).</w:t>
      </w:r>
      <w:bookmarkStart w:id="39" w:name="_Toc492402326"/>
    </w:p>
    <w:p w:rsidR="00630118" w:rsidRPr="00630118" w:rsidRDefault="00630118" w:rsidP="006B66EE">
      <w:pPr>
        <w:jc w:val="center"/>
        <w:rPr>
          <w:rFonts w:ascii="Arial" w:hAnsi="Arial" w:cs="Arial"/>
          <w:b/>
          <w:sz w:val="24"/>
          <w:szCs w:val="24"/>
        </w:rPr>
      </w:pPr>
      <w:r>
        <w:rPr>
          <w:rFonts w:ascii="Arial" w:hAnsi="Arial" w:cs="Arial"/>
          <w:b/>
          <w:sz w:val="24"/>
          <w:szCs w:val="24"/>
        </w:rPr>
        <w:t>1.8 О</w:t>
      </w:r>
      <w:r w:rsidRPr="00630118">
        <w:rPr>
          <w:rFonts w:ascii="Arial" w:hAnsi="Arial" w:cs="Arial"/>
          <w:b/>
          <w:sz w:val="24"/>
          <w:szCs w:val="24"/>
        </w:rPr>
        <w:t>бъекты культурного наследия. Особо охраняемые природные территории</w:t>
      </w:r>
      <w:bookmarkStart w:id="40" w:name="_Toc492402327"/>
      <w:bookmarkEnd w:id="39"/>
    </w:p>
    <w:p w:rsidR="00630118" w:rsidRPr="00630118" w:rsidRDefault="00630118" w:rsidP="006B66EE">
      <w:pPr>
        <w:jc w:val="center"/>
        <w:rPr>
          <w:rFonts w:ascii="Arial" w:hAnsi="Arial" w:cs="Arial"/>
          <w:b/>
          <w:sz w:val="24"/>
          <w:szCs w:val="24"/>
        </w:rPr>
      </w:pPr>
      <w:r>
        <w:rPr>
          <w:rFonts w:ascii="Arial" w:hAnsi="Arial" w:cs="Arial"/>
          <w:b/>
          <w:sz w:val="24"/>
          <w:szCs w:val="24"/>
        </w:rPr>
        <w:t>1.8.1 О</w:t>
      </w:r>
      <w:r w:rsidRPr="00630118">
        <w:rPr>
          <w:rFonts w:ascii="Arial" w:hAnsi="Arial" w:cs="Arial"/>
          <w:b/>
          <w:sz w:val="24"/>
          <w:szCs w:val="24"/>
        </w:rPr>
        <w:t>бъекты культурного наследия</w:t>
      </w:r>
      <w:bookmarkEnd w:id="40"/>
    </w:p>
    <w:p w:rsidR="00630118" w:rsidRPr="00630118" w:rsidRDefault="00630118" w:rsidP="00630118">
      <w:pPr>
        <w:pStyle w:val="a4"/>
        <w:spacing w:line="240" w:lineRule="auto"/>
        <w:ind w:firstLine="0"/>
        <w:rPr>
          <w:sz w:val="24"/>
          <w:szCs w:val="24"/>
        </w:rPr>
      </w:pPr>
      <w:r w:rsidRPr="00630118">
        <w:rPr>
          <w:sz w:val="24"/>
          <w:szCs w:val="24"/>
        </w:rPr>
        <w:t>Существующее состояние</w:t>
      </w:r>
    </w:p>
    <w:p w:rsidR="00630118" w:rsidRPr="00630118" w:rsidRDefault="00630118" w:rsidP="00630118">
      <w:pPr>
        <w:jc w:val="both"/>
        <w:rPr>
          <w:rFonts w:ascii="Arial" w:hAnsi="Arial" w:cs="Arial"/>
          <w:kern w:val="1"/>
          <w:sz w:val="24"/>
          <w:szCs w:val="24"/>
        </w:rPr>
      </w:pPr>
      <w:r w:rsidRPr="00630118">
        <w:rPr>
          <w:rFonts w:ascii="Arial" w:hAnsi="Arial" w:cs="Arial"/>
          <w:sz w:val="24"/>
          <w:szCs w:val="24"/>
        </w:rPr>
        <w:t xml:space="preserve">Муниципальное образование Куркинский район </w:t>
      </w:r>
      <w:r w:rsidRPr="00630118">
        <w:rPr>
          <w:rFonts w:ascii="Arial" w:hAnsi="Arial" w:cs="Arial"/>
          <w:kern w:val="1"/>
          <w:sz w:val="24"/>
          <w:szCs w:val="24"/>
        </w:rPr>
        <w:t>обладает значительными и уникальными объектами культурного наследия, представленными памятниками градостроительства и архитектуры, памятниками истории и искусства.</w:t>
      </w:r>
    </w:p>
    <w:p w:rsidR="00630118" w:rsidRPr="00630118" w:rsidRDefault="00630118" w:rsidP="00630118">
      <w:pPr>
        <w:jc w:val="both"/>
        <w:rPr>
          <w:rFonts w:ascii="Arial" w:hAnsi="Arial" w:cs="Arial"/>
          <w:sz w:val="24"/>
          <w:szCs w:val="24"/>
        </w:rPr>
      </w:pPr>
      <w:r w:rsidRPr="00630118">
        <w:rPr>
          <w:rFonts w:ascii="Arial" w:hAnsi="Arial" w:cs="Arial"/>
          <w:sz w:val="24"/>
          <w:szCs w:val="24"/>
        </w:rPr>
        <w:t>На территории муниципального образования Куркинский район расположены следующие объекты культурного наследия (таблице 6).</w:t>
      </w:r>
    </w:p>
    <w:p w:rsidR="00630118" w:rsidRDefault="00630118" w:rsidP="00630118">
      <w:pPr>
        <w:jc w:val="both"/>
        <w:rPr>
          <w:rFonts w:ascii="Arial" w:hAnsi="Arial" w:cs="Arial"/>
          <w:sz w:val="24"/>
          <w:szCs w:val="24"/>
        </w:rPr>
        <w:sectPr w:rsidR="00630118" w:rsidSect="004D090C">
          <w:pgSz w:w="11906" w:h="16838"/>
          <w:pgMar w:top="1134" w:right="850" w:bottom="1134" w:left="1701" w:header="708" w:footer="708" w:gutter="0"/>
          <w:cols w:space="708"/>
          <w:docGrid w:linePitch="360"/>
        </w:sectPr>
      </w:pPr>
    </w:p>
    <w:p w:rsidR="00630118" w:rsidRPr="008E4EE0" w:rsidRDefault="00630118" w:rsidP="00630118">
      <w:pPr>
        <w:jc w:val="both"/>
        <w:rPr>
          <w:rFonts w:ascii="Arial" w:hAnsi="Arial" w:cs="Arial"/>
          <w:sz w:val="22"/>
          <w:szCs w:val="22"/>
        </w:rPr>
      </w:pPr>
      <w:r w:rsidRPr="008E4EE0">
        <w:rPr>
          <w:rFonts w:ascii="Arial" w:hAnsi="Arial" w:cs="Arial"/>
          <w:sz w:val="22"/>
          <w:szCs w:val="22"/>
        </w:rPr>
        <w:lastRenderedPageBreak/>
        <w:t xml:space="preserve">Таблица 6 – </w:t>
      </w:r>
      <w:r w:rsidRPr="008E4EE0">
        <w:rPr>
          <w:rFonts w:ascii="Arial" w:eastAsia="Arial Unicode MS" w:hAnsi="Arial" w:cs="Arial"/>
          <w:sz w:val="22"/>
          <w:szCs w:val="22"/>
        </w:rPr>
        <w:t xml:space="preserve">Перечень объектов культурного наследия (ОКН), расположенные на территории </w:t>
      </w:r>
      <w:r w:rsidRPr="008E4EE0">
        <w:rPr>
          <w:rFonts w:ascii="Arial" w:hAnsi="Arial" w:cs="Arial"/>
          <w:sz w:val="22"/>
          <w:szCs w:val="22"/>
        </w:rPr>
        <w:t>муниципального образования Куркинский район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2336"/>
        <w:gridCol w:w="2363"/>
        <w:gridCol w:w="2363"/>
        <w:gridCol w:w="1816"/>
        <w:gridCol w:w="2124"/>
        <w:gridCol w:w="2773"/>
      </w:tblGrid>
      <w:tr w:rsidR="00630118" w:rsidRPr="00630118" w:rsidTr="00630118">
        <w:trPr>
          <w:trHeight w:val="1725"/>
          <w:tblHeader/>
          <w:jc w:val="center"/>
        </w:trPr>
        <w:tc>
          <w:tcPr>
            <w:tcW w:w="330"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 в группе</w:t>
            </w:r>
          </w:p>
        </w:tc>
        <w:tc>
          <w:tcPr>
            <w:tcW w:w="784"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Наименование ОКН,</w:t>
            </w:r>
          </w:p>
          <w:p w:rsidR="00630118" w:rsidRPr="00630118" w:rsidRDefault="00630118" w:rsidP="00630118">
            <w:pPr>
              <w:pStyle w:val="af1"/>
              <w:spacing w:line="240" w:lineRule="auto"/>
              <w:jc w:val="both"/>
              <w:rPr>
                <w:b/>
                <w:sz w:val="24"/>
                <w:szCs w:val="24"/>
              </w:rPr>
            </w:pPr>
            <w:r w:rsidRPr="00630118">
              <w:rPr>
                <w:b/>
                <w:sz w:val="24"/>
                <w:szCs w:val="24"/>
              </w:rPr>
              <w:t>датировка</w:t>
            </w:r>
          </w:p>
        </w:tc>
        <w:tc>
          <w:tcPr>
            <w:tcW w:w="777"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 xml:space="preserve">Местонахождение объекта культурного наследия в соответствии с документом о постановке на </w:t>
            </w:r>
            <w:proofErr w:type="spellStart"/>
            <w:r w:rsidRPr="00630118">
              <w:rPr>
                <w:b/>
                <w:sz w:val="24"/>
                <w:szCs w:val="24"/>
              </w:rPr>
              <w:t>гос</w:t>
            </w:r>
            <w:proofErr w:type="spellEnd"/>
            <w:r w:rsidRPr="00630118">
              <w:rPr>
                <w:b/>
                <w:sz w:val="24"/>
                <w:szCs w:val="24"/>
              </w:rPr>
              <w:t>. охрану</w:t>
            </w:r>
          </w:p>
        </w:tc>
        <w:tc>
          <w:tcPr>
            <w:tcW w:w="904"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Местонахождение объекта в соответствии с данными органов технической инвентаризации</w:t>
            </w:r>
          </w:p>
        </w:tc>
        <w:tc>
          <w:tcPr>
            <w:tcW w:w="531"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Категория памятников</w:t>
            </w:r>
          </w:p>
        </w:tc>
        <w:tc>
          <w:tcPr>
            <w:tcW w:w="841" w:type="pct"/>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 xml:space="preserve">Документ о постановке на </w:t>
            </w:r>
            <w:proofErr w:type="spellStart"/>
            <w:r w:rsidRPr="00630118">
              <w:rPr>
                <w:b/>
                <w:sz w:val="24"/>
                <w:szCs w:val="24"/>
              </w:rPr>
              <w:t>гос</w:t>
            </w:r>
            <w:proofErr w:type="spellEnd"/>
            <w:r w:rsidRPr="00630118">
              <w:rPr>
                <w:b/>
                <w:sz w:val="24"/>
                <w:szCs w:val="24"/>
              </w:rPr>
              <w:t>. охрану</w:t>
            </w:r>
          </w:p>
        </w:tc>
        <w:tc>
          <w:tcPr>
            <w:tcW w:w="833" w:type="pct"/>
            <w:shd w:val="clear" w:color="auto" w:fill="FFFFFF"/>
          </w:tcPr>
          <w:p w:rsidR="00630118" w:rsidRPr="00630118" w:rsidRDefault="00630118" w:rsidP="00630118">
            <w:pPr>
              <w:pStyle w:val="af1"/>
              <w:spacing w:line="240" w:lineRule="auto"/>
              <w:jc w:val="both"/>
              <w:rPr>
                <w:sz w:val="24"/>
                <w:szCs w:val="24"/>
              </w:rPr>
            </w:pPr>
            <w:r w:rsidRPr="00630118">
              <w:rPr>
                <w:b/>
                <w:sz w:val="24"/>
                <w:szCs w:val="24"/>
              </w:rPr>
              <w:t>Установлена защитная зона</w:t>
            </w:r>
          </w:p>
        </w:tc>
      </w:tr>
      <w:tr w:rsidR="00630118" w:rsidRPr="00630118" w:rsidTr="00630118">
        <w:trPr>
          <w:trHeight w:val="111"/>
          <w:jc w:val="center"/>
        </w:trPr>
        <w:tc>
          <w:tcPr>
            <w:tcW w:w="5000" w:type="pct"/>
            <w:gridSpan w:val="7"/>
            <w:shd w:val="clear" w:color="auto" w:fill="FFFFFF"/>
          </w:tcPr>
          <w:p w:rsidR="00630118" w:rsidRPr="00630118" w:rsidRDefault="00630118" w:rsidP="00630118">
            <w:pPr>
              <w:pStyle w:val="af1"/>
              <w:spacing w:line="240" w:lineRule="auto"/>
              <w:jc w:val="both"/>
              <w:rPr>
                <w:b/>
                <w:sz w:val="24"/>
                <w:szCs w:val="24"/>
              </w:rPr>
            </w:pPr>
            <w:r w:rsidRPr="00630118">
              <w:rPr>
                <w:b/>
                <w:sz w:val="24"/>
                <w:szCs w:val="24"/>
              </w:rPr>
              <w:t>Перечень ОКН федерального и регионального значения</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Б. </w:t>
            </w:r>
            <w:proofErr w:type="spellStart"/>
            <w:r w:rsidRPr="00630118">
              <w:rPr>
                <w:sz w:val="24"/>
                <w:szCs w:val="24"/>
              </w:rPr>
              <w:t>Владимирско-богородицкая</w:t>
            </w:r>
            <w:proofErr w:type="spellEnd"/>
            <w:r w:rsidRPr="00630118">
              <w:rPr>
                <w:sz w:val="24"/>
                <w:szCs w:val="24"/>
              </w:rPr>
              <w:t xml:space="preserve"> церковь, 1828 г.</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Тульская область, Куркинский район, село Владимировка</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село Владимировка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Братская могила с захоронением воинов, погибших в боях в период Великой Отечественной войны 1941—1945 гг., 1941-1945 гг.</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Михайловский</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п. Михайловский, центр</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Братская могила с захоронением воинов, погибших в период Великой Отечественной войны 1941—1945 гг., 1941-1945 </w:t>
            </w:r>
            <w:proofErr w:type="spellStart"/>
            <w:proofErr w:type="gramStart"/>
            <w:r w:rsidRPr="00630118">
              <w:rPr>
                <w:sz w:val="24"/>
                <w:szCs w:val="24"/>
              </w:rPr>
              <w:t>гг</w:t>
            </w:r>
            <w:proofErr w:type="spellEnd"/>
            <w:proofErr w:type="gramEnd"/>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Тульская область, Куркинский  район, с. Куркино</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село Куркино</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Решение исполнительного комитета ТО Совета народных депутатов трудящихся от 09.04.1969 № 6-294 «Об улучшении постановки дела охраны, </w:t>
            </w:r>
            <w:r w:rsidRPr="00630118">
              <w:rPr>
                <w:sz w:val="24"/>
                <w:szCs w:val="24"/>
              </w:rPr>
              <w:lastRenderedPageBreak/>
              <w:t>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Бывшая Екатерининская церковь, 1800 г</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Тульская область, Куркинский  район, с. Никитское</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село Никитское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Бывшая Никольская церковь, 1-я пол. XIX 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Тульская область, Куркинский  район, д. Орловка</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деревня Орловка, лит</w:t>
            </w:r>
            <w:proofErr w:type="gramStart"/>
            <w:r w:rsidRPr="00630118">
              <w:rPr>
                <w:sz w:val="24"/>
                <w:szCs w:val="24"/>
              </w:rPr>
              <w:t xml:space="preserve"> А</w:t>
            </w:r>
            <w:proofErr w:type="gramEnd"/>
            <w:r w:rsidRPr="00630118">
              <w:rPr>
                <w:sz w:val="24"/>
                <w:szCs w:val="24"/>
              </w:rPr>
              <w:t>, А1, А2</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Грот-колодезь, XIX </w:t>
            </w:r>
            <w:proofErr w:type="gramStart"/>
            <w:r w:rsidRPr="00630118">
              <w:rPr>
                <w:sz w:val="24"/>
                <w:szCs w:val="24"/>
              </w:rPr>
              <w:t>в</w:t>
            </w:r>
            <w:proofErr w:type="gramEnd"/>
            <w:r w:rsidRPr="00630118">
              <w:rPr>
                <w:sz w:val="24"/>
                <w:szCs w:val="24"/>
              </w:rPr>
              <w:t>.</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Тульская область, Куркинский район, д. Орловка</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деревня Орловка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Решение исполнительного комитета ТО Совета народных депутатов трудящихся от 09.04.1969 № 6-294 «Об улучшении постановки дела охраны, </w:t>
            </w:r>
            <w:r w:rsidRPr="00630118">
              <w:rPr>
                <w:sz w:val="24"/>
                <w:szCs w:val="24"/>
              </w:rPr>
              <w:lastRenderedPageBreak/>
              <w:t>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1851"/>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Куликово поле и памятники на нем:</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Куликово поле</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территория, ограниченная н.п</w:t>
            </w:r>
            <w:proofErr w:type="gramStart"/>
            <w:r w:rsidRPr="00630118">
              <w:rPr>
                <w:sz w:val="24"/>
                <w:szCs w:val="24"/>
              </w:rPr>
              <w:t>.Д</w:t>
            </w:r>
            <w:proofErr w:type="gramEnd"/>
            <w:r w:rsidRPr="00630118">
              <w:rPr>
                <w:sz w:val="24"/>
                <w:szCs w:val="24"/>
              </w:rPr>
              <w:t xml:space="preserve">аниловка, Ивановка, Сабуров (Куркинский р-н), Куликовка, Монастырщина (Кимовский р-н), </w:t>
            </w:r>
            <w:proofErr w:type="spellStart"/>
            <w:r w:rsidRPr="00630118">
              <w:rPr>
                <w:sz w:val="24"/>
                <w:szCs w:val="24"/>
              </w:rPr>
              <w:t>Кичевский</w:t>
            </w:r>
            <w:proofErr w:type="spellEnd"/>
            <w:r w:rsidRPr="00630118">
              <w:rPr>
                <w:sz w:val="24"/>
                <w:szCs w:val="24"/>
              </w:rPr>
              <w:t xml:space="preserve"> (Богородицкий р-н)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restart"/>
            <w:shd w:val="clear" w:color="auto" w:fill="auto"/>
            <w:vAlign w:val="center"/>
          </w:tcPr>
          <w:p w:rsidR="00630118" w:rsidRPr="00630118" w:rsidRDefault="00630118" w:rsidP="00630118">
            <w:pPr>
              <w:pStyle w:val="af1"/>
              <w:spacing w:line="240" w:lineRule="auto"/>
              <w:jc w:val="both"/>
              <w:rPr>
                <w:sz w:val="24"/>
                <w:szCs w:val="24"/>
              </w:rPr>
            </w:pPr>
            <w:r w:rsidRPr="00630118">
              <w:rPr>
                <w:sz w:val="24"/>
                <w:szCs w:val="24"/>
              </w:rPr>
              <w:t xml:space="preserve">Постановление </w:t>
            </w:r>
            <w:proofErr w:type="gramStart"/>
            <w:r w:rsidRPr="00630118">
              <w:rPr>
                <w:sz w:val="24"/>
                <w:szCs w:val="24"/>
              </w:rPr>
              <w:t>СМ</w:t>
            </w:r>
            <w:proofErr w:type="gramEnd"/>
            <w:r w:rsidRPr="00630118">
              <w:rPr>
                <w:sz w:val="24"/>
                <w:szCs w:val="24"/>
              </w:rPr>
              <w:t xml:space="preserve"> РСФСР от 04.12.1974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tc>
        <w:tc>
          <w:tcPr>
            <w:tcW w:w="833" w:type="pct"/>
            <w:vMerge w:val="restart"/>
            <w:shd w:val="clear" w:color="auto" w:fill="auto"/>
            <w:vAlign w:val="center"/>
          </w:tcPr>
          <w:p w:rsidR="00630118" w:rsidRPr="00630118" w:rsidRDefault="00630118" w:rsidP="00630118">
            <w:pPr>
              <w:pStyle w:val="af1"/>
              <w:spacing w:line="240" w:lineRule="auto"/>
              <w:jc w:val="both"/>
              <w:rPr>
                <w:sz w:val="24"/>
                <w:szCs w:val="24"/>
              </w:rPr>
            </w:pPr>
            <w:r w:rsidRPr="00630118">
              <w:rPr>
                <w:sz w:val="24"/>
                <w:szCs w:val="24"/>
              </w:rPr>
              <w:t>Установлена граница территории достопримечательного места</w:t>
            </w:r>
          </w:p>
        </w:tc>
      </w:tr>
      <w:tr w:rsidR="00630118" w:rsidRPr="00630118" w:rsidTr="00630118">
        <w:trPr>
          <w:trHeight w:val="2221"/>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Зеленая дубрава,</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территория, ограниченная н.п</w:t>
            </w:r>
            <w:proofErr w:type="gramStart"/>
            <w:r w:rsidRPr="00630118">
              <w:rPr>
                <w:sz w:val="24"/>
                <w:szCs w:val="24"/>
              </w:rPr>
              <w:t>.Д</w:t>
            </w:r>
            <w:proofErr w:type="gramEnd"/>
            <w:r w:rsidRPr="00630118">
              <w:rPr>
                <w:sz w:val="24"/>
                <w:szCs w:val="24"/>
              </w:rPr>
              <w:t xml:space="preserve">аниловка, Ивановка, Сабуров (Куркинский р-н), Куликовка, Монастырщина </w:t>
            </w:r>
            <w:r w:rsidRPr="00630118">
              <w:rPr>
                <w:sz w:val="24"/>
                <w:szCs w:val="24"/>
              </w:rPr>
              <w:lastRenderedPageBreak/>
              <w:t xml:space="preserve">(Кимовский р-н), </w:t>
            </w:r>
            <w:proofErr w:type="spellStart"/>
            <w:r w:rsidRPr="00630118">
              <w:rPr>
                <w:sz w:val="24"/>
                <w:szCs w:val="24"/>
              </w:rPr>
              <w:t>Кичевский</w:t>
            </w:r>
            <w:proofErr w:type="spellEnd"/>
            <w:r w:rsidRPr="00630118">
              <w:rPr>
                <w:sz w:val="24"/>
                <w:szCs w:val="24"/>
              </w:rPr>
              <w:t xml:space="preserve"> (Богородицкий р-н), с. Монастырщина, 2 км южнее села, урочище Зеленая Дубрава (Кимовский р-н)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195"/>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Нижний </w:t>
            </w:r>
            <w:proofErr w:type="spellStart"/>
            <w:r w:rsidRPr="00630118">
              <w:rPr>
                <w:sz w:val="24"/>
                <w:szCs w:val="24"/>
              </w:rPr>
              <w:t>Дубик</w:t>
            </w:r>
            <w:proofErr w:type="spell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21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река Смолка,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525"/>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11</w:t>
            </w:r>
          </w:p>
        </w:tc>
        <w:tc>
          <w:tcPr>
            <w:tcW w:w="784" w:type="pct"/>
            <w:shd w:val="clear" w:color="auto" w:fill="auto"/>
          </w:tcPr>
          <w:p w:rsidR="00630118" w:rsidRPr="00630118" w:rsidRDefault="00630118" w:rsidP="00630118">
            <w:pPr>
              <w:pStyle w:val="af1"/>
              <w:spacing w:line="240" w:lineRule="auto"/>
              <w:jc w:val="both"/>
              <w:rPr>
                <w:sz w:val="24"/>
                <w:szCs w:val="24"/>
              </w:rPr>
            </w:pPr>
            <w:proofErr w:type="spellStart"/>
            <w:r w:rsidRPr="00630118">
              <w:rPr>
                <w:sz w:val="24"/>
                <w:szCs w:val="24"/>
              </w:rPr>
              <w:t>Татинские</w:t>
            </w:r>
            <w:proofErr w:type="spellEnd"/>
            <w:r w:rsidRPr="00630118">
              <w:rPr>
                <w:sz w:val="24"/>
                <w:szCs w:val="24"/>
              </w:rPr>
              <w:t xml:space="preserve"> броды,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proofErr w:type="spellStart"/>
            <w:r w:rsidRPr="00630118">
              <w:rPr>
                <w:sz w:val="24"/>
                <w:szCs w:val="24"/>
              </w:rPr>
              <w:t>д</w:t>
            </w:r>
            <w:proofErr w:type="gramStart"/>
            <w:r w:rsidRPr="00630118">
              <w:rPr>
                <w:sz w:val="24"/>
                <w:szCs w:val="24"/>
              </w:rPr>
              <w:t>.Т</w:t>
            </w:r>
            <w:proofErr w:type="gramEnd"/>
            <w:r w:rsidRPr="00630118">
              <w:rPr>
                <w:sz w:val="24"/>
                <w:szCs w:val="24"/>
              </w:rPr>
              <w:t>атинки</w:t>
            </w:r>
            <w:proofErr w:type="spellEnd"/>
            <w:r w:rsidRPr="00630118">
              <w:rPr>
                <w:sz w:val="24"/>
                <w:szCs w:val="24"/>
              </w:rPr>
              <w:t xml:space="preserve">, 6 км восточнее деревни, урочище </w:t>
            </w:r>
            <w:proofErr w:type="spellStart"/>
            <w:r w:rsidRPr="00630118">
              <w:rPr>
                <w:sz w:val="24"/>
                <w:szCs w:val="24"/>
              </w:rPr>
              <w:t>Татинские</w:t>
            </w:r>
            <w:proofErr w:type="spellEnd"/>
            <w:r w:rsidRPr="00630118">
              <w:rPr>
                <w:sz w:val="24"/>
                <w:szCs w:val="24"/>
              </w:rPr>
              <w:t xml:space="preserve"> броды (Кимовский р-н)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536"/>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чугунный монумент</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д</w:t>
            </w:r>
            <w:proofErr w:type="gramStart"/>
            <w:r w:rsidRPr="00630118">
              <w:rPr>
                <w:sz w:val="24"/>
                <w:szCs w:val="24"/>
              </w:rPr>
              <w:t>.И</w:t>
            </w:r>
            <w:proofErr w:type="gramEnd"/>
            <w:r w:rsidRPr="00630118">
              <w:rPr>
                <w:sz w:val="24"/>
                <w:szCs w:val="24"/>
              </w:rPr>
              <w:t>вановка, 1,5 км северо-восточнее деревни, урочище Красный Холм (Куркинский р-н)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1065"/>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Сергия Радонежского, построенная в 1915 г. по проекту А.В.Щусева,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д</w:t>
            </w:r>
            <w:proofErr w:type="gramStart"/>
            <w:r w:rsidRPr="00630118">
              <w:rPr>
                <w:sz w:val="24"/>
                <w:szCs w:val="24"/>
              </w:rPr>
              <w:t>.И</w:t>
            </w:r>
            <w:proofErr w:type="gramEnd"/>
            <w:r w:rsidRPr="00630118">
              <w:rPr>
                <w:sz w:val="24"/>
                <w:szCs w:val="24"/>
              </w:rPr>
              <w:t>вановка, 1,5 км северо-восточнее деревни, урочище Красный Холм (Куркинский р-н)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Федеральный</w:t>
            </w:r>
          </w:p>
        </w:tc>
        <w:tc>
          <w:tcPr>
            <w:tcW w:w="841" w:type="pct"/>
            <w:vMerge/>
            <w:vAlign w:val="center"/>
          </w:tcPr>
          <w:p w:rsidR="00630118" w:rsidRPr="00630118" w:rsidRDefault="00630118" w:rsidP="00630118">
            <w:pPr>
              <w:pStyle w:val="af1"/>
              <w:spacing w:line="240" w:lineRule="auto"/>
              <w:jc w:val="both"/>
              <w:rPr>
                <w:sz w:val="24"/>
                <w:szCs w:val="24"/>
              </w:rPr>
            </w:pPr>
          </w:p>
        </w:tc>
        <w:tc>
          <w:tcPr>
            <w:tcW w:w="833" w:type="pct"/>
            <w:vMerge/>
            <w:vAlign w:val="center"/>
          </w:tcPr>
          <w:p w:rsidR="00630118" w:rsidRPr="00630118" w:rsidRDefault="00630118" w:rsidP="00630118">
            <w:pPr>
              <w:pStyle w:val="af1"/>
              <w:spacing w:line="240" w:lineRule="auto"/>
              <w:jc w:val="both"/>
              <w:rPr>
                <w:sz w:val="24"/>
                <w:szCs w:val="24"/>
              </w:rPr>
            </w:pPr>
          </w:p>
        </w:tc>
      </w:tr>
      <w:tr w:rsidR="00630118" w:rsidRPr="00630118" w:rsidTr="00630118">
        <w:trPr>
          <w:trHeight w:val="1334"/>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Прощеный колодец: Спасская часовня, купальня, Прощеный колодец (мостик), Поклонный крест, </w:t>
            </w:r>
            <w:proofErr w:type="spellStart"/>
            <w:r w:rsidRPr="00630118">
              <w:rPr>
                <w:sz w:val="24"/>
                <w:szCs w:val="24"/>
              </w:rPr>
              <w:t>XVIII</w:t>
            </w:r>
            <w:proofErr w:type="gramStart"/>
            <w:r w:rsidRPr="00630118">
              <w:rPr>
                <w:sz w:val="24"/>
                <w:szCs w:val="24"/>
              </w:rPr>
              <w:t>в</w:t>
            </w:r>
            <w:proofErr w:type="spellEnd"/>
            <w:proofErr w:type="gramEnd"/>
            <w:r w:rsidRPr="00630118">
              <w:rPr>
                <w:sz w:val="24"/>
                <w:szCs w:val="24"/>
              </w:rPr>
              <w:t>., 1991г</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Тульская область, Куркинский район, </w:t>
            </w:r>
            <w:proofErr w:type="spellStart"/>
            <w:r w:rsidRPr="00630118">
              <w:rPr>
                <w:sz w:val="24"/>
                <w:szCs w:val="24"/>
              </w:rPr>
              <w:t>Грибоедовская</w:t>
            </w:r>
            <w:proofErr w:type="spellEnd"/>
            <w:r w:rsidRPr="00630118">
              <w:rPr>
                <w:sz w:val="24"/>
                <w:szCs w:val="24"/>
              </w:rPr>
              <w:t xml:space="preserve"> волость</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spellStart"/>
            <w:r w:rsidRPr="00630118">
              <w:rPr>
                <w:sz w:val="24"/>
                <w:szCs w:val="24"/>
              </w:rPr>
              <w:t>Грибоедовская</w:t>
            </w:r>
            <w:proofErr w:type="spellEnd"/>
            <w:r w:rsidRPr="00630118">
              <w:rPr>
                <w:sz w:val="24"/>
                <w:szCs w:val="24"/>
              </w:rPr>
              <w:t xml:space="preserve"> волость</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Постановление правительства Тульской области от 14.04.2014 № 184 </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875"/>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Село Екатерининское, где жил и похоронен декабрист Бегичев, член Союза Благоденствия, друг А.С. </w:t>
            </w:r>
            <w:proofErr w:type="spellStart"/>
            <w:r w:rsidRPr="00630118">
              <w:rPr>
                <w:sz w:val="24"/>
                <w:szCs w:val="24"/>
              </w:rPr>
              <w:t>Грибоедова</w:t>
            </w:r>
            <w:proofErr w:type="spell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Тульская область, Куркинский район, с. </w:t>
            </w:r>
            <w:proofErr w:type="gramStart"/>
            <w:r w:rsidRPr="00630118">
              <w:rPr>
                <w:sz w:val="24"/>
                <w:szCs w:val="24"/>
              </w:rPr>
              <w:t>Екатерининское</w:t>
            </w:r>
            <w:proofErr w:type="gramEnd"/>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село </w:t>
            </w:r>
            <w:proofErr w:type="spellStart"/>
            <w:r w:rsidRPr="00630118">
              <w:rPr>
                <w:sz w:val="24"/>
                <w:szCs w:val="24"/>
              </w:rPr>
              <w:t>Екатериненское</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Решение исполнительного комитета ТО Совета народных депутатов трудящихся от 24.09.1975 № 14-530 </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909"/>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Церковь Иоанна Богослова с колокольней, 1839-1845 г.</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Куркино</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рабочий поселок Куркино, улица Октябрьская, дом 26 лит. 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Региональный</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Решение исполнительного комитета ТО Совета народных депутатов трудящихся от 09.04.1969 № 6-294 «Об улучшении постановки дела охраны, </w:t>
            </w:r>
            <w:r w:rsidRPr="00630118">
              <w:rPr>
                <w:sz w:val="24"/>
                <w:szCs w:val="24"/>
              </w:rPr>
              <w:lastRenderedPageBreak/>
              <w:t>эксплуатации и учета памятников истории и культуры»</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25"/>
          <w:jc w:val="center"/>
        </w:trPr>
        <w:tc>
          <w:tcPr>
            <w:tcW w:w="5000" w:type="pct"/>
            <w:gridSpan w:val="7"/>
            <w:shd w:val="clear" w:color="auto" w:fill="auto"/>
          </w:tcPr>
          <w:p w:rsidR="00630118" w:rsidRPr="00630118" w:rsidRDefault="00630118" w:rsidP="00630118">
            <w:pPr>
              <w:pStyle w:val="af1"/>
              <w:spacing w:line="240" w:lineRule="auto"/>
              <w:jc w:val="both"/>
              <w:rPr>
                <w:b/>
                <w:sz w:val="24"/>
                <w:szCs w:val="24"/>
              </w:rPr>
            </w:pPr>
            <w:r w:rsidRPr="00630118">
              <w:rPr>
                <w:b/>
                <w:sz w:val="24"/>
                <w:szCs w:val="24"/>
              </w:rPr>
              <w:lastRenderedPageBreak/>
              <w:t>Перечень выявленных объектов культурного наследия</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Больница земская (остатки),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 </w:t>
            </w:r>
            <w:proofErr w:type="spellStart"/>
            <w:r w:rsidRPr="00630118">
              <w:rPr>
                <w:sz w:val="24"/>
                <w:szCs w:val="24"/>
              </w:rPr>
              <w:t>Маслово</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Волостная управа,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Здесь в 1891 - 1893гг. бывал писатель Л. Н. Толстой,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п.г.т. Куркино, </w:t>
            </w:r>
            <w:proofErr w:type="spellStart"/>
            <w:proofErr w:type="gramStart"/>
            <w:r w:rsidRPr="00630118">
              <w:rPr>
                <w:sz w:val="24"/>
                <w:szCs w:val="24"/>
              </w:rPr>
              <w:t>ул</w:t>
            </w:r>
            <w:proofErr w:type="spellEnd"/>
            <w:proofErr w:type="gramEnd"/>
            <w:r w:rsidRPr="00630118">
              <w:rPr>
                <w:sz w:val="24"/>
                <w:szCs w:val="24"/>
              </w:rPr>
              <w:t xml:space="preserve"> Октябрьская, д. 134б</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Железнодорожный вокзал "Куликово поле", 1952-1953гг.,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п.г.т. Куркино</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парк и сад (остатки),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место, где располагался сахарный завод, один из первых в России, 1872г.,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Имение графов Бобринских,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винокуренный завод (остатки), 1894г.,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дом управляющего с конторой, 1813г.,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Красный холм,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Место, где находилась усадьба декабриста  Бегичева С. Н.</w:t>
            </w:r>
            <w:proofErr w:type="gramStart"/>
            <w:r w:rsidRPr="00630118">
              <w:rPr>
                <w:sz w:val="24"/>
                <w:szCs w:val="24"/>
              </w:rPr>
              <w:t xml:space="preserve"> :</w:t>
            </w:r>
            <w:proofErr w:type="gramEnd"/>
            <w:r w:rsidRPr="00630118">
              <w:rPr>
                <w:sz w:val="24"/>
                <w:szCs w:val="24"/>
              </w:rPr>
              <w:t xml:space="preserve">  въездные пилоны (два),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Грибоедово</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Знаменское, XVI-XVII</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Северная окраина д. Знаменское, высокая пойма левого берега р. </w:t>
            </w:r>
            <w:proofErr w:type="spellStart"/>
            <w:r w:rsidRPr="00630118">
              <w:rPr>
                <w:sz w:val="24"/>
                <w:szCs w:val="24"/>
              </w:rPr>
              <w:t>Непрядва</w:t>
            </w:r>
            <w:proofErr w:type="spellEnd"/>
            <w:r w:rsidRPr="00630118">
              <w:rPr>
                <w:sz w:val="24"/>
                <w:szCs w:val="24"/>
              </w:rPr>
              <w:t>.</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Казановка 1,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1,3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д. Казановка, правый берег р. </w:t>
            </w:r>
            <w:proofErr w:type="spellStart"/>
            <w:r w:rsidRPr="00630118">
              <w:rPr>
                <w:sz w:val="24"/>
                <w:szCs w:val="24"/>
              </w:rPr>
              <w:t>Богоявленка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Казановка 2,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д. Казановка, правый берег р. </w:t>
            </w:r>
            <w:proofErr w:type="spellStart"/>
            <w:r w:rsidRPr="00630118">
              <w:rPr>
                <w:sz w:val="24"/>
                <w:szCs w:val="24"/>
              </w:rPr>
              <w:t>Богоявленка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Казановка 3,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0,7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д. Казановка, правый берег р. </w:t>
            </w:r>
            <w:proofErr w:type="spellStart"/>
            <w:r w:rsidRPr="00630118">
              <w:rPr>
                <w:sz w:val="24"/>
                <w:szCs w:val="24"/>
              </w:rPr>
              <w:t>Богоявленка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Казановка 4,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д. Казановка, правый берег р. </w:t>
            </w:r>
            <w:proofErr w:type="spellStart"/>
            <w:r w:rsidRPr="00630118">
              <w:rPr>
                <w:sz w:val="24"/>
                <w:szCs w:val="24"/>
              </w:rPr>
              <w:t>Богоявленка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Казановка 5, XVI-XVII</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Северная окраина д. Казановка, правый берег р. </w:t>
            </w:r>
            <w:proofErr w:type="spellStart"/>
            <w:r w:rsidRPr="00630118">
              <w:rPr>
                <w:sz w:val="24"/>
                <w:szCs w:val="24"/>
              </w:rPr>
              <w:t>Богоявленка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Курцы</w:t>
            </w:r>
            <w:proofErr w:type="spellEnd"/>
            <w:r w:rsidRPr="00630118">
              <w:rPr>
                <w:sz w:val="24"/>
                <w:szCs w:val="24"/>
              </w:rPr>
              <w:t xml:space="preserve">, XIV </w:t>
            </w:r>
            <w:proofErr w:type="gramStart"/>
            <w:r w:rsidRPr="00630118">
              <w:rPr>
                <w:sz w:val="24"/>
                <w:szCs w:val="24"/>
              </w:rPr>
              <w:t>в</w:t>
            </w:r>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0,4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д. </w:t>
            </w:r>
            <w:proofErr w:type="spellStart"/>
            <w:r w:rsidRPr="00630118">
              <w:rPr>
                <w:sz w:val="24"/>
                <w:szCs w:val="24"/>
              </w:rPr>
              <w:t>Курцы</w:t>
            </w:r>
            <w:proofErr w:type="spellEnd"/>
            <w:r w:rsidRPr="00630118">
              <w:rPr>
                <w:sz w:val="24"/>
                <w:szCs w:val="24"/>
              </w:rPr>
              <w:t xml:space="preserve">, правый берег р. </w:t>
            </w:r>
            <w:proofErr w:type="spellStart"/>
            <w:r w:rsidRPr="00630118">
              <w:rPr>
                <w:sz w:val="24"/>
                <w:szCs w:val="24"/>
              </w:rPr>
              <w:t>Курца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Михайловское 1,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В пос. Михайловский, 0,15 км. к </w:t>
            </w:r>
            <w:proofErr w:type="gramStart"/>
            <w:r w:rsidRPr="00630118">
              <w:rPr>
                <w:sz w:val="24"/>
                <w:szCs w:val="24"/>
              </w:rPr>
              <w:t>Ю</w:t>
            </w:r>
            <w:proofErr w:type="gramEnd"/>
            <w:r w:rsidRPr="00630118">
              <w:rPr>
                <w:sz w:val="24"/>
                <w:szCs w:val="24"/>
              </w:rPr>
              <w:t xml:space="preserve"> от моста, левый берег р. </w:t>
            </w:r>
            <w:proofErr w:type="spellStart"/>
            <w:r w:rsidRPr="00630118">
              <w:rPr>
                <w:sz w:val="24"/>
                <w:szCs w:val="24"/>
              </w:rPr>
              <w:t>Ситка</w:t>
            </w:r>
            <w:proofErr w:type="spellEnd"/>
            <w:r w:rsidRPr="00630118">
              <w:rPr>
                <w:sz w:val="24"/>
                <w:szCs w:val="24"/>
              </w:rPr>
              <w:t>.</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19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Михайловское 2,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В пос. Михайловский, 0,9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ЗЮЗ от церкви,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Михайловское 3,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В пос. Михайловский, 0,7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церкви,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21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Михайловское 4,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В пос. Михайловский, 1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ЮВ от церкви,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Селище Михайловское 5, XII-XIV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 км к ЮВ от церкви в пос., пологий склон надпойменной террасы лев. берега р. </w:t>
            </w:r>
            <w:proofErr w:type="spellStart"/>
            <w:r w:rsidRPr="00630118">
              <w:rPr>
                <w:sz w:val="24"/>
                <w:szCs w:val="24"/>
              </w:rPr>
              <w:t>Ситка</w:t>
            </w:r>
            <w:proofErr w:type="spellEnd"/>
            <w:r w:rsidRPr="00630118">
              <w:rPr>
                <w:sz w:val="24"/>
                <w:szCs w:val="24"/>
              </w:rPr>
              <w:t xml:space="preserve"> (прав. приток р. </w:t>
            </w:r>
            <w:proofErr w:type="spellStart"/>
            <w:r w:rsidRPr="00630118">
              <w:rPr>
                <w:sz w:val="24"/>
                <w:szCs w:val="24"/>
              </w:rPr>
              <w:t>Непрядва</w:t>
            </w:r>
            <w:proofErr w:type="spellEnd"/>
            <w:r w:rsidRPr="00630118">
              <w:rPr>
                <w:sz w:val="24"/>
                <w:szCs w:val="24"/>
              </w:rPr>
              <w:t>, прав. притока р. Дон), к</w:t>
            </w:r>
            <w:proofErr w:type="gramStart"/>
            <w:r w:rsidRPr="00630118">
              <w:rPr>
                <w:sz w:val="24"/>
                <w:szCs w:val="24"/>
              </w:rPr>
              <w:t xml:space="preserve"> В</w:t>
            </w:r>
            <w:proofErr w:type="gramEnd"/>
            <w:r w:rsidRPr="00630118">
              <w:rPr>
                <w:sz w:val="24"/>
                <w:szCs w:val="24"/>
              </w:rPr>
              <w:t xml:space="preserve"> от лесополосы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1, XII-XIV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Южная окраина с. </w:t>
            </w:r>
            <w:proofErr w:type="spellStart"/>
            <w:r w:rsidRPr="00630118">
              <w:rPr>
                <w:sz w:val="24"/>
                <w:szCs w:val="24"/>
              </w:rPr>
              <w:t>Набережное</w:t>
            </w:r>
            <w:proofErr w:type="spellEnd"/>
            <w:r w:rsidRPr="00630118">
              <w:rPr>
                <w:sz w:val="24"/>
                <w:szCs w:val="24"/>
              </w:rPr>
              <w:t xml:space="preserve">,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24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2, XII-XIV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Территория с. </w:t>
            </w:r>
            <w:proofErr w:type="spellStart"/>
            <w:r w:rsidRPr="00630118">
              <w:rPr>
                <w:sz w:val="24"/>
                <w:szCs w:val="24"/>
              </w:rPr>
              <w:t>Набережное</w:t>
            </w:r>
            <w:proofErr w:type="spellEnd"/>
            <w:r w:rsidRPr="00630118">
              <w:rPr>
                <w:sz w:val="24"/>
                <w:szCs w:val="24"/>
              </w:rPr>
              <w:t xml:space="preserve">,, к </w:t>
            </w:r>
            <w:proofErr w:type="gramStart"/>
            <w:r w:rsidRPr="00630118">
              <w:rPr>
                <w:sz w:val="24"/>
                <w:szCs w:val="24"/>
              </w:rPr>
              <w:t>Ю</w:t>
            </w:r>
            <w:proofErr w:type="gramEnd"/>
            <w:r w:rsidRPr="00630118">
              <w:rPr>
                <w:sz w:val="24"/>
                <w:szCs w:val="24"/>
              </w:rPr>
              <w:t xml:space="preserve"> от здания магазина,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3, XII-XIV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Западная окраина с. </w:t>
            </w:r>
            <w:proofErr w:type="spellStart"/>
            <w:r w:rsidRPr="00630118">
              <w:rPr>
                <w:sz w:val="24"/>
                <w:szCs w:val="24"/>
              </w:rPr>
              <w:t>Набережное</w:t>
            </w:r>
            <w:proofErr w:type="spellEnd"/>
            <w:r w:rsidRPr="00630118">
              <w:rPr>
                <w:sz w:val="24"/>
                <w:szCs w:val="24"/>
              </w:rPr>
              <w:t xml:space="preserve">,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4, XIII-XIV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1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ЗЮЗ от с. </w:t>
            </w:r>
            <w:proofErr w:type="spellStart"/>
            <w:r w:rsidRPr="00630118">
              <w:rPr>
                <w:sz w:val="24"/>
                <w:szCs w:val="24"/>
              </w:rPr>
              <w:t>Набережное</w:t>
            </w:r>
            <w:proofErr w:type="spellEnd"/>
            <w:r w:rsidRPr="00630118">
              <w:rPr>
                <w:sz w:val="24"/>
                <w:szCs w:val="24"/>
              </w:rPr>
              <w:t xml:space="preserve">,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27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5,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0,15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СЗ от с. </w:t>
            </w:r>
            <w:proofErr w:type="spellStart"/>
            <w:r w:rsidRPr="00630118">
              <w:rPr>
                <w:sz w:val="24"/>
                <w:szCs w:val="24"/>
              </w:rPr>
              <w:t>Набережное</w:t>
            </w:r>
            <w:proofErr w:type="spellEnd"/>
            <w:r w:rsidRPr="00630118">
              <w:rPr>
                <w:sz w:val="24"/>
                <w:szCs w:val="24"/>
              </w:rPr>
              <w:t xml:space="preserve">,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5,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 км. к </w:t>
            </w:r>
            <w:proofErr w:type="gramStart"/>
            <w:r w:rsidRPr="00630118">
              <w:rPr>
                <w:sz w:val="24"/>
                <w:szCs w:val="24"/>
              </w:rPr>
              <w:t>З</w:t>
            </w:r>
            <w:proofErr w:type="gramEnd"/>
            <w:r w:rsidRPr="00630118">
              <w:rPr>
                <w:sz w:val="24"/>
                <w:szCs w:val="24"/>
              </w:rPr>
              <w:t xml:space="preserve"> от с. </w:t>
            </w:r>
            <w:proofErr w:type="spellStart"/>
            <w:r w:rsidRPr="00630118">
              <w:rPr>
                <w:sz w:val="24"/>
                <w:szCs w:val="24"/>
              </w:rPr>
              <w:t>Набережное</w:t>
            </w:r>
            <w:proofErr w:type="spellEnd"/>
            <w:r w:rsidRPr="00630118">
              <w:rPr>
                <w:sz w:val="24"/>
                <w:szCs w:val="24"/>
              </w:rPr>
              <w:t xml:space="preserve">, правый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29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Набережное</w:t>
            </w:r>
            <w:proofErr w:type="spellEnd"/>
            <w:r w:rsidRPr="00630118">
              <w:rPr>
                <w:sz w:val="24"/>
                <w:szCs w:val="24"/>
              </w:rPr>
              <w:t xml:space="preserve"> 7, XVI-XVII</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1,3 км. к </w:t>
            </w:r>
            <w:proofErr w:type="gramStart"/>
            <w:r w:rsidRPr="00630118">
              <w:rPr>
                <w:sz w:val="24"/>
                <w:szCs w:val="24"/>
              </w:rPr>
              <w:t>З</w:t>
            </w:r>
            <w:proofErr w:type="gramEnd"/>
            <w:r w:rsidRPr="00630118">
              <w:rPr>
                <w:sz w:val="24"/>
                <w:szCs w:val="24"/>
              </w:rPr>
              <w:t xml:space="preserve"> от с. </w:t>
            </w:r>
            <w:proofErr w:type="spellStart"/>
            <w:r w:rsidRPr="00630118">
              <w:rPr>
                <w:sz w:val="24"/>
                <w:szCs w:val="24"/>
              </w:rPr>
              <w:t>Набережное</w:t>
            </w:r>
            <w:proofErr w:type="spellEnd"/>
            <w:r w:rsidRPr="00630118">
              <w:rPr>
                <w:sz w:val="24"/>
                <w:szCs w:val="24"/>
              </w:rPr>
              <w:t xml:space="preserve">, левый берег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Прилипки</w:t>
            </w:r>
            <w:proofErr w:type="spellEnd"/>
            <w:r w:rsidRPr="00630118">
              <w:rPr>
                <w:sz w:val="24"/>
                <w:szCs w:val="24"/>
              </w:rPr>
              <w:t xml:space="preserve"> 1, XIV-XVII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Центральная часть д. </w:t>
            </w:r>
            <w:proofErr w:type="spellStart"/>
            <w:r w:rsidRPr="00630118">
              <w:rPr>
                <w:sz w:val="24"/>
                <w:szCs w:val="24"/>
              </w:rPr>
              <w:t>Прилипки</w:t>
            </w:r>
            <w:proofErr w:type="spellEnd"/>
            <w:r w:rsidRPr="00630118">
              <w:rPr>
                <w:sz w:val="24"/>
                <w:szCs w:val="24"/>
              </w:rPr>
              <w:t>, левый берег р. Дон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Прилипки</w:t>
            </w:r>
            <w:proofErr w:type="spellEnd"/>
            <w:r w:rsidRPr="00630118">
              <w:rPr>
                <w:sz w:val="24"/>
                <w:szCs w:val="24"/>
              </w:rPr>
              <w:t xml:space="preserve"> 2, XII-XIII </w:t>
            </w:r>
            <w:proofErr w:type="spellStart"/>
            <w:proofErr w:type="gramStart"/>
            <w:r w:rsidRPr="00630118">
              <w:rPr>
                <w:sz w:val="24"/>
                <w:szCs w:val="24"/>
              </w:rPr>
              <w:t>вв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0,45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ЮЗ от д. </w:t>
            </w:r>
            <w:proofErr w:type="spellStart"/>
            <w:r w:rsidRPr="00630118">
              <w:rPr>
                <w:sz w:val="24"/>
                <w:szCs w:val="24"/>
              </w:rPr>
              <w:t>Прилипки</w:t>
            </w:r>
            <w:proofErr w:type="spellEnd"/>
            <w:r w:rsidRPr="00630118">
              <w:rPr>
                <w:sz w:val="24"/>
                <w:szCs w:val="24"/>
              </w:rPr>
              <w:t>, правый берег р. Дон.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Прилипки</w:t>
            </w:r>
            <w:proofErr w:type="spellEnd"/>
            <w:r w:rsidRPr="00630118">
              <w:rPr>
                <w:sz w:val="24"/>
                <w:szCs w:val="24"/>
              </w:rPr>
              <w:t xml:space="preserve"> 3, XII-XIII </w:t>
            </w:r>
            <w:proofErr w:type="spellStart"/>
            <w:proofErr w:type="gramStart"/>
            <w:r w:rsidRPr="00630118">
              <w:rPr>
                <w:sz w:val="24"/>
                <w:szCs w:val="24"/>
              </w:rPr>
              <w:t>вв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0,55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ЮЗ от д. </w:t>
            </w:r>
            <w:proofErr w:type="spellStart"/>
            <w:r w:rsidRPr="00630118">
              <w:rPr>
                <w:sz w:val="24"/>
                <w:szCs w:val="24"/>
              </w:rPr>
              <w:t>Прилипки</w:t>
            </w:r>
            <w:proofErr w:type="spellEnd"/>
            <w:r w:rsidRPr="00630118">
              <w:rPr>
                <w:sz w:val="24"/>
                <w:szCs w:val="24"/>
              </w:rPr>
              <w:t>, правый берег р. Дон.</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Прилипки</w:t>
            </w:r>
            <w:proofErr w:type="spellEnd"/>
            <w:r w:rsidRPr="00630118">
              <w:rPr>
                <w:sz w:val="24"/>
                <w:szCs w:val="24"/>
              </w:rPr>
              <w:t xml:space="preserve"> 4, XII-XIV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 км. к ЮЗ от д. </w:t>
            </w:r>
            <w:proofErr w:type="spellStart"/>
            <w:r w:rsidRPr="00630118">
              <w:rPr>
                <w:sz w:val="24"/>
                <w:szCs w:val="24"/>
              </w:rPr>
              <w:t>Прилипки</w:t>
            </w:r>
            <w:proofErr w:type="spellEnd"/>
            <w:proofErr w:type="gramStart"/>
            <w:r w:rsidRPr="00630118">
              <w:rPr>
                <w:sz w:val="24"/>
                <w:szCs w:val="24"/>
              </w:rPr>
              <w:t xml:space="preserve">,, </w:t>
            </w:r>
            <w:proofErr w:type="gramEnd"/>
            <w:r w:rsidRPr="00630118">
              <w:rPr>
                <w:sz w:val="24"/>
                <w:szCs w:val="24"/>
              </w:rPr>
              <w:t>правый берег р. Дон, при устье оврага, левый берег последнего.</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Селище </w:t>
            </w:r>
            <w:proofErr w:type="spellStart"/>
            <w:r w:rsidRPr="00630118">
              <w:rPr>
                <w:sz w:val="24"/>
                <w:szCs w:val="24"/>
              </w:rPr>
              <w:t>Прилипки</w:t>
            </w:r>
            <w:proofErr w:type="spellEnd"/>
            <w:r w:rsidRPr="00630118">
              <w:rPr>
                <w:sz w:val="24"/>
                <w:szCs w:val="24"/>
              </w:rPr>
              <w:t xml:space="preserve"> 5, XII-XIII вв.</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 км. к ЮЗ от д. </w:t>
            </w:r>
            <w:proofErr w:type="spellStart"/>
            <w:r w:rsidRPr="00630118">
              <w:rPr>
                <w:sz w:val="24"/>
                <w:szCs w:val="24"/>
              </w:rPr>
              <w:t>Прилипки</w:t>
            </w:r>
            <w:proofErr w:type="spellEnd"/>
            <w:proofErr w:type="gramStart"/>
            <w:r w:rsidRPr="00630118">
              <w:rPr>
                <w:sz w:val="24"/>
                <w:szCs w:val="24"/>
              </w:rPr>
              <w:t xml:space="preserve">,, </w:t>
            </w:r>
            <w:proofErr w:type="gramEnd"/>
            <w:r w:rsidRPr="00630118">
              <w:rPr>
                <w:sz w:val="24"/>
                <w:szCs w:val="24"/>
              </w:rPr>
              <w:t>правый берег р. Дон, при устье оврага, правый берег последнего.</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Стоянка </w:t>
            </w:r>
            <w:proofErr w:type="spellStart"/>
            <w:r w:rsidRPr="00630118">
              <w:rPr>
                <w:sz w:val="24"/>
                <w:szCs w:val="24"/>
              </w:rPr>
              <w:t>Екатирининское</w:t>
            </w:r>
            <w:proofErr w:type="spellEnd"/>
            <w:r w:rsidRPr="00630118">
              <w:rPr>
                <w:sz w:val="24"/>
                <w:szCs w:val="24"/>
              </w:rPr>
              <w:t xml:space="preserve">, неолит,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Около 0,3 км к</w:t>
            </w:r>
            <w:proofErr w:type="gramStart"/>
            <w:r w:rsidRPr="00630118">
              <w:rPr>
                <w:sz w:val="24"/>
                <w:szCs w:val="24"/>
              </w:rPr>
              <w:t xml:space="preserve"> С</w:t>
            </w:r>
            <w:proofErr w:type="gramEnd"/>
            <w:r w:rsidRPr="00630118">
              <w:rPr>
                <w:sz w:val="24"/>
                <w:szCs w:val="24"/>
              </w:rPr>
              <w:t xml:space="preserve"> от восточной окраины д. </w:t>
            </w:r>
            <w:proofErr w:type="spellStart"/>
            <w:r w:rsidRPr="00630118">
              <w:rPr>
                <w:sz w:val="24"/>
                <w:szCs w:val="24"/>
              </w:rPr>
              <w:t>Екатириновка</w:t>
            </w:r>
            <w:proofErr w:type="spellEnd"/>
            <w:r w:rsidRPr="00630118">
              <w:rPr>
                <w:sz w:val="24"/>
                <w:szCs w:val="24"/>
              </w:rPr>
              <w:t xml:space="preserve">, левый берег р. Дон, напротив устья р. </w:t>
            </w:r>
            <w:proofErr w:type="spellStart"/>
            <w:r w:rsidRPr="00630118">
              <w:rPr>
                <w:sz w:val="24"/>
                <w:szCs w:val="24"/>
              </w:rPr>
              <w:t>Рыхотка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Стоянка Заборовка, мезолит,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В 0,5 км</w:t>
            </w:r>
            <w:proofErr w:type="gramStart"/>
            <w:r w:rsidRPr="00630118">
              <w:rPr>
                <w:sz w:val="24"/>
                <w:szCs w:val="24"/>
              </w:rPr>
              <w:t>.</w:t>
            </w:r>
            <w:proofErr w:type="gramEnd"/>
            <w:r w:rsidRPr="00630118">
              <w:rPr>
                <w:sz w:val="24"/>
                <w:szCs w:val="24"/>
              </w:rPr>
              <w:t xml:space="preserve"> </w:t>
            </w:r>
            <w:proofErr w:type="gramStart"/>
            <w:r w:rsidRPr="00630118">
              <w:rPr>
                <w:sz w:val="24"/>
                <w:szCs w:val="24"/>
              </w:rPr>
              <w:t>к</w:t>
            </w:r>
            <w:proofErr w:type="gramEnd"/>
            <w:r w:rsidRPr="00630118">
              <w:rPr>
                <w:sz w:val="24"/>
                <w:szCs w:val="24"/>
              </w:rPr>
              <w:t xml:space="preserve"> ЗЮЗ от д. Заборовка, левый берег р. </w:t>
            </w:r>
            <w:proofErr w:type="spellStart"/>
            <w:r w:rsidRPr="00630118">
              <w:rPr>
                <w:sz w:val="24"/>
                <w:szCs w:val="24"/>
              </w:rPr>
              <w:t>Рыхотка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 xml:space="preserve">б утверждении списка выявленных объектов культурного </w:t>
            </w:r>
            <w:r w:rsidRPr="00630118">
              <w:rPr>
                <w:sz w:val="24"/>
                <w:szCs w:val="24"/>
              </w:rPr>
              <w:lastRenderedPageBreak/>
              <w:t>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Стоянка Знаменское неолит,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0,1 км  к </w:t>
            </w:r>
            <w:proofErr w:type="gramStart"/>
            <w:r w:rsidRPr="00630118">
              <w:rPr>
                <w:sz w:val="24"/>
                <w:szCs w:val="24"/>
              </w:rPr>
              <w:t>Ю</w:t>
            </w:r>
            <w:proofErr w:type="gramEnd"/>
            <w:r w:rsidRPr="00630118">
              <w:rPr>
                <w:sz w:val="24"/>
                <w:szCs w:val="24"/>
              </w:rPr>
              <w:t xml:space="preserve"> от южной окраины д. Знаменское, пойма левого берега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38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Стоянка </w:t>
            </w:r>
            <w:proofErr w:type="spellStart"/>
            <w:r w:rsidRPr="00630118">
              <w:rPr>
                <w:sz w:val="24"/>
                <w:szCs w:val="24"/>
              </w:rPr>
              <w:t>Набережное</w:t>
            </w:r>
            <w:proofErr w:type="spellEnd"/>
            <w:r w:rsidRPr="00630118">
              <w:rPr>
                <w:sz w:val="24"/>
                <w:szCs w:val="24"/>
              </w:rPr>
              <w:t xml:space="preserve">, неолит,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1 км. к </w:t>
            </w:r>
            <w:proofErr w:type="gramStart"/>
            <w:r w:rsidRPr="00630118">
              <w:rPr>
                <w:sz w:val="24"/>
                <w:szCs w:val="24"/>
              </w:rPr>
              <w:t>З</w:t>
            </w:r>
            <w:proofErr w:type="gramEnd"/>
            <w:r w:rsidRPr="00630118">
              <w:rPr>
                <w:sz w:val="24"/>
                <w:szCs w:val="24"/>
              </w:rPr>
              <w:t xml:space="preserve"> от с. </w:t>
            </w:r>
            <w:proofErr w:type="spellStart"/>
            <w:r w:rsidRPr="00630118">
              <w:rPr>
                <w:sz w:val="24"/>
                <w:szCs w:val="24"/>
              </w:rPr>
              <w:t>Набережное</w:t>
            </w:r>
            <w:proofErr w:type="spellEnd"/>
            <w:r w:rsidRPr="00630118">
              <w:rPr>
                <w:sz w:val="24"/>
                <w:szCs w:val="24"/>
              </w:rPr>
              <w:t xml:space="preserve">, пойма левого берега р. </w:t>
            </w:r>
            <w:proofErr w:type="spellStart"/>
            <w:r w:rsidRPr="00630118">
              <w:rPr>
                <w:sz w:val="24"/>
                <w:szCs w:val="24"/>
              </w:rPr>
              <w:t>Непрядва</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образования и культуры Тульской области от 06.03.2014 № 45</w:t>
            </w:r>
            <w:proofErr w:type="gramStart"/>
            <w:r w:rsidRPr="00630118">
              <w:rPr>
                <w:sz w:val="24"/>
                <w:szCs w:val="24"/>
              </w:rPr>
              <w:t xml:space="preserve"> О</w:t>
            </w:r>
            <w:proofErr w:type="gramEnd"/>
            <w:r w:rsidRPr="00630118">
              <w:rPr>
                <w:sz w:val="24"/>
                <w:szCs w:val="24"/>
              </w:rPr>
              <w:t>б утверждении списка выявленных объектов культурного наследия – памятников археологии Тульской области</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39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главный дом,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w:t>
            </w:r>
            <w:proofErr w:type="gramStart"/>
            <w:r w:rsidRPr="00630118">
              <w:rPr>
                <w:sz w:val="24"/>
                <w:szCs w:val="24"/>
              </w:rPr>
              <w:t>.К</w:t>
            </w:r>
            <w:proofErr w:type="gramEnd"/>
            <w:r w:rsidRPr="00630118">
              <w:rPr>
                <w:sz w:val="24"/>
                <w:szCs w:val="24"/>
              </w:rPr>
              <w:t>ресты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Приказ министерства культуры и туризма Тульской области от 15.12.2013 № 210 "Об утверждении списка выявленных объектов, </w:t>
            </w:r>
            <w:r w:rsidRPr="00630118">
              <w:rPr>
                <w:sz w:val="24"/>
                <w:szCs w:val="24"/>
              </w:rPr>
              <w:lastRenderedPageBreak/>
              <w:t>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Усадьба </w:t>
            </w:r>
            <w:proofErr w:type="spellStart"/>
            <w:r w:rsidRPr="00630118">
              <w:rPr>
                <w:sz w:val="24"/>
                <w:szCs w:val="24"/>
              </w:rPr>
              <w:t>Лисаковских</w:t>
            </w:r>
            <w:proofErr w:type="spellEnd"/>
            <w:r w:rsidRPr="00630118">
              <w:rPr>
                <w:sz w:val="24"/>
                <w:szCs w:val="24"/>
              </w:rPr>
              <w:t xml:space="preserve">,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w:t>
            </w:r>
            <w:proofErr w:type="gramStart"/>
            <w:r w:rsidRPr="00630118">
              <w:rPr>
                <w:sz w:val="24"/>
                <w:szCs w:val="24"/>
              </w:rPr>
              <w:t>.К</w:t>
            </w:r>
            <w:proofErr w:type="gramEnd"/>
            <w:r w:rsidRPr="00630118">
              <w:rPr>
                <w:sz w:val="24"/>
                <w:szCs w:val="24"/>
              </w:rPr>
              <w:t>ресты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парк (остатки),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w:t>
            </w:r>
            <w:proofErr w:type="gramStart"/>
            <w:r w:rsidRPr="00630118">
              <w:rPr>
                <w:sz w:val="24"/>
                <w:szCs w:val="24"/>
              </w:rPr>
              <w:t>.К</w:t>
            </w:r>
            <w:proofErr w:type="gramEnd"/>
            <w:r w:rsidRPr="00630118">
              <w:rPr>
                <w:sz w:val="24"/>
                <w:szCs w:val="24"/>
              </w:rPr>
              <w:t>ресты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42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пруд,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w:t>
            </w:r>
            <w:proofErr w:type="gramStart"/>
            <w:r w:rsidRPr="00630118">
              <w:rPr>
                <w:sz w:val="24"/>
                <w:szCs w:val="24"/>
              </w:rPr>
              <w:t>.К</w:t>
            </w:r>
            <w:proofErr w:type="gramEnd"/>
            <w:r w:rsidRPr="00630118">
              <w:rPr>
                <w:sz w:val="24"/>
                <w:szCs w:val="24"/>
              </w:rPr>
              <w:t>ресты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пруды (три),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gramStart"/>
            <w:r w:rsidRPr="00630118">
              <w:rPr>
                <w:sz w:val="24"/>
                <w:szCs w:val="24"/>
              </w:rPr>
              <w:t>с</w:t>
            </w:r>
            <w:proofErr w:type="gramEnd"/>
            <w:r w:rsidRPr="00630118">
              <w:rPr>
                <w:sz w:val="24"/>
                <w:szCs w:val="24"/>
              </w:rPr>
              <w:t>. Орловка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парк (остатки), </w:t>
            </w:r>
            <w:proofErr w:type="spellStart"/>
            <w:r w:rsidRPr="00630118">
              <w:rPr>
                <w:sz w:val="24"/>
                <w:szCs w:val="24"/>
              </w:rPr>
              <w:t>XIX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gramStart"/>
            <w:r w:rsidRPr="00630118">
              <w:rPr>
                <w:sz w:val="24"/>
                <w:szCs w:val="24"/>
              </w:rPr>
              <w:t>с</w:t>
            </w:r>
            <w:proofErr w:type="gramEnd"/>
            <w:r w:rsidRPr="00630118">
              <w:rPr>
                <w:sz w:val="24"/>
                <w:szCs w:val="24"/>
              </w:rPr>
              <w:t>. Орловка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45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школа (два здания), 1897г., 1913г.,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gramStart"/>
            <w:r w:rsidRPr="00630118">
              <w:rPr>
                <w:sz w:val="24"/>
                <w:szCs w:val="24"/>
              </w:rPr>
              <w:t>с</w:t>
            </w:r>
            <w:proofErr w:type="gramEnd"/>
            <w:r w:rsidRPr="00630118">
              <w:rPr>
                <w:sz w:val="24"/>
                <w:szCs w:val="24"/>
              </w:rPr>
              <w:t>. Орловка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46</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Усадьба Писаревых, </w:t>
            </w:r>
            <w:proofErr w:type="spellStart"/>
            <w:r w:rsidRPr="00630118">
              <w:rPr>
                <w:sz w:val="24"/>
                <w:szCs w:val="24"/>
              </w:rPr>
              <w:t>нач.XIX</w:t>
            </w:r>
            <w:proofErr w:type="spellEnd"/>
            <w:r w:rsidRPr="00630118">
              <w:rPr>
                <w:sz w:val="24"/>
                <w:szCs w:val="24"/>
              </w:rPr>
              <w:t xml:space="preserve"> -</w:t>
            </w:r>
            <w:proofErr w:type="spellStart"/>
            <w:r w:rsidRPr="00630118">
              <w:rPr>
                <w:sz w:val="24"/>
                <w:szCs w:val="24"/>
              </w:rPr>
              <w:t>нач.XX</w:t>
            </w:r>
            <w:proofErr w:type="gramStart"/>
            <w:r w:rsidRPr="00630118">
              <w:rPr>
                <w:sz w:val="24"/>
                <w:szCs w:val="24"/>
              </w:rPr>
              <w:t>в</w:t>
            </w:r>
            <w:proofErr w:type="spellEnd"/>
            <w:proofErr w:type="gramEnd"/>
            <w:r w:rsidRPr="00630118">
              <w:rPr>
                <w:sz w:val="24"/>
                <w:szCs w:val="24"/>
              </w:rPr>
              <w:t xml:space="preserve">.,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gramStart"/>
            <w:r w:rsidRPr="00630118">
              <w:rPr>
                <w:sz w:val="24"/>
                <w:szCs w:val="24"/>
              </w:rPr>
              <w:t>с</w:t>
            </w:r>
            <w:proofErr w:type="gramEnd"/>
            <w:r w:rsidRPr="00630118">
              <w:rPr>
                <w:sz w:val="24"/>
                <w:szCs w:val="24"/>
              </w:rPr>
              <w:t>. Орловка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47</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Усадьба Раевских, место, где находился дом Раевских И. А. и </w:t>
            </w:r>
            <w:proofErr w:type="spellStart"/>
            <w:r w:rsidRPr="00630118">
              <w:rPr>
                <w:sz w:val="24"/>
                <w:szCs w:val="24"/>
              </w:rPr>
              <w:t>И</w:t>
            </w:r>
            <w:proofErr w:type="spellEnd"/>
            <w:r w:rsidRPr="00630118">
              <w:rPr>
                <w:sz w:val="24"/>
                <w:szCs w:val="24"/>
              </w:rPr>
              <w:t xml:space="preserve">. И., I </w:t>
            </w:r>
            <w:proofErr w:type="spellStart"/>
            <w:r w:rsidRPr="00630118">
              <w:rPr>
                <w:sz w:val="24"/>
                <w:szCs w:val="24"/>
              </w:rPr>
              <w:t>пол.XIX</w:t>
            </w:r>
            <w:proofErr w:type="gramStart"/>
            <w:r w:rsidRPr="00630118">
              <w:rPr>
                <w:sz w:val="24"/>
                <w:szCs w:val="24"/>
              </w:rPr>
              <w:t>в</w:t>
            </w:r>
            <w:proofErr w:type="spellEnd"/>
            <w:proofErr w:type="gramEnd"/>
            <w:r w:rsidRPr="00630118">
              <w:rPr>
                <w:sz w:val="24"/>
                <w:szCs w:val="24"/>
              </w:rPr>
              <w:t xml:space="preserve">, больница, 1910г.,,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Никитское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48</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Архангела Михаила, 1732г.,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Михайловское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49</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Введения </w:t>
            </w:r>
            <w:proofErr w:type="gramStart"/>
            <w:r w:rsidRPr="00630118">
              <w:rPr>
                <w:sz w:val="24"/>
                <w:szCs w:val="24"/>
              </w:rPr>
              <w:t>во</w:t>
            </w:r>
            <w:proofErr w:type="gramEnd"/>
            <w:r w:rsidRPr="00630118">
              <w:rPr>
                <w:sz w:val="24"/>
                <w:szCs w:val="24"/>
              </w:rPr>
              <w:t xml:space="preserve"> храм Пресвятой Богородицы, 1817г., 1873г.,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Кресты</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50</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во имя иконы Знамения Пресвятой Богородицы, 1810г.,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 </w:t>
            </w:r>
            <w:proofErr w:type="spellStart"/>
            <w:r w:rsidRPr="00630118">
              <w:rPr>
                <w:sz w:val="24"/>
                <w:szCs w:val="24"/>
              </w:rPr>
              <w:t>Мышенка</w:t>
            </w:r>
            <w:proofErr w:type="spellEnd"/>
            <w:r w:rsidRPr="00630118">
              <w:rPr>
                <w:sz w:val="24"/>
                <w:szCs w:val="24"/>
              </w:rPr>
              <w:t xml:space="preserve"> (Знаменское)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51</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Казанской иконы Божией Матери, 1852-1857гг.,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w:t>
            </w:r>
            <w:proofErr w:type="gramStart"/>
            <w:r w:rsidRPr="00630118">
              <w:rPr>
                <w:sz w:val="24"/>
                <w:szCs w:val="24"/>
              </w:rPr>
              <w:t>с</w:t>
            </w:r>
            <w:proofErr w:type="gramEnd"/>
            <w:r w:rsidRPr="00630118">
              <w:rPr>
                <w:sz w:val="24"/>
                <w:szCs w:val="24"/>
              </w:rPr>
              <w:t>. Казинка</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52</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Рождества Пресвятой Богородицы, 1796г., 1851г.,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 </w:t>
            </w:r>
            <w:proofErr w:type="spellStart"/>
            <w:r w:rsidRPr="00630118">
              <w:rPr>
                <w:sz w:val="24"/>
                <w:szCs w:val="24"/>
              </w:rPr>
              <w:t>Маслово</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53</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святителя Николая, 1790г.,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 </w:t>
            </w:r>
            <w:proofErr w:type="gramStart"/>
            <w:r w:rsidRPr="00630118">
              <w:rPr>
                <w:sz w:val="24"/>
                <w:szCs w:val="24"/>
              </w:rPr>
              <w:t>Майское</w:t>
            </w:r>
            <w:proofErr w:type="gram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54</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Церковь святителя Николая, 1836г.,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Куркинский район, с. Никольское</w:t>
            </w:r>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w:t>
            </w:r>
            <w:r w:rsidRPr="00630118">
              <w:rPr>
                <w:sz w:val="24"/>
                <w:szCs w:val="24"/>
              </w:rPr>
              <w:lastRenderedPageBreak/>
              <w:t>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w:t>
            </w:r>
          </w:p>
        </w:tc>
      </w:tr>
      <w:tr w:rsidR="00630118" w:rsidRPr="00630118" w:rsidTr="00630118">
        <w:trPr>
          <w:trHeight w:val="2380"/>
          <w:jc w:val="center"/>
        </w:trPr>
        <w:tc>
          <w:tcPr>
            <w:tcW w:w="330"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lastRenderedPageBreak/>
              <w:t>55</w:t>
            </w:r>
          </w:p>
        </w:tc>
        <w:tc>
          <w:tcPr>
            <w:tcW w:w="78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Школа, 1908-1910гг., </w:t>
            </w:r>
          </w:p>
        </w:tc>
        <w:tc>
          <w:tcPr>
            <w:tcW w:w="777"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904"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xml:space="preserve">Куркинский район, с. </w:t>
            </w:r>
            <w:proofErr w:type="spellStart"/>
            <w:r w:rsidRPr="00630118">
              <w:rPr>
                <w:sz w:val="24"/>
                <w:szCs w:val="24"/>
              </w:rPr>
              <w:t>Маслово</w:t>
            </w:r>
            <w:proofErr w:type="spellEnd"/>
          </w:p>
        </w:tc>
        <w:tc>
          <w:tcPr>
            <w:tcW w:w="53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 </w:t>
            </w:r>
          </w:p>
        </w:tc>
        <w:tc>
          <w:tcPr>
            <w:tcW w:w="841"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shd w:val="clear" w:color="auto" w:fill="auto"/>
          </w:tcPr>
          <w:p w:rsidR="00630118" w:rsidRPr="00630118" w:rsidRDefault="00630118" w:rsidP="00630118">
            <w:pPr>
              <w:pStyle w:val="af1"/>
              <w:spacing w:line="240" w:lineRule="auto"/>
              <w:jc w:val="both"/>
              <w:rPr>
                <w:sz w:val="24"/>
                <w:szCs w:val="24"/>
              </w:rPr>
            </w:pPr>
            <w:r w:rsidRPr="00630118">
              <w:rPr>
                <w:sz w:val="24"/>
                <w:szCs w:val="24"/>
              </w:rPr>
              <w:t>-</w:t>
            </w:r>
          </w:p>
        </w:tc>
      </w:tr>
    </w:tbl>
    <w:p w:rsidR="007102D4" w:rsidRDefault="007102D4" w:rsidP="00630118">
      <w:pPr>
        <w:jc w:val="both"/>
        <w:rPr>
          <w:rFonts w:ascii="Arial" w:hAnsi="Arial" w:cs="Arial"/>
          <w:sz w:val="24"/>
          <w:szCs w:val="24"/>
        </w:rPr>
        <w:sectPr w:rsidR="007102D4" w:rsidSect="00630118">
          <w:pgSz w:w="16838" w:h="11906" w:orient="landscape"/>
          <w:pgMar w:top="567" w:right="1134" w:bottom="850" w:left="1134" w:header="708" w:footer="708" w:gutter="0"/>
          <w:cols w:space="708"/>
          <w:docGrid w:linePitch="360"/>
        </w:sectPr>
      </w:pPr>
    </w:p>
    <w:p w:rsidR="007102D4" w:rsidRPr="007102D4" w:rsidRDefault="007102D4" w:rsidP="007102D4">
      <w:pPr>
        <w:jc w:val="both"/>
        <w:rPr>
          <w:rFonts w:ascii="Arial" w:hAnsi="Arial" w:cs="Arial"/>
          <w:sz w:val="24"/>
          <w:szCs w:val="24"/>
        </w:rPr>
      </w:pPr>
      <w:r w:rsidRPr="007102D4">
        <w:rPr>
          <w:rFonts w:ascii="Arial" w:hAnsi="Arial" w:cs="Arial"/>
          <w:sz w:val="24"/>
          <w:szCs w:val="24"/>
        </w:rPr>
        <w:lastRenderedPageBreak/>
        <w:t xml:space="preserve">Особое внимание стоит уделить достопримечательному месту «Куликово поле и памятники на нем», </w:t>
      </w:r>
      <w:proofErr w:type="gramStart"/>
      <w:r w:rsidRPr="007102D4">
        <w:rPr>
          <w:rFonts w:ascii="Arial" w:hAnsi="Arial" w:cs="Arial"/>
          <w:sz w:val="24"/>
          <w:szCs w:val="24"/>
        </w:rPr>
        <w:t>расположенного</w:t>
      </w:r>
      <w:proofErr w:type="gramEnd"/>
      <w:r w:rsidRPr="007102D4">
        <w:rPr>
          <w:rFonts w:ascii="Arial" w:hAnsi="Arial" w:cs="Arial"/>
          <w:sz w:val="24"/>
          <w:szCs w:val="24"/>
        </w:rPr>
        <w:t xml:space="preserve"> в Богородицком, </w:t>
      </w:r>
      <w:proofErr w:type="spellStart"/>
      <w:r w:rsidRPr="007102D4">
        <w:rPr>
          <w:rFonts w:ascii="Arial" w:hAnsi="Arial" w:cs="Arial"/>
          <w:sz w:val="24"/>
          <w:szCs w:val="24"/>
        </w:rPr>
        <w:t>Кимовском</w:t>
      </w:r>
      <w:proofErr w:type="spellEnd"/>
      <w:r w:rsidRPr="007102D4">
        <w:rPr>
          <w:rFonts w:ascii="Arial" w:hAnsi="Arial" w:cs="Arial"/>
          <w:sz w:val="24"/>
          <w:szCs w:val="24"/>
        </w:rPr>
        <w:t xml:space="preserve"> и </w:t>
      </w:r>
      <w:proofErr w:type="spellStart"/>
      <w:r w:rsidRPr="007102D4">
        <w:rPr>
          <w:rFonts w:ascii="Arial" w:hAnsi="Arial" w:cs="Arial"/>
          <w:sz w:val="24"/>
          <w:szCs w:val="24"/>
        </w:rPr>
        <w:t>Куркинском</w:t>
      </w:r>
      <w:proofErr w:type="spellEnd"/>
      <w:r w:rsidRPr="007102D4">
        <w:rPr>
          <w:rFonts w:ascii="Arial" w:hAnsi="Arial" w:cs="Arial"/>
          <w:sz w:val="24"/>
          <w:szCs w:val="24"/>
        </w:rPr>
        <w:t xml:space="preserve"> районах Тульской области.</w:t>
      </w:r>
    </w:p>
    <w:p w:rsidR="007102D4" w:rsidRPr="007102D4" w:rsidRDefault="007102D4" w:rsidP="007102D4">
      <w:pPr>
        <w:jc w:val="both"/>
        <w:rPr>
          <w:rFonts w:ascii="Arial" w:hAnsi="Arial" w:cs="Arial"/>
          <w:sz w:val="24"/>
          <w:szCs w:val="24"/>
        </w:rPr>
      </w:pPr>
      <w:r w:rsidRPr="007102D4">
        <w:rPr>
          <w:rFonts w:ascii="Arial" w:hAnsi="Arial" w:cs="Arial"/>
          <w:sz w:val="24"/>
          <w:szCs w:val="24"/>
        </w:rPr>
        <w:t>Границы объекта культурного наследия федерального значения в качестве достопримечательного места «Куликово поле и памятники на нем» утверждены Приказом Министерства культуры РФ № 904 от 20.08.2012 г. на основании Акта государственной историко-культурной экспертизы от 12.08.2011 г.</w:t>
      </w:r>
    </w:p>
    <w:p w:rsidR="007102D4" w:rsidRPr="007102D4" w:rsidRDefault="007102D4" w:rsidP="007102D4">
      <w:pPr>
        <w:jc w:val="both"/>
        <w:rPr>
          <w:rFonts w:ascii="Arial" w:hAnsi="Arial" w:cs="Arial"/>
          <w:sz w:val="24"/>
          <w:szCs w:val="24"/>
        </w:rPr>
      </w:pPr>
      <w:r w:rsidRPr="007102D4">
        <w:rPr>
          <w:rFonts w:ascii="Arial" w:hAnsi="Arial" w:cs="Arial"/>
          <w:sz w:val="24"/>
          <w:szCs w:val="24"/>
        </w:rPr>
        <w:t xml:space="preserve">Достопримечательное место «Куликово поле и памятники на нем» имеет площадь 7556 га и расположено в </w:t>
      </w:r>
      <w:proofErr w:type="spellStart"/>
      <w:r w:rsidRPr="007102D4">
        <w:rPr>
          <w:rFonts w:ascii="Arial" w:hAnsi="Arial" w:cs="Arial"/>
          <w:sz w:val="24"/>
          <w:szCs w:val="24"/>
        </w:rPr>
        <w:t>Кимовском</w:t>
      </w:r>
      <w:proofErr w:type="spellEnd"/>
      <w:r w:rsidRPr="007102D4">
        <w:rPr>
          <w:rFonts w:ascii="Arial" w:hAnsi="Arial" w:cs="Arial"/>
          <w:sz w:val="24"/>
          <w:szCs w:val="24"/>
        </w:rPr>
        <w:t xml:space="preserve">, </w:t>
      </w:r>
      <w:proofErr w:type="spellStart"/>
      <w:r w:rsidRPr="007102D4">
        <w:rPr>
          <w:rFonts w:ascii="Arial" w:hAnsi="Arial" w:cs="Arial"/>
          <w:sz w:val="24"/>
          <w:szCs w:val="24"/>
        </w:rPr>
        <w:t>Куркинском</w:t>
      </w:r>
      <w:proofErr w:type="spellEnd"/>
      <w:r w:rsidRPr="007102D4">
        <w:rPr>
          <w:rFonts w:ascii="Arial" w:hAnsi="Arial" w:cs="Arial"/>
          <w:sz w:val="24"/>
          <w:szCs w:val="24"/>
        </w:rPr>
        <w:t xml:space="preserve"> и Богородицком районах Тульской области. В его состав входят поле Куликовской битвы 1380 г., 6 особо охраняемых природных территорий и геоботанических памятников, Музейно-мемориальные комплексы </w:t>
      </w:r>
      <w:proofErr w:type="gramStart"/>
      <w:r w:rsidRPr="007102D4">
        <w:rPr>
          <w:rFonts w:ascii="Arial" w:hAnsi="Arial" w:cs="Arial"/>
          <w:sz w:val="24"/>
          <w:szCs w:val="24"/>
        </w:rPr>
        <w:t>в</w:t>
      </w:r>
      <w:proofErr w:type="gramEnd"/>
      <w:r w:rsidRPr="007102D4">
        <w:rPr>
          <w:rFonts w:ascii="Arial" w:hAnsi="Arial" w:cs="Arial"/>
          <w:sz w:val="24"/>
          <w:szCs w:val="24"/>
        </w:rPr>
        <w:t xml:space="preserve"> с. </w:t>
      </w:r>
      <w:proofErr w:type="spellStart"/>
      <w:r w:rsidRPr="007102D4">
        <w:rPr>
          <w:rFonts w:ascii="Arial" w:hAnsi="Arial" w:cs="Arial"/>
          <w:sz w:val="24"/>
          <w:szCs w:val="24"/>
        </w:rPr>
        <w:t>Монастырщино</w:t>
      </w:r>
      <w:proofErr w:type="spellEnd"/>
      <w:r w:rsidRPr="007102D4">
        <w:rPr>
          <w:rFonts w:ascii="Arial" w:hAnsi="Arial" w:cs="Arial"/>
          <w:sz w:val="24"/>
          <w:szCs w:val="24"/>
        </w:rPr>
        <w:t xml:space="preserve"> и </w:t>
      </w:r>
      <w:proofErr w:type="gramStart"/>
      <w:r w:rsidRPr="007102D4">
        <w:rPr>
          <w:rFonts w:ascii="Arial" w:hAnsi="Arial" w:cs="Arial"/>
          <w:sz w:val="24"/>
          <w:szCs w:val="24"/>
        </w:rPr>
        <w:t>на</w:t>
      </w:r>
      <w:proofErr w:type="gramEnd"/>
      <w:r w:rsidRPr="007102D4">
        <w:rPr>
          <w:rFonts w:ascii="Arial" w:hAnsi="Arial" w:cs="Arial"/>
          <w:sz w:val="24"/>
          <w:szCs w:val="24"/>
        </w:rPr>
        <w:t xml:space="preserve"> Красном холме, 28 археологических и исторических памятников.</w:t>
      </w:r>
    </w:p>
    <w:p w:rsidR="007102D4" w:rsidRPr="007102D4" w:rsidRDefault="007102D4" w:rsidP="007102D4">
      <w:pPr>
        <w:jc w:val="both"/>
        <w:rPr>
          <w:rFonts w:ascii="Arial" w:hAnsi="Arial" w:cs="Arial"/>
          <w:sz w:val="24"/>
          <w:szCs w:val="24"/>
        </w:rPr>
      </w:pPr>
      <w:r w:rsidRPr="007102D4">
        <w:rPr>
          <w:rFonts w:ascii="Arial" w:hAnsi="Arial" w:cs="Arial"/>
          <w:sz w:val="24"/>
          <w:szCs w:val="24"/>
        </w:rPr>
        <w:t xml:space="preserve">В настоящее время на территории достопримечательного места расположено федеральное государственное учреждение культуры «Государственный военно-исторический и природный музей-заповедник «Куликово поле», который Указом Президента РФ № 1089 от 30.09.2009 г. включен в Государственный свод особо ценных объектов культурного наследия народов Российской Федерации. </w:t>
      </w:r>
      <w:proofErr w:type="gramStart"/>
      <w:r w:rsidRPr="007102D4">
        <w:rPr>
          <w:rFonts w:ascii="Arial" w:hAnsi="Arial" w:cs="Arial"/>
          <w:sz w:val="24"/>
          <w:szCs w:val="24"/>
        </w:rPr>
        <w:t>На основании пункта 1 статьи 26 Федерального Закона № 54-ФЗ от 26.05.1996 г. «О Музейном фонде Российской Федерации и музеях в Российской Федерации» Государственный музей-заповедник «Куликово поле» обеспечивает сохранность объектов и территории достопримечательного места «Куликово поле и памятники на нем» и доступ к ним граждан, а также осуществляет сохранение, изучение и популяризацию указанных объектов.</w:t>
      </w:r>
      <w:proofErr w:type="gramEnd"/>
    </w:p>
    <w:p w:rsidR="007102D4" w:rsidRPr="007102D4" w:rsidRDefault="007102D4" w:rsidP="007102D4">
      <w:pPr>
        <w:jc w:val="both"/>
        <w:rPr>
          <w:rFonts w:ascii="Arial" w:hAnsi="Arial" w:cs="Arial"/>
          <w:sz w:val="24"/>
          <w:szCs w:val="24"/>
        </w:rPr>
      </w:pPr>
      <w:proofErr w:type="gramStart"/>
      <w:r w:rsidRPr="007102D4">
        <w:rPr>
          <w:rFonts w:ascii="Arial" w:hAnsi="Arial" w:cs="Arial"/>
          <w:sz w:val="24"/>
          <w:szCs w:val="24"/>
        </w:rPr>
        <w:t>В целях обеспечения сохранности достопримечательного места «Куликово поле и памятники на нем» в его утвержденной границе и исторической среде в 2012 г. авторским коллективом ФГУП «Институт «Спецпроектреставрация» совместно с Государственным музеем-заповедником «Куликово поле» была разработана научно-проектная документация под общим названием «Проект режимов использования земель и градостроительных регламентов в границе территории достопримечательного места «Куликово поле и памятники на нем» в Богородицком</w:t>
      </w:r>
      <w:proofErr w:type="gramEnd"/>
      <w:r w:rsidRPr="007102D4">
        <w:rPr>
          <w:rFonts w:ascii="Arial" w:hAnsi="Arial" w:cs="Arial"/>
          <w:sz w:val="24"/>
          <w:szCs w:val="24"/>
        </w:rPr>
        <w:t xml:space="preserve">, </w:t>
      </w:r>
      <w:proofErr w:type="spellStart"/>
      <w:r w:rsidRPr="007102D4">
        <w:rPr>
          <w:rFonts w:ascii="Arial" w:hAnsi="Arial" w:cs="Arial"/>
          <w:sz w:val="24"/>
          <w:szCs w:val="24"/>
        </w:rPr>
        <w:t>Кимовском</w:t>
      </w:r>
      <w:proofErr w:type="spellEnd"/>
      <w:r w:rsidRPr="007102D4">
        <w:rPr>
          <w:rFonts w:ascii="Arial" w:hAnsi="Arial" w:cs="Arial"/>
          <w:sz w:val="24"/>
          <w:szCs w:val="24"/>
        </w:rPr>
        <w:t xml:space="preserve"> и </w:t>
      </w:r>
      <w:proofErr w:type="spellStart"/>
      <w:r w:rsidRPr="007102D4">
        <w:rPr>
          <w:rFonts w:ascii="Arial" w:hAnsi="Arial" w:cs="Arial"/>
          <w:sz w:val="24"/>
          <w:szCs w:val="24"/>
        </w:rPr>
        <w:t>Куркинском</w:t>
      </w:r>
      <w:proofErr w:type="spellEnd"/>
      <w:r w:rsidRPr="007102D4">
        <w:rPr>
          <w:rFonts w:ascii="Arial" w:hAnsi="Arial" w:cs="Arial"/>
          <w:sz w:val="24"/>
          <w:szCs w:val="24"/>
        </w:rPr>
        <w:t xml:space="preserve"> </w:t>
      </w:r>
      <w:proofErr w:type="gramStart"/>
      <w:r w:rsidRPr="007102D4">
        <w:rPr>
          <w:rFonts w:ascii="Arial" w:hAnsi="Arial" w:cs="Arial"/>
          <w:sz w:val="24"/>
          <w:szCs w:val="24"/>
        </w:rPr>
        <w:t>районах</w:t>
      </w:r>
      <w:proofErr w:type="gramEnd"/>
      <w:r w:rsidRPr="007102D4">
        <w:rPr>
          <w:rFonts w:ascii="Arial" w:hAnsi="Arial" w:cs="Arial"/>
          <w:sz w:val="24"/>
          <w:szCs w:val="24"/>
        </w:rPr>
        <w:t xml:space="preserve"> Тульской области».</w:t>
      </w:r>
    </w:p>
    <w:p w:rsidR="007102D4" w:rsidRPr="007102D4" w:rsidRDefault="007102D4" w:rsidP="007102D4">
      <w:pPr>
        <w:jc w:val="both"/>
        <w:rPr>
          <w:rFonts w:ascii="Arial" w:hAnsi="Arial" w:cs="Arial"/>
          <w:sz w:val="24"/>
          <w:szCs w:val="24"/>
        </w:rPr>
      </w:pPr>
      <w:r w:rsidRPr="007102D4">
        <w:rPr>
          <w:rFonts w:ascii="Arial" w:hAnsi="Arial" w:cs="Arial"/>
          <w:sz w:val="24"/>
          <w:szCs w:val="24"/>
        </w:rPr>
        <w:t xml:space="preserve">Характер использования, ограничения и требования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w:t>
      </w:r>
      <w:proofErr w:type="spellStart"/>
      <w:r w:rsidRPr="007102D4">
        <w:rPr>
          <w:rFonts w:ascii="Arial" w:hAnsi="Arial" w:cs="Arial"/>
          <w:sz w:val="24"/>
          <w:szCs w:val="24"/>
        </w:rPr>
        <w:t>Кимовском</w:t>
      </w:r>
      <w:proofErr w:type="spellEnd"/>
      <w:r w:rsidRPr="007102D4">
        <w:rPr>
          <w:rFonts w:ascii="Arial" w:hAnsi="Arial" w:cs="Arial"/>
          <w:sz w:val="24"/>
          <w:szCs w:val="24"/>
        </w:rPr>
        <w:t xml:space="preserve"> и </w:t>
      </w:r>
      <w:proofErr w:type="spellStart"/>
      <w:r w:rsidRPr="007102D4">
        <w:rPr>
          <w:rFonts w:ascii="Arial" w:hAnsi="Arial" w:cs="Arial"/>
          <w:sz w:val="24"/>
          <w:szCs w:val="24"/>
        </w:rPr>
        <w:t>Куркинском</w:t>
      </w:r>
      <w:proofErr w:type="spellEnd"/>
      <w:r w:rsidRPr="007102D4">
        <w:rPr>
          <w:rFonts w:ascii="Arial" w:hAnsi="Arial" w:cs="Arial"/>
          <w:sz w:val="24"/>
          <w:szCs w:val="24"/>
        </w:rPr>
        <w:t xml:space="preserve"> районах Тульской области утвержден Приказом Министерства культуры РФ № 1462 от 21.08.2014 г.</w:t>
      </w:r>
    </w:p>
    <w:p w:rsidR="007102D4" w:rsidRPr="007102D4" w:rsidRDefault="007102D4" w:rsidP="007102D4">
      <w:pPr>
        <w:jc w:val="both"/>
        <w:rPr>
          <w:rStyle w:val="FontStyle27"/>
          <w:rFonts w:ascii="Arial" w:hAnsi="Arial" w:cs="Arial"/>
          <w:sz w:val="24"/>
          <w:szCs w:val="24"/>
        </w:rPr>
      </w:pPr>
      <w:proofErr w:type="gramStart"/>
      <w:r w:rsidRPr="007102D4">
        <w:rPr>
          <w:rStyle w:val="FontStyle27"/>
          <w:rFonts w:ascii="Arial" w:hAnsi="Arial" w:cs="Arial"/>
          <w:sz w:val="24"/>
          <w:szCs w:val="24"/>
        </w:rPr>
        <w:t>В соответствии с положениями статьи 34.1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от 25.06.2002 № 73-ФЗ) для объектов культурного наследия не имеющих зон охраны, утвержденных в порядке, установленном статьей 34 указанного Федерального закона, в целях обеспечения их сохранности, устанавливаются защитные зоны.</w:t>
      </w:r>
      <w:proofErr w:type="gramEnd"/>
    </w:p>
    <w:p w:rsidR="007102D4" w:rsidRPr="007102D4" w:rsidRDefault="007102D4" w:rsidP="007102D4">
      <w:pPr>
        <w:jc w:val="both"/>
        <w:rPr>
          <w:rStyle w:val="FontStyle27"/>
          <w:rFonts w:ascii="Arial" w:hAnsi="Arial" w:cs="Arial"/>
          <w:sz w:val="24"/>
          <w:szCs w:val="24"/>
        </w:rPr>
      </w:pPr>
      <w:r w:rsidRPr="007102D4">
        <w:rPr>
          <w:rStyle w:val="FontStyle27"/>
          <w:rFonts w:ascii="Arial" w:hAnsi="Arial" w:cs="Arial"/>
          <w:sz w:val="24"/>
          <w:szCs w:val="24"/>
        </w:rPr>
        <w:t>Защитные зоны не устанавливаются для выявленных объектов культурного наследия,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7102D4" w:rsidRPr="007102D4" w:rsidRDefault="007102D4" w:rsidP="007102D4">
      <w:pPr>
        <w:jc w:val="both"/>
        <w:rPr>
          <w:rFonts w:ascii="Arial" w:hAnsi="Arial" w:cs="Arial"/>
          <w:sz w:val="24"/>
          <w:szCs w:val="24"/>
        </w:rPr>
      </w:pPr>
      <w:r w:rsidRPr="007102D4">
        <w:rPr>
          <w:rFonts w:ascii="Arial" w:hAnsi="Arial" w:cs="Arial"/>
          <w:sz w:val="24"/>
          <w:szCs w:val="24"/>
        </w:rPr>
        <w:t>Границы защитной зоны объекта культурного наследия устанавливаются:</w:t>
      </w:r>
    </w:p>
    <w:p w:rsidR="007102D4" w:rsidRPr="007102D4" w:rsidRDefault="007102D4" w:rsidP="007102D4">
      <w:pPr>
        <w:jc w:val="both"/>
        <w:rPr>
          <w:rFonts w:ascii="Arial" w:hAnsi="Arial" w:cs="Arial"/>
          <w:sz w:val="24"/>
          <w:szCs w:val="24"/>
        </w:rPr>
      </w:pPr>
      <w:r w:rsidRPr="007102D4">
        <w:rPr>
          <w:rFonts w:ascii="Arial" w:hAnsi="Arial" w:cs="Arial"/>
          <w:sz w:val="24"/>
          <w:szCs w:val="24"/>
        </w:rPr>
        <w:t xml:space="preserve">1) для памятника, расположенного в границах населенного пункта, на расстоянии 100 метров от внешних границ территории памятника, для памятника, </w:t>
      </w:r>
      <w:r w:rsidRPr="007102D4">
        <w:rPr>
          <w:rFonts w:ascii="Arial" w:hAnsi="Arial" w:cs="Arial"/>
          <w:sz w:val="24"/>
          <w:szCs w:val="24"/>
        </w:rPr>
        <w:lastRenderedPageBreak/>
        <w:t>расположенного вне границ населенного пункта, на расстоянии 200 метров от внешних границ территории памятника;</w:t>
      </w:r>
    </w:p>
    <w:p w:rsidR="007102D4" w:rsidRPr="007102D4" w:rsidRDefault="007102D4" w:rsidP="007102D4">
      <w:pPr>
        <w:jc w:val="both"/>
        <w:rPr>
          <w:rFonts w:ascii="Arial" w:hAnsi="Arial" w:cs="Arial"/>
          <w:sz w:val="24"/>
          <w:szCs w:val="24"/>
        </w:rPr>
      </w:pPr>
      <w:r w:rsidRPr="007102D4">
        <w:rPr>
          <w:rFonts w:ascii="Arial" w:hAnsi="Arial" w:cs="Arial"/>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102D4" w:rsidRPr="007102D4" w:rsidRDefault="007102D4" w:rsidP="007102D4">
      <w:pPr>
        <w:jc w:val="both"/>
        <w:rPr>
          <w:rFonts w:ascii="Arial" w:hAnsi="Arial" w:cs="Arial"/>
          <w:sz w:val="24"/>
          <w:szCs w:val="24"/>
        </w:rPr>
      </w:pPr>
      <w:r w:rsidRPr="007102D4">
        <w:rPr>
          <w:rFonts w:ascii="Arial" w:hAnsi="Arial" w:cs="Arial"/>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102D4" w:rsidRPr="007102D4" w:rsidRDefault="007102D4" w:rsidP="007102D4">
      <w:pPr>
        <w:jc w:val="both"/>
        <w:rPr>
          <w:rFonts w:ascii="Arial" w:hAnsi="Arial" w:cs="Arial"/>
          <w:sz w:val="24"/>
          <w:szCs w:val="24"/>
        </w:rPr>
      </w:pPr>
      <w:r w:rsidRPr="007102D4">
        <w:rPr>
          <w:rFonts w:ascii="Arial" w:hAnsi="Arial" w:cs="Arial"/>
          <w:sz w:val="24"/>
          <w:szCs w:val="24"/>
        </w:rPr>
        <w:t>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7102D4" w:rsidRPr="007102D4" w:rsidRDefault="007102D4" w:rsidP="007102D4">
      <w:pPr>
        <w:pStyle w:val="a4"/>
        <w:spacing w:line="240" w:lineRule="auto"/>
        <w:ind w:firstLine="0"/>
        <w:rPr>
          <w:sz w:val="24"/>
          <w:szCs w:val="24"/>
        </w:rPr>
      </w:pPr>
      <w:r w:rsidRPr="007102D4">
        <w:rPr>
          <w:sz w:val="24"/>
          <w:szCs w:val="24"/>
        </w:rPr>
        <w:t>Предложения схемы территориального планирования</w:t>
      </w:r>
    </w:p>
    <w:p w:rsidR="007102D4" w:rsidRPr="007102D4" w:rsidRDefault="007102D4" w:rsidP="007102D4">
      <w:pPr>
        <w:jc w:val="both"/>
        <w:rPr>
          <w:rFonts w:ascii="Arial" w:hAnsi="Arial" w:cs="Arial"/>
          <w:sz w:val="24"/>
          <w:szCs w:val="24"/>
        </w:rPr>
      </w:pPr>
      <w:proofErr w:type="gramStart"/>
      <w:r w:rsidRPr="007102D4">
        <w:rPr>
          <w:rFonts w:ascii="Arial" w:hAnsi="Arial" w:cs="Arial"/>
          <w:sz w:val="24"/>
          <w:szCs w:val="24"/>
        </w:rPr>
        <w:t xml:space="preserve">Материальные объекты культурного наследия, представленные памятниками истории и культуры, памятниками археологии, архитектуры испытывают воздействие многочисленных факторов риска естественного (подтопление паводковыми водами, сильные ветры, ураганы, засухи и повышенная </w:t>
      </w:r>
      <w:proofErr w:type="spellStart"/>
      <w:r w:rsidRPr="007102D4">
        <w:rPr>
          <w:rFonts w:ascii="Arial" w:hAnsi="Arial" w:cs="Arial"/>
          <w:sz w:val="24"/>
          <w:szCs w:val="24"/>
        </w:rPr>
        <w:t>пожароопасность</w:t>
      </w:r>
      <w:proofErr w:type="spellEnd"/>
      <w:r w:rsidRPr="007102D4">
        <w:rPr>
          <w:rFonts w:ascii="Arial" w:hAnsi="Arial" w:cs="Arial"/>
          <w:sz w:val="24"/>
          <w:szCs w:val="24"/>
        </w:rPr>
        <w:t>, другие стихийные бедствия) и антропогенного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грунтовыми и техногенными водами, подмыв и разрушение берегов, оползни) происхождения, действующих порознь или в</w:t>
      </w:r>
      <w:proofErr w:type="gramEnd"/>
      <w:r w:rsidRPr="007102D4">
        <w:rPr>
          <w:rFonts w:ascii="Arial" w:hAnsi="Arial" w:cs="Arial"/>
          <w:sz w:val="24"/>
          <w:szCs w:val="24"/>
        </w:rPr>
        <w:t xml:space="preserve"> различных </w:t>
      </w:r>
      <w:proofErr w:type="gramStart"/>
      <w:r w:rsidRPr="007102D4">
        <w:rPr>
          <w:rFonts w:ascii="Arial" w:hAnsi="Arial" w:cs="Arial"/>
          <w:sz w:val="24"/>
          <w:szCs w:val="24"/>
        </w:rPr>
        <w:t>сочетаниях</w:t>
      </w:r>
      <w:proofErr w:type="gramEnd"/>
      <w:r w:rsidRPr="007102D4">
        <w:rPr>
          <w:rFonts w:ascii="Arial" w:hAnsi="Arial" w:cs="Arial"/>
          <w:sz w:val="24"/>
          <w:szCs w:val="24"/>
        </w:rPr>
        <w:t>. В муниципальном образовании Куркинский район большинство объектов культурного наследия подвергаются постоянному или временному воздействию факторов риска естественного и антропогенного происхождения.</w:t>
      </w:r>
    </w:p>
    <w:p w:rsidR="007102D4" w:rsidRPr="007102D4" w:rsidRDefault="007102D4" w:rsidP="007102D4">
      <w:pPr>
        <w:jc w:val="both"/>
        <w:rPr>
          <w:rFonts w:ascii="Arial" w:hAnsi="Arial" w:cs="Arial"/>
          <w:sz w:val="24"/>
          <w:szCs w:val="24"/>
        </w:rPr>
      </w:pPr>
      <w:r w:rsidRPr="007102D4">
        <w:rPr>
          <w:rFonts w:ascii="Arial" w:hAnsi="Arial" w:cs="Arial"/>
          <w:sz w:val="24"/>
          <w:szCs w:val="24"/>
        </w:rPr>
        <w:t>Основными мероприятиями по сохранению объектов культурного наследия являются:</w:t>
      </w:r>
    </w:p>
    <w:p w:rsidR="007102D4" w:rsidRPr="007102D4" w:rsidRDefault="007102D4" w:rsidP="007102D4">
      <w:pPr>
        <w:pStyle w:val="a"/>
        <w:numPr>
          <w:ilvl w:val="0"/>
          <w:numId w:val="0"/>
        </w:numPr>
        <w:spacing w:line="240" w:lineRule="auto"/>
        <w:rPr>
          <w:rFonts w:cs="Arial"/>
          <w:sz w:val="24"/>
          <w:szCs w:val="24"/>
        </w:rPr>
      </w:pPr>
      <w:r>
        <w:rPr>
          <w:rFonts w:cs="Arial"/>
          <w:sz w:val="24"/>
          <w:szCs w:val="24"/>
        </w:rPr>
        <w:t xml:space="preserve">- </w:t>
      </w:r>
      <w:r w:rsidRPr="007102D4">
        <w:rPr>
          <w:rFonts w:cs="Arial"/>
          <w:sz w:val="24"/>
          <w:szCs w:val="24"/>
        </w:rPr>
        <w:t>заключение охранных обязательств на объекты культурного наследия;</w:t>
      </w:r>
    </w:p>
    <w:p w:rsidR="007102D4" w:rsidRPr="007102D4" w:rsidRDefault="007102D4" w:rsidP="007102D4">
      <w:pPr>
        <w:pStyle w:val="a"/>
        <w:numPr>
          <w:ilvl w:val="0"/>
          <w:numId w:val="0"/>
        </w:numPr>
        <w:spacing w:line="240" w:lineRule="auto"/>
        <w:rPr>
          <w:rFonts w:cs="Arial"/>
          <w:sz w:val="24"/>
          <w:szCs w:val="24"/>
        </w:rPr>
      </w:pPr>
      <w:r>
        <w:rPr>
          <w:rFonts w:cs="Arial"/>
          <w:sz w:val="24"/>
          <w:szCs w:val="24"/>
        </w:rPr>
        <w:t xml:space="preserve">- </w:t>
      </w:r>
      <w:r w:rsidRPr="007102D4">
        <w:rPr>
          <w:rFonts w:cs="Arial"/>
          <w:sz w:val="24"/>
          <w:szCs w:val="24"/>
        </w:rPr>
        <w:t xml:space="preserve">разработка </w:t>
      </w:r>
      <w:proofErr w:type="gramStart"/>
      <w:r w:rsidRPr="007102D4">
        <w:rPr>
          <w:rFonts w:cs="Arial"/>
          <w:sz w:val="24"/>
          <w:szCs w:val="24"/>
        </w:rPr>
        <w:t>проектов зон охраны объектов культурного наследия</w:t>
      </w:r>
      <w:proofErr w:type="gramEnd"/>
      <w:r w:rsidRPr="007102D4">
        <w:rPr>
          <w:rFonts w:cs="Arial"/>
          <w:sz w:val="24"/>
          <w:szCs w:val="24"/>
        </w:rPr>
        <w:t>;</w:t>
      </w:r>
    </w:p>
    <w:p w:rsidR="007102D4" w:rsidRPr="007102D4" w:rsidRDefault="007102D4" w:rsidP="007102D4">
      <w:pPr>
        <w:pStyle w:val="a"/>
        <w:numPr>
          <w:ilvl w:val="0"/>
          <w:numId w:val="0"/>
        </w:numPr>
        <w:spacing w:line="240" w:lineRule="auto"/>
        <w:rPr>
          <w:rFonts w:cs="Arial"/>
          <w:sz w:val="24"/>
          <w:szCs w:val="24"/>
        </w:rPr>
      </w:pPr>
      <w:r>
        <w:rPr>
          <w:rFonts w:cs="Arial"/>
          <w:sz w:val="24"/>
          <w:szCs w:val="24"/>
        </w:rPr>
        <w:t xml:space="preserve">- </w:t>
      </w:r>
      <w:r w:rsidRPr="007102D4">
        <w:rPr>
          <w:rFonts w:cs="Arial"/>
          <w:sz w:val="24"/>
          <w:szCs w:val="24"/>
        </w:rPr>
        <w:t>проведение археологических разведок разрушающихся памятников;</w:t>
      </w:r>
    </w:p>
    <w:p w:rsidR="007102D4" w:rsidRPr="007102D4" w:rsidRDefault="007102D4" w:rsidP="007102D4">
      <w:pPr>
        <w:pStyle w:val="a"/>
        <w:numPr>
          <w:ilvl w:val="0"/>
          <w:numId w:val="0"/>
        </w:numPr>
        <w:spacing w:line="240" w:lineRule="auto"/>
        <w:rPr>
          <w:rFonts w:cs="Arial"/>
          <w:sz w:val="24"/>
          <w:szCs w:val="24"/>
        </w:rPr>
      </w:pPr>
      <w:r>
        <w:rPr>
          <w:rFonts w:cs="Arial"/>
          <w:sz w:val="24"/>
          <w:szCs w:val="24"/>
        </w:rPr>
        <w:t xml:space="preserve">- </w:t>
      </w:r>
      <w:r w:rsidRPr="007102D4">
        <w:rPr>
          <w:rFonts w:cs="Arial"/>
          <w:sz w:val="24"/>
          <w:szCs w:val="24"/>
        </w:rPr>
        <w:t>организация охранно-спасательных археологических работ;</w:t>
      </w:r>
    </w:p>
    <w:p w:rsidR="007102D4" w:rsidRPr="007102D4" w:rsidRDefault="007102D4" w:rsidP="007102D4">
      <w:pPr>
        <w:pStyle w:val="a"/>
        <w:numPr>
          <w:ilvl w:val="0"/>
          <w:numId w:val="0"/>
        </w:numPr>
        <w:spacing w:line="240" w:lineRule="auto"/>
        <w:rPr>
          <w:rFonts w:cs="Arial"/>
          <w:sz w:val="24"/>
          <w:szCs w:val="24"/>
        </w:rPr>
      </w:pPr>
      <w:r>
        <w:rPr>
          <w:rFonts w:cs="Arial"/>
          <w:sz w:val="24"/>
          <w:szCs w:val="24"/>
        </w:rPr>
        <w:t xml:space="preserve">- </w:t>
      </w:r>
      <w:r w:rsidRPr="007102D4">
        <w:rPr>
          <w:rFonts w:cs="Arial"/>
          <w:sz w:val="24"/>
          <w:szCs w:val="24"/>
        </w:rPr>
        <w:t>организация системы мониторинга объектов культурного наследия.</w:t>
      </w:r>
    </w:p>
    <w:p w:rsidR="007102D4" w:rsidRPr="007102D4" w:rsidRDefault="007102D4" w:rsidP="007102D4">
      <w:pPr>
        <w:jc w:val="both"/>
        <w:rPr>
          <w:rFonts w:ascii="Arial" w:hAnsi="Arial" w:cs="Arial"/>
          <w:sz w:val="24"/>
          <w:szCs w:val="24"/>
        </w:rPr>
      </w:pPr>
      <w:proofErr w:type="gramStart"/>
      <w:r w:rsidRPr="007102D4">
        <w:rPr>
          <w:rFonts w:ascii="Arial" w:hAnsi="Arial" w:cs="Arial"/>
          <w:sz w:val="24"/>
          <w:szCs w:val="24"/>
        </w:rPr>
        <w:t>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7102D4" w:rsidRPr="007102D4" w:rsidRDefault="007102D4" w:rsidP="007102D4">
      <w:pPr>
        <w:jc w:val="both"/>
        <w:rPr>
          <w:rFonts w:ascii="Arial" w:hAnsi="Arial" w:cs="Arial"/>
          <w:sz w:val="24"/>
          <w:szCs w:val="24"/>
          <w:highlight w:val="red"/>
        </w:rPr>
      </w:pPr>
      <w:proofErr w:type="gramStart"/>
      <w:r w:rsidRPr="007102D4">
        <w:rPr>
          <w:rFonts w:ascii="Arial" w:hAnsi="Arial" w:cs="Arial"/>
          <w:sz w:val="24"/>
          <w:szCs w:val="24"/>
        </w:rPr>
        <w:t xml:space="preserve">В соответствии с Законом Тульской области «Об объектах культурного наследия (памятниках истории и культуры) народов Российской Федерации в Тульской области» от 28.02.2007 г. № 795-ЗТО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w:t>
      </w:r>
      <w:r w:rsidRPr="007102D4">
        <w:rPr>
          <w:rFonts w:ascii="Arial" w:hAnsi="Arial" w:cs="Arial"/>
          <w:sz w:val="24"/>
          <w:szCs w:val="24"/>
        </w:rPr>
        <w:lastRenderedPageBreak/>
        <w:t>наследия народов Российской Федерации и объектов культурного наследия, включенных в Список</w:t>
      </w:r>
      <w:proofErr w:type="gramEnd"/>
      <w:r w:rsidRPr="007102D4">
        <w:rPr>
          <w:rFonts w:ascii="Arial" w:hAnsi="Arial" w:cs="Arial"/>
          <w:sz w:val="24"/>
          <w:szCs w:val="24"/>
        </w:rPr>
        <w:t xml:space="preserve">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в отношении объектов культурного наследия федерального значения либо проекта объединенной зоны охраны объектов культурного наследия - актом правительства Тульской области по согласованию с федеральным органом охраны объектов культурного наследия.</w:t>
      </w:r>
    </w:p>
    <w:p w:rsidR="007102D4" w:rsidRPr="007102D4" w:rsidRDefault="007102D4" w:rsidP="007102D4">
      <w:pPr>
        <w:jc w:val="both"/>
        <w:rPr>
          <w:rFonts w:ascii="Arial" w:hAnsi="Arial" w:cs="Arial"/>
          <w:sz w:val="24"/>
          <w:szCs w:val="24"/>
          <w:highlight w:val="red"/>
        </w:rPr>
      </w:pPr>
      <w:proofErr w:type="gramStart"/>
      <w:r w:rsidRPr="007102D4">
        <w:rPr>
          <w:rFonts w:ascii="Arial" w:hAnsi="Arial" w:cs="Arial"/>
          <w:sz w:val="24"/>
          <w:szCs w:val="24"/>
        </w:rPr>
        <w:t>Границы зон охраны объектов культурного наследия, режимы использования земель и градостроительные регламенты в границах данных зон утверждаются на основании проектов зон охраны объектов культурного наследия в отношении объектов культурного наследия регионального значения - актом правительства Тульской области по представлению регионального органа охраны объектов культурного наследия, а в отношении объектов культурного наследия местного (муниципального) значения - актом администрации муниципального образования по согласованию с</w:t>
      </w:r>
      <w:proofErr w:type="gramEnd"/>
      <w:r w:rsidRPr="007102D4">
        <w:rPr>
          <w:rFonts w:ascii="Arial" w:hAnsi="Arial" w:cs="Arial"/>
          <w:sz w:val="24"/>
          <w:szCs w:val="24"/>
        </w:rPr>
        <w:t xml:space="preserve"> региональным органом охраны объектов культурного наследия.</w:t>
      </w:r>
    </w:p>
    <w:p w:rsidR="007102D4" w:rsidRPr="007102D4" w:rsidRDefault="007102D4" w:rsidP="007102D4">
      <w:pPr>
        <w:jc w:val="both"/>
        <w:rPr>
          <w:rFonts w:ascii="Arial" w:hAnsi="Arial" w:cs="Arial"/>
          <w:sz w:val="24"/>
          <w:szCs w:val="24"/>
        </w:rPr>
      </w:pPr>
      <w:r w:rsidRPr="007102D4">
        <w:rPr>
          <w:rFonts w:ascii="Arial" w:hAnsi="Arial" w:cs="Arial"/>
          <w:sz w:val="24"/>
          <w:szCs w:val="24"/>
        </w:rPr>
        <w:t>Сохранение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 и Законом Тульской области от 28.02.2007 г. № 795-ЗТО «Об объектах культурного наследия (памятниках истории и культуры) народов Российской Федерации в Тульской области».</w:t>
      </w:r>
    </w:p>
    <w:p w:rsidR="007102D4" w:rsidRDefault="007102D4" w:rsidP="007102D4">
      <w:pPr>
        <w:jc w:val="both"/>
        <w:rPr>
          <w:rFonts w:ascii="Arial" w:hAnsi="Arial" w:cs="Arial"/>
          <w:sz w:val="24"/>
          <w:szCs w:val="24"/>
        </w:rPr>
      </w:pPr>
      <w:proofErr w:type="gramStart"/>
      <w:r w:rsidRPr="007102D4">
        <w:rPr>
          <w:rFonts w:ascii="Arial" w:hAnsi="Arial" w:cs="Arial"/>
          <w:sz w:val="24"/>
          <w:szCs w:val="24"/>
        </w:rPr>
        <w:t>Проектирование и проведение земляных, строительных, мелиоративных, хозяйственных работ, указанных в статье 30 Федерального закона от 25.06.2002 г.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w:t>
      </w:r>
      <w:proofErr w:type="gramEnd"/>
      <w:r w:rsidRPr="007102D4">
        <w:rPr>
          <w:rFonts w:ascii="Arial" w:hAnsi="Arial" w:cs="Arial"/>
          <w:sz w:val="24"/>
          <w:szCs w:val="24"/>
        </w:rPr>
        <w:t xml:space="preserve"> видов работ, лицом, проводящим указанные работы, требований статьи 36 Федерального закона от 25.06.2002 г. № 73-ФЗ.</w:t>
      </w:r>
      <w:bookmarkStart w:id="41" w:name="_Toc492402328"/>
    </w:p>
    <w:p w:rsidR="007102D4" w:rsidRPr="007102D4" w:rsidRDefault="007102D4" w:rsidP="006B66EE">
      <w:pPr>
        <w:jc w:val="center"/>
        <w:rPr>
          <w:rFonts w:ascii="Arial" w:hAnsi="Arial" w:cs="Arial"/>
          <w:b/>
          <w:sz w:val="24"/>
          <w:szCs w:val="24"/>
        </w:rPr>
      </w:pPr>
      <w:r>
        <w:rPr>
          <w:rFonts w:ascii="Arial" w:hAnsi="Arial" w:cs="Arial"/>
          <w:b/>
          <w:sz w:val="24"/>
          <w:szCs w:val="24"/>
        </w:rPr>
        <w:t>1.8.2</w:t>
      </w:r>
      <w:proofErr w:type="gramStart"/>
      <w:r>
        <w:rPr>
          <w:rFonts w:ascii="Arial" w:hAnsi="Arial" w:cs="Arial"/>
          <w:b/>
          <w:sz w:val="24"/>
          <w:szCs w:val="24"/>
        </w:rPr>
        <w:t xml:space="preserve"> О</w:t>
      </w:r>
      <w:proofErr w:type="gramEnd"/>
      <w:r w:rsidRPr="007102D4">
        <w:rPr>
          <w:rFonts w:ascii="Arial" w:hAnsi="Arial" w:cs="Arial"/>
          <w:b/>
          <w:sz w:val="24"/>
          <w:szCs w:val="24"/>
        </w:rPr>
        <w:t>собо охраняемые природные территории</w:t>
      </w:r>
      <w:bookmarkEnd w:id="41"/>
    </w:p>
    <w:p w:rsidR="007102D4" w:rsidRPr="007102D4" w:rsidRDefault="007102D4" w:rsidP="007102D4">
      <w:pPr>
        <w:pStyle w:val="a4"/>
        <w:spacing w:line="240" w:lineRule="auto"/>
        <w:ind w:firstLine="0"/>
        <w:rPr>
          <w:sz w:val="24"/>
          <w:szCs w:val="24"/>
        </w:rPr>
      </w:pPr>
      <w:bookmarkStart w:id="42" w:name="_Toc286845414"/>
      <w:bookmarkStart w:id="43" w:name="_Toc289685638"/>
      <w:r w:rsidRPr="007102D4">
        <w:rPr>
          <w:sz w:val="24"/>
          <w:szCs w:val="24"/>
        </w:rPr>
        <w:t>Существующее состояние</w:t>
      </w:r>
    </w:p>
    <w:p w:rsidR="007102D4" w:rsidRPr="007102D4" w:rsidRDefault="007102D4" w:rsidP="007102D4">
      <w:pPr>
        <w:jc w:val="both"/>
        <w:rPr>
          <w:rFonts w:ascii="Arial" w:hAnsi="Arial" w:cs="Arial"/>
          <w:sz w:val="24"/>
          <w:szCs w:val="24"/>
        </w:rPr>
      </w:pPr>
      <w:r w:rsidRPr="007102D4">
        <w:rPr>
          <w:rFonts w:ascii="Arial" w:hAnsi="Arial" w:cs="Arial"/>
          <w:sz w:val="24"/>
          <w:szCs w:val="24"/>
        </w:rPr>
        <w:t>На территории муниципального образования Куркинский район расположены следующие особо охраняемые природные территории (ООПТ) регионального значения (таблице 7).</w:t>
      </w:r>
    </w:p>
    <w:p w:rsidR="007102D4" w:rsidRPr="007102D4" w:rsidRDefault="007102D4" w:rsidP="007102D4">
      <w:pPr>
        <w:pStyle w:val="a9"/>
        <w:spacing w:before="0" w:line="240" w:lineRule="auto"/>
        <w:rPr>
          <w:sz w:val="24"/>
          <w:szCs w:val="24"/>
        </w:rPr>
      </w:pPr>
      <w:r w:rsidRPr="007102D4">
        <w:rPr>
          <w:sz w:val="24"/>
          <w:szCs w:val="24"/>
        </w:rPr>
        <w:t xml:space="preserve">Таблица 7 – Перечень особо охраняемых природных территорий </w:t>
      </w:r>
      <w:bookmarkEnd w:id="42"/>
      <w:r w:rsidRPr="007102D4">
        <w:rPr>
          <w:sz w:val="24"/>
          <w:szCs w:val="24"/>
        </w:rPr>
        <w:t>регионального значения</w:t>
      </w:r>
    </w:p>
    <w:tbl>
      <w:tblPr>
        <w:tblW w:w="5000" w:type="pct"/>
        <w:jc w:val="center"/>
        <w:tblLayout w:type="fixed"/>
        <w:tblLook w:val="04A0"/>
      </w:tblPr>
      <w:tblGrid>
        <w:gridCol w:w="519"/>
        <w:gridCol w:w="1652"/>
        <w:gridCol w:w="1514"/>
        <w:gridCol w:w="1514"/>
        <w:gridCol w:w="4372"/>
      </w:tblGrid>
      <w:tr w:rsidR="007102D4" w:rsidRPr="007102D4" w:rsidTr="00FC1D87">
        <w:trPr>
          <w:trHeight w:val="669"/>
          <w:tblHeader/>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
              <w:spacing w:line="240" w:lineRule="auto"/>
              <w:rPr>
                <w:rFonts w:cs="Arial"/>
                <w:sz w:val="24"/>
                <w:szCs w:val="24"/>
              </w:rPr>
            </w:pPr>
            <w:r w:rsidRPr="007102D4">
              <w:rPr>
                <w:rFonts w:cs="Arial"/>
                <w:sz w:val="24"/>
                <w:szCs w:val="24"/>
              </w:rPr>
              <w:t xml:space="preserve">№ </w:t>
            </w:r>
            <w:proofErr w:type="spellStart"/>
            <w:proofErr w:type="gramStart"/>
            <w:r w:rsidRPr="007102D4">
              <w:rPr>
                <w:rFonts w:cs="Arial"/>
                <w:sz w:val="24"/>
                <w:szCs w:val="24"/>
              </w:rPr>
              <w:t>п</w:t>
            </w:r>
            <w:proofErr w:type="spellEnd"/>
            <w:proofErr w:type="gramEnd"/>
            <w:r w:rsidRPr="007102D4">
              <w:rPr>
                <w:rFonts w:cs="Arial"/>
                <w:sz w:val="24"/>
                <w:szCs w:val="24"/>
              </w:rPr>
              <w:t>/</w:t>
            </w:r>
            <w:proofErr w:type="spellStart"/>
            <w:r w:rsidRPr="007102D4">
              <w:rPr>
                <w:rFonts w:cs="Arial"/>
                <w:sz w:val="24"/>
                <w:szCs w:val="24"/>
              </w:rPr>
              <w:t>п</w:t>
            </w:r>
            <w:proofErr w:type="spellEnd"/>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
              <w:spacing w:line="240" w:lineRule="auto"/>
              <w:rPr>
                <w:rFonts w:cs="Arial"/>
                <w:sz w:val="24"/>
                <w:szCs w:val="24"/>
              </w:rPr>
            </w:pPr>
            <w:r w:rsidRPr="007102D4">
              <w:rPr>
                <w:rFonts w:cs="Arial"/>
                <w:sz w:val="24"/>
                <w:szCs w:val="24"/>
              </w:rPr>
              <w:t>Наименование</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
              <w:spacing w:line="240" w:lineRule="auto"/>
              <w:rPr>
                <w:rFonts w:cs="Arial"/>
                <w:sz w:val="24"/>
                <w:szCs w:val="24"/>
              </w:rPr>
            </w:pPr>
            <w:r w:rsidRPr="007102D4">
              <w:rPr>
                <w:rFonts w:cs="Arial"/>
                <w:sz w:val="24"/>
                <w:szCs w:val="24"/>
              </w:rPr>
              <w:t xml:space="preserve">Площадь, </w:t>
            </w:r>
            <w:proofErr w:type="gramStart"/>
            <w:r w:rsidRPr="007102D4">
              <w:rPr>
                <w:rFonts w:cs="Arial"/>
                <w:sz w:val="24"/>
                <w:szCs w:val="24"/>
              </w:rPr>
              <w:t>га</w:t>
            </w:r>
            <w:proofErr w:type="gramEnd"/>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
              <w:spacing w:line="240" w:lineRule="auto"/>
              <w:rPr>
                <w:rFonts w:cs="Arial"/>
                <w:sz w:val="24"/>
                <w:szCs w:val="24"/>
              </w:rPr>
            </w:pPr>
            <w:r w:rsidRPr="007102D4">
              <w:rPr>
                <w:rFonts w:cs="Arial"/>
                <w:sz w:val="24"/>
                <w:szCs w:val="24"/>
              </w:rPr>
              <w:t>Профиль памятника природы</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
              <w:spacing w:line="240" w:lineRule="auto"/>
              <w:rPr>
                <w:rFonts w:cs="Arial"/>
                <w:sz w:val="24"/>
                <w:szCs w:val="24"/>
              </w:rPr>
            </w:pPr>
            <w:r w:rsidRPr="007102D4">
              <w:rPr>
                <w:rFonts w:cs="Arial"/>
                <w:sz w:val="24"/>
                <w:szCs w:val="24"/>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r w:rsidR="007102D4" w:rsidRPr="007102D4" w:rsidTr="00FC1D87">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1</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Урочище «Водяное поле»</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127</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07.01.1986 г. № 1-16 «О государственных памятниках природы местного значения»</w:t>
            </w:r>
          </w:p>
        </w:tc>
      </w:tr>
      <w:tr w:rsidR="007102D4" w:rsidRPr="007102D4" w:rsidTr="00FC1D87">
        <w:trPr>
          <w:trHeight w:val="266"/>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2</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proofErr w:type="spellStart"/>
            <w:r w:rsidRPr="007102D4">
              <w:rPr>
                <w:sz w:val="24"/>
                <w:szCs w:val="24"/>
              </w:rPr>
              <w:t>Бегичевский</w:t>
            </w:r>
            <w:proofErr w:type="spellEnd"/>
            <w:r w:rsidRPr="007102D4">
              <w:rPr>
                <w:sz w:val="24"/>
                <w:szCs w:val="24"/>
              </w:rPr>
              <w:t xml:space="preserve"> </w:t>
            </w:r>
            <w:r w:rsidRPr="007102D4">
              <w:rPr>
                <w:sz w:val="24"/>
                <w:szCs w:val="24"/>
              </w:rPr>
              <w:lastRenderedPageBreak/>
              <w:t>лес</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lastRenderedPageBreak/>
              <w:t>32.5</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комплексн</w:t>
            </w:r>
            <w:r w:rsidRPr="007102D4">
              <w:rPr>
                <w:sz w:val="24"/>
                <w:szCs w:val="24"/>
              </w:rPr>
              <w:lastRenderedPageBreak/>
              <w:t>ый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lastRenderedPageBreak/>
              <w:t xml:space="preserve">Решение Исполнительного комитета </w:t>
            </w:r>
            <w:r w:rsidRPr="007102D4">
              <w:rPr>
                <w:sz w:val="24"/>
                <w:szCs w:val="24"/>
              </w:rPr>
              <w:lastRenderedPageBreak/>
              <w:t>Тульского областного совета народных депутатов от 11.06.1990 г. № 8-298 «О государственных памятниках природы местного значения»</w:t>
            </w:r>
          </w:p>
        </w:tc>
      </w:tr>
      <w:tr w:rsidR="007102D4" w:rsidRPr="007102D4" w:rsidTr="00FC1D87">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lastRenderedPageBreak/>
              <w:t>3</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proofErr w:type="spellStart"/>
            <w:r w:rsidRPr="007102D4">
              <w:rPr>
                <w:sz w:val="24"/>
                <w:szCs w:val="24"/>
              </w:rPr>
              <w:t>Загорьевский</w:t>
            </w:r>
            <w:proofErr w:type="spellEnd"/>
            <w:r w:rsidRPr="007102D4">
              <w:rPr>
                <w:sz w:val="24"/>
                <w:szCs w:val="24"/>
              </w:rPr>
              <w:t xml:space="preserve"> лес</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33</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комплексный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7102D4" w:rsidRPr="007102D4" w:rsidTr="00FC1D87">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4</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 xml:space="preserve">Степной </w:t>
            </w:r>
            <w:proofErr w:type="spellStart"/>
            <w:r w:rsidRPr="007102D4">
              <w:rPr>
                <w:sz w:val="24"/>
                <w:szCs w:val="24"/>
              </w:rPr>
              <w:t>Дубик</w:t>
            </w:r>
            <w:proofErr w:type="spellEnd"/>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13.5</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комплексный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7102D4" w:rsidRPr="007102D4" w:rsidTr="00FC1D87">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5</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Степное урочище «Горки»</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34.8</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7102D4" w:rsidRPr="007102D4" w:rsidTr="00FC1D87">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6</w:t>
            </w:r>
          </w:p>
        </w:tc>
        <w:tc>
          <w:tcPr>
            <w:tcW w:w="863"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Урочище «</w:t>
            </w:r>
            <w:proofErr w:type="spellStart"/>
            <w:r w:rsidRPr="007102D4">
              <w:rPr>
                <w:sz w:val="24"/>
                <w:szCs w:val="24"/>
              </w:rPr>
              <w:t>Рыхотка</w:t>
            </w:r>
            <w:proofErr w:type="spellEnd"/>
            <w:r w:rsidRPr="007102D4">
              <w:rPr>
                <w:sz w:val="24"/>
                <w:szCs w:val="24"/>
              </w:rPr>
              <w:t>»</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30.2</w:t>
            </w:r>
          </w:p>
        </w:tc>
        <w:tc>
          <w:tcPr>
            <w:tcW w:w="791"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shd w:val="clear" w:color="auto" w:fill="auto"/>
            <w:noWrap/>
          </w:tcPr>
          <w:p w:rsidR="007102D4" w:rsidRPr="007102D4" w:rsidRDefault="007102D4" w:rsidP="007102D4">
            <w:pPr>
              <w:pStyle w:val="af1"/>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bl>
    <w:p w:rsidR="007102D4" w:rsidRPr="007102D4" w:rsidRDefault="007102D4" w:rsidP="00B4453F">
      <w:pPr>
        <w:jc w:val="both"/>
        <w:rPr>
          <w:rFonts w:ascii="Arial" w:hAnsi="Arial" w:cs="Arial"/>
          <w:sz w:val="24"/>
          <w:szCs w:val="24"/>
        </w:rPr>
      </w:pPr>
      <w:r w:rsidRPr="007102D4">
        <w:rPr>
          <w:rFonts w:ascii="Arial" w:hAnsi="Arial" w:cs="Arial"/>
          <w:sz w:val="24"/>
          <w:szCs w:val="24"/>
        </w:rPr>
        <w:t>Урочище «Водяное поле»:</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Памятник природы находится в юго-восточной, лесостепной части Тульской области на склонах долины р. Нижний </w:t>
      </w:r>
      <w:proofErr w:type="spellStart"/>
      <w:r w:rsidRPr="007102D4">
        <w:rPr>
          <w:rFonts w:ascii="Arial" w:hAnsi="Arial" w:cs="Arial"/>
          <w:sz w:val="24"/>
          <w:szCs w:val="24"/>
        </w:rPr>
        <w:t>Дубик</w:t>
      </w:r>
      <w:proofErr w:type="spellEnd"/>
      <w:r w:rsidRPr="007102D4">
        <w:rPr>
          <w:rFonts w:ascii="Arial" w:hAnsi="Arial" w:cs="Arial"/>
          <w:sz w:val="24"/>
          <w:szCs w:val="24"/>
        </w:rPr>
        <w:t xml:space="preserve"> и оврага, примыкающего с востока. Лесной массив представлен в основном культурами ели (возраст около 70 лет) с примесью сосны и березы бородавчатой. В подлеске бересклет бородавчатый, малина, </w:t>
      </w:r>
      <w:proofErr w:type="spellStart"/>
      <w:r w:rsidRPr="007102D4">
        <w:rPr>
          <w:rFonts w:ascii="Arial" w:hAnsi="Arial" w:cs="Arial"/>
          <w:sz w:val="24"/>
          <w:szCs w:val="24"/>
        </w:rPr>
        <w:t>жестер</w:t>
      </w:r>
      <w:proofErr w:type="spellEnd"/>
      <w:r w:rsidRPr="007102D4">
        <w:rPr>
          <w:rFonts w:ascii="Arial" w:hAnsi="Arial" w:cs="Arial"/>
          <w:sz w:val="24"/>
          <w:szCs w:val="24"/>
        </w:rPr>
        <w:t xml:space="preserve"> слабительный, ирга, черная и красная смородина; на светлых местах – жимолость татарская. Отдельными участками встречаются посадки дуба с примесью клена остролистного, липы. Однако независимо от типа леса подрост в лесу представлен преимущественно широколиственными породами – дубом, кленом остролистным, реже липой. Южная опушка леса характеризуется некоторым </w:t>
      </w:r>
      <w:proofErr w:type="spellStart"/>
      <w:r w:rsidRPr="007102D4">
        <w:rPr>
          <w:rFonts w:ascii="Arial" w:hAnsi="Arial" w:cs="Arial"/>
          <w:sz w:val="24"/>
          <w:szCs w:val="24"/>
        </w:rPr>
        <w:t>остепнением</w:t>
      </w:r>
      <w:proofErr w:type="spellEnd"/>
      <w:r w:rsidRPr="007102D4">
        <w:rPr>
          <w:rFonts w:ascii="Arial" w:hAnsi="Arial" w:cs="Arial"/>
          <w:sz w:val="24"/>
          <w:szCs w:val="24"/>
        </w:rPr>
        <w:t xml:space="preserve">. В лесные угодья вклиниваются участки редкой для Тульской области степной травянистой растительности, представляющие собой богатые в видовом отношении сообщества, насыщенные степными видами растений: ковылем перистым, ковылем волосатиком, васильком сумским, ирисом безлистным, адонисом весенним и др. Общий флористический список ООПТ насчитывает 318 видов, из которых 17 охраняемые в области. В лесном массиве ООПТ обнаружено 88 видов шляпочных грибов. Видовой состав лишайников </w:t>
      </w:r>
      <w:r w:rsidRPr="007102D4">
        <w:rPr>
          <w:rFonts w:ascii="Arial" w:hAnsi="Arial" w:cs="Arial"/>
          <w:sz w:val="24"/>
          <w:szCs w:val="24"/>
        </w:rPr>
        <w:lastRenderedPageBreak/>
        <w:t xml:space="preserve">насчитывает 31 вид, среди них 1 вид является редким для средней полосы Европейской части России: </w:t>
      </w:r>
      <w:proofErr w:type="spellStart"/>
      <w:r w:rsidRPr="007102D4">
        <w:rPr>
          <w:rFonts w:ascii="Arial" w:hAnsi="Arial" w:cs="Arial"/>
          <w:sz w:val="24"/>
          <w:szCs w:val="24"/>
        </w:rPr>
        <w:t>калоплака</w:t>
      </w:r>
      <w:proofErr w:type="spellEnd"/>
      <w:r w:rsidRPr="007102D4">
        <w:rPr>
          <w:rFonts w:ascii="Arial" w:hAnsi="Arial" w:cs="Arial"/>
          <w:sz w:val="24"/>
          <w:szCs w:val="24"/>
        </w:rPr>
        <w:t xml:space="preserve"> </w:t>
      </w:r>
      <w:proofErr w:type="gramStart"/>
      <w:r w:rsidRPr="007102D4">
        <w:rPr>
          <w:rFonts w:ascii="Arial" w:hAnsi="Arial" w:cs="Arial"/>
          <w:sz w:val="24"/>
          <w:szCs w:val="24"/>
        </w:rPr>
        <w:t>лопастная</w:t>
      </w:r>
      <w:proofErr w:type="gramEnd"/>
      <w:r w:rsidRPr="007102D4">
        <w:rPr>
          <w:rFonts w:ascii="Arial" w:hAnsi="Arial" w:cs="Arial"/>
          <w:sz w:val="24"/>
          <w:szCs w:val="24"/>
        </w:rPr>
        <w:t xml:space="preserve">. В ходе энтомологических исследований здесь найдены два реликтовых вида </w:t>
      </w:r>
      <w:proofErr w:type="spellStart"/>
      <w:proofErr w:type="gramStart"/>
      <w:r w:rsidRPr="007102D4">
        <w:rPr>
          <w:rFonts w:ascii="Arial" w:hAnsi="Arial" w:cs="Arial"/>
          <w:sz w:val="24"/>
          <w:szCs w:val="24"/>
        </w:rPr>
        <w:t>чешуе-крылых</w:t>
      </w:r>
      <w:proofErr w:type="spellEnd"/>
      <w:proofErr w:type="gramEnd"/>
      <w:r w:rsidRPr="007102D4">
        <w:rPr>
          <w:rFonts w:ascii="Arial" w:hAnsi="Arial" w:cs="Arial"/>
          <w:sz w:val="24"/>
          <w:szCs w:val="24"/>
        </w:rPr>
        <w:t xml:space="preserve">, уникальных не только для региона, но и для фауны России вообще. Это листовертки </w:t>
      </w:r>
      <w:proofErr w:type="spellStart"/>
      <w:r w:rsidRPr="007102D4">
        <w:rPr>
          <w:rFonts w:ascii="Arial" w:hAnsi="Arial" w:cs="Arial"/>
          <w:sz w:val="24"/>
          <w:szCs w:val="24"/>
        </w:rPr>
        <w:t>эпинотия</w:t>
      </w:r>
      <w:proofErr w:type="spellEnd"/>
      <w:r w:rsidRPr="007102D4">
        <w:rPr>
          <w:rFonts w:ascii="Arial" w:hAnsi="Arial" w:cs="Arial"/>
          <w:sz w:val="24"/>
          <w:szCs w:val="24"/>
        </w:rPr>
        <w:t xml:space="preserve"> </w:t>
      </w:r>
      <w:proofErr w:type="spellStart"/>
      <w:r w:rsidRPr="007102D4">
        <w:rPr>
          <w:rFonts w:ascii="Arial" w:hAnsi="Arial" w:cs="Arial"/>
          <w:sz w:val="24"/>
          <w:szCs w:val="24"/>
        </w:rPr>
        <w:t>субукулана</w:t>
      </w:r>
      <w:proofErr w:type="spellEnd"/>
      <w:r w:rsidRPr="007102D4">
        <w:rPr>
          <w:rFonts w:ascii="Arial" w:hAnsi="Arial" w:cs="Arial"/>
          <w:sz w:val="24"/>
          <w:szCs w:val="24"/>
        </w:rPr>
        <w:t xml:space="preserve"> (восточноевропейский лесной вид, известный в горах Центральной Европы и в Тульской области) и плодожорка </w:t>
      </w:r>
      <w:proofErr w:type="spellStart"/>
      <w:r w:rsidRPr="007102D4">
        <w:rPr>
          <w:rFonts w:ascii="Arial" w:hAnsi="Arial" w:cs="Arial"/>
          <w:sz w:val="24"/>
          <w:szCs w:val="24"/>
        </w:rPr>
        <w:t>андабатана</w:t>
      </w:r>
      <w:proofErr w:type="spellEnd"/>
      <w:r w:rsidRPr="007102D4">
        <w:rPr>
          <w:rFonts w:ascii="Arial" w:hAnsi="Arial" w:cs="Arial"/>
          <w:sz w:val="24"/>
          <w:szCs w:val="24"/>
        </w:rPr>
        <w:t xml:space="preserve"> (</w:t>
      </w:r>
      <w:proofErr w:type="spellStart"/>
      <w:r w:rsidRPr="007102D4">
        <w:rPr>
          <w:rFonts w:ascii="Arial" w:hAnsi="Arial" w:cs="Arial"/>
          <w:sz w:val="24"/>
          <w:szCs w:val="24"/>
        </w:rPr>
        <w:t>евросибирский</w:t>
      </w:r>
      <w:proofErr w:type="spellEnd"/>
      <w:r w:rsidRPr="007102D4">
        <w:rPr>
          <w:rFonts w:ascii="Arial" w:hAnsi="Arial" w:cs="Arial"/>
          <w:sz w:val="24"/>
          <w:szCs w:val="24"/>
        </w:rPr>
        <w:t xml:space="preserve"> лесной вид, редкий по всему ареалу). Кроме того, здесь обитает несколько очень редких видов насекомых, как бореальных, так и лесостепных, но встречающихся локально. </w:t>
      </w:r>
      <w:proofErr w:type="gramStart"/>
      <w:r w:rsidRPr="007102D4">
        <w:rPr>
          <w:rFonts w:ascii="Arial" w:hAnsi="Arial" w:cs="Arial"/>
          <w:sz w:val="24"/>
          <w:szCs w:val="24"/>
        </w:rPr>
        <w:t xml:space="preserve">Из жесткокрылых это – усач </w:t>
      </w:r>
      <w:proofErr w:type="spellStart"/>
      <w:r w:rsidRPr="007102D4">
        <w:rPr>
          <w:rFonts w:ascii="Arial" w:hAnsi="Arial" w:cs="Arial"/>
          <w:sz w:val="24"/>
          <w:szCs w:val="24"/>
        </w:rPr>
        <w:t>мелкоглазчатый</w:t>
      </w:r>
      <w:proofErr w:type="spellEnd"/>
      <w:r w:rsidRPr="007102D4">
        <w:rPr>
          <w:rFonts w:ascii="Arial" w:hAnsi="Arial" w:cs="Arial"/>
          <w:sz w:val="24"/>
          <w:szCs w:val="24"/>
        </w:rPr>
        <w:t xml:space="preserve">, из чешуекрылых – листовертка (боровой вид, связанный с </w:t>
      </w:r>
      <w:proofErr w:type="spellStart"/>
      <w:r w:rsidRPr="007102D4">
        <w:rPr>
          <w:rFonts w:ascii="Arial" w:hAnsi="Arial" w:cs="Arial"/>
          <w:sz w:val="24"/>
          <w:szCs w:val="24"/>
        </w:rPr>
        <w:t>грушанкой</w:t>
      </w:r>
      <w:proofErr w:type="spellEnd"/>
      <w:r w:rsidRPr="007102D4">
        <w:rPr>
          <w:rFonts w:ascii="Arial" w:hAnsi="Arial" w:cs="Arial"/>
          <w:sz w:val="24"/>
          <w:szCs w:val="24"/>
        </w:rPr>
        <w:t xml:space="preserve">), огневка </w:t>
      </w:r>
      <w:proofErr w:type="spellStart"/>
      <w:r w:rsidRPr="007102D4">
        <w:rPr>
          <w:rFonts w:ascii="Arial" w:hAnsi="Arial" w:cs="Arial"/>
          <w:sz w:val="24"/>
          <w:szCs w:val="24"/>
        </w:rPr>
        <w:t>атралата</w:t>
      </w:r>
      <w:proofErr w:type="spellEnd"/>
      <w:r w:rsidRPr="007102D4">
        <w:rPr>
          <w:rFonts w:ascii="Arial" w:hAnsi="Arial" w:cs="Arial"/>
          <w:sz w:val="24"/>
          <w:szCs w:val="24"/>
        </w:rPr>
        <w:t xml:space="preserve"> </w:t>
      </w:r>
      <w:proofErr w:type="spellStart"/>
      <w:r w:rsidRPr="007102D4">
        <w:rPr>
          <w:rFonts w:ascii="Arial" w:hAnsi="Arial" w:cs="Arial"/>
          <w:sz w:val="24"/>
          <w:szCs w:val="24"/>
        </w:rPr>
        <w:t>белополосая</w:t>
      </w:r>
      <w:proofErr w:type="spellEnd"/>
      <w:r w:rsidRPr="007102D4">
        <w:rPr>
          <w:rFonts w:ascii="Arial" w:hAnsi="Arial" w:cs="Arial"/>
          <w:sz w:val="24"/>
          <w:szCs w:val="24"/>
        </w:rPr>
        <w:t xml:space="preserve"> (лугово-степной вид на северной границе ареала), малая пяденица </w:t>
      </w:r>
      <w:proofErr w:type="spellStart"/>
      <w:r w:rsidRPr="007102D4">
        <w:rPr>
          <w:rFonts w:ascii="Arial" w:hAnsi="Arial" w:cs="Arial"/>
          <w:sz w:val="24"/>
          <w:szCs w:val="24"/>
        </w:rPr>
        <w:t>сериата</w:t>
      </w:r>
      <w:proofErr w:type="spellEnd"/>
      <w:r w:rsidRPr="007102D4">
        <w:rPr>
          <w:rFonts w:ascii="Arial" w:hAnsi="Arial" w:cs="Arial"/>
          <w:sz w:val="24"/>
          <w:szCs w:val="24"/>
        </w:rPr>
        <w:t xml:space="preserve">, лишайница желтая и др. Среди двукрылых здесь отмечены уязвимые и локальные лугово-степные виды – печальница </w:t>
      </w:r>
      <w:proofErr w:type="spellStart"/>
      <w:r w:rsidRPr="007102D4">
        <w:rPr>
          <w:rFonts w:ascii="Arial" w:hAnsi="Arial" w:cs="Arial"/>
          <w:sz w:val="24"/>
          <w:szCs w:val="24"/>
        </w:rPr>
        <w:t>окончатая</w:t>
      </w:r>
      <w:proofErr w:type="spellEnd"/>
      <w:r w:rsidRPr="007102D4">
        <w:rPr>
          <w:rFonts w:ascii="Arial" w:hAnsi="Arial" w:cs="Arial"/>
          <w:sz w:val="24"/>
          <w:szCs w:val="24"/>
        </w:rPr>
        <w:t xml:space="preserve">, </w:t>
      </w:r>
      <w:proofErr w:type="spellStart"/>
      <w:r w:rsidRPr="007102D4">
        <w:rPr>
          <w:rFonts w:ascii="Arial" w:hAnsi="Arial" w:cs="Arial"/>
          <w:sz w:val="24"/>
          <w:szCs w:val="24"/>
        </w:rPr>
        <w:t>лохматка</w:t>
      </w:r>
      <w:proofErr w:type="spellEnd"/>
      <w:r w:rsidRPr="007102D4">
        <w:rPr>
          <w:rFonts w:ascii="Arial" w:hAnsi="Arial" w:cs="Arial"/>
          <w:sz w:val="24"/>
          <w:szCs w:val="24"/>
        </w:rPr>
        <w:t xml:space="preserve"> </w:t>
      </w:r>
      <w:proofErr w:type="spellStart"/>
      <w:r w:rsidRPr="007102D4">
        <w:rPr>
          <w:rFonts w:ascii="Arial" w:hAnsi="Arial" w:cs="Arial"/>
          <w:sz w:val="24"/>
          <w:szCs w:val="24"/>
        </w:rPr>
        <w:t>готтентотта</w:t>
      </w:r>
      <w:proofErr w:type="spellEnd"/>
      <w:r w:rsidRPr="007102D4">
        <w:rPr>
          <w:rFonts w:ascii="Arial" w:hAnsi="Arial" w:cs="Arial"/>
          <w:sz w:val="24"/>
          <w:szCs w:val="24"/>
        </w:rPr>
        <w:t xml:space="preserve">, </w:t>
      </w:r>
      <w:proofErr w:type="spellStart"/>
      <w:r w:rsidRPr="007102D4">
        <w:rPr>
          <w:rFonts w:ascii="Arial" w:hAnsi="Arial" w:cs="Arial"/>
          <w:sz w:val="24"/>
          <w:szCs w:val="24"/>
        </w:rPr>
        <w:t>экзопрозопа</w:t>
      </w:r>
      <w:proofErr w:type="spellEnd"/>
      <w:r w:rsidRPr="007102D4">
        <w:rPr>
          <w:rFonts w:ascii="Arial" w:hAnsi="Arial" w:cs="Arial"/>
          <w:sz w:val="24"/>
          <w:szCs w:val="24"/>
        </w:rPr>
        <w:t xml:space="preserve"> </w:t>
      </w:r>
      <w:proofErr w:type="spellStart"/>
      <w:r w:rsidRPr="007102D4">
        <w:rPr>
          <w:rFonts w:ascii="Arial" w:hAnsi="Arial" w:cs="Arial"/>
          <w:sz w:val="24"/>
          <w:szCs w:val="24"/>
        </w:rPr>
        <w:t>клеомена</w:t>
      </w:r>
      <w:proofErr w:type="spellEnd"/>
      <w:r w:rsidRPr="007102D4">
        <w:rPr>
          <w:rFonts w:ascii="Arial" w:hAnsi="Arial" w:cs="Arial"/>
          <w:sz w:val="24"/>
          <w:szCs w:val="24"/>
        </w:rPr>
        <w:t xml:space="preserve">, </w:t>
      </w:r>
      <w:proofErr w:type="spellStart"/>
      <w:r w:rsidRPr="007102D4">
        <w:rPr>
          <w:rFonts w:ascii="Arial" w:hAnsi="Arial" w:cs="Arial"/>
          <w:sz w:val="24"/>
          <w:szCs w:val="24"/>
        </w:rPr>
        <w:t>корнеедка</w:t>
      </w:r>
      <w:proofErr w:type="spellEnd"/>
      <w:r w:rsidRPr="007102D4">
        <w:rPr>
          <w:rFonts w:ascii="Arial" w:hAnsi="Arial" w:cs="Arial"/>
          <w:sz w:val="24"/>
          <w:szCs w:val="24"/>
        </w:rPr>
        <w:t xml:space="preserve"> трехцветная, </w:t>
      </w:r>
      <w:proofErr w:type="spellStart"/>
      <w:r w:rsidRPr="007102D4">
        <w:rPr>
          <w:rFonts w:ascii="Arial" w:hAnsi="Arial" w:cs="Arial"/>
          <w:sz w:val="24"/>
          <w:szCs w:val="24"/>
        </w:rPr>
        <w:t>платистома</w:t>
      </w:r>
      <w:proofErr w:type="spellEnd"/>
      <w:r w:rsidRPr="007102D4">
        <w:rPr>
          <w:rFonts w:ascii="Arial" w:hAnsi="Arial" w:cs="Arial"/>
          <w:sz w:val="24"/>
          <w:szCs w:val="24"/>
        </w:rPr>
        <w:t xml:space="preserve"> </w:t>
      </w:r>
      <w:proofErr w:type="spellStart"/>
      <w:r w:rsidRPr="007102D4">
        <w:rPr>
          <w:rFonts w:ascii="Arial" w:hAnsi="Arial" w:cs="Arial"/>
          <w:sz w:val="24"/>
          <w:szCs w:val="24"/>
        </w:rPr>
        <w:t>семинатионис</w:t>
      </w:r>
      <w:proofErr w:type="spellEnd"/>
      <w:r w:rsidRPr="007102D4">
        <w:rPr>
          <w:rFonts w:ascii="Arial" w:hAnsi="Arial" w:cs="Arial"/>
          <w:sz w:val="24"/>
          <w:szCs w:val="24"/>
        </w:rPr>
        <w:t xml:space="preserve">, а также встречающиеся более широко – </w:t>
      </w:r>
      <w:proofErr w:type="spellStart"/>
      <w:r w:rsidRPr="007102D4">
        <w:rPr>
          <w:rFonts w:ascii="Arial" w:hAnsi="Arial" w:cs="Arial"/>
          <w:sz w:val="24"/>
          <w:szCs w:val="24"/>
        </w:rPr>
        <w:t>тахина</w:t>
      </w:r>
      <w:proofErr w:type="spellEnd"/>
      <w:r w:rsidRPr="007102D4">
        <w:rPr>
          <w:rFonts w:ascii="Arial" w:hAnsi="Arial" w:cs="Arial"/>
          <w:sz w:val="24"/>
          <w:szCs w:val="24"/>
        </w:rPr>
        <w:t xml:space="preserve"> большая, </w:t>
      </w:r>
      <w:proofErr w:type="spellStart"/>
      <w:r w:rsidRPr="007102D4">
        <w:rPr>
          <w:rFonts w:ascii="Arial" w:hAnsi="Arial" w:cs="Arial"/>
          <w:sz w:val="24"/>
          <w:szCs w:val="24"/>
        </w:rPr>
        <w:t>новикия</w:t>
      </w:r>
      <w:proofErr w:type="spellEnd"/>
      <w:r w:rsidRPr="007102D4">
        <w:rPr>
          <w:rFonts w:ascii="Arial" w:hAnsi="Arial" w:cs="Arial"/>
          <w:sz w:val="24"/>
          <w:szCs w:val="24"/>
        </w:rPr>
        <w:t xml:space="preserve"> храбрая, </w:t>
      </w:r>
      <w:proofErr w:type="spellStart"/>
      <w:r w:rsidRPr="007102D4">
        <w:rPr>
          <w:rFonts w:ascii="Arial" w:hAnsi="Arial" w:cs="Arial"/>
          <w:sz w:val="24"/>
          <w:szCs w:val="24"/>
        </w:rPr>
        <w:t>гермария</w:t>
      </w:r>
      <w:proofErr w:type="spellEnd"/>
      <w:r w:rsidRPr="007102D4">
        <w:rPr>
          <w:rFonts w:ascii="Arial" w:hAnsi="Arial" w:cs="Arial"/>
          <w:sz w:val="24"/>
          <w:szCs w:val="24"/>
        </w:rPr>
        <w:t xml:space="preserve"> </w:t>
      </w:r>
      <w:proofErr w:type="spellStart"/>
      <w:r w:rsidRPr="007102D4">
        <w:rPr>
          <w:rFonts w:ascii="Arial" w:hAnsi="Arial" w:cs="Arial"/>
          <w:sz w:val="24"/>
          <w:szCs w:val="24"/>
        </w:rPr>
        <w:t>рыженогая</w:t>
      </w:r>
      <w:proofErr w:type="spellEnd"/>
      <w:r w:rsidRPr="007102D4">
        <w:rPr>
          <w:rFonts w:ascii="Arial" w:hAnsi="Arial" w:cs="Arial"/>
          <w:sz w:val="24"/>
          <w:szCs w:val="24"/>
        </w:rPr>
        <w:t xml:space="preserve"> и</w:t>
      </w:r>
      <w:proofErr w:type="gramEnd"/>
      <w:r w:rsidRPr="007102D4">
        <w:rPr>
          <w:rFonts w:ascii="Arial" w:hAnsi="Arial" w:cs="Arial"/>
          <w:sz w:val="24"/>
          <w:szCs w:val="24"/>
        </w:rPr>
        <w:t xml:space="preserve"> др. Среди перепончатокрылых здесь впервые за многие годы в Тульской области М.Н. Цуриковым отмечена пчела-плотник обыкновенная, занесенная в Красную книгу РФ. Фауна позвоночных животных включает 7 видов амфибий, 3 вида рептилий, 38 видов птиц, 12 видов млекопитающих.</w:t>
      </w:r>
    </w:p>
    <w:p w:rsidR="007102D4" w:rsidRPr="007102D4" w:rsidRDefault="007102D4" w:rsidP="00B4453F">
      <w:pPr>
        <w:jc w:val="both"/>
        <w:rPr>
          <w:rFonts w:ascii="Arial" w:hAnsi="Arial" w:cs="Arial"/>
          <w:sz w:val="24"/>
          <w:szCs w:val="24"/>
        </w:rPr>
      </w:pPr>
      <w:proofErr w:type="spellStart"/>
      <w:r w:rsidRPr="007102D4">
        <w:rPr>
          <w:rFonts w:ascii="Arial" w:hAnsi="Arial" w:cs="Arial"/>
          <w:sz w:val="24"/>
          <w:szCs w:val="24"/>
        </w:rPr>
        <w:t>Бегичевский</w:t>
      </w:r>
      <w:proofErr w:type="spellEnd"/>
      <w:r w:rsidRPr="007102D4">
        <w:rPr>
          <w:rFonts w:ascii="Arial" w:hAnsi="Arial" w:cs="Arial"/>
          <w:sz w:val="24"/>
          <w:szCs w:val="24"/>
        </w:rPr>
        <w:t xml:space="preserve"> лес:</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Памятник природы имеет культурно-историческое и </w:t>
      </w:r>
      <w:proofErr w:type="spellStart"/>
      <w:r w:rsidRPr="007102D4">
        <w:rPr>
          <w:rFonts w:ascii="Arial" w:hAnsi="Arial" w:cs="Arial"/>
          <w:sz w:val="24"/>
          <w:szCs w:val="24"/>
        </w:rPr>
        <w:t>ландшафтообразующее</w:t>
      </w:r>
      <w:proofErr w:type="spellEnd"/>
      <w:r w:rsidRPr="007102D4">
        <w:rPr>
          <w:rFonts w:ascii="Arial" w:hAnsi="Arial" w:cs="Arial"/>
          <w:sz w:val="24"/>
          <w:szCs w:val="24"/>
        </w:rPr>
        <w:t xml:space="preserve"> значение как важный компонент исторического ландшафта района Куликова поля, являющийся остатком отмеченного на картах XVIII века большого лесного массива. Для территории ООПТ характерны выщелоченные черноземы. Растительный покров представлен дубравой с примесью кленов остролистного и американского, ясеня обыкновенного, липы </w:t>
      </w:r>
      <w:proofErr w:type="spellStart"/>
      <w:r w:rsidRPr="007102D4">
        <w:rPr>
          <w:rFonts w:ascii="Arial" w:hAnsi="Arial" w:cs="Arial"/>
          <w:sz w:val="24"/>
          <w:szCs w:val="24"/>
        </w:rPr>
        <w:t>сердцелистной</w:t>
      </w:r>
      <w:proofErr w:type="spellEnd"/>
      <w:r w:rsidRPr="007102D4">
        <w:rPr>
          <w:rFonts w:ascii="Arial" w:hAnsi="Arial" w:cs="Arial"/>
          <w:sz w:val="24"/>
          <w:szCs w:val="24"/>
        </w:rPr>
        <w:t xml:space="preserve">; нередки яблоня лесная и груша обыкновенная. Травяной покров из-за высокой сомкнутости древесного яруса разрежен. </w:t>
      </w:r>
      <w:proofErr w:type="gramStart"/>
      <w:r w:rsidRPr="007102D4">
        <w:rPr>
          <w:rFonts w:ascii="Arial" w:hAnsi="Arial" w:cs="Arial"/>
          <w:sz w:val="24"/>
          <w:szCs w:val="24"/>
        </w:rPr>
        <w:t xml:space="preserve">Его слагают преимущественно дубравные виды: </w:t>
      </w:r>
      <w:proofErr w:type="spellStart"/>
      <w:r w:rsidRPr="007102D4">
        <w:rPr>
          <w:rFonts w:ascii="Arial" w:hAnsi="Arial" w:cs="Arial"/>
          <w:sz w:val="24"/>
          <w:szCs w:val="24"/>
        </w:rPr>
        <w:t>пролесник</w:t>
      </w:r>
      <w:proofErr w:type="spellEnd"/>
      <w:r w:rsidRPr="007102D4">
        <w:rPr>
          <w:rFonts w:ascii="Arial" w:hAnsi="Arial" w:cs="Arial"/>
          <w:sz w:val="24"/>
          <w:szCs w:val="24"/>
        </w:rPr>
        <w:t xml:space="preserve"> многолетний, осока волосистая, сныть, лютик кашубский, чина весенняя и др., однако нередки и виды нарушенных лесов: бородавник обыкновенный, яснотка пятнистая, одуванчик лекарственный, подорожник большой, мать-и-мачеха и др. На опушке отмечены кусты клена татарского и терна (сливы колючей).</w:t>
      </w:r>
      <w:proofErr w:type="gramEnd"/>
    </w:p>
    <w:p w:rsidR="007102D4" w:rsidRPr="007102D4" w:rsidRDefault="007102D4" w:rsidP="00B4453F">
      <w:pPr>
        <w:jc w:val="both"/>
        <w:rPr>
          <w:rFonts w:ascii="Arial" w:hAnsi="Arial" w:cs="Arial"/>
          <w:sz w:val="24"/>
          <w:szCs w:val="24"/>
        </w:rPr>
      </w:pPr>
      <w:proofErr w:type="spellStart"/>
      <w:r w:rsidRPr="007102D4">
        <w:rPr>
          <w:rFonts w:ascii="Arial" w:hAnsi="Arial" w:cs="Arial"/>
          <w:sz w:val="24"/>
          <w:szCs w:val="24"/>
        </w:rPr>
        <w:t>Загорьевский</w:t>
      </w:r>
      <w:proofErr w:type="spellEnd"/>
      <w:r w:rsidRPr="007102D4">
        <w:rPr>
          <w:rFonts w:ascii="Arial" w:hAnsi="Arial" w:cs="Arial"/>
          <w:sz w:val="24"/>
          <w:szCs w:val="24"/>
        </w:rPr>
        <w:t xml:space="preserve"> лес:</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Памятник природы представляет собой достаточно крупный лесной массив в районе государственного военно-исторического и природного музея-заповедника «Куликово поле». Рельеф – волнистый, с хорошо развитой овражно-балочной сетью. Для территории ООПТ характерны выщелоченные черноземы, сформированные на лессовидных суглинках. Растительный покров образован </w:t>
      </w:r>
      <w:proofErr w:type="spellStart"/>
      <w:proofErr w:type="gramStart"/>
      <w:r w:rsidRPr="007102D4">
        <w:rPr>
          <w:rFonts w:ascii="Arial" w:hAnsi="Arial" w:cs="Arial"/>
          <w:sz w:val="24"/>
          <w:szCs w:val="24"/>
        </w:rPr>
        <w:t>широко-лиственным</w:t>
      </w:r>
      <w:proofErr w:type="spellEnd"/>
      <w:proofErr w:type="gramEnd"/>
      <w:r w:rsidRPr="007102D4">
        <w:rPr>
          <w:rFonts w:ascii="Arial" w:hAnsi="Arial" w:cs="Arial"/>
          <w:sz w:val="24"/>
          <w:szCs w:val="24"/>
        </w:rPr>
        <w:t xml:space="preserve"> лесом. Основной лесообразующей породой является клен остролистный, изредка примешивается дуб. В подлеске – бересклет бородавчатый, жостер слабительный, калина обыкновенная, много терна колючего. Травяной покров отличается мозаичностью, обусловленной условиями освещения</w:t>
      </w:r>
      <w:proofErr w:type="gramStart"/>
      <w:r w:rsidRPr="007102D4">
        <w:rPr>
          <w:rFonts w:ascii="Arial" w:hAnsi="Arial" w:cs="Arial"/>
          <w:sz w:val="24"/>
          <w:szCs w:val="24"/>
        </w:rPr>
        <w:t>.</w:t>
      </w:r>
      <w:proofErr w:type="gramEnd"/>
      <w:r w:rsidRPr="007102D4">
        <w:rPr>
          <w:rFonts w:ascii="Arial" w:hAnsi="Arial" w:cs="Arial"/>
          <w:sz w:val="24"/>
          <w:szCs w:val="24"/>
        </w:rPr>
        <w:t xml:space="preserve"> </w:t>
      </w:r>
      <w:proofErr w:type="gramStart"/>
      <w:r w:rsidRPr="007102D4">
        <w:rPr>
          <w:rFonts w:ascii="Arial" w:hAnsi="Arial" w:cs="Arial"/>
          <w:sz w:val="24"/>
          <w:szCs w:val="24"/>
        </w:rPr>
        <w:t>у</w:t>
      </w:r>
      <w:proofErr w:type="gramEnd"/>
      <w:r w:rsidRPr="007102D4">
        <w:rPr>
          <w:rFonts w:ascii="Arial" w:hAnsi="Arial" w:cs="Arial"/>
          <w:sz w:val="24"/>
          <w:szCs w:val="24"/>
        </w:rPr>
        <w:t xml:space="preserve">влажнения, экспозицией и крутизной склона. На ровных участках с высокой сомкнутостью крон травяной покров представлен обычными видами широколиственных лесов: </w:t>
      </w:r>
      <w:proofErr w:type="spellStart"/>
      <w:r w:rsidRPr="007102D4">
        <w:rPr>
          <w:rFonts w:ascii="Arial" w:hAnsi="Arial" w:cs="Arial"/>
          <w:sz w:val="24"/>
          <w:szCs w:val="24"/>
        </w:rPr>
        <w:t>пролесником</w:t>
      </w:r>
      <w:proofErr w:type="spellEnd"/>
      <w:r w:rsidRPr="007102D4">
        <w:rPr>
          <w:rFonts w:ascii="Arial" w:hAnsi="Arial" w:cs="Arial"/>
          <w:sz w:val="24"/>
          <w:szCs w:val="24"/>
        </w:rPr>
        <w:t xml:space="preserve"> многолетним, осокой волосистой, медуницей неясной и др. без каких-либо признаков </w:t>
      </w:r>
      <w:proofErr w:type="spellStart"/>
      <w:r w:rsidRPr="007102D4">
        <w:rPr>
          <w:rFonts w:ascii="Arial" w:hAnsi="Arial" w:cs="Arial"/>
          <w:sz w:val="24"/>
          <w:szCs w:val="24"/>
        </w:rPr>
        <w:t>остепнения</w:t>
      </w:r>
      <w:proofErr w:type="spellEnd"/>
      <w:r w:rsidRPr="007102D4">
        <w:rPr>
          <w:rFonts w:ascii="Arial" w:hAnsi="Arial" w:cs="Arial"/>
          <w:sz w:val="24"/>
          <w:szCs w:val="24"/>
        </w:rPr>
        <w:t xml:space="preserve">. В таких же условиях, но при большей освещенности в травяном покрове появляются пиретрум щитковый, колокольчик </w:t>
      </w:r>
      <w:proofErr w:type="spellStart"/>
      <w:r w:rsidRPr="007102D4">
        <w:rPr>
          <w:rFonts w:ascii="Arial" w:hAnsi="Arial" w:cs="Arial"/>
          <w:sz w:val="24"/>
          <w:szCs w:val="24"/>
        </w:rPr>
        <w:t>персиколистный</w:t>
      </w:r>
      <w:proofErr w:type="spellEnd"/>
      <w:r w:rsidRPr="007102D4">
        <w:rPr>
          <w:rFonts w:ascii="Arial" w:hAnsi="Arial" w:cs="Arial"/>
          <w:sz w:val="24"/>
          <w:szCs w:val="24"/>
        </w:rPr>
        <w:t xml:space="preserve">, серпуха красильная, </w:t>
      </w:r>
      <w:proofErr w:type="spellStart"/>
      <w:r w:rsidRPr="007102D4">
        <w:rPr>
          <w:rFonts w:ascii="Arial" w:hAnsi="Arial" w:cs="Arial"/>
          <w:sz w:val="24"/>
          <w:szCs w:val="24"/>
        </w:rPr>
        <w:t>скерда</w:t>
      </w:r>
      <w:proofErr w:type="spellEnd"/>
      <w:r w:rsidRPr="007102D4">
        <w:rPr>
          <w:rFonts w:ascii="Arial" w:hAnsi="Arial" w:cs="Arial"/>
          <w:sz w:val="24"/>
          <w:szCs w:val="24"/>
        </w:rPr>
        <w:t xml:space="preserve"> восточная. На довольно крутом склоне юго-западной экспозиции лес уже имеет выраженный облик дубрав лесостепи: осока волосистая сменяется осокой горной, а медуница неясная – медуницей узколистной, заметную роль играют чемерица </w:t>
      </w:r>
      <w:r w:rsidRPr="007102D4">
        <w:rPr>
          <w:rFonts w:ascii="Arial" w:hAnsi="Arial" w:cs="Arial"/>
          <w:sz w:val="24"/>
          <w:szCs w:val="24"/>
        </w:rPr>
        <w:lastRenderedPageBreak/>
        <w:t xml:space="preserve">черная, лилия </w:t>
      </w:r>
      <w:proofErr w:type="spellStart"/>
      <w:r w:rsidRPr="007102D4">
        <w:rPr>
          <w:rFonts w:ascii="Arial" w:hAnsi="Arial" w:cs="Arial"/>
          <w:sz w:val="24"/>
          <w:szCs w:val="24"/>
        </w:rPr>
        <w:t>саранка</w:t>
      </w:r>
      <w:proofErr w:type="spellEnd"/>
      <w:r w:rsidRPr="007102D4">
        <w:rPr>
          <w:rFonts w:ascii="Arial" w:hAnsi="Arial" w:cs="Arial"/>
          <w:sz w:val="24"/>
          <w:szCs w:val="24"/>
        </w:rPr>
        <w:t xml:space="preserve">, бубенчик </w:t>
      </w:r>
      <w:proofErr w:type="spellStart"/>
      <w:r w:rsidRPr="007102D4">
        <w:rPr>
          <w:rFonts w:ascii="Arial" w:hAnsi="Arial" w:cs="Arial"/>
          <w:sz w:val="24"/>
          <w:szCs w:val="24"/>
        </w:rPr>
        <w:t>лилиелистный</w:t>
      </w:r>
      <w:proofErr w:type="spellEnd"/>
      <w:r w:rsidRPr="007102D4">
        <w:rPr>
          <w:rFonts w:ascii="Arial" w:hAnsi="Arial" w:cs="Arial"/>
          <w:sz w:val="24"/>
          <w:szCs w:val="24"/>
        </w:rPr>
        <w:t>, ветреница лесная, встречаются отдельные куртины адониса и венечника ветвистого. Флора урочища насчитывает 114 видов сосудистых растений, из них 6 занесены в Красную книгу Тульской области.</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Степной </w:t>
      </w:r>
      <w:proofErr w:type="spellStart"/>
      <w:r w:rsidRPr="007102D4">
        <w:rPr>
          <w:rFonts w:ascii="Arial" w:hAnsi="Arial" w:cs="Arial"/>
          <w:sz w:val="24"/>
          <w:szCs w:val="24"/>
        </w:rPr>
        <w:t>Дубик</w:t>
      </w:r>
      <w:proofErr w:type="spellEnd"/>
      <w:r w:rsidRPr="007102D4">
        <w:rPr>
          <w:rFonts w:ascii="Arial" w:hAnsi="Arial" w:cs="Arial"/>
          <w:sz w:val="24"/>
          <w:szCs w:val="24"/>
        </w:rPr>
        <w:t>:</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Памятник природы находится на юго-востоке Тульской области в зоне лесостепи, на крутом правом склоне долины ручья Средний </w:t>
      </w:r>
      <w:proofErr w:type="spellStart"/>
      <w:r w:rsidRPr="007102D4">
        <w:rPr>
          <w:rFonts w:ascii="Arial" w:hAnsi="Arial" w:cs="Arial"/>
          <w:sz w:val="24"/>
          <w:szCs w:val="24"/>
        </w:rPr>
        <w:t>Дубик</w:t>
      </w:r>
      <w:proofErr w:type="spellEnd"/>
      <w:r w:rsidRPr="007102D4">
        <w:rPr>
          <w:rFonts w:ascii="Arial" w:hAnsi="Arial" w:cs="Arial"/>
          <w:sz w:val="24"/>
          <w:szCs w:val="24"/>
        </w:rPr>
        <w:t xml:space="preserve">. Склон южной экспозиции, прорезан несколькими балками, около 20 % поверхности склона занимают оползни. Почвы – выщелоченные черноземы. Преобладающие типы растительных сообществ – луговые степи разного состава, с доминированием типчака, </w:t>
      </w:r>
      <w:proofErr w:type="spellStart"/>
      <w:r w:rsidRPr="007102D4">
        <w:rPr>
          <w:rFonts w:ascii="Arial" w:hAnsi="Arial" w:cs="Arial"/>
          <w:sz w:val="24"/>
          <w:szCs w:val="24"/>
        </w:rPr>
        <w:t>ковыля-тырсы</w:t>
      </w:r>
      <w:proofErr w:type="spellEnd"/>
      <w:r w:rsidRPr="007102D4">
        <w:rPr>
          <w:rFonts w:ascii="Arial" w:hAnsi="Arial" w:cs="Arial"/>
          <w:sz w:val="24"/>
          <w:szCs w:val="24"/>
        </w:rPr>
        <w:t xml:space="preserve"> и др. Общий список высших растений составляет 164 вида, из них 17 – охраняемые в области виды. На территории обнаружено 12 видов лишайников, среди которых 4 вида – редкие для средней полосы Европейской России, 2 вида занесены в Красную книгу Тульской области. Фауна насекомых изучена пока фрагментарно, но полученные данные говорят о богатом видовом составе, включающем как лесостепные, так и лесные виды, в том числе редкие и встречающиеся локально. Фауна позвоночных животных включает 2 вида амфибий, 3 вида рептилий, 15 видов птиц и 4 вида млекопитающих.</w:t>
      </w:r>
    </w:p>
    <w:p w:rsidR="007102D4" w:rsidRPr="007102D4" w:rsidRDefault="007102D4" w:rsidP="00B4453F">
      <w:pPr>
        <w:jc w:val="both"/>
        <w:rPr>
          <w:rFonts w:ascii="Arial" w:hAnsi="Arial" w:cs="Arial"/>
          <w:sz w:val="24"/>
          <w:szCs w:val="24"/>
        </w:rPr>
      </w:pPr>
      <w:r w:rsidRPr="007102D4">
        <w:rPr>
          <w:rFonts w:ascii="Arial" w:hAnsi="Arial" w:cs="Arial"/>
          <w:sz w:val="24"/>
          <w:szCs w:val="24"/>
        </w:rPr>
        <w:t>Степное урочище «Горки»:</w:t>
      </w:r>
    </w:p>
    <w:p w:rsidR="007102D4" w:rsidRPr="007102D4" w:rsidRDefault="007102D4" w:rsidP="00B4453F">
      <w:pPr>
        <w:jc w:val="both"/>
        <w:rPr>
          <w:rFonts w:ascii="Arial" w:hAnsi="Arial" w:cs="Arial"/>
          <w:sz w:val="24"/>
          <w:szCs w:val="24"/>
        </w:rPr>
      </w:pPr>
      <w:r w:rsidRPr="007102D4">
        <w:rPr>
          <w:rFonts w:ascii="Arial" w:hAnsi="Arial" w:cs="Arial"/>
          <w:sz w:val="24"/>
          <w:szCs w:val="24"/>
        </w:rPr>
        <w:t>Памятник природы находится на крутом левобережном склоне р. Дон. Почвы – выщелоченные черноземы, сформированные на карбонатных лессовидных суглинках. Растительный покров представлен луговой степью с доминированием в травяном покрове ковыля волосовидного. Флористический список насчитывает 238 видов высших растений, в том числе 11 редких и охраняемых в области видов.</w:t>
      </w:r>
    </w:p>
    <w:p w:rsidR="007102D4" w:rsidRPr="007102D4" w:rsidRDefault="007102D4" w:rsidP="00B4453F">
      <w:pPr>
        <w:jc w:val="both"/>
        <w:rPr>
          <w:rFonts w:ascii="Arial" w:hAnsi="Arial" w:cs="Arial"/>
          <w:sz w:val="24"/>
          <w:szCs w:val="24"/>
        </w:rPr>
      </w:pPr>
      <w:r w:rsidRPr="007102D4">
        <w:rPr>
          <w:rFonts w:ascii="Arial" w:hAnsi="Arial" w:cs="Arial"/>
          <w:sz w:val="24"/>
          <w:szCs w:val="24"/>
        </w:rPr>
        <w:t>Урочище «</w:t>
      </w:r>
      <w:proofErr w:type="spellStart"/>
      <w:r w:rsidRPr="007102D4">
        <w:rPr>
          <w:rFonts w:ascii="Arial" w:hAnsi="Arial" w:cs="Arial"/>
          <w:sz w:val="24"/>
          <w:szCs w:val="24"/>
        </w:rPr>
        <w:t>Рыхотка</w:t>
      </w:r>
      <w:proofErr w:type="spellEnd"/>
      <w:r w:rsidRPr="007102D4">
        <w:rPr>
          <w:rFonts w:ascii="Arial" w:hAnsi="Arial" w:cs="Arial"/>
          <w:sz w:val="24"/>
          <w:szCs w:val="24"/>
        </w:rPr>
        <w:t>»:</w:t>
      </w:r>
    </w:p>
    <w:p w:rsidR="007102D4" w:rsidRPr="007102D4" w:rsidRDefault="007102D4" w:rsidP="00B4453F">
      <w:pPr>
        <w:jc w:val="both"/>
        <w:rPr>
          <w:rFonts w:ascii="Arial" w:hAnsi="Arial" w:cs="Arial"/>
          <w:sz w:val="24"/>
          <w:szCs w:val="24"/>
        </w:rPr>
      </w:pPr>
      <w:r w:rsidRPr="007102D4">
        <w:rPr>
          <w:rFonts w:ascii="Arial" w:hAnsi="Arial" w:cs="Arial"/>
          <w:sz w:val="24"/>
          <w:szCs w:val="24"/>
        </w:rPr>
        <w:t>Памятник природы расположен на склоне левого берега р. </w:t>
      </w:r>
      <w:proofErr w:type="spellStart"/>
      <w:r w:rsidRPr="007102D4">
        <w:rPr>
          <w:rFonts w:ascii="Arial" w:hAnsi="Arial" w:cs="Arial"/>
          <w:sz w:val="24"/>
          <w:szCs w:val="24"/>
        </w:rPr>
        <w:t>Рыхотки</w:t>
      </w:r>
      <w:proofErr w:type="spellEnd"/>
      <w:r w:rsidRPr="007102D4">
        <w:rPr>
          <w:rFonts w:ascii="Arial" w:hAnsi="Arial" w:cs="Arial"/>
          <w:sz w:val="24"/>
          <w:szCs w:val="24"/>
        </w:rPr>
        <w:t xml:space="preserve">. </w:t>
      </w:r>
      <w:proofErr w:type="gramStart"/>
      <w:r w:rsidRPr="007102D4">
        <w:rPr>
          <w:rFonts w:ascii="Arial" w:hAnsi="Arial" w:cs="Arial"/>
          <w:sz w:val="24"/>
          <w:szCs w:val="24"/>
        </w:rPr>
        <w:t>В верхней части склона расположено лесное сообщество, в нижней – степное.</w:t>
      </w:r>
      <w:proofErr w:type="gramEnd"/>
      <w:r w:rsidRPr="007102D4">
        <w:rPr>
          <w:rFonts w:ascii="Arial" w:hAnsi="Arial" w:cs="Arial"/>
          <w:sz w:val="24"/>
          <w:szCs w:val="24"/>
        </w:rPr>
        <w:t xml:space="preserve"> Для территории ООПТ характерны выщелоченные черноземы, сформированные на лессовидных карбонатных суглинках. На крутых склонах почвы отсутствуют. Западная и северная части лесного сообщества представляют собой березняк с примесью липы, клена остролистного и равнинного. Подлесок состоит из лещины, </w:t>
      </w:r>
      <w:proofErr w:type="spellStart"/>
      <w:r w:rsidRPr="007102D4">
        <w:rPr>
          <w:rFonts w:ascii="Arial" w:hAnsi="Arial" w:cs="Arial"/>
          <w:sz w:val="24"/>
          <w:szCs w:val="24"/>
        </w:rPr>
        <w:t>жестера</w:t>
      </w:r>
      <w:proofErr w:type="spellEnd"/>
      <w:r w:rsidRPr="007102D4">
        <w:rPr>
          <w:rFonts w:ascii="Arial" w:hAnsi="Arial" w:cs="Arial"/>
          <w:sz w:val="24"/>
          <w:szCs w:val="24"/>
        </w:rPr>
        <w:t xml:space="preserve"> слабительного, жимолости лесной, бересклета бородавчатого. Травяной покров представлен, в основном, видами широколиственных лесов </w:t>
      </w:r>
      <w:proofErr w:type="gramStart"/>
      <w:r w:rsidRPr="007102D4">
        <w:rPr>
          <w:rFonts w:ascii="Arial" w:hAnsi="Arial" w:cs="Arial"/>
          <w:sz w:val="24"/>
          <w:szCs w:val="24"/>
        </w:rPr>
        <w:t>с</w:t>
      </w:r>
      <w:proofErr w:type="gramEnd"/>
      <w:r w:rsidRPr="007102D4">
        <w:rPr>
          <w:rFonts w:ascii="Arial" w:hAnsi="Arial" w:cs="Arial"/>
          <w:sz w:val="24"/>
          <w:szCs w:val="24"/>
        </w:rPr>
        <w:t xml:space="preserve"> некоторым </w:t>
      </w:r>
      <w:proofErr w:type="spellStart"/>
      <w:r w:rsidRPr="007102D4">
        <w:rPr>
          <w:rFonts w:ascii="Arial" w:hAnsi="Arial" w:cs="Arial"/>
          <w:sz w:val="24"/>
          <w:szCs w:val="24"/>
        </w:rPr>
        <w:t>остепнением</w:t>
      </w:r>
      <w:proofErr w:type="spellEnd"/>
      <w:r w:rsidRPr="007102D4">
        <w:rPr>
          <w:rFonts w:ascii="Arial" w:hAnsi="Arial" w:cs="Arial"/>
          <w:sz w:val="24"/>
          <w:szCs w:val="24"/>
        </w:rPr>
        <w:t xml:space="preserve">. </w:t>
      </w:r>
      <w:proofErr w:type="gramStart"/>
      <w:r w:rsidRPr="007102D4">
        <w:rPr>
          <w:rFonts w:ascii="Arial" w:hAnsi="Arial" w:cs="Arial"/>
          <w:sz w:val="24"/>
          <w:szCs w:val="24"/>
        </w:rPr>
        <w:t xml:space="preserve">В зависимости от освещенности участка, обусловленной сомкнутостью крон, доминируют либо обычные дубравные виды: сныть, </w:t>
      </w:r>
      <w:proofErr w:type="spellStart"/>
      <w:r w:rsidRPr="007102D4">
        <w:rPr>
          <w:rFonts w:ascii="Arial" w:hAnsi="Arial" w:cs="Arial"/>
          <w:sz w:val="24"/>
          <w:szCs w:val="24"/>
        </w:rPr>
        <w:t>пролесник</w:t>
      </w:r>
      <w:proofErr w:type="spellEnd"/>
      <w:r w:rsidRPr="007102D4">
        <w:rPr>
          <w:rFonts w:ascii="Arial" w:hAnsi="Arial" w:cs="Arial"/>
          <w:sz w:val="24"/>
          <w:szCs w:val="24"/>
        </w:rPr>
        <w:t xml:space="preserve"> многолетний и др., либо более светолюбивые: папоротник орляк, коротконожка перистая, осока горная, козелец приземистый и др. На опушке нередки клен татарский, терн и вишня степная.</w:t>
      </w:r>
      <w:proofErr w:type="gramEnd"/>
      <w:r w:rsidRPr="007102D4">
        <w:rPr>
          <w:rFonts w:ascii="Arial" w:hAnsi="Arial" w:cs="Arial"/>
          <w:sz w:val="24"/>
          <w:szCs w:val="24"/>
        </w:rPr>
        <w:t xml:space="preserve"> В восточной части урочища расположена саженая дубрава с примесью ясеня </w:t>
      </w:r>
      <w:proofErr w:type="spellStart"/>
      <w:r w:rsidRPr="007102D4">
        <w:rPr>
          <w:rFonts w:ascii="Arial" w:hAnsi="Arial" w:cs="Arial"/>
          <w:sz w:val="24"/>
          <w:szCs w:val="24"/>
        </w:rPr>
        <w:t>пенсильванского</w:t>
      </w:r>
      <w:proofErr w:type="spellEnd"/>
      <w:r w:rsidRPr="007102D4">
        <w:rPr>
          <w:rFonts w:ascii="Arial" w:hAnsi="Arial" w:cs="Arial"/>
          <w:sz w:val="24"/>
          <w:szCs w:val="24"/>
        </w:rPr>
        <w:t xml:space="preserve">, </w:t>
      </w:r>
      <w:proofErr w:type="spellStart"/>
      <w:r w:rsidRPr="007102D4">
        <w:rPr>
          <w:rFonts w:ascii="Arial" w:hAnsi="Arial" w:cs="Arial"/>
          <w:sz w:val="24"/>
          <w:szCs w:val="24"/>
        </w:rPr>
        <w:t>караганы</w:t>
      </w:r>
      <w:proofErr w:type="spellEnd"/>
      <w:r w:rsidRPr="007102D4">
        <w:rPr>
          <w:rFonts w:ascii="Arial" w:hAnsi="Arial" w:cs="Arial"/>
          <w:sz w:val="24"/>
          <w:szCs w:val="24"/>
        </w:rPr>
        <w:t xml:space="preserve"> древовидной, черемухи обыкновенной и бузины красной. Травяной покров здесь практически отсутствует. Отмечены одно-, двухлетние всходы дуба. Степное сообщество занимает нижнюю часть склона. Это участок луговой степи с ковылем перистым, ковылем узколистным и другими редкими видами растений. Общий список высших растений – 158 видов, из них редких и охраняемых – 19. Всего здесь отмечено 312 видов чешуекрылых, в т.ч. 48 видов, нуждающихся в охране. </w:t>
      </w:r>
      <w:proofErr w:type="gramStart"/>
      <w:r w:rsidRPr="007102D4">
        <w:rPr>
          <w:rFonts w:ascii="Arial" w:hAnsi="Arial" w:cs="Arial"/>
          <w:sz w:val="24"/>
          <w:szCs w:val="24"/>
        </w:rPr>
        <w:t xml:space="preserve">Из редких для Тульской области видов отряда двукрылые здесь отмечены: жужжало малый, </w:t>
      </w:r>
      <w:proofErr w:type="spellStart"/>
      <w:r w:rsidRPr="007102D4">
        <w:rPr>
          <w:rFonts w:ascii="Arial" w:hAnsi="Arial" w:cs="Arial"/>
          <w:sz w:val="24"/>
          <w:szCs w:val="24"/>
        </w:rPr>
        <w:t>лохматка</w:t>
      </w:r>
      <w:proofErr w:type="spellEnd"/>
      <w:r w:rsidRPr="007102D4">
        <w:rPr>
          <w:rFonts w:ascii="Arial" w:hAnsi="Arial" w:cs="Arial"/>
          <w:sz w:val="24"/>
          <w:szCs w:val="24"/>
        </w:rPr>
        <w:t xml:space="preserve"> </w:t>
      </w:r>
      <w:proofErr w:type="spellStart"/>
      <w:r w:rsidRPr="007102D4">
        <w:rPr>
          <w:rFonts w:ascii="Arial" w:hAnsi="Arial" w:cs="Arial"/>
          <w:sz w:val="24"/>
          <w:szCs w:val="24"/>
        </w:rPr>
        <w:t>готтентотта</w:t>
      </w:r>
      <w:proofErr w:type="spellEnd"/>
      <w:r w:rsidRPr="007102D4">
        <w:rPr>
          <w:rFonts w:ascii="Arial" w:hAnsi="Arial" w:cs="Arial"/>
          <w:sz w:val="24"/>
          <w:szCs w:val="24"/>
        </w:rPr>
        <w:t xml:space="preserve">, </w:t>
      </w:r>
      <w:proofErr w:type="spellStart"/>
      <w:r w:rsidRPr="007102D4">
        <w:rPr>
          <w:rFonts w:ascii="Arial" w:hAnsi="Arial" w:cs="Arial"/>
          <w:sz w:val="24"/>
          <w:szCs w:val="24"/>
        </w:rPr>
        <w:t>экзопрозопа</w:t>
      </w:r>
      <w:proofErr w:type="spellEnd"/>
      <w:r w:rsidRPr="007102D4">
        <w:rPr>
          <w:rFonts w:ascii="Arial" w:hAnsi="Arial" w:cs="Arial"/>
          <w:sz w:val="24"/>
          <w:szCs w:val="24"/>
        </w:rPr>
        <w:t xml:space="preserve"> </w:t>
      </w:r>
      <w:proofErr w:type="spellStart"/>
      <w:r w:rsidRPr="007102D4">
        <w:rPr>
          <w:rFonts w:ascii="Arial" w:hAnsi="Arial" w:cs="Arial"/>
          <w:sz w:val="24"/>
          <w:szCs w:val="24"/>
        </w:rPr>
        <w:t>клеомена</w:t>
      </w:r>
      <w:proofErr w:type="spellEnd"/>
      <w:r w:rsidRPr="007102D4">
        <w:rPr>
          <w:rFonts w:ascii="Arial" w:hAnsi="Arial" w:cs="Arial"/>
          <w:sz w:val="24"/>
          <w:szCs w:val="24"/>
        </w:rPr>
        <w:t xml:space="preserve"> и </w:t>
      </w:r>
      <w:proofErr w:type="spellStart"/>
      <w:r w:rsidRPr="007102D4">
        <w:rPr>
          <w:rFonts w:ascii="Arial" w:hAnsi="Arial" w:cs="Arial"/>
          <w:sz w:val="24"/>
          <w:szCs w:val="24"/>
        </w:rPr>
        <w:t>парагус</w:t>
      </w:r>
      <w:proofErr w:type="spellEnd"/>
      <w:r w:rsidRPr="007102D4">
        <w:rPr>
          <w:rFonts w:ascii="Arial" w:hAnsi="Arial" w:cs="Arial"/>
          <w:sz w:val="24"/>
          <w:szCs w:val="24"/>
        </w:rPr>
        <w:t xml:space="preserve"> двуцветный.</w:t>
      </w:r>
      <w:proofErr w:type="gramEnd"/>
      <w:r w:rsidRPr="007102D4">
        <w:rPr>
          <w:rFonts w:ascii="Arial" w:hAnsi="Arial" w:cs="Arial"/>
          <w:sz w:val="24"/>
          <w:szCs w:val="24"/>
        </w:rPr>
        <w:t xml:space="preserve"> Фауна позвоночных животных включает 2 вида амфибий, 3 вида рептилий, 5 видов млекопитающих, 20 видов птиц, в т.ч. перепел, коростель, золотистая щурка.</w:t>
      </w:r>
    </w:p>
    <w:bookmarkEnd w:id="43"/>
    <w:p w:rsidR="007102D4" w:rsidRPr="007102D4" w:rsidRDefault="007102D4" w:rsidP="00B4453F">
      <w:pPr>
        <w:pStyle w:val="a4"/>
        <w:spacing w:line="240" w:lineRule="auto"/>
        <w:ind w:firstLine="0"/>
        <w:rPr>
          <w:sz w:val="24"/>
          <w:szCs w:val="24"/>
        </w:rPr>
      </w:pPr>
      <w:r w:rsidRPr="007102D4">
        <w:rPr>
          <w:sz w:val="24"/>
          <w:szCs w:val="24"/>
        </w:rPr>
        <w:t>Предложения схемы территориального планирования</w:t>
      </w:r>
    </w:p>
    <w:p w:rsidR="007102D4" w:rsidRPr="007102D4" w:rsidRDefault="007102D4" w:rsidP="00B4453F">
      <w:pPr>
        <w:jc w:val="both"/>
        <w:rPr>
          <w:rFonts w:ascii="Arial" w:hAnsi="Arial" w:cs="Arial"/>
          <w:sz w:val="24"/>
          <w:szCs w:val="24"/>
        </w:rPr>
      </w:pPr>
      <w:r w:rsidRPr="007102D4">
        <w:rPr>
          <w:rFonts w:ascii="Arial" w:hAnsi="Arial" w:cs="Arial"/>
          <w:sz w:val="24"/>
          <w:szCs w:val="24"/>
        </w:rPr>
        <w:lastRenderedPageBreak/>
        <w:t xml:space="preserve">Отношения в области организации, охраны и </w:t>
      </w:r>
      <w:proofErr w:type="gramStart"/>
      <w:r w:rsidRPr="007102D4">
        <w:rPr>
          <w:rFonts w:ascii="Arial" w:hAnsi="Arial" w:cs="Arial"/>
          <w:sz w:val="24"/>
          <w:szCs w:val="24"/>
        </w:rPr>
        <w:t>использования</w:t>
      </w:r>
      <w:proofErr w:type="gramEnd"/>
      <w:r w:rsidRPr="007102D4">
        <w:rPr>
          <w:rFonts w:ascii="Arial" w:hAnsi="Arial" w:cs="Arial"/>
          <w:sz w:val="24"/>
          <w:szCs w:val="24"/>
        </w:rPr>
        <w:t xml:space="preserve"> особо охраняемых природных территорий (ООПТ)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регулирует Федеральный закон от 14.03.1995 г. № 33-ФЗ «Об особо охраняемых природных территориях» и Законом Тульской области от 8.05.2008 г. № 997-ЗТО «О регулировании отдельных вопросов в сфере особо охраняемых природных территорий Тульской области».</w:t>
      </w:r>
    </w:p>
    <w:p w:rsidR="007102D4" w:rsidRPr="007102D4" w:rsidRDefault="007102D4" w:rsidP="00B4453F">
      <w:pPr>
        <w:jc w:val="both"/>
        <w:rPr>
          <w:rFonts w:ascii="Arial" w:hAnsi="Arial" w:cs="Arial"/>
          <w:sz w:val="24"/>
          <w:szCs w:val="24"/>
        </w:rPr>
      </w:pPr>
      <w:r w:rsidRPr="007102D4">
        <w:rPr>
          <w:rFonts w:ascii="Arial" w:hAnsi="Arial" w:cs="Arial"/>
          <w:sz w:val="24"/>
          <w:szCs w:val="24"/>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rsidR="007102D4" w:rsidRPr="007102D4" w:rsidRDefault="007102D4" w:rsidP="00B4453F">
      <w:pPr>
        <w:jc w:val="both"/>
        <w:rPr>
          <w:rFonts w:ascii="Arial" w:hAnsi="Arial" w:cs="Arial"/>
          <w:b/>
          <w:bCs/>
          <w:caps/>
          <w:kern w:val="36"/>
          <w:sz w:val="24"/>
          <w:szCs w:val="24"/>
        </w:rPr>
      </w:pPr>
      <w:r w:rsidRPr="007102D4">
        <w:rPr>
          <w:rFonts w:ascii="Arial" w:hAnsi="Arial" w:cs="Arial"/>
          <w:sz w:val="24"/>
          <w:szCs w:val="24"/>
        </w:rPr>
        <w:t>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w:t>
      </w:r>
    </w:p>
    <w:p w:rsidR="007102D4" w:rsidRPr="007102D4" w:rsidRDefault="007102D4" w:rsidP="00B4453F">
      <w:pPr>
        <w:jc w:val="both"/>
        <w:rPr>
          <w:rFonts w:ascii="Arial" w:hAnsi="Arial" w:cs="Arial"/>
          <w:sz w:val="24"/>
          <w:szCs w:val="24"/>
        </w:rPr>
      </w:pPr>
      <w:r w:rsidRPr="007102D4">
        <w:rPr>
          <w:rFonts w:ascii="Arial" w:hAnsi="Arial" w:cs="Arial"/>
          <w:sz w:val="24"/>
          <w:szCs w:val="24"/>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rsidR="007102D4" w:rsidRPr="007102D4" w:rsidRDefault="007102D4" w:rsidP="00B4453F">
      <w:pPr>
        <w:jc w:val="both"/>
        <w:rPr>
          <w:rFonts w:ascii="Arial" w:hAnsi="Arial" w:cs="Arial"/>
          <w:sz w:val="24"/>
          <w:szCs w:val="24"/>
        </w:rPr>
      </w:pPr>
      <w:r w:rsidRPr="007102D4">
        <w:rPr>
          <w:rFonts w:ascii="Arial" w:hAnsi="Arial" w:cs="Arial"/>
          <w:sz w:val="24"/>
          <w:szCs w:val="24"/>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rsidR="007102D4" w:rsidRPr="007102D4" w:rsidRDefault="007102D4" w:rsidP="00B4453F">
      <w:pPr>
        <w:jc w:val="both"/>
        <w:rPr>
          <w:rFonts w:ascii="Arial" w:hAnsi="Arial" w:cs="Arial"/>
          <w:sz w:val="24"/>
          <w:szCs w:val="24"/>
        </w:rPr>
      </w:pPr>
      <w:r w:rsidRPr="007102D4">
        <w:rPr>
          <w:rFonts w:ascii="Arial" w:hAnsi="Arial" w:cs="Arial"/>
          <w:sz w:val="24"/>
          <w:szCs w:val="24"/>
        </w:rPr>
        <w:t xml:space="preserve">С целью повышения эффективности борьбы с нарушениями законодательства на ООПТ необходимо проведение мероприятий </w:t>
      </w:r>
      <w:proofErr w:type="gramStart"/>
      <w:r w:rsidRPr="007102D4">
        <w:rPr>
          <w:rFonts w:ascii="Arial" w:hAnsi="Arial" w:cs="Arial"/>
          <w:sz w:val="24"/>
          <w:szCs w:val="24"/>
        </w:rPr>
        <w:t>по</w:t>
      </w:r>
      <w:proofErr w:type="gramEnd"/>
      <w:r w:rsidRPr="007102D4">
        <w:rPr>
          <w:rFonts w:ascii="Arial" w:hAnsi="Arial" w:cs="Arial"/>
          <w:sz w:val="24"/>
          <w:szCs w:val="24"/>
        </w:rPr>
        <w:t>:</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совершенствованию организации работы службы охраны ООПТ;</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оптимизации деятельности по обеспечению общественного правопорядка и природоохранного режима на ООПТ;</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техническому оснащению охраны, в том числе организации видеонаблюдения на отдельных участках;</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обеспечению пожарной безопасности ООПТ, в том числе по борьбе с неконтролируемыми весенними палами;</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ограждению отдельных участков для обеспечения мер по ограничению въезда автотранспорта (за исключением служебных целей) на ООПТ;</w:t>
      </w:r>
    </w:p>
    <w:p w:rsidR="007102D4" w:rsidRPr="007102D4" w:rsidRDefault="00B4453F" w:rsidP="00B4453F">
      <w:pPr>
        <w:pStyle w:val="a"/>
        <w:numPr>
          <w:ilvl w:val="0"/>
          <w:numId w:val="0"/>
        </w:numPr>
        <w:spacing w:line="240" w:lineRule="auto"/>
        <w:rPr>
          <w:rFonts w:cs="Arial"/>
          <w:sz w:val="24"/>
          <w:szCs w:val="24"/>
        </w:rPr>
      </w:pPr>
      <w:r>
        <w:rPr>
          <w:rFonts w:cs="Arial"/>
          <w:sz w:val="24"/>
          <w:szCs w:val="24"/>
        </w:rPr>
        <w:t xml:space="preserve">- </w:t>
      </w:r>
      <w:r w:rsidR="007102D4" w:rsidRPr="007102D4">
        <w:rPr>
          <w:rFonts w:cs="Arial"/>
          <w:sz w:val="24"/>
          <w:szCs w:val="24"/>
        </w:rPr>
        <w:t>созданию автомобильных парковок перед входами на ООПТ.</w:t>
      </w:r>
    </w:p>
    <w:p w:rsidR="00B4453F" w:rsidRDefault="007102D4" w:rsidP="00B4453F">
      <w:pPr>
        <w:jc w:val="both"/>
        <w:rPr>
          <w:rFonts w:ascii="Arial" w:hAnsi="Arial" w:cs="Arial"/>
          <w:sz w:val="24"/>
          <w:szCs w:val="24"/>
        </w:rPr>
      </w:pPr>
      <w:r w:rsidRPr="007102D4">
        <w:rPr>
          <w:rFonts w:ascii="Arial" w:hAnsi="Arial" w:cs="Arial"/>
          <w:sz w:val="24"/>
          <w:szCs w:val="24"/>
        </w:rPr>
        <w:t>В границы муниципального образования Куркинский район попадает проектируемый Государственный природный комплексный заказник «Куликово поле».</w:t>
      </w:r>
      <w:bookmarkStart w:id="44" w:name="_Toc492402329"/>
    </w:p>
    <w:p w:rsidR="00B4453F" w:rsidRPr="00B4453F" w:rsidRDefault="00B4453F" w:rsidP="006B66EE">
      <w:pPr>
        <w:jc w:val="center"/>
        <w:rPr>
          <w:rFonts w:ascii="Arial" w:hAnsi="Arial" w:cs="Arial"/>
          <w:b/>
          <w:sz w:val="24"/>
          <w:szCs w:val="24"/>
        </w:rPr>
      </w:pPr>
      <w:r>
        <w:rPr>
          <w:rFonts w:ascii="Arial" w:hAnsi="Arial" w:cs="Arial"/>
          <w:b/>
          <w:sz w:val="24"/>
          <w:szCs w:val="24"/>
        </w:rPr>
        <w:t>1.9 О</w:t>
      </w:r>
      <w:r w:rsidRPr="00B4453F">
        <w:rPr>
          <w:rFonts w:ascii="Arial" w:hAnsi="Arial" w:cs="Arial"/>
          <w:b/>
          <w:sz w:val="24"/>
          <w:szCs w:val="24"/>
        </w:rPr>
        <w:t>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bookmarkStart w:id="45" w:name="_Toc492402330"/>
      <w:bookmarkEnd w:id="44"/>
    </w:p>
    <w:p w:rsidR="00B4453F" w:rsidRPr="00B4453F" w:rsidRDefault="00B4453F" w:rsidP="006B66EE">
      <w:pPr>
        <w:jc w:val="center"/>
        <w:rPr>
          <w:rFonts w:ascii="Arial" w:hAnsi="Arial" w:cs="Arial"/>
          <w:b/>
          <w:sz w:val="24"/>
          <w:szCs w:val="24"/>
        </w:rPr>
      </w:pPr>
      <w:r>
        <w:rPr>
          <w:rFonts w:ascii="Arial" w:hAnsi="Arial" w:cs="Arial"/>
          <w:b/>
          <w:sz w:val="24"/>
          <w:szCs w:val="24"/>
        </w:rPr>
        <w:t>1.9.1 А</w:t>
      </w:r>
      <w:r w:rsidRPr="00B4453F">
        <w:rPr>
          <w:rFonts w:ascii="Arial" w:hAnsi="Arial" w:cs="Arial"/>
          <w:b/>
          <w:sz w:val="24"/>
          <w:szCs w:val="24"/>
        </w:rPr>
        <w:t>нализ состояния атмосферного воздуха</w:t>
      </w:r>
      <w:bookmarkEnd w:id="45"/>
    </w:p>
    <w:p w:rsidR="00B4453F" w:rsidRPr="00B4453F" w:rsidRDefault="00B4453F" w:rsidP="00B4453F">
      <w:pPr>
        <w:pStyle w:val="a4"/>
        <w:spacing w:line="240" w:lineRule="auto"/>
        <w:ind w:firstLine="0"/>
        <w:rPr>
          <w:sz w:val="24"/>
          <w:szCs w:val="24"/>
        </w:rPr>
      </w:pPr>
      <w:r w:rsidRPr="00B4453F">
        <w:rPr>
          <w:sz w:val="24"/>
          <w:szCs w:val="24"/>
        </w:rPr>
        <w:t>Существующее состояние</w:t>
      </w:r>
    </w:p>
    <w:p w:rsidR="00B4453F" w:rsidRPr="00B4453F" w:rsidRDefault="00B4453F" w:rsidP="00B4453F">
      <w:pPr>
        <w:jc w:val="both"/>
        <w:rPr>
          <w:rFonts w:ascii="Arial" w:hAnsi="Arial" w:cs="Arial"/>
          <w:sz w:val="24"/>
          <w:szCs w:val="24"/>
        </w:rPr>
      </w:pPr>
      <w:r w:rsidRPr="00B4453F">
        <w:rPr>
          <w:rFonts w:ascii="Arial" w:hAnsi="Arial" w:cs="Arial"/>
          <w:sz w:val="24"/>
          <w:szCs w:val="24"/>
        </w:rPr>
        <w:t>Основными источниками загрязнения атмосферного воздуха на территории муниципального образования Куркинский район являются автомобильный и железнодорожный транспорт, действующие котельные, производственные и сельскохозяйственные предприятия.</w:t>
      </w:r>
    </w:p>
    <w:p w:rsidR="00B4453F" w:rsidRPr="00B4453F" w:rsidRDefault="00B4453F" w:rsidP="00B4453F">
      <w:pPr>
        <w:jc w:val="both"/>
        <w:rPr>
          <w:rFonts w:ascii="Arial" w:hAnsi="Arial" w:cs="Arial"/>
          <w:sz w:val="24"/>
          <w:szCs w:val="24"/>
        </w:rPr>
      </w:pPr>
      <w:proofErr w:type="gramStart"/>
      <w:r w:rsidRPr="00B4453F">
        <w:rPr>
          <w:rFonts w:ascii="Arial" w:hAnsi="Arial" w:cs="Arial"/>
          <w:sz w:val="24"/>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w:t>
      </w:r>
      <w:r w:rsidRPr="00B4453F">
        <w:rPr>
          <w:rFonts w:ascii="Arial" w:hAnsi="Arial" w:cs="Arial"/>
          <w:sz w:val="24"/>
          <w:szCs w:val="24"/>
        </w:rPr>
        <w:lastRenderedPageBreak/>
        <w:t>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B4453F">
        <w:rPr>
          <w:rFonts w:ascii="Arial" w:hAnsi="Arial" w:cs="Arial"/>
          <w:sz w:val="24"/>
          <w:szCs w:val="24"/>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Характеристика </w:t>
      </w:r>
      <w:r w:rsidRPr="00B4453F">
        <w:rPr>
          <w:rFonts w:ascii="Arial" w:hAnsi="Arial" w:cs="Arial"/>
          <w:color w:val="000000"/>
          <w:sz w:val="24"/>
          <w:szCs w:val="24"/>
        </w:rPr>
        <w:t xml:space="preserve">предприятий </w:t>
      </w:r>
      <w:r w:rsidRPr="00B4453F">
        <w:rPr>
          <w:rFonts w:ascii="Arial" w:hAnsi="Arial" w:cs="Arial"/>
          <w:sz w:val="24"/>
          <w:szCs w:val="24"/>
        </w:rPr>
        <w:t>муниципального образования Куркинский район приведена в таблице 8.</w:t>
      </w:r>
    </w:p>
    <w:p w:rsidR="00B4453F" w:rsidRPr="00B4453F" w:rsidRDefault="00B4453F" w:rsidP="00B4453F">
      <w:pPr>
        <w:pStyle w:val="a9"/>
        <w:spacing w:before="0" w:line="240" w:lineRule="auto"/>
        <w:rPr>
          <w:sz w:val="24"/>
          <w:szCs w:val="24"/>
        </w:rPr>
      </w:pPr>
      <w:r w:rsidRPr="00B4453F">
        <w:rPr>
          <w:sz w:val="24"/>
          <w:szCs w:val="24"/>
        </w:rPr>
        <w:t>Таблица 8 – Характеристика предприятий муниципального образования Куркинский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
        <w:gridCol w:w="2580"/>
        <w:gridCol w:w="2367"/>
        <w:gridCol w:w="2396"/>
        <w:gridCol w:w="1780"/>
      </w:tblGrid>
      <w:tr w:rsidR="00B4453F" w:rsidRPr="00B4453F" w:rsidTr="00FC1D87">
        <w:trPr>
          <w:trHeight w:hRule="exact" w:val="1362"/>
          <w:tblHeader/>
        </w:trPr>
        <w:tc>
          <w:tcPr>
            <w:tcW w:w="252" w:type="pct"/>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w:t>
            </w:r>
          </w:p>
        </w:tc>
        <w:tc>
          <w:tcPr>
            <w:tcW w:w="1269" w:type="pct"/>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Наименование предприятия</w:t>
            </w:r>
          </w:p>
        </w:tc>
        <w:tc>
          <w:tcPr>
            <w:tcW w:w="1165" w:type="pct"/>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Местонахождение</w:t>
            </w:r>
          </w:p>
        </w:tc>
        <w:tc>
          <w:tcPr>
            <w:tcW w:w="1179" w:type="pct"/>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Вид деятельности</w:t>
            </w:r>
          </w:p>
        </w:tc>
        <w:tc>
          <w:tcPr>
            <w:tcW w:w="1135" w:type="pct"/>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 xml:space="preserve">Санитарно-защитная зона, </w:t>
            </w:r>
            <w:proofErr w:type="gramStart"/>
            <w:r w:rsidRPr="00B4453F">
              <w:rPr>
                <w:rFonts w:cs="Arial"/>
                <w:sz w:val="24"/>
                <w:szCs w:val="24"/>
              </w:rPr>
              <w:t>м</w:t>
            </w:r>
            <w:proofErr w:type="gramEnd"/>
            <w:r w:rsidRPr="00B4453F">
              <w:rPr>
                <w:rFonts w:cs="Arial"/>
                <w:sz w:val="24"/>
                <w:szCs w:val="24"/>
              </w:rPr>
              <w:t xml:space="preserve">/класс предприятия по </w:t>
            </w:r>
            <w:proofErr w:type="spellStart"/>
            <w:r w:rsidRPr="00B4453F">
              <w:rPr>
                <w:rFonts w:cs="Arial"/>
                <w:sz w:val="24"/>
                <w:szCs w:val="24"/>
              </w:rPr>
              <w:t>СанПиН</w:t>
            </w:r>
            <w:proofErr w:type="spellEnd"/>
            <w:r w:rsidRPr="00B4453F">
              <w:rPr>
                <w:rFonts w:cs="Arial"/>
                <w:sz w:val="24"/>
                <w:szCs w:val="24"/>
              </w:rPr>
              <w:t xml:space="preserve"> 2.2.1/2.1.1.1200-03</w:t>
            </w:r>
          </w:p>
        </w:tc>
      </w:tr>
      <w:tr w:rsidR="00B4453F" w:rsidRPr="00B4453F" w:rsidTr="00FC1D87">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«Знаменское»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Грачевка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p w:rsidR="00B4453F" w:rsidRPr="00B4453F" w:rsidRDefault="00B4453F" w:rsidP="00B4453F">
            <w:pPr>
              <w:pStyle w:val="af1"/>
              <w:spacing w:line="240" w:lineRule="auto"/>
              <w:jc w:val="both"/>
              <w:rPr>
                <w:sz w:val="24"/>
                <w:szCs w:val="24"/>
              </w:rPr>
            </w:pPr>
            <w:r w:rsidRPr="00B4453F">
              <w:rPr>
                <w:sz w:val="24"/>
                <w:szCs w:val="24"/>
              </w:rPr>
              <w:t>Разведение крупного рогатого скота</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300 м / </w:t>
            </w:r>
            <w:r w:rsidRPr="00B4453F">
              <w:rPr>
                <w:sz w:val="24"/>
                <w:szCs w:val="24"/>
                <w:lang w:val="en-US"/>
              </w:rPr>
              <w:t>III</w:t>
            </w:r>
          </w:p>
        </w:tc>
      </w:tr>
      <w:tr w:rsidR="00B4453F" w:rsidRPr="00B4453F" w:rsidTr="00FC1D87">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СПК «Хлебороб»</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 Кресты</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7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3</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СПК «Прогресс»</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Шаховское</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Животноводство</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300 м / </w:t>
            </w:r>
            <w:r w:rsidRPr="00B4453F">
              <w:rPr>
                <w:sz w:val="24"/>
                <w:szCs w:val="24"/>
                <w:lang w:val="en-US"/>
              </w:rPr>
              <w:t>III</w:t>
            </w:r>
          </w:p>
        </w:tc>
      </w:tr>
      <w:tr w:rsidR="00B4453F" w:rsidRPr="00B4453F" w:rsidTr="00FC1D87">
        <w:trPr>
          <w:trHeight w:val="9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4</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w:t>
            </w:r>
            <w:proofErr w:type="spellStart"/>
            <w:r w:rsidRPr="00B4453F">
              <w:rPr>
                <w:sz w:val="24"/>
                <w:szCs w:val="24"/>
              </w:rPr>
              <w:t>Куликовские</w:t>
            </w:r>
            <w:proofErr w:type="spellEnd"/>
            <w:r w:rsidRPr="00B4453F">
              <w:rPr>
                <w:sz w:val="24"/>
                <w:szCs w:val="24"/>
              </w:rPr>
              <w:t xml:space="preserve"> просторы»</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Грибоедово</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Разведение сельскохозяйственной птицы</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300 м / </w:t>
            </w:r>
            <w:r w:rsidRPr="00B4453F">
              <w:rPr>
                <w:sz w:val="24"/>
                <w:szCs w:val="24"/>
                <w:lang w:val="en-US"/>
              </w:rPr>
              <w:t>III</w:t>
            </w: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«Шаховское»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Шаховское</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3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6</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«Прогресс»</w:t>
            </w:r>
          </w:p>
        </w:tc>
        <w:tc>
          <w:tcPr>
            <w:tcW w:w="1165" w:type="pct"/>
            <w:shd w:val="clear" w:color="auto" w:fill="auto"/>
          </w:tcPr>
          <w:p w:rsidR="00B4453F" w:rsidRPr="00B4453F" w:rsidRDefault="00B4453F" w:rsidP="00B4453F">
            <w:pPr>
              <w:pStyle w:val="af1"/>
              <w:spacing w:line="240" w:lineRule="auto"/>
              <w:jc w:val="both"/>
              <w:rPr>
                <w:sz w:val="24"/>
                <w:szCs w:val="24"/>
              </w:rPr>
            </w:pPr>
            <w:proofErr w:type="gramStart"/>
            <w:r w:rsidRPr="00B4453F">
              <w:rPr>
                <w:sz w:val="24"/>
                <w:szCs w:val="24"/>
              </w:rPr>
              <w:t>с</w:t>
            </w:r>
            <w:proofErr w:type="gramEnd"/>
            <w:r w:rsidRPr="00B4453F">
              <w:rPr>
                <w:sz w:val="24"/>
                <w:szCs w:val="24"/>
              </w:rPr>
              <w:t>. Андреевка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0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7</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«Михайловские просторы»</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Михайловский</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5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8</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Сельскохозяйственное предприятие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Самохваловка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5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9</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Сельскохозяйственное предприятие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Ивановка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9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lastRenderedPageBreak/>
              <w:t>10</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Склад минеральных удобрений</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востоку от д. Ивановка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Хранение минеральных удобрений</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100 м / </w:t>
            </w:r>
            <w:r w:rsidRPr="00B4453F">
              <w:rPr>
                <w:sz w:val="24"/>
                <w:szCs w:val="24"/>
                <w:lang w:val="en-US"/>
              </w:rPr>
              <w:t>I</w:t>
            </w:r>
            <w:r w:rsidRPr="00B4453F">
              <w:rPr>
                <w:sz w:val="24"/>
                <w:szCs w:val="24"/>
              </w:rPr>
              <w:t>V</w:t>
            </w:r>
          </w:p>
        </w:tc>
      </w:tr>
      <w:tr w:rsidR="00B4453F" w:rsidRPr="00B4453F" w:rsidTr="00FC1D87">
        <w:trPr>
          <w:trHeight w:val="114"/>
        </w:trPr>
        <w:tc>
          <w:tcPr>
            <w:tcW w:w="252"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11</w:t>
            </w:r>
          </w:p>
        </w:tc>
        <w:tc>
          <w:tcPr>
            <w:tcW w:w="126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Складские территории</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Михайловский</w:t>
            </w:r>
          </w:p>
        </w:tc>
        <w:tc>
          <w:tcPr>
            <w:tcW w:w="117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Материальные склады. Овощехранилища. Зернохранилища</w:t>
            </w:r>
          </w:p>
        </w:tc>
        <w:tc>
          <w:tcPr>
            <w:tcW w:w="1135"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29"/>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 Кресты</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0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w:t>
            </w:r>
            <w:proofErr w:type="spellStart"/>
            <w:r w:rsidRPr="00B4453F">
              <w:rPr>
                <w:sz w:val="24"/>
                <w:szCs w:val="24"/>
              </w:rPr>
              <w:t>Птань</w:t>
            </w:r>
            <w:proofErr w:type="spell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5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западу от п. </w:t>
            </w:r>
            <w:proofErr w:type="spellStart"/>
            <w:r w:rsidRPr="00B4453F">
              <w:rPr>
                <w:sz w:val="24"/>
                <w:szCs w:val="24"/>
              </w:rPr>
              <w:t>Птань</w:t>
            </w:r>
            <w:proofErr w:type="spell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proofErr w:type="gramStart"/>
            <w:r w:rsidRPr="00B4453F">
              <w:rPr>
                <w:sz w:val="24"/>
                <w:szCs w:val="24"/>
              </w:rPr>
              <w:t>с</w:t>
            </w:r>
            <w:proofErr w:type="gramEnd"/>
            <w:r w:rsidRPr="00B4453F">
              <w:rPr>
                <w:sz w:val="24"/>
                <w:szCs w:val="24"/>
              </w:rPr>
              <w:t>. Андреевка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северо-востоку от п. </w:t>
            </w:r>
            <w:proofErr w:type="gramStart"/>
            <w:r w:rsidRPr="00B4453F">
              <w:rPr>
                <w:sz w:val="24"/>
                <w:szCs w:val="24"/>
              </w:rPr>
              <w:t>Степной</w:t>
            </w:r>
            <w:proofErr w:type="gram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Ивановка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Грибоедово</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46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12</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Газораспределительная станция</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Рыльское</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Газоснабжение</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300 м / </w:t>
            </w:r>
            <w:r w:rsidRPr="00B4453F">
              <w:rPr>
                <w:sz w:val="24"/>
                <w:szCs w:val="24"/>
                <w:lang w:val="en-US"/>
              </w:rPr>
              <w:t>III</w:t>
            </w:r>
          </w:p>
        </w:tc>
      </w:tr>
      <w:tr w:rsidR="00B4453F" w:rsidRPr="00B4453F" w:rsidTr="00FC1D87">
        <w:trPr>
          <w:trHeight w:val="15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13</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«Куркинский молочный завод»</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Октябрьская</w:t>
            </w:r>
            <w:proofErr w:type="gramEnd"/>
            <w:r w:rsidRPr="00B4453F">
              <w:rPr>
                <w:sz w:val="24"/>
                <w:szCs w:val="24"/>
              </w:rPr>
              <w:t>, 186</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Производство молочной продукции</w:t>
            </w:r>
          </w:p>
        </w:tc>
        <w:tc>
          <w:tcPr>
            <w:tcW w:w="1135" w:type="pct"/>
            <w:shd w:val="clear" w:color="auto" w:fill="auto"/>
          </w:tcPr>
          <w:p w:rsidR="00B4453F" w:rsidRPr="00B4453F" w:rsidRDefault="00B4453F" w:rsidP="00B4453F">
            <w:pPr>
              <w:pStyle w:val="af1"/>
              <w:spacing w:line="240" w:lineRule="auto"/>
              <w:jc w:val="both"/>
              <w:rPr>
                <w:sz w:val="24"/>
                <w:szCs w:val="24"/>
                <w:lang w:val="en-US"/>
              </w:rPr>
            </w:pPr>
            <w:r w:rsidRPr="00B4453F">
              <w:rPr>
                <w:sz w:val="24"/>
                <w:szCs w:val="24"/>
              </w:rPr>
              <w:t xml:space="preserve">50 м / </w:t>
            </w:r>
            <w:r w:rsidRPr="00B4453F">
              <w:rPr>
                <w:sz w:val="24"/>
                <w:szCs w:val="24"/>
                <w:lang w:val="en-US"/>
              </w:rPr>
              <w:t>V</w:t>
            </w: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14</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«Куркинский хлебозавод»</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Ленина, 5А</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Производство хлебобулочных изделий</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3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15</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«КФ Тореро»</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Октябрьская</w:t>
            </w:r>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Производство хлеба и мучных кондитерских изделий недлительного хранения</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2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16</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«Русский инструмент»</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Октябрьская</w:t>
            </w:r>
            <w:proofErr w:type="gramEnd"/>
            <w:r w:rsidRPr="00B4453F">
              <w:rPr>
                <w:sz w:val="24"/>
                <w:szCs w:val="24"/>
              </w:rPr>
              <w:t>, 139</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Производство трикотажных перчаток, варежек и рукавиц</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17</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СПК «Нива»</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Коммунальная</w:t>
            </w:r>
            <w:proofErr w:type="gramEnd"/>
            <w:r w:rsidRPr="00B4453F">
              <w:rPr>
                <w:sz w:val="24"/>
                <w:szCs w:val="24"/>
              </w:rPr>
              <w:t>, 13</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 Животноводство</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453F" w:rsidRPr="00B4453F" w:rsidTr="00FC1D87">
        <w:trPr>
          <w:trHeight w:val="13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18</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ООО «Куркинская МТС»</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р.п. Куркино, ул. 2-я </w:t>
            </w:r>
            <w:proofErr w:type="gramStart"/>
            <w:r w:rsidRPr="00B4453F">
              <w:rPr>
                <w:sz w:val="24"/>
                <w:szCs w:val="24"/>
              </w:rPr>
              <w:t>Привокзальная</w:t>
            </w:r>
            <w:proofErr w:type="gramEnd"/>
            <w:r w:rsidRPr="00B4453F">
              <w:rPr>
                <w:sz w:val="24"/>
                <w:szCs w:val="24"/>
              </w:rPr>
              <w:t>, 18</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35"/>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19</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Сельскохозяйственное предприятие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Слободская</w:t>
            </w:r>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 Животноводство</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20</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Сельскохозяйственное предприятие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Коммунальная</w:t>
            </w:r>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Выращивание зерновых и </w:t>
            </w:r>
            <w:r w:rsidRPr="00B4453F">
              <w:rPr>
                <w:sz w:val="24"/>
                <w:szCs w:val="24"/>
              </w:rPr>
              <w:lastRenderedPageBreak/>
              <w:t>зернобобовых культур. Животноводство</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lang w:val="en-US"/>
              </w:rPr>
              <w:lastRenderedPageBreak/>
              <w:t>100</w:t>
            </w:r>
            <w:r w:rsidRPr="00B4453F">
              <w:rPr>
                <w:sz w:val="24"/>
                <w:szCs w:val="24"/>
              </w:rPr>
              <w:t xml:space="preserve"> м / </w:t>
            </w:r>
            <w:r w:rsidRPr="00B4453F">
              <w:rPr>
                <w:sz w:val="24"/>
                <w:szCs w:val="24"/>
                <w:lang w:val="en-US"/>
              </w:rPr>
              <w:t>I</w:t>
            </w:r>
            <w:r w:rsidRPr="00B4453F">
              <w:rPr>
                <w:sz w:val="24"/>
                <w:szCs w:val="24"/>
              </w:rPr>
              <w:t>V</w:t>
            </w:r>
          </w:p>
        </w:tc>
      </w:tr>
      <w:tr w:rsidR="00B4453F" w:rsidRPr="00B4453F" w:rsidTr="00FC1D87">
        <w:trPr>
          <w:trHeight w:val="9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lastRenderedPageBreak/>
              <w:t>21</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Предприятие по розливу питьевой воды</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Театральная</w:t>
            </w:r>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Розлив питьевой воды</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14"/>
        </w:trPr>
        <w:tc>
          <w:tcPr>
            <w:tcW w:w="252"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22</w:t>
            </w:r>
          </w:p>
        </w:tc>
        <w:tc>
          <w:tcPr>
            <w:tcW w:w="126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Складские территории</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Привокзальная</w:t>
            </w:r>
            <w:proofErr w:type="gramEnd"/>
          </w:p>
        </w:tc>
        <w:tc>
          <w:tcPr>
            <w:tcW w:w="117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Материальные </w:t>
            </w:r>
          </w:p>
          <w:p w:rsidR="00B4453F" w:rsidRPr="00B4453F" w:rsidRDefault="00B4453F" w:rsidP="00B4453F">
            <w:pPr>
              <w:pStyle w:val="af1"/>
              <w:spacing w:line="240" w:lineRule="auto"/>
              <w:jc w:val="both"/>
              <w:rPr>
                <w:sz w:val="24"/>
                <w:szCs w:val="24"/>
              </w:rPr>
            </w:pPr>
            <w:r w:rsidRPr="00B4453F">
              <w:rPr>
                <w:sz w:val="24"/>
                <w:szCs w:val="24"/>
              </w:rPr>
              <w:t xml:space="preserve">склады. </w:t>
            </w:r>
          </w:p>
          <w:p w:rsidR="00B4453F" w:rsidRPr="00B4453F" w:rsidRDefault="00B4453F" w:rsidP="00B4453F">
            <w:pPr>
              <w:pStyle w:val="af1"/>
              <w:spacing w:line="240" w:lineRule="auto"/>
              <w:jc w:val="both"/>
              <w:rPr>
                <w:sz w:val="24"/>
                <w:szCs w:val="24"/>
              </w:rPr>
            </w:pPr>
            <w:r w:rsidRPr="00B4453F">
              <w:rPr>
                <w:sz w:val="24"/>
                <w:szCs w:val="24"/>
              </w:rPr>
              <w:t xml:space="preserve">Овощехранилища. </w:t>
            </w:r>
          </w:p>
          <w:p w:rsidR="00B4453F" w:rsidRPr="00B4453F" w:rsidRDefault="00B4453F" w:rsidP="00B4453F">
            <w:pPr>
              <w:pStyle w:val="af1"/>
              <w:spacing w:line="240" w:lineRule="auto"/>
              <w:jc w:val="both"/>
              <w:rPr>
                <w:sz w:val="24"/>
                <w:szCs w:val="24"/>
              </w:rPr>
            </w:pPr>
            <w:r w:rsidRPr="00B4453F">
              <w:rPr>
                <w:sz w:val="24"/>
                <w:szCs w:val="24"/>
              </w:rPr>
              <w:t>Зернохранилища</w:t>
            </w:r>
          </w:p>
        </w:tc>
        <w:tc>
          <w:tcPr>
            <w:tcW w:w="1135"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29"/>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Октябрьская</w:t>
            </w:r>
            <w:proofErr w:type="gram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9"/>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Мира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99"/>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Железнодорожная</w:t>
            </w:r>
            <w:proofErr w:type="gram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Сахзаводская</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23</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Рынок</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пер. </w:t>
            </w:r>
            <w:proofErr w:type="gramStart"/>
            <w:r w:rsidRPr="00B4453F">
              <w:rPr>
                <w:sz w:val="24"/>
                <w:szCs w:val="24"/>
              </w:rPr>
              <w:t>Больничный</w:t>
            </w:r>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Торговля</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14"/>
        </w:trPr>
        <w:tc>
          <w:tcPr>
            <w:tcW w:w="252"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24</w:t>
            </w:r>
          </w:p>
        </w:tc>
        <w:tc>
          <w:tcPr>
            <w:tcW w:w="126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Автозаправочная станция</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на автомобильной дороге «Обход поселка Куркино» (</w:t>
            </w:r>
            <w:proofErr w:type="gramStart"/>
            <w:r w:rsidRPr="00B4453F">
              <w:rPr>
                <w:sz w:val="24"/>
                <w:szCs w:val="24"/>
              </w:rPr>
              <w:t>планируемая</w:t>
            </w:r>
            <w:proofErr w:type="gramEnd"/>
            <w:r w:rsidRPr="00B4453F">
              <w:rPr>
                <w:sz w:val="24"/>
                <w:szCs w:val="24"/>
              </w:rPr>
              <w:t xml:space="preserve"> АГЗС)</w:t>
            </w:r>
          </w:p>
        </w:tc>
        <w:tc>
          <w:tcPr>
            <w:tcW w:w="117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Реализация автомобильного топлива</w:t>
            </w:r>
          </w:p>
        </w:tc>
        <w:tc>
          <w:tcPr>
            <w:tcW w:w="1135"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453F" w:rsidRPr="00B4453F" w:rsidTr="00FC1D87">
        <w:trPr>
          <w:trHeight w:val="114"/>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Привокзальная</w:t>
            </w:r>
            <w:proofErr w:type="gramEnd"/>
            <w:r w:rsidRPr="00B4453F">
              <w:rPr>
                <w:sz w:val="24"/>
                <w:szCs w:val="24"/>
              </w:rPr>
              <w:t xml:space="preserve"> (существующая АЗС)</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р.п. Куркино, ул. </w:t>
            </w:r>
            <w:proofErr w:type="gramStart"/>
            <w:r w:rsidRPr="00B4453F">
              <w:rPr>
                <w:sz w:val="24"/>
                <w:szCs w:val="24"/>
              </w:rPr>
              <w:t>Привокзальная</w:t>
            </w:r>
            <w:proofErr w:type="gramEnd"/>
            <w:r w:rsidRPr="00B4453F">
              <w:rPr>
                <w:sz w:val="24"/>
                <w:szCs w:val="24"/>
              </w:rPr>
              <w:t xml:space="preserve"> (планируемая АЗС)</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25</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Свалка ТКО</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 северной части р.п. Куркино</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Утилизация отходов</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500 м / </w:t>
            </w:r>
            <w:r w:rsidRPr="00B4453F">
              <w:rPr>
                <w:sz w:val="24"/>
                <w:szCs w:val="24"/>
                <w:lang w:val="en-US"/>
              </w:rPr>
              <w:t>II</w:t>
            </w:r>
          </w:p>
        </w:tc>
      </w:tr>
      <w:tr w:rsidR="00B4453F" w:rsidRPr="00B4453F" w:rsidTr="00FC1D87">
        <w:trPr>
          <w:trHeight w:val="114"/>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26</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ЗАО «Откормочное»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Самарский</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p w:rsidR="00B4453F" w:rsidRPr="00B4453F" w:rsidRDefault="00B4453F" w:rsidP="00B4453F">
            <w:pPr>
              <w:pStyle w:val="af1"/>
              <w:spacing w:line="240" w:lineRule="auto"/>
              <w:jc w:val="both"/>
              <w:rPr>
                <w:sz w:val="24"/>
                <w:szCs w:val="24"/>
              </w:rPr>
            </w:pPr>
            <w:r w:rsidRPr="00B4453F">
              <w:rPr>
                <w:sz w:val="24"/>
                <w:szCs w:val="24"/>
              </w:rPr>
              <w:t>Разведение крупного рогатого скота</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300 м / </w:t>
            </w:r>
            <w:r w:rsidRPr="00B4453F">
              <w:rPr>
                <w:sz w:val="24"/>
                <w:szCs w:val="24"/>
                <w:lang w:val="en-US"/>
              </w:rPr>
              <w:t>III</w:t>
            </w:r>
          </w:p>
        </w:tc>
      </w:tr>
      <w:tr w:rsidR="00B4453F" w:rsidRPr="00B4453F" w:rsidTr="00FC1D87">
        <w:trPr>
          <w:trHeight w:val="15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27</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ОАО «Самарское»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Самарский</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Выращивание зерновых и зернобобовых культур.</w:t>
            </w:r>
          </w:p>
          <w:p w:rsidR="00B4453F" w:rsidRPr="00B4453F" w:rsidRDefault="00B4453F" w:rsidP="00B4453F">
            <w:pPr>
              <w:pStyle w:val="af1"/>
              <w:spacing w:line="240" w:lineRule="auto"/>
              <w:jc w:val="both"/>
              <w:rPr>
                <w:sz w:val="24"/>
                <w:szCs w:val="24"/>
              </w:rPr>
            </w:pPr>
            <w:r w:rsidRPr="00B4453F">
              <w:rPr>
                <w:sz w:val="24"/>
                <w:szCs w:val="24"/>
              </w:rPr>
              <w:t xml:space="preserve">Разведение </w:t>
            </w:r>
            <w:r w:rsidRPr="00B4453F">
              <w:rPr>
                <w:sz w:val="24"/>
                <w:szCs w:val="24"/>
              </w:rPr>
              <w:lastRenderedPageBreak/>
              <w:t>крупного рогатого скота</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lastRenderedPageBreak/>
              <w:t xml:space="preserve">300 м / </w:t>
            </w:r>
            <w:r w:rsidRPr="00B4453F">
              <w:rPr>
                <w:sz w:val="24"/>
                <w:szCs w:val="24"/>
                <w:lang w:val="en-US"/>
              </w:rPr>
              <w:t>III</w:t>
            </w:r>
          </w:p>
        </w:tc>
      </w:tr>
      <w:tr w:rsidR="00B4453F" w:rsidRPr="00B4453F" w:rsidTr="00FC1D87">
        <w:trPr>
          <w:trHeight w:val="150"/>
        </w:trPr>
        <w:tc>
          <w:tcPr>
            <w:tcW w:w="252"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lastRenderedPageBreak/>
              <w:t>28</w:t>
            </w:r>
          </w:p>
        </w:tc>
        <w:tc>
          <w:tcPr>
            <w:tcW w:w="126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Складские территории</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Моховое</w:t>
            </w:r>
          </w:p>
        </w:tc>
        <w:tc>
          <w:tcPr>
            <w:tcW w:w="117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Материальные склады. Овощехранилища. Зернохранилища</w:t>
            </w:r>
          </w:p>
        </w:tc>
        <w:tc>
          <w:tcPr>
            <w:tcW w:w="1135"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 V</w:t>
            </w:r>
          </w:p>
        </w:tc>
      </w:tr>
      <w:tr w:rsidR="00B4453F" w:rsidRPr="00B4453F" w:rsidTr="00FC1D87">
        <w:trPr>
          <w:trHeight w:val="12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Марьинка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 Сергиевское</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д. Травино</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юго-востоку от д. Травино</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0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 Самарский</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0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юго-востоку от п. </w:t>
            </w:r>
            <w:proofErr w:type="gramStart"/>
            <w:r w:rsidRPr="00B4453F">
              <w:rPr>
                <w:sz w:val="24"/>
                <w:szCs w:val="24"/>
              </w:rPr>
              <w:t>Самарский</w:t>
            </w:r>
            <w:proofErr w:type="gram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0"/>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29</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Существующие поля фильтрации муниципального образования р.п. Куркино</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востоку от д. </w:t>
            </w:r>
            <w:proofErr w:type="spellStart"/>
            <w:proofErr w:type="gramStart"/>
            <w:r w:rsidRPr="00B4453F">
              <w:rPr>
                <w:sz w:val="24"/>
                <w:szCs w:val="24"/>
              </w:rPr>
              <w:t>Кинь-Грусть</w:t>
            </w:r>
            <w:proofErr w:type="spellEnd"/>
            <w:proofErr w:type="gramEnd"/>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Водоотведение</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200 м</w:t>
            </w:r>
          </w:p>
        </w:tc>
      </w:tr>
      <w:tr w:rsidR="00B4453F" w:rsidRPr="00B4453F" w:rsidTr="00FC1D87">
        <w:trPr>
          <w:trHeight w:val="12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30</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Очистные сооружения (планируемые)</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 северо-восточной части р.п. Куркино</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Водоотведение</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200 м</w:t>
            </w:r>
          </w:p>
        </w:tc>
      </w:tr>
      <w:tr w:rsidR="00B4453F" w:rsidRPr="00B4453F" w:rsidTr="00FC1D87">
        <w:trPr>
          <w:trHeight w:val="12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31</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Сливная станция (планируемая)</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 северо-восточной части р.п. Куркино</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Водоотведение</w:t>
            </w:r>
          </w:p>
        </w:tc>
        <w:tc>
          <w:tcPr>
            <w:tcW w:w="1135" w:type="pct"/>
            <w:shd w:val="clear" w:color="auto" w:fill="auto"/>
          </w:tcPr>
          <w:p w:rsidR="00B4453F" w:rsidRPr="00B4453F" w:rsidRDefault="00B4453F" w:rsidP="00B4453F">
            <w:pPr>
              <w:pStyle w:val="af1"/>
              <w:spacing w:line="240" w:lineRule="auto"/>
              <w:jc w:val="both"/>
              <w:rPr>
                <w:sz w:val="24"/>
                <w:szCs w:val="24"/>
                <w:lang w:val="en-US"/>
              </w:rPr>
            </w:pPr>
            <w:r w:rsidRPr="00B4453F">
              <w:rPr>
                <w:sz w:val="24"/>
                <w:szCs w:val="24"/>
              </w:rPr>
              <w:t xml:space="preserve">300 м / </w:t>
            </w:r>
            <w:r w:rsidRPr="00B4453F">
              <w:rPr>
                <w:sz w:val="24"/>
                <w:szCs w:val="24"/>
                <w:lang w:val="en-US"/>
              </w:rPr>
              <w:t>III</w:t>
            </w:r>
          </w:p>
        </w:tc>
      </w:tr>
      <w:tr w:rsidR="00B4453F" w:rsidRPr="00B4453F" w:rsidTr="00FC1D87">
        <w:trPr>
          <w:trHeight w:val="99"/>
        </w:trPr>
        <w:tc>
          <w:tcPr>
            <w:tcW w:w="252"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32</w:t>
            </w:r>
          </w:p>
        </w:tc>
        <w:tc>
          <w:tcPr>
            <w:tcW w:w="126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Предприятие 2 класса вредности</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В юго-восточной части р.п. Куркино</w:t>
            </w:r>
          </w:p>
        </w:tc>
        <w:tc>
          <w:tcPr>
            <w:tcW w:w="1179"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w:t>
            </w:r>
          </w:p>
        </w:tc>
        <w:tc>
          <w:tcPr>
            <w:tcW w:w="113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500 м / </w:t>
            </w:r>
            <w:r w:rsidRPr="00B4453F">
              <w:rPr>
                <w:sz w:val="24"/>
                <w:szCs w:val="24"/>
                <w:lang w:val="en-US"/>
              </w:rPr>
              <w:t>II</w:t>
            </w:r>
          </w:p>
        </w:tc>
      </w:tr>
      <w:tr w:rsidR="00B4453F" w:rsidRPr="00B4453F" w:rsidTr="00FC1D87">
        <w:trPr>
          <w:trHeight w:val="120"/>
        </w:trPr>
        <w:tc>
          <w:tcPr>
            <w:tcW w:w="252"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33</w:t>
            </w:r>
          </w:p>
        </w:tc>
        <w:tc>
          <w:tcPr>
            <w:tcW w:w="126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Планируемые очистные сооружения</w:t>
            </w: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северу от д. Грачевка</w:t>
            </w:r>
          </w:p>
        </w:tc>
        <w:tc>
          <w:tcPr>
            <w:tcW w:w="1179"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Водоотведение</w:t>
            </w:r>
          </w:p>
        </w:tc>
        <w:tc>
          <w:tcPr>
            <w:tcW w:w="1135" w:type="pct"/>
            <w:vMerge w:val="restar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100 м / </w:t>
            </w:r>
            <w:r w:rsidRPr="00B4453F">
              <w:rPr>
                <w:sz w:val="24"/>
                <w:szCs w:val="24"/>
                <w:lang w:val="en-US"/>
              </w:rPr>
              <w:t>I</w:t>
            </w:r>
            <w:r w:rsidRPr="00B4453F">
              <w:rPr>
                <w:sz w:val="24"/>
                <w:szCs w:val="24"/>
              </w:rPr>
              <w:t>V</w:t>
            </w:r>
          </w:p>
        </w:tc>
      </w:tr>
      <w:tr w:rsidR="00B4453F" w:rsidRPr="00B4453F" w:rsidTr="00FC1D87">
        <w:trPr>
          <w:trHeight w:val="9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северу от д. </w:t>
            </w:r>
            <w:proofErr w:type="spellStart"/>
            <w:r w:rsidRPr="00B4453F">
              <w:rPr>
                <w:sz w:val="24"/>
                <w:szCs w:val="24"/>
              </w:rPr>
              <w:t>Кукуевка</w:t>
            </w:r>
            <w:proofErr w:type="spell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югу от д. Сумбулово</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к югу </w:t>
            </w:r>
            <w:proofErr w:type="gramStart"/>
            <w:r w:rsidRPr="00B4453F">
              <w:rPr>
                <w:sz w:val="24"/>
                <w:szCs w:val="24"/>
              </w:rPr>
              <w:t>от</w:t>
            </w:r>
            <w:proofErr w:type="gramEnd"/>
            <w:r w:rsidRPr="00B4453F">
              <w:rPr>
                <w:sz w:val="24"/>
                <w:szCs w:val="24"/>
              </w:rPr>
              <w:t xml:space="preserve"> с. Кресты</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юго-западу от д. Шаховское</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2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северу от д. Ивановка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35"/>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к востоку от с. </w:t>
            </w:r>
            <w:proofErr w:type="gramStart"/>
            <w:r w:rsidRPr="00B4453F">
              <w:rPr>
                <w:sz w:val="24"/>
                <w:szCs w:val="24"/>
              </w:rPr>
              <w:t>Екатерининское</w:t>
            </w:r>
            <w:proofErr w:type="gramEnd"/>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r w:rsidR="00B4453F" w:rsidRPr="00B4453F" w:rsidTr="00FC1D87">
        <w:trPr>
          <w:trHeight w:val="150"/>
        </w:trPr>
        <w:tc>
          <w:tcPr>
            <w:tcW w:w="252" w:type="pct"/>
            <w:vMerge/>
            <w:shd w:val="clear" w:color="auto" w:fill="auto"/>
          </w:tcPr>
          <w:p w:rsidR="00B4453F" w:rsidRPr="00B4453F" w:rsidRDefault="00B4453F" w:rsidP="00B4453F">
            <w:pPr>
              <w:pStyle w:val="af1"/>
              <w:spacing w:line="240" w:lineRule="auto"/>
              <w:jc w:val="both"/>
              <w:rPr>
                <w:sz w:val="24"/>
                <w:szCs w:val="24"/>
              </w:rPr>
            </w:pPr>
          </w:p>
        </w:tc>
        <w:tc>
          <w:tcPr>
            <w:tcW w:w="1269" w:type="pct"/>
            <w:vMerge/>
            <w:shd w:val="clear" w:color="auto" w:fill="auto"/>
          </w:tcPr>
          <w:p w:rsidR="00B4453F" w:rsidRPr="00B4453F" w:rsidRDefault="00B4453F" w:rsidP="00B4453F">
            <w:pPr>
              <w:pStyle w:val="af1"/>
              <w:spacing w:line="240" w:lineRule="auto"/>
              <w:jc w:val="both"/>
              <w:rPr>
                <w:sz w:val="24"/>
                <w:szCs w:val="24"/>
              </w:rPr>
            </w:pPr>
          </w:p>
        </w:tc>
        <w:tc>
          <w:tcPr>
            <w:tcW w:w="1165" w:type="pct"/>
            <w:shd w:val="clear" w:color="auto" w:fill="auto"/>
          </w:tcPr>
          <w:p w:rsidR="00B4453F" w:rsidRPr="00B4453F" w:rsidRDefault="00B4453F" w:rsidP="00B4453F">
            <w:pPr>
              <w:pStyle w:val="af1"/>
              <w:spacing w:line="240" w:lineRule="auto"/>
              <w:jc w:val="both"/>
              <w:rPr>
                <w:sz w:val="24"/>
                <w:szCs w:val="24"/>
              </w:rPr>
            </w:pPr>
            <w:r w:rsidRPr="00B4453F">
              <w:rPr>
                <w:sz w:val="24"/>
                <w:szCs w:val="24"/>
              </w:rPr>
              <w:t xml:space="preserve">к северу </w:t>
            </w:r>
            <w:proofErr w:type="gramStart"/>
            <w:r w:rsidRPr="00B4453F">
              <w:rPr>
                <w:sz w:val="24"/>
                <w:szCs w:val="24"/>
              </w:rPr>
              <w:t>от</w:t>
            </w:r>
            <w:proofErr w:type="gramEnd"/>
            <w:r w:rsidRPr="00B4453F">
              <w:rPr>
                <w:sz w:val="24"/>
                <w:szCs w:val="24"/>
              </w:rPr>
              <w:t xml:space="preserve"> с. Андреевка</w:t>
            </w:r>
          </w:p>
        </w:tc>
        <w:tc>
          <w:tcPr>
            <w:tcW w:w="1179" w:type="pct"/>
            <w:vMerge/>
            <w:shd w:val="clear" w:color="auto" w:fill="auto"/>
          </w:tcPr>
          <w:p w:rsidR="00B4453F" w:rsidRPr="00B4453F" w:rsidRDefault="00B4453F" w:rsidP="00B4453F">
            <w:pPr>
              <w:pStyle w:val="af1"/>
              <w:spacing w:line="240" w:lineRule="auto"/>
              <w:jc w:val="both"/>
              <w:rPr>
                <w:sz w:val="24"/>
                <w:szCs w:val="24"/>
              </w:rPr>
            </w:pPr>
          </w:p>
        </w:tc>
        <w:tc>
          <w:tcPr>
            <w:tcW w:w="1135" w:type="pct"/>
            <w:vMerge/>
            <w:shd w:val="clear" w:color="auto" w:fill="auto"/>
          </w:tcPr>
          <w:p w:rsidR="00B4453F" w:rsidRPr="00B4453F" w:rsidRDefault="00B4453F" w:rsidP="00B4453F">
            <w:pPr>
              <w:pStyle w:val="af1"/>
              <w:spacing w:line="240" w:lineRule="auto"/>
              <w:jc w:val="both"/>
              <w:rPr>
                <w:sz w:val="24"/>
                <w:szCs w:val="24"/>
              </w:rPr>
            </w:pPr>
          </w:p>
        </w:tc>
      </w:tr>
    </w:tbl>
    <w:p w:rsidR="00B4453F" w:rsidRPr="00B4453F" w:rsidRDefault="00B4453F" w:rsidP="00B4453F">
      <w:pPr>
        <w:jc w:val="both"/>
        <w:rPr>
          <w:rFonts w:ascii="Arial" w:hAnsi="Arial" w:cs="Arial"/>
          <w:sz w:val="24"/>
          <w:szCs w:val="24"/>
        </w:rPr>
      </w:pPr>
    </w:p>
    <w:p w:rsidR="00B4453F" w:rsidRPr="00B4453F" w:rsidRDefault="00B4453F" w:rsidP="00B4453F">
      <w:pPr>
        <w:jc w:val="both"/>
        <w:rPr>
          <w:rFonts w:ascii="Arial" w:hAnsi="Arial" w:cs="Arial"/>
          <w:sz w:val="24"/>
          <w:szCs w:val="24"/>
        </w:rPr>
      </w:pPr>
      <w:r w:rsidRPr="00B4453F">
        <w:rPr>
          <w:rFonts w:ascii="Arial" w:hAnsi="Arial" w:cs="Arial"/>
          <w:sz w:val="24"/>
          <w:szCs w:val="24"/>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Согласно </w:t>
      </w:r>
      <w:proofErr w:type="spellStart"/>
      <w:r w:rsidRPr="00B4453F">
        <w:rPr>
          <w:rFonts w:ascii="Arial" w:hAnsi="Arial" w:cs="Arial"/>
          <w:sz w:val="24"/>
          <w:szCs w:val="24"/>
        </w:rPr>
        <w:t>СанПиН</w:t>
      </w:r>
      <w:proofErr w:type="spellEnd"/>
      <w:r w:rsidRPr="00B4453F">
        <w:rPr>
          <w:rFonts w:ascii="Arial" w:hAnsi="Arial" w:cs="Arial"/>
          <w:sz w:val="24"/>
          <w:szCs w:val="24"/>
        </w:rPr>
        <w:t xml:space="preserve"> 2.2.1/2.1.1.1200-03 в санитарно-защитной зоне не допускается размещать: жилую застройку, включая отдельные жилые дома, ландшафтно-</w:t>
      </w:r>
      <w:r w:rsidRPr="00B4453F">
        <w:rPr>
          <w:rFonts w:ascii="Arial" w:hAnsi="Arial" w:cs="Arial"/>
          <w:sz w:val="24"/>
          <w:szCs w:val="24"/>
        </w:rPr>
        <w:lastRenderedPageBreak/>
        <w:t xml:space="preserve">рекреационные зоны, зоны отдыха, территории курортов, санаториев и домов отдыха, территорий садоводческих товариществ и </w:t>
      </w:r>
      <w:proofErr w:type="spellStart"/>
      <w:r w:rsidRPr="00B4453F">
        <w:rPr>
          <w:rFonts w:ascii="Arial" w:hAnsi="Arial" w:cs="Arial"/>
          <w:sz w:val="24"/>
          <w:szCs w:val="24"/>
        </w:rPr>
        <w:t>коттеджной</w:t>
      </w:r>
      <w:proofErr w:type="spellEnd"/>
      <w:r w:rsidRPr="00B4453F">
        <w:rPr>
          <w:rFonts w:ascii="Arial" w:hAnsi="Arial" w:cs="Arial"/>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4453F" w:rsidRPr="00B4453F" w:rsidRDefault="00B4453F" w:rsidP="00B4453F">
      <w:pPr>
        <w:jc w:val="both"/>
        <w:rPr>
          <w:rFonts w:ascii="Arial" w:hAnsi="Arial" w:cs="Arial"/>
          <w:sz w:val="24"/>
          <w:szCs w:val="24"/>
        </w:rPr>
      </w:pPr>
      <w:proofErr w:type="gramStart"/>
      <w:r w:rsidRPr="00B4453F">
        <w:rPr>
          <w:rFonts w:ascii="Arial" w:hAnsi="Arial" w:cs="Arial"/>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B4453F" w:rsidRPr="00B4453F" w:rsidRDefault="00B4453F" w:rsidP="00B4453F">
      <w:pPr>
        <w:jc w:val="both"/>
        <w:rPr>
          <w:rFonts w:ascii="Arial" w:hAnsi="Arial" w:cs="Arial"/>
          <w:sz w:val="24"/>
          <w:szCs w:val="24"/>
        </w:rPr>
      </w:pPr>
      <w:r w:rsidRPr="00B4453F">
        <w:rPr>
          <w:rFonts w:ascii="Arial" w:hAnsi="Arial" w:cs="Arial"/>
          <w:sz w:val="24"/>
          <w:szCs w:val="24"/>
        </w:rPr>
        <w:t>В зависимости от санитарной классификации предприятий, санитарно-защитная зона должна быть озеленена. В соответствии с СП 42.13330.2011, минимальную площадь озеленения санитарно-защитных зон следует принимать в зависимость от ширины санитарно-защитной зоны предприятия</w:t>
      </w:r>
      <w:proofErr w:type="gramStart"/>
      <w:r w:rsidRPr="00B4453F">
        <w:rPr>
          <w:rFonts w:ascii="Arial" w:hAnsi="Arial" w:cs="Arial"/>
          <w:sz w:val="24"/>
          <w:szCs w:val="24"/>
        </w:rPr>
        <w:t>, %:</w:t>
      </w:r>
      <w:proofErr w:type="gramEnd"/>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до 300 м .................................................. 60</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св. 300 до 1000 м .................................... 50</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св. 1000 до 3000 м .................................. 40</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св. 3000 м ................................................ 20</w:t>
      </w:r>
    </w:p>
    <w:p w:rsidR="00B4453F" w:rsidRPr="00B4453F" w:rsidRDefault="00B4453F" w:rsidP="00B4453F">
      <w:pPr>
        <w:jc w:val="both"/>
        <w:rPr>
          <w:rFonts w:ascii="Arial" w:hAnsi="Arial" w:cs="Arial"/>
          <w:sz w:val="24"/>
          <w:szCs w:val="24"/>
        </w:rPr>
      </w:pPr>
      <w:r w:rsidRPr="00B4453F">
        <w:rPr>
          <w:rFonts w:ascii="Arial" w:hAnsi="Arial" w:cs="Arial"/>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4453F" w:rsidRPr="00B4453F" w:rsidRDefault="00B4453F" w:rsidP="00B4453F">
      <w:pPr>
        <w:jc w:val="both"/>
        <w:rPr>
          <w:rFonts w:ascii="Arial" w:hAnsi="Arial" w:cs="Arial"/>
          <w:sz w:val="24"/>
          <w:szCs w:val="24"/>
        </w:rPr>
      </w:pPr>
      <w:r w:rsidRPr="00B4453F">
        <w:rPr>
          <w:rFonts w:ascii="Arial" w:hAnsi="Arial" w:cs="Arial"/>
          <w:sz w:val="24"/>
          <w:szCs w:val="24"/>
        </w:rPr>
        <w:t>Основным загрязнителем атмосферного воздуха в муниципальном образовании Куркинский район является автомобильный транспорт.</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Основную долю в общем объеме выбросов загрязняющих веществ от автотранспорта составляет оксид углерода (до 76 %). В атмосферном воздухе присутствуют также взвешенные вещества, диоксид серы, диоксид углерода, диоксид азота, сажа, </w:t>
      </w:r>
      <w:proofErr w:type="spellStart"/>
      <w:r w:rsidRPr="00B4453F">
        <w:rPr>
          <w:rFonts w:ascii="Arial" w:hAnsi="Arial" w:cs="Arial"/>
          <w:sz w:val="24"/>
          <w:szCs w:val="24"/>
        </w:rPr>
        <w:t>бензапирен</w:t>
      </w:r>
      <w:proofErr w:type="spellEnd"/>
      <w:r w:rsidRPr="00B4453F">
        <w:rPr>
          <w:rFonts w:ascii="Arial" w:hAnsi="Arial" w:cs="Arial"/>
          <w:sz w:val="24"/>
          <w:szCs w:val="24"/>
        </w:rPr>
        <w:t>, формальдегид.</w:t>
      </w:r>
    </w:p>
    <w:p w:rsidR="00B4453F" w:rsidRPr="00B4453F" w:rsidRDefault="00B4453F" w:rsidP="00B4453F">
      <w:pPr>
        <w:jc w:val="both"/>
        <w:rPr>
          <w:rFonts w:ascii="Arial" w:hAnsi="Arial" w:cs="Arial"/>
          <w:sz w:val="24"/>
          <w:szCs w:val="24"/>
        </w:rPr>
      </w:pPr>
      <w:r w:rsidRPr="00B4453F">
        <w:rPr>
          <w:rFonts w:ascii="Arial" w:hAnsi="Arial" w:cs="Arial"/>
          <w:sz w:val="24"/>
          <w:szCs w:val="24"/>
        </w:rPr>
        <w:t>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w:t>
      </w:r>
    </w:p>
    <w:p w:rsidR="00B4453F" w:rsidRPr="00B4453F" w:rsidRDefault="00B4453F" w:rsidP="00B4453F">
      <w:pPr>
        <w:jc w:val="both"/>
        <w:rPr>
          <w:rFonts w:ascii="Arial" w:hAnsi="Arial" w:cs="Arial"/>
          <w:sz w:val="24"/>
          <w:szCs w:val="24"/>
        </w:rPr>
      </w:pPr>
      <w:r w:rsidRPr="00B4453F">
        <w:rPr>
          <w:rFonts w:ascii="Arial" w:hAnsi="Arial" w:cs="Arial"/>
          <w:sz w:val="24"/>
          <w:szCs w:val="24"/>
        </w:rPr>
        <w:t>За границами населенных пунктов для автомагистралей устанавливаются санитарные разрывы до границы жилой застройки согласно нормам СП 42.13330.2011 «Градостроительство. Планировка и застройка городских и сельских поселений» (таблица 9).</w:t>
      </w:r>
    </w:p>
    <w:p w:rsidR="00B4453F" w:rsidRPr="00B4453F" w:rsidRDefault="00B4453F" w:rsidP="00B4453F">
      <w:pPr>
        <w:pStyle w:val="a9"/>
        <w:spacing w:before="0" w:line="240" w:lineRule="auto"/>
        <w:rPr>
          <w:sz w:val="24"/>
          <w:szCs w:val="24"/>
        </w:rPr>
      </w:pPr>
      <w:r w:rsidRPr="00B4453F">
        <w:rPr>
          <w:sz w:val="24"/>
          <w:szCs w:val="24"/>
        </w:rPr>
        <w:t>Таблица 9 – Санитарный разрыв от автомобильных и железных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3"/>
      </w:tblGrid>
      <w:tr w:rsidR="00B4453F" w:rsidRPr="00B4453F" w:rsidTr="00FC1D87">
        <w:trPr>
          <w:tblHeader/>
        </w:trPr>
        <w:tc>
          <w:tcPr>
            <w:tcW w:w="4077" w:type="dxa"/>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Категория автомобильной дороги</w:t>
            </w:r>
          </w:p>
        </w:tc>
        <w:tc>
          <w:tcPr>
            <w:tcW w:w="5493" w:type="dxa"/>
            <w:shd w:val="clear" w:color="auto" w:fill="auto"/>
          </w:tcPr>
          <w:p w:rsidR="00B4453F" w:rsidRPr="00B4453F" w:rsidRDefault="00B4453F" w:rsidP="00B4453F">
            <w:pPr>
              <w:pStyle w:val="af"/>
              <w:spacing w:line="240" w:lineRule="auto"/>
              <w:rPr>
                <w:rFonts w:cs="Arial"/>
                <w:sz w:val="24"/>
                <w:szCs w:val="24"/>
              </w:rPr>
            </w:pPr>
            <w:r w:rsidRPr="00B4453F">
              <w:rPr>
                <w:rFonts w:cs="Arial"/>
                <w:sz w:val="24"/>
                <w:szCs w:val="24"/>
              </w:rPr>
              <w:t>Размер санитарного разрыва в соответствии с СП 42.13330.2011, м</w:t>
            </w:r>
          </w:p>
        </w:tc>
      </w:tr>
      <w:tr w:rsidR="00B4453F" w:rsidRPr="00B4453F" w:rsidTr="00B4453F">
        <w:tc>
          <w:tcPr>
            <w:tcW w:w="4077" w:type="dxa"/>
            <w:shd w:val="clear" w:color="auto" w:fill="auto"/>
          </w:tcPr>
          <w:p w:rsidR="00B4453F" w:rsidRPr="00B4453F" w:rsidRDefault="00B4453F" w:rsidP="00B4453F">
            <w:pPr>
              <w:pStyle w:val="af1"/>
              <w:spacing w:line="240" w:lineRule="auto"/>
              <w:jc w:val="both"/>
              <w:rPr>
                <w:sz w:val="24"/>
                <w:szCs w:val="24"/>
              </w:rPr>
            </w:pPr>
            <w:r w:rsidRPr="00B4453F">
              <w:rPr>
                <w:sz w:val="24"/>
                <w:szCs w:val="24"/>
              </w:rPr>
              <w:t>I, II и III</w:t>
            </w:r>
          </w:p>
        </w:tc>
        <w:tc>
          <w:tcPr>
            <w:tcW w:w="5493" w:type="dxa"/>
            <w:tcBorders>
              <w:bottom w:val="single" w:sz="4" w:space="0" w:color="auto"/>
            </w:tcBorders>
            <w:shd w:val="clear" w:color="auto" w:fill="auto"/>
          </w:tcPr>
          <w:p w:rsidR="00B4453F" w:rsidRPr="00B4453F" w:rsidRDefault="00B4453F" w:rsidP="00B4453F">
            <w:pPr>
              <w:pStyle w:val="af1"/>
              <w:spacing w:line="240" w:lineRule="auto"/>
              <w:jc w:val="both"/>
              <w:rPr>
                <w:sz w:val="24"/>
                <w:szCs w:val="24"/>
              </w:rPr>
            </w:pPr>
            <w:r w:rsidRPr="00B4453F">
              <w:rPr>
                <w:sz w:val="24"/>
                <w:szCs w:val="24"/>
              </w:rPr>
              <w:t>100 м от бровки земляного полотна до жилой застройки, 50 м до садоводческих товариществ</w:t>
            </w:r>
          </w:p>
        </w:tc>
      </w:tr>
      <w:tr w:rsidR="00B4453F" w:rsidRPr="00B4453F" w:rsidTr="00B4453F">
        <w:tc>
          <w:tcPr>
            <w:tcW w:w="4077" w:type="dxa"/>
            <w:shd w:val="clear" w:color="auto" w:fill="auto"/>
          </w:tcPr>
          <w:p w:rsidR="00B4453F" w:rsidRPr="00B4453F" w:rsidRDefault="00B4453F" w:rsidP="00B4453F">
            <w:pPr>
              <w:pStyle w:val="af1"/>
              <w:spacing w:line="240" w:lineRule="auto"/>
              <w:jc w:val="both"/>
              <w:rPr>
                <w:sz w:val="24"/>
                <w:szCs w:val="24"/>
              </w:rPr>
            </w:pPr>
            <w:r w:rsidRPr="00B4453F">
              <w:rPr>
                <w:sz w:val="24"/>
                <w:szCs w:val="24"/>
              </w:rPr>
              <w:t>IV, V</w:t>
            </w:r>
          </w:p>
        </w:tc>
        <w:tc>
          <w:tcPr>
            <w:tcW w:w="5493" w:type="dxa"/>
            <w:tcBorders>
              <w:bottom w:val="single" w:sz="4" w:space="0" w:color="auto"/>
            </w:tcBorders>
            <w:shd w:val="clear" w:color="auto" w:fill="auto"/>
          </w:tcPr>
          <w:p w:rsidR="00B4453F" w:rsidRPr="00B4453F" w:rsidRDefault="00B4453F" w:rsidP="00B4453F">
            <w:pPr>
              <w:pStyle w:val="af1"/>
              <w:spacing w:line="240" w:lineRule="auto"/>
              <w:jc w:val="both"/>
              <w:rPr>
                <w:sz w:val="24"/>
                <w:szCs w:val="24"/>
              </w:rPr>
            </w:pPr>
            <w:r w:rsidRPr="00B4453F">
              <w:rPr>
                <w:sz w:val="24"/>
                <w:szCs w:val="24"/>
              </w:rPr>
              <w:t>50 м от бровки земляного полотна до жилой застройки, 25 м до садоводческих товариществ</w:t>
            </w:r>
          </w:p>
        </w:tc>
      </w:tr>
      <w:tr w:rsidR="00B4453F" w:rsidRPr="00B4453F" w:rsidTr="00B4453F">
        <w:trPr>
          <w:trHeight w:val="70"/>
        </w:trPr>
        <w:tc>
          <w:tcPr>
            <w:tcW w:w="4077" w:type="dxa"/>
            <w:shd w:val="clear" w:color="auto" w:fill="auto"/>
          </w:tcPr>
          <w:p w:rsidR="00B4453F" w:rsidRPr="00B4453F" w:rsidRDefault="00B4453F" w:rsidP="00B4453F">
            <w:pPr>
              <w:pStyle w:val="af1"/>
              <w:spacing w:line="240" w:lineRule="auto"/>
              <w:jc w:val="both"/>
              <w:rPr>
                <w:sz w:val="24"/>
                <w:szCs w:val="24"/>
              </w:rPr>
            </w:pPr>
            <w:r w:rsidRPr="00B4453F">
              <w:rPr>
                <w:sz w:val="24"/>
                <w:szCs w:val="24"/>
              </w:rPr>
              <w:t>Железная дорога</w:t>
            </w:r>
          </w:p>
        </w:tc>
        <w:tc>
          <w:tcPr>
            <w:tcW w:w="5493" w:type="dxa"/>
            <w:tcBorders>
              <w:top w:val="single" w:sz="4" w:space="0" w:color="auto"/>
            </w:tcBorders>
            <w:shd w:val="clear" w:color="auto" w:fill="auto"/>
          </w:tcPr>
          <w:p w:rsidR="00B4453F" w:rsidRPr="00B4453F" w:rsidRDefault="00B4453F" w:rsidP="00B4453F">
            <w:pPr>
              <w:pStyle w:val="af1"/>
              <w:spacing w:line="240" w:lineRule="auto"/>
              <w:jc w:val="both"/>
              <w:rPr>
                <w:sz w:val="24"/>
                <w:szCs w:val="24"/>
              </w:rPr>
            </w:pPr>
            <w:r w:rsidRPr="00B4453F">
              <w:rPr>
                <w:sz w:val="24"/>
                <w:szCs w:val="24"/>
              </w:rPr>
              <w:t>100 м до жилой застройки</w:t>
            </w:r>
          </w:p>
        </w:tc>
      </w:tr>
    </w:tbl>
    <w:p w:rsidR="00B4453F" w:rsidRPr="00B4453F" w:rsidRDefault="00B4453F" w:rsidP="00B4453F">
      <w:pPr>
        <w:autoSpaceDE w:val="0"/>
        <w:autoSpaceDN w:val="0"/>
        <w:adjustRightInd w:val="0"/>
        <w:jc w:val="both"/>
        <w:rPr>
          <w:rFonts w:ascii="Arial" w:hAnsi="Arial" w:cs="Arial"/>
          <w:color w:val="000000"/>
          <w:sz w:val="24"/>
          <w:szCs w:val="24"/>
        </w:rPr>
      </w:pPr>
    </w:p>
    <w:p w:rsidR="00B4453F" w:rsidRPr="00B4453F" w:rsidRDefault="00B4453F" w:rsidP="00B4453F">
      <w:pPr>
        <w:jc w:val="both"/>
        <w:rPr>
          <w:rFonts w:ascii="Arial" w:hAnsi="Arial" w:cs="Arial"/>
          <w:sz w:val="24"/>
          <w:szCs w:val="24"/>
        </w:rPr>
      </w:pPr>
      <w:r w:rsidRPr="00B4453F">
        <w:rPr>
          <w:rFonts w:ascii="Arial" w:hAnsi="Arial" w:cs="Arial"/>
          <w:color w:val="000000"/>
          <w:sz w:val="24"/>
          <w:szCs w:val="24"/>
        </w:rPr>
        <w:t xml:space="preserve">Для автомобильных дорог общего пользования регионального значения </w:t>
      </w:r>
      <w:r w:rsidRPr="00B4453F">
        <w:rPr>
          <w:rFonts w:ascii="Arial" w:hAnsi="Arial" w:cs="Arial"/>
          <w:sz w:val="24"/>
          <w:szCs w:val="24"/>
        </w:rPr>
        <w:t>Богородицк-Товарковский-Куркино (70 ОПРЗ 70К-059), «Дон</w:t>
      </w:r>
      <w:proofErr w:type="gramStart"/>
      <w:r w:rsidRPr="00B4453F">
        <w:rPr>
          <w:rFonts w:ascii="Arial" w:hAnsi="Arial" w:cs="Arial"/>
          <w:sz w:val="24"/>
          <w:szCs w:val="24"/>
        </w:rPr>
        <w:t>»-</w:t>
      </w:r>
      <w:proofErr w:type="gramEnd"/>
      <w:r w:rsidRPr="00B4453F">
        <w:rPr>
          <w:rFonts w:ascii="Arial" w:hAnsi="Arial" w:cs="Arial"/>
          <w:sz w:val="24"/>
          <w:szCs w:val="24"/>
        </w:rPr>
        <w:t xml:space="preserve">Куркино (70 ОПРЗ </w:t>
      </w:r>
      <w:r w:rsidRPr="00B4453F">
        <w:rPr>
          <w:rFonts w:ascii="Arial" w:hAnsi="Arial" w:cs="Arial"/>
          <w:sz w:val="24"/>
          <w:szCs w:val="24"/>
        </w:rPr>
        <w:lastRenderedPageBreak/>
        <w:t xml:space="preserve">70К-129), </w:t>
      </w:r>
      <w:proofErr w:type="spellStart"/>
      <w:r w:rsidRPr="00B4453F">
        <w:rPr>
          <w:rFonts w:ascii="Arial" w:hAnsi="Arial" w:cs="Arial"/>
          <w:sz w:val="24"/>
          <w:szCs w:val="24"/>
        </w:rPr>
        <w:t>Кимовск-Епифань-Куликово</w:t>
      </w:r>
      <w:proofErr w:type="spellEnd"/>
      <w:r w:rsidRPr="00B4453F">
        <w:rPr>
          <w:rFonts w:ascii="Arial" w:hAnsi="Arial" w:cs="Arial"/>
          <w:sz w:val="24"/>
          <w:szCs w:val="24"/>
        </w:rPr>
        <w:t> </w:t>
      </w:r>
      <w:proofErr w:type="spellStart"/>
      <w:r w:rsidRPr="00B4453F">
        <w:rPr>
          <w:rFonts w:ascii="Arial" w:hAnsi="Arial" w:cs="Arial"/>
          <w:sz w:val="24"/>
          <w:szCs w:val="24"/>
        </w:rPr>
        <w:t>Поле-Кресты</w:t>
      </w:r>
      <w:proofErr w:type="spellEnd"/>
      <w:r w:rsidRPr="00B4453F">
        <w:rPr>
          <w:rFonts w:ascii="Arial" w:hAnsi="Arial" w:cs="Arial"/>
          <w:sz w:val="24"/>
          <w:szCs w:val="24"/>
        </w:rPr>
        <w:t xml:space="preserve"> (70 ОПРЗ 70К-181), </w:t>
      </w:r>
      <w:proofErr w:type="spellStart"/>
      <w:r w:rsidRPr="00B4453F">
        <w:rPr>
          <w:rFonts w:ascii="Arial" w:hAnsi="Arial" w:cs="Arial"/>
          <w:sz w:val="24"/>
          <w:szCs w:val="24"/>
        </w:rPr>
        <w:t>Ивановка-Грибоедово</w:t>
      </w:r>
      <w:proofErr w:type="spellEnd"/>
      <w:r w:rsidRPr="00B4453F">
        <w:rPr>
          <w:rFonts w:ascii="Arial" w:hAnsi="Arial" w:cs="Arial"/>
          <w:sz w:val="24"/>
          <w:szCs w:val="24"/>
        </w:rPr>
        <w:t xml:space="preserve"> (70 ОПРЗ 70К-231),</w:t>
      </w:r>
      <w:r w:rsidRPr="00B4453F">
        <w:rPr>
          <w:rFonts w:ascii="Arial" w:hAnsi="Arial" w:cs="Arial"/>
          <w:color w:val="000000"/>
          <w:sz w:val="24"/>
          <w:szCs w:val="24"/>
        </w:rPr>
        <w:t xml:space="preserve"> «</w:t>
      </w:r>
      <w:r w:rsidRPr="00B4453F">
        <w:rPr>
          <w:rFonts w:ascii="Arial" w:hAnsi="Arial" w:cs="Arial"/>
          <w:sz w:val="24"/>
          <w:szCs w:val="24"/>
        </w:rPr>
        <w:t>Обход поселка Куркино» (70 ОПРЗ 70К-242) санитарный разрыв принят равным 100 м.</w:t>
      </w:r>
    </w:p>
    <w:p w:rsidR="00B4453F" w:rsidRPr="00B4453F" w:rsidRDefault="00B4453F" w:rsidP="00B4453F">
      <w:pPr>
        <w:jc w:val="both"/>
        <w:rPr>
          <w:rFonts w:ascii="Arial" w:hAnsi="Arial" w:cs="Arial"/>
          <w:sz w:val="24"/>
          <w:szCs w:val="24"/>
        </w:rPr>
      </w:pPr>
      <w:proofErr w:type="gramStart"/>
      <w:r w:rsidRPr="00B4453F">
        <w:rPr>
          <w:rFonts w:ascii="Arial" w:hAnsi="Arial" w:cs="Arial"/>
          <w:color w:val="000000"/>
          <w:sz w:val="24"/>
          <w:szCs w:val="24"/>
        </w:rPr>
        <w:t xml:space="preserve">Для автомобильных дорог общего пользования регионального или межмуниципального значения </w:t>
      </w:r>
      <w:proofErr w:type="spellStart"/>
      <w:r w:rsidRPr="00B4453F">
        <w:rPr>
          <w:rFonts w:ascii="Arial" w:hAnsi="Arial" w:cs="Arial"/>
          <w:sz w:val="24"/>
          <w:szCs w:val="24"/>
        </w:rPr>
        <w:t>Куркино-Андреевка-Рыхотка</w:t>
      </w:r>
      <w:proofErr w:type="spellEnd"/>
      <w:r w:rsidRPr="00B4453F">
        <w:rPr>
          <w:rFonts w:ascii="Arial" w:hAnsi="Arial" w:cs="Arial"/>
          <w:sz w:val="24"/>
          <w:szCs w:val="24"/>
        </w:rPr>
        <w:t xml:space="preserve"> (70 ОПРЗ 70К-230),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Сумбулово (70 ОПРЗ 70К-234),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Самохваловка (70 ОПРЗ 70К-235),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w:t>
      </w:r>
      <w:proofErr w:type="spellStart"/>
      <w:r w:rsidRPr="00B4453F">
        <w:rPr>
          <w:rFonts w:ascii="Arial" w:hAnsi="Arial" w:cs="Arial"/>
          <w:sz w:val="24"/>
          <w:szCs w:val="24"/>
        </w:rPr>
        <w:t>Птань</w:t>
      </w:r>
      <w:proofErr w:type="spellEnd"/>
      <w:r w:rsidRPr="00B4453F">
        <w:rPr>
          <w:rFonts w:ascii="Arial" w:hAnsi="Arial" w:cs="Arial"/>
          <w:sz w:val="24"/>
          <w:szCs w:val="24"/>
        </w:rPr>
        <w:t xml:space="preserve"> (70 ОПРЗ 70К-236),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Донские Озерки (70 ОПРЗ 70К-239),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Орловка (70 ОПРЗ 70К-244), Куркино-Клешня (70 ОПРЗ 70К-232),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w:t>
      </w:r>
      <w:proofErr w:type="gramEnd"/>
      <w:r w:rsidRPr="00B4453F">
        <w:rPr>
          <w:rFonts w:ascii="Arial" w:hAnsi="Arial" w:cs="Arial"/>
          <w:sz w:val="24"/>
          <w:szCs w:val="24"/>
        </w:rPr>
        <w:t xml:space="preserve"> населенному пункту </w:t>
      </w:r>
      <w:proofErr w:type="gramStart"/>
      <w:r w:rsidRPr="00B4453F">
        <w:rPr>
          <w:rFonts w:ascii="Arial" w:hAnsi="Arial" w:cs="Arial"/>
          <w:sz w:val="24"/>
          <w:szCs w:val="24"/>
        </w:rPr>
        <w:t>Моховое</w:t>
      </w:r>
      <w:proofErr w:type="gramEnd"/>
      <w:r w:rsidRPr="00B4453F">
        <w:rPr>
          <w:rFonts w:ascii="Arial" w:hAnsi="Arial" w:cs="Arial"/>
          <w:sz w:val="24"/>
          <w:szCs w:val="24"/>
        </w:rPr>
        <w:t xml:space="preserve"> (70 ОПРЗ 70К-233),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Марьинка (70 ОПРЗ 70К-237),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Сергиевское (70 ОПРЗ 70К-238),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w:t>
      </w:r>
      <w:proofErr w:type="spellStart"/>
      <w:r w:rsidRPr="00B4453F">
        <w:rPr>
          <w:rFonts w:ascii="Arial" w:hAnsi="Arial" w:cs="Arial"/>
          <w:sz w:val="24"/>
          <w:szCs w:val="24"/>
        </w:rPr>
        <w:t>Маслово</w:t>
      </w:r>
      <w:proofErr w:type="spellEnd"/>
      <w:r w:rsidRPr="00B4453F">
        <w:rPr>
          <w:rFonts w:ascii="Arial" w:hAnsi="Arial" w:cs="Arial"/>
          <w:sz w:val="24"/>
          <w:szCs w:val="24"/>
        </w:rPr>
        <w:t xml:space="preserve"> (70 ОПРЗ 70К-241), </w:t>
      </w:r>
      <w:proofErr w:type="spellStart"/>
      <w:r w:rsidRPr="00B4453F">
        <w:rPr>
          <w:rFonts w:ascii="Arial" w:hAnsi="Arial" w:cs="Arial"/>
          <w:sz w:val="24"/>
          <w:szCs w:val="24"/>
        </w:rPr>
        <w:t>Автоподъезд</w:t>
      </w:r>
      <w:proofErr w:type="spellEnd"/>
      <w:r w:rsidRPr="00B4453F">
        <w:rPr>
          <w:rFonts w:ascii="Arial" w:hAnsi="Arial" w:cs="Arial"/>
          <w:sz w:val="24"/>
          <w:szCs w:val="24"/>
        </w:rPr>
        <w:t xml:space="preserve"> к населенному пункту Самарский (70 ОПМЗ 70Н-031) санитарный разрыв принят равным 50 м.</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Для железной дороги </w:t>
      </w:r>
      <w:proofErr w:type="spellStart"/>
      <w:r w:rsidRPr="00B4453F">
        <w:rPr>
          <w:rFonts w:ascii="Arial" w:hAnsi="Arial" w:cs="Arial"/>
          <w:sz w:val="24"/>
          <w:szCs w:val="24"/>
        </w:rPr>
        <w:t>Сухиничи-Горбачево-Волово-Л</w:t>
      </w:r>
      <w:proofErr w:type="gramStart"/>
      <w:r w:rsidRPr="00B4453F">
        <w:rPr>
          <w:rFonts w:ascii="Arial" w:hAnsi="Arial" w:cs="Arial"/>
          <w:sz w:val="24"/>
          <w:szCs w:val="24"/>
        </w:rPr>
        <w:t>.Т</w:t>
      </w:r>
      <w:proofErr w:type="gramEnd"/>
      <w:r w:rsidRPr="00B4453F">
        <w:rPr>
          <w:rFonts w:ascii="Arial" w:hAnsi="Arial" w:cs="Arial"/>
          <w:sz w:val="24"/>
          <w:szCs w:val="24"/>
        </w:rPr>
        <w:t>олстой-Раненбург</w:t>
      </w:r>
      <w:proofErr w:type="spellEnd"/>
      <w:r w:rsidRPr="00B4453F">
        <w:rPr>
          <w:rFonts w:ascii="Arial" w:hAnsi="Arial" w:cs="Arial"/>
          <w:sz w:val="24"/>
          <w:szCs w:val="24"/>
        </w:rPr>
        <w:t xml:space="preserve"> санитарный разрыв принят равным 100 м.</w:t>
      </w:r>
    </w:p>
    <w:p w:rsidR="00B4453F" w:rsidRPr="00B4453F" w:rsidRDefault="00B4453F" w:rsidP="00B4453F">
      <w:pPr>
        <w:pStyle w:val="a4"/>
        <w:spacing w:line="240" w:lineRule="auto"/>
        <w:ind w:firstLine="0"/>
        <w:rPr>
          <w:sz w:val="24"/>
          <w:szCs w:val="24"/>
        </w:rPr>
      </w:pPr>
      <w:r w:rsidRPr="00B4453F">
        <w:rPr>
          <w:sz w:val="24"/>
          <w:szCs w:val="24"/>
        </w:rPr>
        <w:t>Предложения схемы территориального планирования</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В целях решения задач охраны окружающей среды в проекте предлагаются </w:t>
      </w:r>
      <w:proofErr w:type="spellStart"/>
      <w:r w:rsidRPr="00B4453F">
        <w:rPr>
          <w:rFonts w:ascii="Arial" w:hAnsi="Arial" w:cs="Arial"/>
          <w:sz w:val="24"/>
          <w:szCs w:val="24"/>
        </w:rPr>
        <w:t>общепланировочные</w:t>
      </w:r>
      <w:proofErr w:type="spellEnd"/>
      <w:r w:rsidRPr="00B4453F">
        <w:rPr>
          <w:rFonts w:ascii="Arial" w:hAnsi="Arial" w:cs="Arial"/>
          <w:sz w:val="24"/>
          <w:szCs w:val="24"/>
        </w:rPr>
        <w:t xml:space="preserve"> мероприятия:</w:t>
      </w:r>
    </w:p>
    <w:p w:rsidR="00B4453F" w:rsidRPr="00B4453F" w:rsidRDefault="00B4453F" w:rsidP="00B4453F">
      <w:pPr>
        <w:pStyle w:val="a"/>
        <w:spacing w:line="240" w:lineRule="auto"/>
        <w:ind w:firstLine="0"/>
        <w:rPr>
          <w:rFonts w:cs="Arial"/>
          <w:sz w:val="24"/>
          <w:szCs w:val="24"/>
        </w:rPr>
      </w:pPr>
      <w:r w:rsidRPr="00B4453F">
        <w:rPr>
          <w:rFonts w:cs="Arial"/>
          <w:sz w:val="24"/>
          <w:szCs w:val="24"/>
        </w:rPr>
        <w:t>разработка проектов ПДВ и организация санитарно-защитных зоны всех предприятий, в первую очередь, осуществляющих свою деятельность в области строительства и транспорта;</w:t>
      </w:r>
    </w:p>
    <w:p w:rsidR="00B4453F" w:rsidRPr="00B4453F" w:rsidRDefault="00B4453F" w:rsidP="00B4453F">
      <w:pPr>
        <w:pStyle w:val="a"/>
        <w:spacing w:line="240" w:lineRule="auto"/>
        <w:ind w:firstLine="0"/>
        <w:rPr>
          <w:rFonts w:cs="Arial"/>
          <w:sz w:val="24"/>
          <w:szCs w:val="24"/>
        </w:rPr>
      </w:pPr>
      <w:r w:rsidRPr="00B4453F">
        <w:rPr>
          <w:rFonts w:cs="Arial"/>
          <w:sz w:val="24"/>
          <w:szCs w:val="24"/>
        </w:rPr>
        <w:t xml:space="preserve">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w:t>
      </w:r>
      <w:proofErr w:type="spellStart"/>
      <w:r w:rsidRPr="00B4453F">
        <w:rPr>
          <w:rFonts w:cs="Arial"/>
          <w:sz w:val="24"/>
          <w:szCs w:val="24"/>
        </w:rPr>
        <w:t>СанПиН</w:t>
      </w:r>
      <w:proofErr w:type="spellEnd"/>
      <w:r w:rsidRPr="00B4453F">
        <w:rPr>
          <w:rFonts w:cs="Arial"/>
          <w:sz w:val="24"/>
          <w:szCs w:val="24"/>
        </w:rPr>
        <w:t xml:space="preserve"> 2.2.1/2.1.1.1200-03 «Санитарно-защитные зоны и санитарная классификация предприятий, сооружений и иных объектов»;</w:t>
      </w:r>
    </w:p>
    <w:p w:rsidR="00B4453F" w:rsidRPr="00B4453F" w:rsidRDefault="00B4453F" w:rsidP="00B4453F">
      <w:pPr>
        <w:pStyle w:val="a"/>
        <w:spacing w:line="240" w:lineRule="auto"/>
        <w:ind w:firstLine="0"/>
        <w:rPr>
          <w:rFonts w:cs="Arial"/>
          <w:sz w:val="24"/>
          <w:szCs w:val="24"/>
        </w:rPr>
      </w:pPr>
      <w:r w:rsidRPr="00B4453F">
        <w:rPr>
          <w:rFonts w:cs="Arial"/>
          <w:sz w:val="24"/>
          <w:szCs w:val="24"/>
        </w:rPr>
        <w:t>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B4453F" w:rsidRPr="00B4453F" w:rsidRDefault="00B4453F" w:rsidP="00B4453F">
      <w:pPr>
        <w:pStyle w:val="a"/>
        <w:spacing w:line="240" w:lineRule="auto"/>
        <w:ind w:firstLine="0"/>
        <w:rPr>
          <w:rFonts w:cs="Arial"/>
          <w:sz w:val="24"/>
          <w:szCs w:val="24"/>
        </w:rPr>
      </w:pPr>
      <w:r w:rsidRPr="00B4453F">
        <w:rPr>
          <w:rFonts w:cs="Arial"/>
          <w:sz w:val="24"/>
          <w:szCs w:val="24"/>
        </w:rPr>
        <w:t>использование в качестве основного топлива для объектов теплоэнергетики природного газа;</w:t>
      </w:r>
    </w:p>
    <w:p w:rsidR="00B4453F" w:rsidRPr="00B4453F" w:rsidRDefault="00B4453F" w:rsidP="00B4453F">
      <w:pPr>
        <w:pStyle w:val="a"/>
        <w:spacing w:line="240" w:lineRule="auto"/>
        <w:ind w:firstLine="0"/>
        <w:rPr>
          <w:rFonts w:cs="Arial"/>
          <w:sz w:val="24"/>
          <w:szCs w:val="24"/>
        </w:rPr>
      </w:pPr>
      <w:r w:rsidRPr="00B4453F">
        <w:rPr>
          <w:rFonts w:cs="Arial"/>
          <w:sz w:val="24"/>
          <w:szCs w:val="24"/>
        </w:rPr>
        <w:t xml:space="preserve">замена изношенных объектов теплоснабжения и организация </w:t>
      </w:r>
      <w:proofErr w:type="gramStart"/>
      <w:r w:rsidRPr="00B4453F">
        <w:rPr>
          <w:rFonts w:cs="Arial"/>
          <w:sz w:val="24"/>
          <w:szCs w:val="24"/>
        </w:rPr>
        <w:t>контроля за</w:t>
      </w:r>
      <w:proofErr w:type="gramEnd"/>
      <w:r w:rsidRPr="00B4453F">
        <w:rPr>
          <w:rFonts w:cs="Arial"/>
          <w:sz w:val="24"/>
          <w:szCs w:val="24"/>
        </w:rPr>
        <w:t xml:space="preserve"> использованием теплоносителей;</w:t>
      </w:r>
    </w:p>
    <w:p w:rsidR="00B4453F" w:rsidRPr="00B4453F" w:rsidRDefault="00B4453F" w:rsidP="00B4453F">
      <w:pPr>
        <w:pStyle w:val="a"/>
        <w:spacing w:line="240" w:lineRule="auto"/>
        <w:ind w:firstLine="0"/>
        <w:rPr>
          <w:rFonts w:cs="Arial"/>
          <w:sz w:val="24"/>
          <w:szCs w:val="24"/>
        </w:rPr>
      </w:pPr>
      <w:r w:rsidRPr="00B4453F">
        <w:rPr>
          <w:rFonts w:cs="Arial"/>
          <w:sz w:val="24"/>
          <w:szCs w:val="24"/>
        </w:rPr>
        <w:t xml:space="preserve">организация системы </w:t>
      </w:r>
      <w:proofErr w:type="gramStart"/>
      <w:r w:rsidRPr="00B4453F">
        <w:rPr>
          <w:rFonts w:cs="Arial"/>
          <w:sz w:val="24"/>
          <w:szCs w:val="24"/>
        </w:rPr>
        <w:t>контроля за</w:t>
      </w:r>
      <w:proofErr w:type="gramEnd"/>
      <w:r w:rsidRPr="00B4453F">
        <w:rPr>
          <w:rFonts w:cs="Arial"/>
          <w:sz w:val="24"/>
          <w:szCs w:val="24"/>
        </w:rPr>
        <w:t xml:space="preserve"> выбросами автотранспорта на территории муниципального образования;</w:t>
      </w:r>
    </w:p>
    <w:p w:rsidR="00B4453F" w:rsidRPr="00B4453F" w:rsidRDefault="00B4453F" w:rsidP="00B4453F">
      <w:pPr>
        <w:pStyle w:val="a"/>
        <w:spacing w:line="240" w:lineRule="auto"/>
        <w:ind w:firstLine="0"/>
        <w:rPr>
          <w:rFonts w:cs="Arial"/>
          <w:sz w:val="24"/>
          <w:szCs w:val="24"/>
        </w:rPr>
      </w:pPr>
      <w:r w:rsidRPr="00B4453F">
        <w:rPr>
          <w:rFonts w:cs="Arial"/>
          <w:sz w:val="24"/>
          <w:szCs w:val="24"/>
        </w:rPr>
        <w:t>совершенствование автомобильных дорог (доведение технического уровня существующих дорог в соответствии с ростом интенсивности движения);</w:t>
      </w:r>
    </w:p>
    <w:p w:rsidR="00B4453F" w:rsidRPr="00B4453F" w:rsidRDefault="00B4453F" w:rsidP="00B4453F">
      <w:pPr>
        <w:pStyle w:val="a"/>
        <w:spacing w:line="240" w:lineRule="auto"/>
        <w:ind w:firstLine="0"/>
        <w:rPr>
          <w:rFonts w:cs="Arial"/>
          <w:sz w:val="24"/>
          <w:szCs w:val="24"/>
        </w:rPr>
      </w:pPr>
      <w:r w:rsidRPr="00B4453F">
        <w:rPr>
          <w:rFonts w:cs="Arial"/>
          <w:sz w:val="24"/>
          <w:szCs w:val="24"/>
        </w:rPr>
        <w:t xml:space="preserve">внедрение системы повышения экологических характеристик, осуществление </w:t>
      </w:r>
      <w:proofErr w:type="gramStart"/>
      <w:r w:rsidRPr="00B4453F">
        <w:rPr>
          <w:rFonts w:cs="Arial"/>
          <w:sz w:val="24"/>
          <w:szCs w:val="24"/>
        </w:rPr>
        <w:t>контроля за</w:t>
      </w:r>
      <w:proofErr w:type="gramEnd"/>
      <w:r w:rsidRPr="00B4453F">
        <w:rPr>
          <w:rFonts w:cs="Arial"/>
          <w:sz w:val="24"/>
          <w:szCs w:val="24"/>
        </w:rPr>
        <w:t xml:space="preserve"> состоянием автотранспортных средств (введение экологического сертификата);</w:t>
      </w:r>
    </w:p>
    <w:p w:rsidR="00B4453F" w:rsidRPr="00B4453F" w:rsidRDefault="00B4453F" w:rsidP="00B4453F">
      <w:pPr>
        <w:pStyle w:val="a"/>
        <w:spacing w:line="240" w:lineRule="auto"/>
        <w:ind w:firstLine="0"/>
        <w:rPr>
          <w:rFonts w:cs="Arial"/>
          <w:sz w:val="24"/>
          <w:szCs w:val="24"/>
        </w:rPr>
      </w:pPr>
      <w:r w:rsidRPr="00B4453F">
        <w:rPr>
          <w:rFonts w:cs="Arial"/>
          <w:sz w:val="24"/>
          <w:szCs w:val="24"/>
        </w:rPr>
        <w:t>создание и внедрение единой системы контроля качества топлива, реализуемого на АЗС.</w:t>
      </w:r>
    </w:p>
    <w:p w:rsidR="00B4453F" w:rsidRDefault="00B4453F" w:rsidP="00B4453F">
      <w:pPr>
        <w:jc w:val="both"/>
        <w:rPr>
          <w:rFonts w:ascii="Arial" w:hAnsi="Arial" w:cs="Arial"/>
          <w:sz w:val="24"/>
          <w:szCs w:val="24"/>
        </w:rPr>
      </w:pPr>
      <w:r w:rsidRPr="00B4453F">
        <w:rPr>
          <w:rFonts w:ascii="Arial" w:hAnsi="Arial" w:cs="Arial"/>
          <w:sz w:val="24"/>
          <w:szCs w:val="24"/>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bookmarkStart w:id="46" w:name="_Toc492402331"/>
    </w:p>
    <w:p w:rsidR="00B4453F" w:rsidRPr="00B4453F" w:rsidRDefault="00B4453F" w:rsidP="006B66EE">
      <w:pPr>
        <w:jc w:val="center"/>
        <w:rPr>
          <w:rFonts w:ascii="Arial" w:hAnsi="Arial" w:cs="Arial"/>
          <w:b/>
          <w:sz w:val="24"/>
          <w:szCs w:val="24"/>
        </w:rPr>
      </w:pPr>
      <w:r>
        <w:rPr>
          <w:rFonts w:ascii="Arial" w:hAnsi="Arial" w:cs="Arial"/>
          <w:b/>
          <w:sz w:val="24"/>
          <w:szCs w:val="24"/>
        </w:rPr>
        <w:t>1.9.2 А</w:t>
      </w:r>
      <w:r w:rsidRPr="00B4453F">
        <w:rPr>
          <w:rFonts w:ascii="Arial" w:hAnsi="Arial" w:cs="Arial"/>
          <w:b/>
          <w:sz w:val="24"/>
          <w:szCs w:val="24"/>
        </w:rPr>
        <w:t>нализ состояния поверхностных вод</w:t>
      </w:r>
      <w:bookmarkEnd w:id="46"/>
    </w:p>
    <w:p w:rsidR="00B4453F" w:rsidRPr="00B4453F" w:rsidRDefault="00B4453F" w:rsidP="00B4453F">
      <w:pPr>
        <w:pStyle w:val="a4"/>
        <w:spacing w:line="240" w:lineRule="auto"/>
        <w:ind w:firstLine="0"/>
        <w:rPr>
          <w:sz w:val="24"/>
          <w:szCs w:val="24"/>
        </w:rPr>
      </w:pPr>
      <w:r w:rsidRPr="00B4453F">
        <w:rPr>
          <w:sz w:val="24"/>
          <w:szCs w:val="24"/>
        </w:rPr>
        <w:t>Существующее состояние</w:t>
      </w:r>
    </w:p>
    <w:p w:rsidR="00B4453F" w:rsidRPr="00B4453F" w:rsidRDefault="00B4453F" w:rsidP="00B4453F">
      <w:pPr>
        <w:jc w:val="both"/>
        <w:rPr>
          <w:rFonts w:ascii="Arial" w:hAnsi="Arial" w:cs="Arial"/>
          <w:sz w:val="24"/>
          <w:szCs w:val="24"/>
        </w:rPr>
      </w:pPr>
      <w:r w:rsidRPr="00B4453F">
        <w:rPr>
          <w:rFonts w:ascii="Arial" w:hAnsi="Arial" w:cs="Arial"/>
          <w:sz w:val="24"/>
          <w:szCs w:val="24"/>
        </w:rPr>
        <w:t>Данные о химическом составе загрязняющих веществ, сбрасываемых предприятиями муниципального образования Куркинский район, отсутствуют.</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Населенные пункты не имеют канализационных очистных сооружений. Канализационные стоки от отдельных зданий собираются в специальные емкости </w:t>
      </w:r>
      <w:r w:rsidRPr="00B4453F">
        <w:rPr>
          <w:rFonts w:ascii="Arial" w:hAnsi="Arial" w:cs="Arial"/>
          <w:sz w:val="24"/>
          <w:szCs w:val="24"/>
        </w:rPr>
        <w:lastRenderedPageBreak/>
        <w:t>(септики) с последующим вывозом ассенизационными машинами на несанкционированную свалку и без очистки сбрасываются на рельеф.</w:t>
      </w:r>
    </w:p>
    <w:p w:rsidR="00B4453F" w:rsidRPr="00B4453F" w:rsidRDefault="00B4453F" w:rsidP="00B4453F">
      <w:pPr>
        <w:jc w:val="both"/>
        <w:rPr>
          <w:rFonts w:ascii="Arial" w:hAnsi="Arial" w:cs="Arial"/>
          <w:sz w:val="24"/>
          <w:szCs w:val="24"/>
        </w:rPr>
      </w:pPr>
      <w:r w:rsidRPr="00B4453F">
        <w:rPr>
          <w:rFonts w:ascii="Arial" w:hAnsi="Arial" w:cs="Arial"/>
          <w:sz w:val="24"/>
          <w:szCs w:val="24"/>
        </w:rPr>
        <w:t>На состояние поверхностных вод рек оказывает большое влияние:</w:t>
      </w:r>
    </w:p>
    <w:p w:rsidR="00B4453F" w:rsidRPr="00B4453F" w:rsidRDefault="00B4453F" w:rsidP="00B4453F">
      <w:pPr>
        <w:pStyle w:val="a"/>
        <w:spacing w:line="240" w:lineRule="auto"/>
        <w:ind w:firstLine="0"/>
        <w:rPr>
          <w:rFonts w:cs="Arial"/>
          <w:sz w:val="24"/>
          <w:szCs w:val="24"/>
        </w:rPr>
      </w:pPr>
      <w:r w:rsidRPr="00B4453F">
        <w:rPr>
          <w:rFonts w:cs="Arial"/>
          <w:sz w:val="24"/>
          <w:szCs w:val="24"/>
        </w:rPr>
        <w:t xml:space="preserve">длительный период весеннего половодья и высокий уровень летне-осенних паводков, что благоприятствует попаданию большого количества </w:t>
      </w:r>
      <w:proofErr w:type="spellStart"/>
      <w:r w:rsidRPr="00B4453F">
        <w:rPr>
          <w:rFonts w:cs="Arial"/>
          <w:sz w:val="24"/>
          <w:szCs w:val="24"/>
        </w:rPr>
        <w:t>биогенов</w:t>
      </w:r>
      <w:proofErr w:type="spellEnd"/>
      <w:r w:rsidRPr="00B4453F">
        <w:rPr>
          <w:rFonts w:cs="Arial"/>
          <w:sz w:val="24"/>
          <w:szCs w:val="24"/>
        </w:rPr>
        <w:t xml:space="preserve"> вследствие «смыва» их с болот;</w:t>
      </w:r>
    </w:p>
    <w:p w:rsidR="00B4453F" w:rsidRPr="00B4453F" w:rsidRDefault="00B4453F" w:rsidP="00B4453F">
      <w:pPr>
        <w:pStyle w:val="a"/>
        <w:spacing w:line="240" w:lineRule="auto"/>
        <w:ind w:firstLine="0"/>
        <w:rPr>
          <w:rFonts w:cs="Arial"/>
          <w:sz w:val="24"/>
          <w:szCs w:val="24"/>
        </w:rPr>
      </w:pPr>
      <w:r w:rsidRPr="00B4453F">
        <w:rPr>
          <w:rFonts w:cs="Arial"/>
          <w:sz w:val="24"/>
          <w:szCs w:val="24"/>
        </w:rPr>
        <w:t>резкий дефицит кислорода зимой, вследствие чего ужесточаются процессы нитрификации, что способствует накоплению аммония и сернистых соединений;</w:t>
      </w:r>
    </w:p>
    <w:p w:rsidR="00B4453F" w:rsidRPr="00B4453F" w:rsidRDefault="00B4453F" w:rsidP="00B4453F">
      <w:pPr>
        <w:pStyle w:val="a"/>
        <w:spacing w:line="240" w:lineRule="auto"/>
        <w:ind w:firstLine="0"/>
        <w:rPr>
          <w:rFonts w:cs="Arial"/>
          <w:sz w:val="24"/>
          <w:szCs w:val="24"/>
        </w:rPr>
      </w:pPr>
      <w:r w:rsidRPr="00B4453F">
        <w:rPr>
          <w:rFonts w:cs="Arial"/>
          <w:sz w:val="24"/>
          <w:szCs w:val="24"/>
        </w:rPr>
        <w:t>антропогенное воздействие – жилищно-коммунальное хозяйство, промышленные предприятия, сельскохозяйственные предприятия, транспорт, население.</w:t>
      </w:r>
    </w:p>
    <w:p w:rsidR="00B4453F" w:rsidRPr="00B4453F" w:rsidRDefault="00B4453F" w:rsidP="00B4453F">
      <w:pPr>
        <w:jc w:val="both"/>
        <w:rPr>
          <w:rFonts w:ascii="Arial" w:hAnsi="Arial" w:cs="Arial"/>
          <w:sz w:val="24"/>
          <w:szCs w:val="24"/>
        </w:rPr>
      </w:pPr>
      <w:proofErr w:type="gramStart"/>
      <w:r w:rsidRPr="00B4453F">
        <w:rPr>
          <w:rFonts w:ascii="Arial" w:hAnsi="Arial" w:cs="Arial"/>
          <w:sz w:val="24"/>
          <w:szCs w:val="24"/>
        </w:rPr>
        <w:t>Наиболее распространенными загрязняющими веществами, поступающими в водные объекты со сточными водами, являются нефтепродукты, фенолы, пестициды, медь, железо, цинк, свинец, марганец, азотные и фосфорные соединения, хлориды, сульфаты, нитриты и нитраты.</w:t>
      </w:r>
      <w:proofErr w:type="gramEnd"/>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Чрезвычайно важным мероприятием по охране поверхностных вод является организация </w:t>
      </w:r>
      <w:proofErr w:type="spellStart"/>
      <w:r w:rsidRPr="00B4453F">
        <w:rPr>
          <w:rFonts w:ascii="Arial" w:hAnsi="Arial" w:cs="Arial"/>
          <w:sz w:val="24"/>
          <w:szCs w:val="24"/>
        </w:rPr>
        <w:t>водоохранных</w:t>
      </w:r>
      <w:proofErr w:type="spellEnd"/>
      <w:r w:rsidRPr="00B4453F">
        <w:rPr>
          <w:rFonts w:ascii="Arial" w:hAnsi="Arial" w:cs="Arial"/>
          <w:sz w:val="24"/>
          <w:szCs w:val="24"/>
        </w:rPr>
        <w:t xml:space="preserve"> зон и прибрежных защитных полос вдоль рек.</w:t>
      </w:r>
    </w:p>
    <w:p w:rsidR="00B4453F" w:rsidRPr="00B4453F" w:rsidRDefault="00B4453F" w:rsidP="00B4453F">
      <w:pPr>
        <w:jc w:val="both"/>
        <w:rPr>
          <w:rFonts w:ascii="Arial" w:hAnsi="Arial" w:cs="Arial"/>
          <w:sz w:val="24"/>
          <w:szCs w:val="24"/>
        </w:rPr>
      </w:pPr>
      <w:proofErr w:type="spellStart"/>
      <w:proofErr w:type="gramStart"/>
      <w:r w:rsidRPr="00B4453F">
        <w:rPr>
          <w:rFonts w:ascii="Arial" w:hAnsi="Arial" w:cs="Arial"/>
          <w:sz w:val="24"/>
          <w:szCs w:val="24"/>
        </w:rPr>
        <w:t>Водоохранными</w:t>
      </w:r>
      <w:proofErr w:type="spellEnd"/>
      <w:r w:rsidRPr="00B4453F">
        <w:rPr>
          <w:rFonts w:ascii="Arial" w:hAnsi="Arial" w:cs="Arial"/>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4453F" w:rsidRPr="00B4453F" w:rsidRDefault="00B4453F" w:rsidP="00B4453F">
      <w:pPr>
        <w:jc w:val="both"/>
        <w:rPr>
          <w:rFonts w:ascii="Arial" w:hAnsi="Arial" w:cs="Arial"/>
          <w:sz w:val="24"/>
          <w:szCs w:val="24"/>
        </w:rPr>
      </w:pPr>
      <w:proofErr w:type="spellStart"/>
      <w:r w:rsidRPr="00B4453F">
        <w:rPr>
          <w:rFonts w:ascii="Arial" w:hAnsi="Arial" w:cs="Arial"/>
          <w:sz w:val="24"/>
          <w:szCs w:val="24"/>
        </w:rPr>
        <w:t>Водоохранные</w:t>
      </w:r>
      <w:proofErr w:type="spellEnd"/>
      <w:r w:rsidRPr="00B4453F">
        <w:rPr>
          <w:rFonts w:ascii="Arial" w:hAnsi="Arial" w:cs="Arial"/>
          <w:sz w:val="24"/>
          <w:szCs w:val="24"/>
        </w:rPr>
        <w:t xml:space="preserve"> зоны и прибрежные защитные полосы устанавливаются в соответствии с ст. 65 «Водного кодекса Российской Федерации» (ВК РФ). В границах </w:t>
      </w:r>
      <w:proofErr w:type="spellStart"/>
      <w:r w:rsidRPr="00B4453F">
        <w:rPr>
          <w:rFonts w:ascii="Arial" w:hAnsi="Arial" w:cs="Arial"/>
          <w:sz w:val="24"/>
          <w:szCs w:val="24"/>
        </w:rPr>
        <w:t>водоохранных</w:t>
      </w:r>
      <w:proofErr w:type="spellEnd"/>
      <w:r w:rsidRPr="00B4453F">
        <w:rPr>
          <w:rFonts w:ascii="Arial" w:hAnsi="Arial" w:cs="Arial"/>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4453F" w:rsidRPr="00B4453F" w:rsidRDefault="00B4453F" w:rsidP="00B4453F">
      <w:pPr>
        <w:jc w:val="both"/>
        <w:rPr>
          <w:rFonts w:ascii="Arial" w:hAnsi="Arial" w:cs="Arial"/>
          <w:sz w:val="24"/>
          <w:szCs w:val="24"/>
        </w:rPr>
      </w:pPr>
      <w:r w:rsidRPr="00B4453F">
        <w:rPr>
          <w:rFonts w:ascii="Arial" w:hAnsi="Arial" w:cs="Arial"/>
          <w:sz w:val="24"/>
          <w:szCs w:val="24"/>
        </w:rPr>
        <w:t>Ширина водоохраной зоны рек или ручьев устанавливается от их истока для рек или ручьев протяженностью:</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до десяти километров – в размере пятидесяти метров;</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от десяти до пятидесяти километров – в размере ста метров;</w:t>
      </w:r>
    </w:p>
    <w:p w:rsidR="00B4453F" w:rsidRPr="00B4453F" w:rsidRDefault="00B4453F" w:rsidP="00B4453F">
      <w:pPr>
        <w:pStyle w:val="a"/>
        <w:numPr>
          <w:ilvl w:val="0"/>
          <w:numId w:val="0"/>
        </w:numPr>
        <w:spacing w:line="240" w:lineRule="auto"/>
        <w:rPr>
          <w:rFonts w:cs="Arial"/>
          <w:sz w:val="24"/>
          <w:szCs w:val="24"/>
        </w:rPr>
      </w:pPr>
      <w:r>
        <w:rPr>
          <w:rFonts w:cs="Arial"/>
          <w:sz w:val="24"/>
          <w:szCs w:val="24"/>
        </w:rPr>
        <w:t xml:space="preserve">- </w:t>
      </w:r>
      <w:r w:rsidRPr="00B4453F">
        <w:rPr>
          <w:rFonts w:cs="Arial"/>
          <w:sz w:val="24"/>
          <w:szCs w:val="24"/>
        </w:rPr>
        <w:t>от пятидесяти километров и более – в размере двухсот метров.</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Для реки, ручья протяженностью менее десяти километров от истока до устья </w:t>
      </w:r>
      <w:proofErr w:type="spellStart"/>
      <w:r w:rsidRPr="00B4453F">
        <w:rPr>
          <w:rFonts w:ascii="Arial" w:hAnsi="Arial" w:cs="Arial"/>
          <w:sz w:val="24"/>
          <w:szCs w:val="24"/>
        </w:rPr>
        <w:t>водоохранная</w:t>
      </w:r>
      <w:proofErr w:type="spellEnd"/>
      <w:r w:rsidRPr="00B4453F">
        <w:rPr>
          <w:rFonts w:ascii="Arial" w:hAnsi="Arial" w:cs="Arial"/>
          <w:sz w:val="24"/>
          <w:szCs w:val="24"/>
        </w:rPr>
        <w:t xml:space="preserve"> зона совпадает с прибрежной защитной полосой. Радиус водоохраной зоны для истоков реки, ручья устанавливается в размере пятидесяти метров. </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Ширина прибрежной защитной полосы реки, озера, водохранилища, имеющих особо ценное </w:t>
      </w:r>
      <w:proofErr w:type="spellStart"/>
      <w:r w:rsidRPr="00B4453F">
        <w:rPr>
          <w:rFonts w:ascii="Arial" w:hAnsi="Arial" w:cs="Arial"/>
          <w:sz w:val="24"/>
          <w:szCs w:val="24"/>
        </w:rPr>
        <w:t>рыбохозяйственное</w:t>
      </w:r>
      <w:proofErr w:type="spellEnd"/>
      <w:r w:rsidRPr="00B4453F">
        <w:rPr>
          <w:rFonts w:ascii="Arial" w:hAnsi="Arial" w:cs="Arial"/>
          <w:sz w:val="24"/>
          <w:szCs w:val="24"/>
        </w:rPr>
        <w:t xml:space="preserve"> значение, устанавливается в размере двухсот метров независимо от уклона прилегающих земель.</w:t>
      </w:r>
    </w:p>
    <w:p w:rsidR="00B4453F" w:rsidRPr="00B4453F" w:rsidRDefault="00B4453F" w:rsidP="00B4453F">
      <w:pPr>
        <w:jc w:val="both"/>
        <w:rPr>
          <w:rFonts w:ascii="Arial" w:hAnsi="Arial" w:cs="Arial"/>
          <w:sz w:val="24"/>
          <w:szCs w:val="24"/>
        </w:rPr>
      </w:pPr>
      <w:r w:rsidRPr="00B4453F">
        <w:rPr>
          <w:rFonts w:ascii="Arial" w:hAnsi="Arial" w:cs="Arial"/>
          <w:sz w:val="24"/>
          <w:szCs w:val="24"/>
        </w:rPr>
        <w:t>Основные характеристики водных объектов приведены в таблице 10.</w:t>
      </w:r>
    </w:p>
    <w:p w:rsidR="00B4453F" w:rsidRPr="00B4453F" w:rsidRDefault="00B4453F" w:rsidP="00B4453F">
      <w:pPr>
        <w:pStyle w:val="a9"/>
        <w:spacing w:before="0" w:line="240" w:lineRule="auto"/>
        <w:rPr>
          <w:b/>
          <w:sz w:val="24"/>
          <w:szCs w:val="24"/>
        </w:rPr>
      </w:pPr>
      <w:r w:rsidRPr="00B4453F">
        <w:rPr>
          <w:sz w:val="24"/>
          <w:szCs w:val="24"/>
        </w:rPr>
        <w:t xml:space="preserve">Таблица 10 – </w:t>
      </w:r>
      <w:r w:rsidRPr="00B4453F">
        <w:rPr>
          <w:rFonts w:eastAsia="Arial Unicode MS"/>
          <w:sz w:val="24"/>
          <w:szCs w:val="24"/>
        </w:rPr>
        <w:t xml:space="preserve">Характеристика </w:t>
      </w:r>
      <w:r w:rsidRPr="00B4453F">
        <w:rPr>
          <w:sz w:val="24"/>
          <w:szCs w:val="24"/>
        </w:rPr>
        <w:t>водных объектов муниципального образования Куркинский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2142"/>
        <w:gridCol w:w="1651"/>
        <w:gridCol w:w="1954"/>
        <w:gridCol w:w="1699"/>
        <w:gridCol w:w="1552"/>
      </w:tblGrid>
      <w:tr w:rsidR="00B4453F" w:rsidRPr="00B4453F" w:rsidTr="00FC1D87">
        <w:trPr>
          <w:tblHeader/>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
              <w:spacing w:line="240" w:lineRule="auto"/>
              <w:rPr>
                <w:rFonts w:cs="Arial"/>
                <w:sz w:val="24"/>
                <w:szCs w:val="24"/>
              </w:rPr>
            </w:pPr>
            <w:r w:rsidRPr="00B4453F">
              <w:rPr>
                <w:rFonts w:cs="Arial"/>
                <w:sz w:val="24"/>
                <w:szCs w:val="24"/>
              </w:rPr>
              <w:lastRenderedPageBreak/>
              <w:t xml:space="preserve">№ </w:t>
            </w:r>
            <w:proofErr w:type="spellStart"/>
            <w:proofErr w:type="gramStart"/>
            <w:r w:rsidRPr="00B4453F">
              <w:rPr>
                <w:rFonts w:cs="Arial"/>
                <w:sz w:val="24"/>
                <w:szCs w:val="24"/>
              </w:rPr>
              <w:t>п</w:t>
            </w:r>
            <w:proofErr w:type="spellEnd"/>
            <w:proofErr w:type="gramEnd"/>
            <w:r w:rsidRPr="00B4453F">
              <w:rPr>
                <w:rFonts w:cs="Arial"/>
                <w:sz w:val="24"/>
                <w:szCs w:val="24"/>
              </w:rPr>
              <w:t>/</w:t>
            </w:r>
            <w:proofErr w:type="spellStart"/>
            <w:r w:rsidRPr="00B4453F">
              <w:rPr>
                <w:rFonts w:cs="Arial"/>
                <w:sz w:val="24"/>
                <w:szCs w:val="24"/>
              </w:rPr>
              <w:t>п</w:t>
            </w:r>
            <w:proofErr w:type="spellEnd"/>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
              <w:spacing w:line="240" w:lineRule="auto"/>
              <w:rPr>
                <w:rFonts w:cs="Arial"/>
                <w:sz w:val="24"/>
                <w:szCs w:val="24"/>
              </w:rPr>
            </w:pPr>
            <w:r w:rsidRPr="00B4453F">
              <w:rPr>
                <w:rFonts w:cs="Arial"/>
                <w:sz w:val="24"/>
                <w:szCs w:val="24"/>
              </w:rPr>
              <w:t>Наименование водного объекта</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
              <w:spacing w:line="240" w:lineRule="auto"/>
              <w:rPr>
                <w:rFonts w:cs="Arial"/>
                <w:sz w:val="24"/>
                <w:szCs w:val="24"/>
              </w:rPr>
            </w:pPr>
            <w:r w:rsidRPr="00B4453F">
              <w:rPr>
                <w:rFonts w:cs="Arial"/>
                <w:sz w:val="24"/>
                <w:szCs w:val="24"/>
              </w:rPr>
              <w:t xml:space="preserve">Общая длина реки, </w:t>
            </w:r>
            <w:proofErr w:type="gramStart"/>
            <w:r w:rsidRPr="00B4453F">
              <w:rPr>
                <w:rFonts w:cs="Arial"/>
                <w:sz w:val="24"/>
                <w:szCs w:val="24"/>
              </w:rPr>
              <w:t>км</w:t>
            </w:r>
            <w:proofErr w:type="gramEnd"/>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
              <w:spacing w:line="240" w:lineRule="auto"/>
              <w:rPr>
                <w:rFonts w:cs="Arial"/>
                <w:sz w:val="24"/>
                <w:szCs w:val="24"/>
              </w:rPr>
            </w:pPr>
            <w:r w:rsidRPr="00B4453F">
              <w:rPr>
                <w:rFonts w:cs="Arial"/>
                <w:sz w:val="24"/>
                <w:szCs w:val="24"/>
              </w:rPr>
              <w:t xml:space="preserve">Ширина </w:t>
            </w:r>
            <w:proofErr w:type="spellStart"/>
            <w:r w:rsidRPr="00B4453F">
              <w:rPr>
                <w:rFonts w:cs="Arial"/>
                <w:sz w:val="24"/>
                <w:szCs w:val="24"/>
              </w:rPr>
              <w:t>водоохранной</w:t>
            </w:r>
            <w:proofErr w:type="spellEnd"/>
            <w:r w:rsidRPr="00B4453F">
              <w:rPr>
                <w:rFonts w:cs="Arial"/>
                <w:sz w:val="24"/>
                <w:szCs w:val="24"/>
              </w:rPr>
              <w:t xml:space="preserve"> зоны, </w:t>
            </w:r>
            <w:proofErr w:type="gramStart"/>
            <w:r w:rsidRPr="00B4453F">
              <w:rPr>
                <w:rFonts w:cs="Arial"/>
                <w:sz w:val="24"/>
                <w:szCs w:val="24"/>
              </w:rPr>
              <w:t>м</w:t>
            </w:r>
            <w:proofErr w:type="gramEnd"/>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jc w:val="both"/>
              <w:rPr>
                <w:rFonts w:ascii="Arial" w:hAnsi="Arial" w:cs="Arial"/>
                <w:sz w:val="24"/>
                <w:szCs w:val="24"/>
              </w:rPr>
            </w:pPr>
            <w:r w:rsidRPr="00B4453F">
              <w:rPr>
                <w:rFonts w:ascii="Arial" w:hAnsi="Arial" w:cs="Arial"/>
                <w:b/>
                <w:sz w:val="24"/>
                <w:szCs w:val="24"/>
              </w:rPr>
              <w:t>Ширина прибрежной защитной полосы</w:t>
            </w:r>
            <w:r w:rsidRPr="00B4453F">
              <w:rPr>
                <w:rFonts w:ascii="Arial" w:hAnsi="Arial" w:cs="Arial"/>
                <w:sz w:val="24"/>
                <w:szCs w:val="24"/>
              </w:rPr>
              <w:t xml:space="preserve">, </w:t>
            </w:r>
            <w:proofErr w:type="gramStart"/>
            <w:r w:rsidRPr="00B4453F">
              <w:rPr>
                <w:rFonts w:ascii="Arial" w:hAnsi="Arial" w:cs="Arial"/>
                <w:sz w:val="24"/>
                <w:szCs w:val="24"/>
              </w:rPr>
              <w:t>м</w:t>
            </w:r>
            <w:proofErr w:type="gramEnd"/>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
              <w:spacing w:line="240" w:lineRule="auto"/>
              <w:rPr>
                <w:rFonts w:cs="Arial"/>
                <w:sz w:val="24"/>
                <w:szCs w:val="24"/>
              </w:rPr>
            </w:pPr>
            <w:r w:rsidRPr="00B4453F">
              <w:rPr>
                <w:rFonts w:cs="Arial"/>
                <w:sz w:val="24"/>
                <w:szCs w:val="24"/>
              </w:rPr>
              <w:t xml:space="preserve">Ширина береговой полосы, </w:t>
            </w:r>
            <w:proofErr w:type="gramStart"/>
            <w:r w:rsidRPr="00B4453F">
              <w:rPr>
                <w:rFonts w:cs="Arial"/>
                <w:sz w:val="24"/>
                <w:szCs w:val="24"/>
              </w:rPr>
              <w:t>м</w:t>
            </w:r>
            <w:proofErr w:type="gramEnd"/>
          </w:p>
        </w:tc>
      </w:tr>
      <w:tr w:rsidR="00B4453F" w:rsidRPr="00B4453F" w:rsidTr="00FC1D87">
        <w:trPr>
          <w:trHeight w:val="7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Дон</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1870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20</w:t>
            </w:r>
            <w:r w:rsidRPr="00B4453F">
              <w:rPr>
                <w:sz w:val="24"/>
                <w:szCs w:val="24"/>
                <w:lang w:val="en-US"/>
              </w:rPr>
              <w:t>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w:t>
            </w:r>
          </w:p>
        </w:tc>
      </w:tr>
      <w:tr w:rsidR="00B4453F" w:rsidRPr="00B4453F" w:rsidTr="00FC1D87">
        <w:trPr>
          <w:trHeight w:val="153"/>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Птань</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68</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w:t>
            </w:r>
          </w:p>
        </w:tc>
      </w:tr>
      <w:tr w:rsidR="00B4453F" w:rsidRPr="00B4453F" w:rsidTr="00FC1D87">
        <w:trPr>
          <w:trHeight w:val="7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Непрядва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67</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4</w:t>
            </w:r>
            <w:r w:rsidRPr="00B4453F">
              <w:rPr>
                <w:sz w:val="24"/>
                <w:szCs w:val="24"/>
                <w:lang w:val="en-US"/>
              </w:rPr>
              <w:t>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rPr>
          <w:trHeight w:val="7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4</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Вязовка</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56</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200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5</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Ситка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19</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6</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Рыхотка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23</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rPr>
          <w:trHeight w:val="7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7</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Гнилуша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14</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rPr>
          <w:trHeight w:val="9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8</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Вытемка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25</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rPr>
          <w:trHeight w:val="135"/>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9</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Гнилая Клешня</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&gt;10,&lt;50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rPr>
          <w:trHeight w:val="120"/>
        </w:trPr>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10</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w:t>
            </w:r>
            <w:proofErr w:type="spellStart"/>
            <w:r w:rsidRPr="00B4453F">
              <w:rPr>
                <w:sz w:val="24"/>
                <w:szCs w:val="24"/>
              </w:rPr>
              <w:t>Замарайка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11</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Курца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12</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р. </w:t>
            </w:r>
            <w:proofErr w:type="spellStart"/>
            <w:r w:rsidRPr="00B4453F">
              <w:rPr>
                <w:sz w:val="24"/>
                <w:szCs w:val="24"/>
              </w:rPr>
              <w:t>Ерук</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13</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Болото</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14</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w:t>
            </w:r>
            <w:proofErr w:type="spellStart"/>
            <w:r w:rsidRPr="00B4453F">
              <w:rPr>
                <w:sz w:val="24"/>
                <w:szCs w:val="24"/>
              </w:rPr>
              <w:t>Богоявленка</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15</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Дегтянка</w:t>
            </w:r>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16</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w:t>
            </w:r>
            <w:proofErr w:type="spellStart"/>
            <w:r w:rsidRPr="00B4453F">
              <w:rPr>
                <w:sz w:val="24"/>
                <w:szCs w:val="24"/>
              </w:rPr>
              <w:t>Дубики</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&gt;10,&lt;50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100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20</w:t>
            </w:r>
          </w:p>
        </w:tc>
      </w:tr>
      <w:tr w:rsidR="00B4453F" w:rsidRPr="00B4453F" w:rsidTr="00FC1D87">
        <w:tc>
          <w:tcPr>
            <w:tcW w:w="330"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17</w:t>
            </w:r>
          </w:p>
        </w:tc>
        <w:tc>
          <w:tcPr>
            <w:tcW w:w="104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proofErr w:type="spellStart"/>
            <w:r w:rsidRPr="00B4453F">
              <w:rPr>
                <w:sz w:val="24"/>
                <w:szCs w:val="24"/>
              </w:rPr>
              <w:t>руч</w:t>
            </w:r>
            <w:proofErr w:type="spellEnd"/>
            <w:r w:rsidRPr="00B4453F">
              <w:rPr>
                <w:sz w:val="24"/>
                <w:szCs w:val="24"/>
              </w:rPr>
              <w:t>. б/</w:t>
            </w:r>
            <w:proofErr w:type="spellStart"/>
            <w:r w:rsidRPr="00B4453F">
              <w:rPr>
                <w:sz w:val="24"/>
                <w:szCs w:val="24"/>
              </w:rPr>
              <w:t>н</w:t>
            </w:r>
            <w:proofErr w:type="spellEnd"/>
          </w:p>
        </w:tc>
        <w:tc>
          <w:tcPr>
            <w:tcW w:w="914"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&lt;10</w:t>
            </w:r>
          </w:p>
        </w:tc>
        <w:tc>
          <w:tcPr>
            <w:tcW w:w="926"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lang w:val="en-US"/>
              </w:rPr>
              <w:t>50</w:t>
            </w:r>
          </w:p>
        </w:tc>
        <w:tc>
          <w:tcPr>
            <w:tcW w:w="929"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rPr>
            </w:pPr>
            <w:r w:rsidRPr="00B4453F">
              <w:rPr>
                <w:sz w:val="24"/>
                <w:szCs w:val="24"/>
              </w:rPr>
              <w:t>30-</w:t>
            </w:r>
            <w:r w:rsidRPr="00B4453F">
              <w:rPr>
                <w:sz w:val="24"/>
                <w:szCs w:val="24"/>
                <w:lang w:val="en-US"/>
              </w:rPr>
              <w:t>50</w:t>
            </w:r>
          </w:p>
        </w:tc>
        <w:tc>
          <w:tcPr>
            <w:tcW w:w="852" w:type="pct"/>
            <w:tcBorders>
              <w:top w:val="single" w:sz="4" w:space="0" w:color="auto"/>
              <w:left w:val="single" w:sz="4" w:space="0" w:color="auto"/>
              <w:bottom w:val="single" w:sz="4" w:space="0" w:color="auto"/>
              <w:right w:val="single" w:sz="4" w:space="0" w:color="auto"/>
            </w:tcBorders>
          </w:tcPr>
          <w:p w:rsidR="00B4453F" w:rsidRPr="00B4453F" w:rsidRDefault="00B4453F" w:rsidP="00B4453F">
            <w:pPr>
              <w:pStyle w:val="af1"/>
              <w:spacing w:line="240" w:lineRule="auto"/>
              <w:jc w:val="both"/>
              <w:rPr>
                <w:sz w:val="24"/>
                <w:szCs w:val="24"/>
                <w:lang w:val="en-US"/>
              </w:rPr>
            </w:pPr>
            <w:r w:rsidRPr="00B4453F">
              <w:rPr>
                <w:sz w:val="24"/>
                <w:szCs w:val="24"/>
                <w:lang w:val="en-US"/>
              </w:rPr>
              <w:t>5</w:t>
            </w:r>
          </w:p>
        </w:tc>
      </w:tr>
    </w:tbl>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Полоса земли, вдоль береговой линии водного объекта общего пользования (береговая полоса) предназначается для общего пользования. </w:t>
      </w:r>
      <w:proofErr w:type="gramStart"/>
      <w:r w:rsidRPr="00B4453F">
        <w:rPr>
          <w:rFonts w:ascii="Arial" w:hAnsi="Arial" w:cs="Arial"/>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(ст. 6 ВК РФ).</w:t>
      </w:r>
      <w:proofErr w:type="gramEnd"/>
    </w:p>
    <w:p w:rsidR="00B4453F" w:rsidRPr="00B4453F" w:rsidRDefault="00B4453F" w:rsidP="00B4453F">
      <w:pPr>
        <w:jc w:val="both"/>
        <w:rPr>
          <w:rFonts w:ascii="Arial" w:hAnsi="Arial" w:cs="Arial"/>
          <w:sz w:val="24"/>
          <w:szCs w:val="24"/>
        </w:rPr>
      </w:pPr>
      <w:r w:rsidRPr="00B4453F">
        <w:rPr>
          <w:rFonts w:ascii="Arial" w:hAnsi="Arial" w:cs="Arial"/>
          <w:sz w:val="24"/>
          <w:szCs w:val="24"/>
        </w:rPr>
        <w:t>Ширина водоохраной зоны озер площадью более 0.5 км</w:t>
      </w:r>
      <w:proofErr w:type="gramStart"/>
      <w:r w:rsidRPr="00B4453F">
        <w:rPr>
          <w:rFonts w:ascii="Arial" w:hAnsi="Arial" w:cs="Arial"/>
          <w:sz w:val="24"/>
          <w:szCs w:val="24"/>
          <w:vertAlign w:val="superscript"/>
        </w:rPr>
        <w:t>2</w:t>
      </w:r>
      <w:proofErr w:type="gramEnd"/>
      <w:r w:rsidRPr="00B4453F">
        <w:rPr>
          <w:rFonts w:ascii="Arial" w:hAnsi="Arial" w:cs="Arial"/>
          <w:sz w:val="24"/>
          <w:szCs w:val="24"/>
        </w:rPr>
        <w:t xml:space="preserve"> устанавливается в размере 50 м (ст. 65 ВК РФ).</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Регламенты использования территории </w:t>
      </w:r>
      <w:proofErr w:type="spellStart"/>
      <w:r w:rsidRPr="00B4453F">
        <w:rPr>
          <w:rFonts w:ascii="Arial" w:hAnsi="Arial" w:cs="Arial"/>
          <w:sz w:val="24"/>
          <w:szCs w:val="24"/>
        </w:rPr>
        <w:t>водоохранных</w:t>
      </w:r>
      <w:proofErr w:type="spellEnd"/>
      <w:r w:rsidRPr="00B4453F">
        <w:rPr>
          <w:rFonts w:ascii="Arial" w:hAnsi="Arial" w:cs="Arial"/>
          <w:sz w:val="24"/>
          <w:szCs w:val="24"/>
        </w:rPr>
        <w:t>, прибрежных защитных и береговых полос представлены в таблице 11.</w:t>
      </w:r>
    </w:p>
    <w:p w:rsidR="00B4453F" w:rsidRPr="00B4453F" w:rsidRDefault="00B4453F" w:rsidP="00B4453F">
      <w:pPr>
        <w:pStyle w:val="a9"/>
        <w:spacing w:before="0" w:line="240" w:lineRule="auto"/>
        <w:rPr>
          <w:sz w:val="24"/>
          <w:szCs w:val="24"/>
        </w:rPr>
      </w:pPr>
      <w:r w:rsidRPr="00B4453F">
        <w:rPr>
          <w:sz w:val="24"/>
          <w:szCs w:val="24"/>
        </w:rPr>
        <w:t xml:space="preserve">Таблица 11 – Регламенты использования территории </w:t>
      </w:r>
      <w:proofErr w:type="spellStart"/>
      <w:r w:rsidRPr="00B4453F">
        <w:rPr>
          <w:sz w:val="24"/>
          <w:szCs w:val="24"/>
        </w:rPr>
        <w:t>водоохранных</w:t>
      </w:r>
      <w:proofErr w:type="spellEnd"/>
      <w:r w:rsidRPr="00B4453F">
        <w:rPr>
          <w:sz w:val="24"/>
          <w:szCs w:val="24"/>
        </w:rPr>
        <w:t>, прибрежных защитных и береговых полос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3"/>
        <w:gridCol w:w="3227"/>
        <w:gridCol w:w="3191"/>
      </w:tblGrid>
      <w:tr w:rsidR="00B4453F" w:rsidRPr="00B4453F" w:rsidTr="00FC1D87">
        <w:trPr>
          <w:tblHeader/>
        </w:trPr>
        <w:tc>
          <w:tcPr>
            <w:tcW w:w="164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
              <w:spacing w:line="240" w:lineRule="auto"/>
              <w:rPr>
                <w:rFonts w:cs="Arial"/>
                <w:sz w:val="24"/>
                <w:szCs w:val="24"/>
              </w:rPr>
            </w:pPr>
            <w:r w:rsidRPr="00B4453F">
              <w:rPr>
                <w:rFonts w:cs="Arial"/>
                <w:sz w:val="24"/>
                <w:szCs w:val="24"/>
              </w:rPr>
              <w:t>Наименование зон</w:t>
            </w:r>
          </w:p>
        </w:tc>
        <w:tc>
          <w:tcPr>
            <w:tcW w:w="1686"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
              <w:spacing w:line="240" w:lineRule="auto"/>
              <w:rPr>
                <w:rFonts w:cs="Arial"/>
                <w:sz w:val="24"/>
                <w:szCs w:val="24"/>
              </w:rPr>
            </w:pPr>
            <w:r w:rsidRPr="00B4453F">
              <w:rPr>
                <w:rFonts w:cs="Arial"/>
                <w:sz w:val="24"/>
                <w:szCs w:val="24"/>
              </w:rPr>
              <w:t>Запрещается</w:t>
            </w:r>
          </w:p>
        </w:tc>
        <w:tc>
          <w:tcPr>
            <w:tcW w:w="166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
              <w:spacing w:line="240" w:lineRule="auto"/>
              <w:rPr>
                <w:rFonts w:cs="Arial"/>
                <w:sz w:val="24"/>
                <w:szCs w:val="24"/>
              </w:rPr>
            </w:pPr>
            <w:r w:rsidRPr="00B4453F">
              <w:rPr>
                <w:rFonts w:cs="Arial"/>
                <w:sz w:val="24"/>
                <w:szCs w:val="24"/>
              </w:rPr>
              <w:t>Допускается</w:t>
            </w:r>
          </w:p>
        </w:tc>
      </w:tr>
      <w:tr w:rsidR="00B4453F" w:rsidRPr="00B4453F" w:rsidTr="00FC1D87">
        <w:tc>
          <w:tcPr>
            <w:tcW w:w="164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lang w:val="en-US"/>
              </w:rPr>
            </w:pPr>
            <w:r w:rsidRPr="00B4453F">
              <w:rPr>
                <w:sz w:val="24"/>
                <w:szCs w:val="24"/>
              </w:rPr>
              <w:t>Береговая полоса</w:t>
            </w:r>
          </w:p>
        </w:tc>
        <w:tc>
          <w:tcPr>
            <w:tcW w:w="1686"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t>- перекрывать доступ к водному объекту</w:t>
            </w:r>
          </w:p>
        </w:tc>
        <w:tc>
          <w:tcPr>
            <w:tcW w:w="166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t>- 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B4453F" w:rsidRPr="00B4453F" w:rsidTr="00FC1D87">
        <w:tc>
          <w:tcPr>
            <w:tcW w:w="164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t xml:space="preserve">Прибрежная защитная </w:t>
            </w:r>
          </w:p>
          <w:p w:rsidR="00B4453F" w:rsidRPr="00B4453F" w:rsidRDefault="00B4453F" w:rsidP="00B4453F">
            <w:pPr>
              <w:pStyle w:val="af1"/>
              <w:spacing w:line="240" w:lineRule="auto"/>
              <w:jc w:val="both"/>
              <w:rPr>
                <w:sz w:val="24"/>
                <w:szCs w:val="24"/>
                <w:lang w:val="en-US"/>
              </w:rPr>
            </w:pPr>
            <w:r w:rsidRPr="00B4453F">
              <w:rPr>
                <w:sz w:val="24"/>
                <w:szCs w:val="24"/>
              </w:rPr>
              <w:t>полоса</w:t>
            </w:r>
          </w:p>
        </w:tc>
        <w:tc>
          <w:tcPr>
            <w:tcW w:w="1686"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t>- распашка земель;</w:t>
            </w:r>
          </w:p>
          <w:p w:rsidR="00B4453F" w:rsidRPr="00B4453F" w:rsidRDefault="00B4453F" w:rsidP="00B4453F">
            <w:pPr>
              <w:pStyle w:val="af1"/>
              <w:spacing w:line="240" w:lineRule="auto"/>
              <w:jc w:val="both"/>
              <w:rPr>
                <w:sz w:val="24"/>
                <w:szCs w:val="24"/>
              </w:rPr>
            </w:pPr>
            <w:r w:rsidRPr="00B4453F">
              <w:rPr>
                <w:sz w:val="24"/>
                <w:szCs w:val="24"/>
              </w:rPr>
              <w:t>- размещение отвалов размываемых грунтов;</w:t>
            </w:r>
          </w:p>
          <w:p w:rsidR="00B4453F" w:rsidRPr="00B4453F" w:rsidRDefault="00B4453F" w:rsidP="00B4453F">
            <w:pPr>
              <w:pStyle w:val="af1"/>
              <w:spacing w:line="240" w:lineRule="auto"/>
              <w:jc w:val="both"/>
              <w:rPr>
                <w:sz w:val="24"/>
                <w:szCs w:val="24"/>
              </w:rPr>
            </w:pPr>
            <w:r w:rsidRPr="00B4453F">
              <w:rPr>
                <w:sz w:val="24"/>
                <w:szCs w:val="24"/>
              </w:rPr>
              <w:t xml:space="preserve">- выпас </w:t>
            </w:r>
            <w:r w:rsidRPr="00B4453F">
              <w:rPr>
                <w:sz w:val="24"/>
                <w:szCs w:val="24"/>
              </w:rPr>
              <w:lastRenderedPageBreak/>
              <w:t>сельскохозяйственных животных и организация для них летних лагерей, ванн;</w:t>
            </w:r>
          </w:p>
          <w:p w:rsidR="00B4453F" w:rsidRPr="00B4453F" w:rsidRDefault="00B4453F" w:rsidP="00B4453F">
            <w:pPr>
              <w:pStyle w:val="af1"/>
              <w:spacing w:line="240" w:lineRule="auto"/>
              <w:jc w:val="both"/>
              <w:rPr>
                <w:sz w:val="24"/>
                <w:szCs w:val="24"/>
              </w:rPr>
            </w:pPr>
            <w:r w:rsidRPr="00B4453F">
              <w:rPr>
                <w:sz w:val="24"/>
                <w:szCs w:val="24"/>
              </w:rPr>
              <w:t>- использование сточных вод в целях регулирования плодородия почв;</w:t>
            </w:r>
          </w:p>
          <w:p w:rsidR="00B4453F" w:rsidRPr="00B4453F" w:rsidRDefault="00B4453F" w:rsidP="00B4453F">
            <w:pPr>
              <w:pStyle w:val="af1"/>
              <w:spacing w:line="240" w:lineRule="auto"/>
              <w:jc w:val="both"/>
              <w:rPr>
                <w:sz w:val="24"/>
                <w:szCs w:val="24"/>
              </w:rPr>
            </w:pPr>
            <w:r w:rsidRPr="00B4453F">
              <w:rPr>
                <w:sz w:val="24"/>
                <w:szCs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53F" w:rsidRPr="00B4453F" w:rsidRDefault="00B4453F" w:rsidP="00B4453F">
            <w:pPr>
              <w:pStyle w:val="af1"/>
              <w:spacing w:line="240" w:lineRule="auto"/>
              <w:jc w:val="both"/>
              <w:rPr>
                <w:sz w:val="24"/>
                <w:szCs w:val="24"/>
              </w:rPr>
            </w:pPr>
            <w:r w:rsidRPr="00B4453F">
              <w:rPr>
                <w:sz w:val="24"/>
                <w:szCs w:val="24"/>
              </w:rPr>
              <w:t>- осуществление авиационных мер по борьбе с вредными организмами;</w:t>
            </w:r>
          </w:p>
          <w:p w:rsidR="00B4453F" w:rsidRPr="00B4453F" w:rsidRDefault="00B4453F" w:rsidP="00B4453F">
            <w:pPr>
              <w:pStyle w:val="af1"/>
              <w:spacing w:line="240" w:lineRule="auto"/>
              <w:jc w:val="both"/>
              <w:rPr>
                <w:sz w:val="24"/>
                <w:szCs w:val="24"/>
              </w:rPr>
            </w:pPr>
            <w:r w:rsidRPr="00B4453F">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53F" w:rsidRPr="00B4453F" w:rsidRDefault="00B4453F" w:rsidP="00B4453F">
            <w:pPr>
              <w:pStyle w:val="af1"/>
              <w:spacing w:line="240" w:lineRule="auto"/>
              <w:jc w:val="both"/>
              <w:rPr>
                <w:sz w:val="24"/>
                <w:szCs w:val="24"/>
              </w:rPr>
            </w:pPr>
            <w:proofErr w:type="gramStart"/>
            <w:r w:rsidRPr="00B4453F">
              <w:rPr>
                <w:sz w:val="24"/>
                <w:szCs w:val="24"/>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w:t>
            </w:r>
            <w:r w:rsidRPr="00B4453F">
              <w:rPr>
                <w:sz w:val="24"/>
                <w:szCs w:val="24"/>
              </w:rPr>
              <w:lastRenderedPageBreak/>
              <w:t>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53F" w:rsidRPr="00B4453F" w:rsidRDefault="00B4453F" w:rsidP="00B4453F">
            <w:pPr>
              <w:pStyle w:val="af1"/>
              <w:spacing w:line="240" w:lineRule="auto"/>
              <w:jc w:val="both"/>
              <w:rPr>
                <w:sz w:val="24"/>
                <w:szCs w:val="24"/>
              </w:rPr>
            </w:pPr>
            <w:r w:rsidRPr="00B4453F">
              <w:rPr>
                <w:sz w:val="24"/>
                <w:szCs w:val="24"/>
              </w:rPr>
              <w:t xml:space="preserve">- размещение специализированных хранилищ пестицидов и </w:t>
            </w:r>
            <w:proofErr w:type="spellStart"/>
            <w:r w:rsidRPr="00B4453F">
              <w:rPr>
                <w:sz w:val="24"/>
                <w:szCs w:val="24"/>
              </w:rPr>
              <w:t>агрохимикатов</w:t>
            </w:r>
            <w:proofErr w:type="spellEnd"/>
            <w:r w:rsidRPr="00B4453F">
              <w:rPr>
                <w:sz w:val="24"/>
                <w:szCs w:val="24"/>
              </w:rPr>
              <w:t xml:space="preserve">, применение пестицидов и </w:t>
            </w:r>
            <w:proofErr w:type="spellStart"/>
            <w:r w:rsidRPr="00B4453F">
              <w:rPr>
                <w:sz w:val="24"/>
                <w:szCs w:val="24"/>
              </w:rPr>
              <w:t>агрохимикатов</w:t>
            </w:r>
            <w:proofErr w:type="spellEnd"/>
            <w:r w:rsidRPr="00B4453F">
              <w:rPr>
                <w:sz w:val="24"/>
                <w:szCs w:val="24"/>
              </w:rPr>
              <w:t>;</w:t>
            </w:r>
          </w:p>
          <w:p w:rsidR="00B4453F" w:rsidRPr="00B4453F" w:rsidRDefault="00B4453F" w:rsidP="00B4453F">
            <w:pPr>
              <w:pStyle w:val="af1"/>
              <w:spacing w:line="240" w:lineRule="auto"/>
              <w:jc w:val="both"/>
              <w:rPr>
                <w:sz w:val="24"/>
                <w:szCs w:val="24"/>
              </w:rPr>
            </w:pPr>
            <w:r w:rsidRPr="00B4453F">
              <w:rPr>
                <w:sz w:val="24"/>
                <w:szCs w:val="24"/>
              </w:rPr>
              <w:t>- сброс сточных, в том числе дренажных, вод;</w:t>
            </w:r>
          </w:p>
          <w:p w:rsidR="00B4453F" w:rsidRPr="00B4453F" w:rsidRDefault="00B4453F" w:rsidP="00B4453F">
            <w:pPr>
              <w:pStyle w:val="af1"/>
              <w:spacing w:line="240" w:lineRule="auto"/>
              <w:jc w:val="both"/>
              <w:rPr>
                <w:sz w:val="24"/>
                <w:szCs w:val="24"/>
              </w:rPr>
            </w:pPr>
            <w:proofErr w:type="gramStart"/>
            <w:r w:rsidRPr="00B4453F">
              <w:rPr>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B4453F">
                <w:rPr>
                  <w:sz w:val="24"/>
                  <w:szCs w:val="24"/>
                </w:rPr>
                <w:t>статьей 19.1</w:t>
              </w:r>
            </w:hyperlink>
            <w:r w:rsidRPr="00B4453F">
              <w:rPr>
                <w:sz w:val="24"/>
                <w:szCs w:val="24"/>
              </w:rPr>
              <w:t xml:space="preserve"> Закона Российской Федерации от 21.02.1992</w:t>
            </w:r>
            <w:proofErr w:type="gramEnd"/>
            <w:r w:rsidRPr="00B4453F">
              <w:rPr>
                <w:sz w:val="24"/>
                <w:szCs w:val="24"/>
              </w:rPr>
              <w:t> г. № 2395-1 «О недрах»)</w:t>
            </w:r>
          </w:p>
        </w:tc>
        <w:tc>
          <w:tcPr>
            <w:tcW w:w="1667" w:type="pct"/>
            <w:vMerge w:val="restar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lastRenderedPageBreak/>
              <w:t xml:space="preserve">- проектирование, строительство, реконструкция, ввод в эксплуатацию, </w:t>
            </w:r>
            <w:r w:rsidRPr="00B4453F">
              <w:rPr>
                <w:sz w:val="24"/>
                <w:szCs w:val="24"/>
              </w:rPr>
              <w:lastRenderedPageBreak/>
              <w:t xml:space="preserve">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roofErr w:type="gramStart"/>
            <w:r w:rsidRPr="00B4453F">
              <w:rPr>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roofErr w:type="gramEnd"/>
          </w:p>
          <w:p w:rsidR="00B4453F" w:rsidRPr="00B4453F" w:rsidRDefault="00B4453F" w:rsidP="00B4453F">
            <w:pPr>
              <w:pStyle w:val="af1"/>
              <w:spacing w:line="240" w:lineRule="auto"/>
              <w:jc w:val="both"/>
              <w:rPr>
                <w:sz w:val="24"/>
                <w:szCs w:val="24"/>
              </w:rPr>
            </w:pPr>
            <w:r w:rsidRPr="00B4453F">
              <w:rPr>
                <w:sz w:val="24"/>
                <w:szCs w:val="24"/>
              </w:rPr>
              <w:t>- движение транспорта по дорогам и стоянка на дорогах и в специально оборудованных местах, имеющих твердое покрытие</w:t>
            </w:r>
          </w:p>
        </w:tc>
      </w:tr>
      <w:tr w:rsidR="00B4453F" w:rsidRPr="00B4453F" w:rsidTr="00FC1D87">
        <w:tc>
          <w:tcPr>
            <w:tcW w:w="1647"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proofErr w:type="spellStart"/>
            <w:r w:rsidRPr="00B4453F">
              <w:rPr>
                <w:sz w:val="24"/>
                <w:szCs w:val="24"/>
              </w:rPr>
              <w:lastRenderedPageBreak/>
              <w:t>Водоохранная</w:t>
            </w:r>
            <w:proofErr w:type="spellEnd"/>
            <w:r w:rsidRPr="00B4453F">
              <w:rPr>
                <w:sz w:val="24"/>
                <w:szCs w:val="24"/>
              </w:rPr>
              <w:t xml:space="preserve"> зона</w:t>
            </w:r>
          </w:p>
        </w:tc>
        <w:tc>
          <w:tcPr>
            <w:tcW w:w="1686" w:type="pct"/>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r w:rsidRPr="00B4453F">
              <w:rPr>
                <w:sz w:val="24"/>
                <w:szCs w:val="24"/>
              </w:rPr>
              <w:t>- использование сточных вод в целях регулирования плодородия почв;</w:t>
            </w:r>
          </w:p>
          <w:p w:rsidR="00B4453F" w:rsidRPr="00B4453F" w:rsidRDefault="00B4453F" w:rsidP="00B4453F">
            <w:pPr>
              <w:pStyle w:val="af1"/>
              <w:spacing w:line="240" w:lineRule="auto"/>
              <w:jc w:val="both"/>
              <w:rPr>
                <w:sz w:val="24"/>
                <w:szCs w:val="24"/>
              </w:rPr>
            </w:pPr>
            <w:r w:rsidRPr="00B4453F">
              <w:rPr>
                <w:sz w:val="24"/>
                <w:szCs w:val="24"/>
              </w:rPr>
              <w:t xml:space="preserve">- размещение кладбищ, скотомогильников, мест </w:t>
            </w:r>
            <w:r w:rsidRPr="00B4453F">
              <w:rPr>
                <w:sz w:val="24"/>
                <w:szCs w:val="24"/>
              </w:rPr>
              <w:lastRenderedPageBreak/>
              <w:t>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53F" w:rsidRPr="00B4453F" w:rsidRDefault="00B4453F" w:rsidP="00B4453F">
            <w:pPr>
              <w:pStyle w:val="af1"/>
              <w:spacing w:line="240" w:lineRule="auto"/>
              <w:jc w:val="both"/>
              <w:rPr>
                <w:sz w:val="24"/>
                <w:szCs w:val="24"/>
              </w:rPr>
            </w:pPr>
            <w:r w:rsidRPr="00B4453F">
              <w:rPr>
                <w:sz w:val="24"/>
                <w:szCs w:val="24"/>
              </w:rPr>
              <w:t>- осуществление авиационных мер по борьбе с вредными организмами;</w:t>
            </w:r>
          </w:p>
          <w:p w:rsidR="00B4453F" w:rsidRPr="00B4453F" w:rsidRDefault="00B4453F" w:rsidP="00B4453F">
            <w:pPr>
              <w:pStyle w:val="af1"/>
              <w:spacing w:line="240" w:lineRule="auto"/>
              <w:jc w:val="both"/>
              <w:rPr>
                <w:sz w:val="24"/>
                <w:szCs w:val="24"/>
              </w:rPr>
            </w:pPr>
            <w:r w:rsidRPr="00B4453F">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53F" w:rsidRPr="00B4453F" w:rsidRDefault="00B4453F" w:rsidP="00B4453F">
            <w:pPr>
              <w:pStyle w:val="af1"/>
              <w:spacing w:line="240" w:lineRule="auto"/>
              <w:jc w:val="both"/>
              <w:rPr>
                <w:sz w:val="24"/>
                <w:szCs w:val="24"/>
              </w:rPr>
            </w:pPr>
            <w:proofErr w:type="gramStart"/>
            <w:r w:rsidRPr="00B4453F">
              <w:rPr>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53F" w:rsidRPr="00B4453F" w:rsidRDefault="00B4453F" w:rsidP="00B4453F">
            <w:pPr>
              <w:pStyle w:val="af1"/>
              <w:spacing w:line="240" w:lineRule="auto"/>
              <w:jc w:val="both"/>
              <w:rPr>
                <w:sz w:val="24"/>
                <w:szCs w:val="24"/>
              </w:rPr>
            </w:pPr>
            <w:r w:rsidRPr="00B4453F">
              <w:rPr>
                <w:sz w:val="24"/>
                <w:szCs w:val="24"/>
              </w:rPr>
              <w:lastRenderedPageBreak/>
              <w:t xml:space="preserve">- размещение специализированных хранилищ пестицидов и </w:t>
            </w:r>
            <w:proofErr w:type="spellStart"/>
            <w:r w:rsidRPr="00B4453F">
              <w:rPr>
                <w:sz w:val="24"/>
                <w:szCs w:val="24"/>
              </w:rPr>
              <w:t>агрохимикатов</w:t>
            </w:r>
            <w:proofErr w:type="spellEnd"/>
            <w:r w:rsidRPr="00B4453F">
              <w:rPr>
                <w:sz w:val="24"/>
                <w:szCs w:val="24"/>
              </w:rPr>
              <w:t xml:space="preserve">, применение пестицидов и </w:t>
            </w:r>
            <w:proofErr w:type="spellStart"/>
            <w:r w:rsidRPr="00B4453F">
              <w:rPr>
                <w:sz w:val="24"/>
                <w:szCs w:val="24"/>
              </w:rPr>
              <w:t>агрохимикатов</w:t>
            </w:r>
            <w:proofErr w:type="spellEnd"/>
            <w:r w:rsidRPr="00B4453F">
              <w:rPr>
                <w:sz w:val="24"/>
                <w:szCs w:val="24"/>
              </w:rPr>
              <w:t>;</w:t>
            </w:r>
          </w:p>
          <w:p w:rsidR="00B4453F" w:rsidRPr="00B4453F" w:rsidRDefault="00B4453F" w:rsidP="00B4453F">
            <w:pPr>
              <w:pStyle w:val="af1"/>
              <w:spacing w:line="240" w:lineRule="auto"/>
              <w:jc w:val="both"/>
              <w:rPr>
                <w:sz w:val="24"/>
                <w:szCs w:val="24"/>
              </w:rPr>
            </w:pPr>
            <w:r w:rsidRPr="00B4453F">
              <w:rPr>
                <w:sz w:val="24"/>
                <w:szCs w:val="24"/>
              </w:rPr>
              <w:t>- сброс сточных, в том числе дренажных, вод;</w:t>
            </w:r>
          </w:p>
          <w:p w:rsidR="00B4453F" w:rsidRPr="00B4453F" w:rsidRDefault="00B4453F" w:rsidP="00B4453F">
            <w:pPr>
              <w:pStyle w:val="af1"/>
              <w:spacing w:line="240" w:lineRule="auto"/>
              <w:jc w:val="both"/>
              <w:rPr>
                <w:sz w:val="24"/>
                <w:szCs w:val="24"/>
              </w:rPr>
            </w:pPr>
            <w:proofErr w:type="gramStart"/>
            <w:r w:rsidRPr="00B4453F">
              <w:rPr>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history="1">
              <w:r w:rsidRPr="00B4453F">
                <w:rPr>
                  <w:sz w:val="24"/>
                  <w:szCs w:val="24"/>
                </w:rPr>
                <w:t>статьей 19.1</w:t>
              </w:r>
            </w:hyperlink>
            <w:r w:rsidRPr="00B4453F">
              <w:rPr>
                <w:sz w:val="24"/>
                <w:szCs w:val="24"/>
              </w:rPr>
              <w:t xml:space="preserve"> Закона Российской Федерации от 21.02.1992</w:t>
            </w:r>
            <w:proofErr w:type="gramEnd"/>
            <w:r w:rsidRPr="00B4453F">
              <w:rPr>
                <w:sz w:val="24"/>
                <w:szCs w:val="24"/>
              </w:rPr>
              <w:t> г. № 2395-1 «О недрах»)</w:t>
            </w:r>
          </w:p>
        </w:tc>
        <w:tc>
          <w:tcPr>
            <w:tcW w:w="1667" w:type="pct"/>
            <w:vMerge/>
            <w:tcBorders>
              <w:top w:val="single" w:sz="4" w:space="0" w:color="000000"/>
              <w:left w:val="single" w:sz="4" w:space="0" w:color="000000"/>
              <w:bottom w:val="single" w:sz="4" w:space="0" w:color="000000"/>
              <w:right w:val="single" w:sz="4" w:space="0" w:color="000000"/>
            </w:tcBorders>
          </w:tcPr>
          <w:p w:rsidR="00B4453F" w:rsidRPr="00B4453F" w:rsidRDefault="00B4453F" w:rsidP="00B4453F">
            <w:pPr>
              <w:pStyle w:val="af1"/>
              <w:spacing w:line="240" w:lineRule="auto"/>
              <w:jc w:val="both"/>
              <w:rPr>
                <w:sz w:val="24"/>
                <w:szCs w:val="24"/>
              </w:rPr>
            </w:pPr>
          </w:p>
        </w:tc>
      </w:tr>
    </w:tbl>
    <w:p w:rsidR="00B4453F" w:rsidRPr="00B4453F" w:rsidRDefault="00B4453F" w:rsidP="00B4453F">
      <w:pPr>
        <w:jc w:val="both"/>
        <w:rPr>
          <w:rFonts w:ascii="Arial" w:hAnsi="Arial" w:cs="Arial"/>
          <w:sz w:val="24"/>
          <w:szCs w:val="24"/>
        </w:rPr>
      </w:pPr>
    </w:p>
    <w:p w:rsidR="00B4453F" w:rsidRPr="00B4453F" w:rsidRDefault="00B4453F" w:rsidP="00B4453F">
      <w:pPr>
        <w:pStyle w:val="a4"/>
        <w:spacing w:line="240" w:lineRule="auto"/>
        <w:ind w:firstLine="0"/>
        <w:rPr>
          <w:sz w:val="24"/>
          <w:szCs w:val="24"/>
        </w:rPr>
      </w:pPr>
      <w:r w:rsidRPr="00B4453F">
        <w:rPr>
          <w:sz w:val="24"/>
          <w:szCs w:val="24"/>
        </w:rPr>
        <w:t>Предложения схемы территориального планирования</w:t>
      </w:r>
    </w:p>
    <w:p w:rsidR="00B4453F" w:rsidRPr="00B4453F" w:rsidRDefault="00B4453F" w:rsidP="00B4453F">
      <w:pPr>
        <w:jc w:val="both"/>
        <w:rPr>
          <w:rFonts w:ascii="Arial" w:hAnsi="Arial" w:cs="Arial"/>
          <w:sz w:val="24"/>
          <w:szCs w:val="24"/>
        </w:rPr>
      </w:pPr>
      <w:r w:rsidRPr="00B4453F">
        <w:rPr>
          <w:rFonts w:ascii="Arial" w:hAnsi="Arial" w:cs="Arial"/>
          <w:sz w:val="24"/>
          <w:szCs w:val="24"/>
        </w:rPr>
        <w:t xml:space="preserve">Проектом предлагается комплекс </w:t>
      </w:r>
      <w:proofErr w:type="spellStart"/>
      <w:r w:rsidRPr="00B4453F">
        <w:rPr>
          <w:rFonts w:ascii="Arial" w:hAnsi="Arial" w:cs="Arial"/>
          <w:sz w:val="24"/>
          <w:szCs w:val="24"/>
        </w:rPr>
        <w:t>водоохранных</w:t>
      </w:r>
      <w:proofErr w:type="spellEnd"/>
      <w:r w:rsidRPr="00B4453F">
        <w:rPr>
          <w:rFonts w:ascii="Arial" w:hAnsi="Arial" w:cs="Arial"/>
          <w:sz w:val="24"/>
          <w:szCs w:val="24"/>
        </w:rPr>
        <w:t xml:space="preserve"> мероприятий:</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 xml:space="preserve">установление размеров </w:t>
      </w:r>
      <w:proofErr w:type="spellStart"/>
      <w:r w:rsidR="00B4453F" w:rsidRPr="00B4453F">
        <w:rPr>
          <w:rFonts w:cs="Arial"/>
          <w:sz w:val="24"/>
          <w:szCs w:val="24"/>
        </w:rPr>
        <w:t>водоохранных</w:t>
      </w:r>
      <w:proofErr w:type="spellEnd"/>
      <w:r w:rsidR="00B4453F" w:rsidRPr="00B4453F">
        <w:rPr>
          <w:rFonts w:cs="Arial"/>
          <w:sz w:val="24"/>
          <w:szCs w:val="24"/>
        </w:rPr>
        <w:t xml:space="preserve"> зон и прибрежных защитных полос поверхностных водных объектов;</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 xml:space="preserve">закрепление на местности границ </w:t>
      </w:r>
      <w:proofErr w:type="spellStart"/>
      <w:r w:rsidR="00B4453F" w:rsidRPr="00B4453F">
        <w:rPr>
          <w:rFonts w:cs="Arial"/>
          <w:sz w:val="24"/>
          <w:szCs w:val="24"/>
        </w:rPr>
        <w:t>водоохранных</w:t>
      </w:r>
      <w:proofErr w:type="spellEnd"/>
      <w:r w:rsidR="00B4453F" w:rsidRPr="00B4453F">
        <w:rPr>
          <w:rFonts w:cs="Arial"/>
          <w:sz w:val="24"/>
          <w:szCs w:val="24"/>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 xml:space="preserve">благоустройство </w:t>
      </w:r>
      <w:proofErr w:type="spellStart"/>
      <w:r w:rsidR="00B4453F" w:rsidRPr="00B4453F">
        <w:rPr>
          <w:rFonts w:cs="Arial"/>
          <w:sz w:val="24"/>
          <w:szCs w:val="24"/>
        </w:rPr>
        <w:t>водоохранных</w:t>
      </w:r>
      <w:proofErr w:type="spellEnd"/>
      <w:r w:rsidR="00B4453F" w:rsidRPr="00B4453F">
        <w:rPr>
          <w:rFonts w:cs="Arial"/>
          <w:sz w:val="24"/>
          <w:szCs w:val="24"/>
        </w:rPr>
        <w:t xml:space="preserve"> зон водных объектов, обеспечение соблюдения требований режима их использования, установка </w:t>
      </w:r>
      <w:proofErr w:type="spellStart"/>
      <w:r w:rsidR="00B4453F" w:rsidRPr="00B4453F">
        <w:rPr>
          <w:rFonts w:cs="Arial"/>
          <w:sz w:val="24"/>
          <w:szCs w:val="24"/>
        </w:rPr>
        <w:t>водоохранных</w:t>
      </w:r>
      <w:proofErr w:type="spellEnd"/>
      <w:r w:rsidR="00B4453F" w:rsidRPr="00B4453F">
        <w:rPr>
          <w:rFonts w:cs="Arial"/>
          <w:sz w:val="24"/>
          <w:szCs w:val="24"/>
        </w:rPr>
        <w:t xml:space="preserve"> знаков, расчистка прибрежных территорий;</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 xml:space="preserve">организация </w:t>
      </w:r>
      <w:proofErr w:type="gramStart"/>
      <w:r w:rsidR="00B4453F" w:rsidRPr="00B4453F">
        <w:rPr>
          <w:rFonts w:cs="Arial"/>
          <w:sz w:val="24"/>
          <w:szCs w:val="24"/>
        </w:rPr>
        <w:t>регулярного</w:t>
      </w:r>
      <w:proofErr w:type="gramEnd"/>
      <w:r w:rsidR="00B4453F" w:rsidRPr="00B4453F">
        <w:rPr>
          <w:rFonts w:cs="Arial"/>
          <w:sz w:val="24"/>
          <w:szCs w:val="24"/>
        </w:rPr>
        <w:t xml:space="preserve"> </w:t>
      </w:r>
      <w:proofErr w:type="spellStart"/>
      <w:r w:rsidR="00B4453F" w:rsidRPr="00B4453F">
        <w:rPr>
          <w:rFonts w:cs="Arial"/>
          <w:sz w:val="24"/>
          <w:szCs w:val="24"/>
        </w:rPr>
        <w:t>гидромониторинга</w:t>
      </w:r>
      <w:proofErr w:type="spellEnd"/>
      <w:r w:rsidR="00B4453F" w:rsidRPr="00B4453F">
        <w:rPr>
          <w:rFonts w:cs="Arial"/>
          <w:sz w:val="24"/>
          <w:szCs w:val="24"/>
        </w:rPr>
        <w:t xml:space="preserve"> поверхностных водных объектов;</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ликвидация стихийных свалок на территории сельского поселения;</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строительство очистных сооружений производственных и бытовых сточных вод;</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развитие системы бытовой канализации;</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lastRenderedPageBreak/>
        <w:t xml:space="preserve">- </w:t>
      </w:r>
      <w:r w:rsidR="00B4453F" w:rsidRPr="00B4453F">
        <w:rPr>
          <w:rFonts w:cs="Arial"/>
          <w:sz w:val="24"/>
          <w:szCs w:val="24"/>
        </w:rPr>
        <w:t>продолжение регулярного проведения мероприятий по очистке и санации водоемов, расположенных в черте поселений;</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устройство водонепроницаемых выгребов в частной застройке при отсутствии канализации;</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организация зон рекреации с полным комплексом природоохранных и санитарно-эпидемиологических мероприятий;</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благоустройство территорий жилой застройки и промпредприятий, организация отвода поверхностных вод;</w:t>
      </w:r>
    </w:p>
    <w:p w:rsidR="00B4453F" w:rsidRPr="00B4453F"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 xml:space="preserve">соблюдение правил использования расположенных в пределах </w:t>
      </w:r>
      <w:proofErr w:type="spellStart"/>
      <w:r w:rsidR="00B4453F" w:rsidRPr="00B4453F">
        <w:rPr>
          <w:rFonts w:cs="Arial"/>
          <w:sz w:val="24"/>
          <w:szCs w:val="24"/>
        </w:rPr>
        <w:t>водоохранных</w:t>
      </w:r>
      <w:proofErr w:type="spellEnd"/>
      <w:r w:rsidR="00B4453F" w:rsidRPr="00B4453F">
        <w:rPr>
          <w:rFonts w:cs="Arial"/>
          <w:sz w:val="24"/>
          <w:szCs w:val="24"/>
        </w:rPr>
        <w:t xml:space="preserve"> зон приусадебных, дачных, садово-огородных участков, исключающих загрязнение и истощение водных объектов;</w:t>
      </w:r>
    </w:p>
    <w:p w:rsid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00B4453F" w:rsidRPr="00B4453F">
        <w:rPr>
          <w:rFonts w:cs="Arial"/>
          <w:sz w:val="24"/>
          <w:szCs w:val="24"/>
        </w:rPr>
        <w:t>благоустройство и озеленение прибрежных полос.</w:t>
      </w:r>
      <w:bookmarkStart w:id="47" w:name="_Toc492402332"/>
    </w:p>
    <w:p w:rsidR="002E0332" w:rsidRPr="002E0332" w:rsidRDefault="002E0332" w:rsidP="006B66EE">
      <w:pPr>
        <w:pStyle w:val="a"/>
        <w:numPr>
          <w:ilvl w:val="0"/>
          <w:numId w:val="0"/>
        </w:numPr>
        <w:spacing w:line="240" w:lineRule="auto"/>
        <w:jc w:val="center"/>
        <w:rPr>
          <w:rFonts w:cs="Arial"/>
          <w:b/>
          <w:sz w:val="24"/>
          <w:szCs w:val="24"/>
        </w:rPr>
      </w:pPr>
      <w:r>
        <w:rPr>
          <w:rFonts w:cs="Arial"/>
          <w:b/>
          <w:sz w:val="24"/>
          <w:szCs w:val="24"/>
        </w:rPr>
        <w:t>1.9.3 А</w:t>
      </w:r>
      <w:r w:rsidRPr="002E0332">
        <w:rPr>
          <w:rFonts w:cs="Arial"/>
          <w:b/>
          <w:sz w:val="24"/>
          <w:szCs w:val="24"/>
        </w:rPr>
        <w:t>нализ состояния подземных вод</w:t>
      </w:r>
      <w:bookmarkEnd w:id="47"/>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Для обеспечения населения качественной питьевой водой необходимо разработать проекты зон санитарной охраны (ЗСО) I, II, III пояса источников водоснабжения и мероприятия по поддержанию экологического режима в этих зонах согласно </w:t>
      </w:r>
      <w:proofErr w:type="spellStart"/>
      <w:r w:rsidRPr="002E0332">
        <w:rPr>
          <w:rFonts w:ascii="Arial" w:hAnsi="Arial" w:cs="Arial"/>
          <w:sz w:val="24"/>
          <w:szCs w:val="24"/>
        </w:rPr>
        <w:t>СанПиН</w:t>
      </w:r>
      <w:proofErr w:type="spellEnd"/>
      <w:r w:rsidRPr="002E0332">
        <w:rPr>
          <w:rFonts w:ascii="Arial" w:hAnsi="Arial" w:cs="Arial"/>
          <w:sz w:val="24"/>
          <w:szCs w:val="24"/>
        </w:rPr>
        <w:t xml:space="preserve"> 2.1.4.1110-02 «Зоны санитарной охраны источников водоснабжения и водопроводов питьевого назначения», а также выполнять требования </w:t>
      </w:r>
      <w:proofErr w:type="spellStart"/>
      <w:r w:rsidRPr="002E0332">
        <w:rPr>
          <w:rFonts w:ascii="Arial" w:hAnsi="Arial" w:cs="Arial"/>
          <w:sz w:val="24"/>
          <w:szCs w:val="24"/>
        </w:rPr>
        <w:t>СанПиН</w:t>
      </w:r>
      <w:proofErr w:type="spellEnd"/>
      <w:r w:rsidRPr="002E0332">
        <w:rPr>
          <w:rFonts w:ascii="Arial" w:hAnsi="Arial" w:cs="Arial"/>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и </w:t>
      </w:r>
      <w:proofErr w:type="spellStart"/>
      <w:r w:rsidRPr="002E0332">
        <w:rPr>
          <w:rFonts w:ascii="Arial" w:hAnsi="Arial" w:cs="Arial"/>
          <w:sz w:val="24"/>
          <w:szCs w:val="24"/>
        </w:rPr>
        <w:t>СанПиН</w:t>
      </w:r>
      <w:proofErr w:type="spellEnd"/>
      <w:r w:rsidRPr="002E0332">
        <w:rPr>
          <w:rFonts w:ascii="Arial" w:hAnsi="Arial" w:cs="Arial"/>
          <w:sz w:val="24"/>
          <w:szCs w:val="24"/>
        </w:rPr>
        <w:t xml:space="preserve"> 2.1.4.1175-02 «Требования к качеству воды нецентрализованного водоснабжения, санитарная охрана источников».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Мероприятия на территории ЗСО подземных источников водоснабжения: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В соответствии с Постановлением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r w:rsidRPr="002E0332">
        <w:rPr>
          <w:rFonts w:ascii="Arial" w:hAnsi="Arial" w:cs="Arial"/>
          <w:sz w:val="24"/>
          <w:szCs w:val="24"/>
        </w:rPr>
        <w:t>СанПиН</w:t>
      </w:r>
      <w:proofErr w:type="spellEnd"/>
      <w:r w:rsidRPr="002E0332">
        <w:rPr>
          <w:rFonts w:ascii="Arial" w:hAnsi="Arial" w:cs="Arial"/>
          <w:sz w:val="24"/>
          <w:szCs w:val="24"/>
        </w:rPr>
        <w:t xml:space="preserve"> 2.1.4.1110-02», на территории зон санитарной охраны источников водоснабжения должны осуществляться следующие охранные мероприятия.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Мероприятия по первому поясу:</w:t>
      </w:r>
    </w:p>
    <w:p w:rsidR="002E0332" w:rsidRPr="002E0332" w:rsidRDefault="002E0332" w:rsidP="002E0332">
      <w:pPr>
        <w:jc w:val="both"/>
        <w:rPr>
          <w:rFonts w:ascii="Arial" w:hAnsi="Arial" w:cs="Arial"/>
          <w:sz w:val="24"/>
          <w:szCs w:val="24"/>
        </w:rPr>
      </w:pPr>
      <w:r w:rsidRPr="002E0332">
        <w:rPr>
          <w:rFonts w:ascii="Arial" w:hAnsi="Arial" w:cs="Arial"/>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E0332" w:rsidRPr="002E0332" w:rsidRDefault="002E0332" w:rsidP="002E0332">
      <w:pPr>
        <w:jc w:val="both"/>
        <w:rPr>
          <w:rFonts w:ascii="Arial" w:hAnsi="Arial" w:cs="Arial"/>
          <w:sz w:val="24"/>
          <w:szCs w:val="24"/>
        </w:rPr>
      </w:pPr>
      <w:r w:rsidRPr="002E0332">
        <w:rPr>
          <w:rFonts w:ascii="Arial" w:hAnsi="Arial" w:cs="Arial"/>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E0332" w:rsidRPr="002E0332" w:rsidRDefault="002E0332" w:rsidP="002E0332">
      <w:pPr>
        <w:jc w:val="both"/>
        <w:rPr>
          <w:rFonts w:ascii="Arial" w:hAnsi="Arial" w:cs="Arial"/>
          <w:sz w:val="24"/>
          <w:szCs w:val="24"/>
        </w:rPr>
      </w:pPr>
      <w:r w:rsidRPr="002E0332">
        <w:rPr>
          <w:rFonts w:ascii="Arial" w:hAnsi="Arial" w:cs="Arial"/>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E0332" w:rsidRPr="002E0332" w:rsidRDefault="002E0332" w:rsidP="002E0332">
      <w:pPr>
        <w:jc w:val="both"/>
        <w:rPr>
          <w:rFonts w:ascii="Arial" w:hAnsi="Arial" w:cs="Arial"/>
          <w:sz w:val="24"/>
          <w:szCs w:val="24"/>
        </w:rPr>
      </w:pPr>
      <w:r w:rsidRPr="002E0332">
        <w:rPr>
          <w:rFonts w:ascii="Arial" w:hAnsi="Arial" w:cs="Arial"/>
          <w:sz w:val="24"/>
          <w:szCs w:val="24"/>
        </w:rPr>
        <w:t>В исключительных случаях при отсутствии канализации должны устраиваться водонепроницаемые приемники нечистот и коммунальных отходов, расположенные в местах, исключающих загрязнение территории первого пояса ЗСО при их вывозе;</w:t>
      </w:r>
    </w:p>
    <w:p w:rsidR="002E0332" w:rsidRPr="002E0332" w:rsidRDefault="002E0332" w:rsidP="002E0332">
      <w:pPr>
        <w:jc w:val="both"/>
        <w:rPr>
          <w:rFonts w:ascii="Arial" w:hAnsi="Arial" w:cs="Arial"/>
          <w:sz w:val="24"/>
          <w:szCs w:val="24"/>
        </w:rPr>
      </w:pPr>
      <w:r w:rsidRPr="002E0332">
        <w:rPr>
          <w:rFonts w:ascii="Arial" w:hAnsi="Arial" w:cs="Arial"/>
          <w:sz w:val="24"/>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5. Все водозаборы должны быть оборудованы аппаратурой для систематического контроля соответствия фактического дебита при эксплуатации водопровода </w:t>
      </w:r>
      <w:r w:rsidRPr="002E0332">
        <w:rPr>
          <w:rFonts w:ascii="Arial" w:hAnsi="Arial" w:cs="Arial"/>
          <w:sz w:val="24"/>
          <w:szCs w:val="24"/>
        </w:rPr>
        <w:lastRenderedPageBreak/>
        <w:t>проектной производительности, предусмотренной при его проектировании и обосновании границ ЗСО.</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Мероприятия по второму и третьему поясам:</w:t>
      </w:r>
    </w:p>
    <w:p w:rsidR="002E0332" w:rsidRPr="002E0332" w:rsidRDefault="002E0332" w:rsidP="002E0332">
      <w:pPr>
        <w:jc w:val="both"/>
        <w:rPr>
          <w:rFonts w:ascii="Arial" w:hAnsi="Arial" w:cs="Arial"/>
          <w:sz w:val="24"/>
          <w:szCs w:val="24"/>
        </w:rPr>
      </w:pPr>
      <w:r w:rsidRPr="002E0332">
        <w:rPr>
          <w:rFonts w:ascii="Arial" w:hAnsi="Arial" w:cs="Arial"/>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2E0332" w:rsidRPr="002E0332" w:rsidRDefault="002E0332" w:rsidP="002E0332">
      <w:pPr>
        <w:jc w:val="both"/>
        <w:rPr>
          <w:rFonts w:ascii="Arial" w:hAnsi="Arial" w:cs="Arial"/>
          <w:sz w:val="24"/>
          <w:szCs w:val="24"/>
        </w:rPr>
      </w:pPr>
      <w:r w:rsidRPr="002E0332">
        <w:rPr>
          <w:rFonts w:ascii="Arial" w:hAnsi="Arial" w:cs="Arial"/>
          <w:sz w:val="24"/>
          <w:szCs w:val="24"/>
        </w:rPr>
        <w:t>3. Запрещение закачки отработанных вод в подземные горизонты, подземного складирования твердых отходов и разработки недр земли;</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4. Запрещение размещения складов горюче-смазочных материалов, ядохимикатов и минеральных удобрений, накопителей </w:t>
      </w:r>
      <w:proofErr w:type="spellStart"/>
      <w:r w:rsidRPr="002E0332">
        <w:rPr>
          <w:rFonts w:ascii="Arial" w:hAnsi="Arial" w:cs="Arial"/>
          <w:sz w:val="24"/>
          <w:szCs w:val="24"/>
        </w:rPr>
        <w:t>промстоков</w:t>
      </w:r>
      <w:proofErr w:type="spellEnd"/>
      <w:r w:rsidRPr="002E0332">
        <w:rPr>
          <w:rFonts w:ascii="Arial" w:hAnsi="Arial" w:cs="Arial"/>
          <w:sz w:val="24"/>
          <w:szCs w:val="24"/>
        </w:rPr>
        <w:t xml:space="preserve">, </w:t>
      </w:r>
      <w:proofErr w:type="spellStart"/>
      <w:r w:rsidRPr="002E0332">
        <w:rPr>
          <w:rFonts w:ascii="Arial" w:hAnsi="Arial" w:cs="Arial"/>
          <w:sz w:val="24"/>
          <w:szCs w:val="24"/>
        </w:rPr>
        <w:t>шламохранилищ</w:t>
      </w:r>
      <w:proofErr w:type="spellEnd"/>
      <w:r w:rsidRPr="002E0332">
        <w:rPr>
          <w:rFonts w:ascii="Arial" w:hAnsi="Arial" w:cs="Arial"/>
          <w:sz w:val="24"/>
          <w:szCs w:val="24"/>
        </w:rPr>
        <w:t xml:space="preserve"> и других объектов, обусловливающих опасность химического загрязнения подземных вод.</w:t>
      </w:r>
    </w:p>
    <w:p w:rsidR="002E0332" w:rsidRPr="002E0332" w:rsidRDefault="002E0332" w:rsidP="002E0332">
      <w:pPr>
        <w:jc w:val="both"/>
        <w:rPr>
          <w:rFonts w:ascii="Arial" w:hAnsi="Arial" w:cs="Arial"/>
          <w:sz w:val="24"/>
          <w:szCs w:val="24"/>
        </w:rPr>
      </w:pPr>
      <w:r w:rsidRPr="002E0332">
        <w:rPr>
          <w:rFonts w:ascii="Arial" w:hAnsi="Arial" w:cs="Arial"/>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E0332" w:rsidRPr="002E0332" w:rsidRDefault="002E0332" w:rsidP="002E0332">
      <w:pPr>
        <w:jc w:val="both"/>
        <w:rPr>
          <w:rFonts w:ascii="Arial" w:hAnsi="Arial" w:cs="Arial"/>
          <w:sz w:val="24"/>
          <w:szCs w:val="24"/>
        </w:rPr>
      </w:pPr>
      <w:r w:rsidRPr="002E0332">
        <w:rPr>
          <w:rFonts w:ascii="Arial" w:hAnsi="Arial" w:cs="Arial"/>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Мероприятия по второму поясу.</w:t>
      </w:r>
    </w:p>
    <w:p w:rsidR="002E0332" w:rsidRPr="002E0332" w:rsidRDefault="002E0332" w:rsidP="002E0332">
      <w:pPr>
        <w:jc w:val="both"/>
        <w:rPr>
          <w:rFonts w:ascii="Arial" w:hAnsi="Arial" w:cs="Arial"/>
          <w:sz w:val="24"/>
          <w:szCs w:val="24"/>
        </w:rPr>
      </w:pPr>
      <w:r w:rsidRPr="002E0332">
        <w:rPr>
          <w:rFonts w:ascii="Arial" w:hAnsi="Arial" w:cs="Arial"/>
          <w:sz w:val="24"/>
          <w:szCs w:val="24"/>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Не допускается:</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применение удобрений и ядохимикатов;</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рубка леса главного пользования и реконструкции.</w:t>
      </w:r>
    </w:p>
    <w:p w:rsidR="002E0332" w:rsidRPr="002E0332" w:rsidRDefault="002E0332" w:rsidP="002E0332">
      <w:pPr>
        <w:jc w:val="both"/>
        <w:rPr>
          <w:rFonts w:ascii="Arial" w:hAnsi="Arial" w:cs="Arial"/>
          <w:sz w:val="24"/>
          <w:szCs w:val="24"/>
        </w:rPr>
      </w:pPr>
      <w:r w:rsidRPr="002E0332">
        <w:rPr>
          <w:rFonts w:ascii="Arial" w:hAnsi="Arial" w:cs="Arial"/>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Размещение сельскохозяйственных предприятий, зданий, сооружений во втором поясе </w:t>
      </w:r>
      <w:proofErr w:type="gramStart"/>
      <w:r w:rsidRPr="002E0332">
        <w:rPr>
          <w:rFonts w:ascii="Arial" w:hAnsi="Arial" w:cs="Arial"/>
          <w:sz w:val="24"/>
          <w:szCs w:val="24"/>
        </w:rPr>
        <w:t>зоны санитарной охраны источников водоснабжения населенных пунктов</w:t>
      </w:r>
      <w:proofErr w:type="gramEnd"/>
      <w:r w:rsidRPr="002E0332">
        <w:rPr>
          <w:rFonts w:ascii="Arial" w:hAnsi="Arial" w:cs="Arial"/>
          <w:sz w:val="24"/>
          <w:szCs w:val="24"/>
        </w:rPr>
        <w:t xml:space="preserve"> допускается в соответствии с СП 31.13330. Размещение свиноводческих комплексов промышленного типа и птицефабрик во втором поясе </w:t>
      </w:r>
      <w:proofErr w:type="gramStart"/>
      <w:r w:rsidRPr="002E0332">
        <w:rPr>
          <w:rFonts w:ascii="Arial" w:hAnsi="Arial" w:cs="Arial"/>
          <w:sz w:val="24"/>
          <w:szCs w:val="24"/>
        </w:rPr>
        <w:t>зоны санитарной охраны источников водоснабжения населенных пунктов</w:t>
      </w:r>
      <w:proofErr w:type="gramEnd"/>
      <w:r w:rsidRPr="002E0332">
        <w:rPr>
          <w:rFonts w:ascii="Arial" w:hAnsi="Arial" w:cs="Arial"/>
          <w:sz w:val="24"/>
          <w:szCs w:val="24"/>
        </w:rPr>
        <w:t xml:space="preserve"> не допускается.</w:t>
      </w:r>
    </w:p>
    <w:p w:rsidR="002E0332" w:rsidRPr="002E0332" w:rsidRDefault="002E0332" w:rsidP="002E0332">
      <w:pPr>
        <w:jc w:val="both"/>
        <w:rPr>
          <w:rFonts w:ascii="Arial" w:hAnsi="Arial" w:cs="Arial"/>
          <w:sz w:val="24"/>
          <w:szCs w:val="24"/>
        </w:rPr>
      </w:pPr>
      <w:r w:rsidRPr="002E0332">
        <w:rPr>
          <w:rFonts w:ascii="Arial" w:hAnsi="Arial" w:cs="Arial"/>
          <w:sz w:val="24"/>
          <w:szCs w:val="24"/>
        </w:rPr>
        <w:t>На территории муниципального образования Куркинский район распределены следующие участки недр:</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proofErr w:type="spellStart"/>
      <w:r w:rsidRPr="002E0332">
        <w:rPr>
          <w:rFonts w:cs="Arial"/>
          <w:sz w:val="24"/>
          <w:szCs w:val="24"/>
        </w:rPr>
        <w:t>Недропользователь</w:t>
      </w:r>
      <w:proofErr w:type="spellEnd"/>
      <w:r w:rsidRPr="002E0332">
        <w:rPr>
          <w:rFonts w:cs="Arial"/>
          <w:sz w:val="24"/>
          <w:szCs w:val="24"/>
        </w:rPr>
        <w:t xml:space="preserve"> – ООО «</w:t>
      </w:r>
      <w:proofErr w:type="spellStart"/>
      <w:r w:rsidRPr="002E0332">
        <w:rPr>
          <w:rFonts w:cs="Arial"/>
          <w:sz w:val="24"/>
          <w:szCs w:val="24"/>
        </w:rPr>
        <w:t>Куликовские</w:t>
      </w:r>
      <w:proofErr w:type="spellEnd"/>
      <w:r w:rsidRPr="002E0332">
        <w:rPr>
          <w:rFonts w:cs="Arial"/>
          <w:sz w:val="24"/>
          <w:szCs w:val="24"/>
        </w:rPr>
        <w:t xml:space="preserve"> просторы»:</w:t>
      </w:r>
    </w:p>
    <w:p w:rsidR="002E0332" w:rsidRPr="002E0332" w:rsidRDefault="002E0332" w:rsidP="002E0332">
      <w:pPr>
        <w:jc w:val="both"/>
        <w:rPr>
          <w:rFonts w:ascii="Arial" w:hAnsi="Arial" w:cs="Arial"/>
          <w:sz w:val="24"/>
          <w:szCs w:val="24"/>
        </w:rPr>
      </w:pPr>
      <w:r w:rsidRPr="002E0332">
        <w:rPr>
          <w:rFonts w:ascii="Arial" w:hAnsi="Arial" w:cs="Arial"/>
          <w:sz w:val="24"/>
          <w:szCs w:val="24"/>
        </w:rPr>
        <w:t>Лицензия на пользование недрами ТУЛ 80258 ВЭ от 17.02.2017.</w:t>
      </w:r>
    </w:p>
    <w:p w:rsidR="002E0332" w:rsidRPr="002E0332" w:rsidRDefault="002E0332" w:rsidP="002E0332">
      <w:pPr>
        <w:jc w:val="both"/>
        <w:rPr>
          <w:rFonts w:ascii="Arial" w:hAnsi="Arial" w:cs="Arial"/>
          <w:sz w:val="24"/>
          <w:szCs w:val="24"/>
        </w:rPr>
      </w:pPr>
      <w:r w:rsidRPr="002E0332">
        <w:rPr>
          <w:rFonts w:ascii="Arial" w:hAnsi="Arial" w:cs="Arial"/>
          <w:sz w:val="24"/>
          <w:szCs w:val="24"/>
        </w:rPr>
        <w:lastRenderedPageBreak/>
        <w:t>Целевое назначение – для добычи подземных вод для питьевого, хозяйственно-бытового и технологического водоснабжения современного птицеводческого комплекса.</w:t>
      </w:r>
    </w:p>
    <w:p w:rsidR="002E0332" w:rsidRPr="002E0332" w:rsidRDefault="002E0332" w:rsidP="002E0332">
      <w:pPr>
        <w:jc w:val="both"/>
        <w:rPr>
          <w:rFonts w:ascii="Arial" w:hAnsi="Arial" w:cs="Arial"/>
          <w:sz w:val="24"/>
          <w:szCs w:val="24"/>
        </w:rPr>
      </w:pPr>
      <w:r w:rsidRPr="002E0332">
        <w:rPr>
          <w:rFonts w:ascii="Arial" w:hAnsi="Arial" w:cs="Arial"/>
          <w:sz w:val="24"/>
          <w:szCs w:val="24"/>
        </w:rPr>
        <w:t>Участок недр расположен в 2 км западнее н.п. Грибоедово Куркинского района Тульской области.</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proofErr w:type="spellStart"/>
      <w:r w:rsidRPr="002E0332">
        <w:rPr>
          <w:rFonts w:cs="Arial"/>
          <w:sz w:val="24"/>
          <w:szCs w:val="24"/>
        </w:rPr>
        <w:t>Недропользователь</w:t>
      </w:r>
      <w:proofErr w:type="spellEnd"/>
      <w:r w:rsidRPr="002E0332">
        <w:rPr>
          <w:rFonts w:cs="Arial"/>
          <w:sz w:val="24"/>
          <w:szCs w:val="24"/>
        </w:rPr>
        <w:t xml:space="preserve"> – ФГБУ культуры «Государственный военно-исторический и природный музей-заповедник «Куликово поле»:</w:t>
      </w:r>
    </w:p>
    <w:p w:rsidR="002E0332" w:rsidRPr="002E0332" w:rsidRDefault="002E0332" w:rsidP="002E0332">
      <w:pPr>
        <w:jc w:val="both"/>
        <w:rPr>
          <w:rFonts w:ascii="Arial" w:hAnsi="Arial" w:cs="Arial"/>
          <w:sz w:val="24"/>
          <w:szCs w:val="24"/>
        </w:rPr>
      </w:pPr>
      <w:r w:rsidRPr="002E0332">
        <w:rPr>
          <w:rFonts w:ascii="Arial" w:hAnsi="Arial" w:cs="Arial"/>
          <w:sz w:val="24"/>
          <w:szCs w:val="24"/>
        </w:rPr>
        <w:t>Лицензия на пользование недрами ТУЛ 00296 ВЭ от 27.04.2011.</w:t>
      </w:r>
    </w:p>
    <w:p w:rsidR="002E0332" w:rsidRPr="002E0332" w:rsidRDefault="002E0332" w:rsidP="002E0332">
      <w:pPr>
        <w:jc w:val="both"/>
        <w:rPr>
          <w:rFonts w:ascii="Arial" w:hAnsi="Arial" w:cs="Arial"/>
          <w:sz w:val="24"/>
          <w:szCs w:val="24"/>
        </w:rPr>
      </w:pPr>
      <w:r w:rsidRPr="002E0332">
        <w:rPr>
          <w:rFonts w:ascii="Arial" w:hAnsi="Arial" w:cs="Arial"/>
          <w:sz w:val="24"/>
          <w:szCs w:val="24"/>
        </w:rPr>
        <w:t>Целевое назначение – добыча питьевых подземных вод для хозяйственно-питьевого водоснабжения музейного комплекса «Поле Куликовской битвы»</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Участок недр расположен д. </w:t>
      </w:r>
      <w:proofErr w:type="gramStart"/>
      <w:r w:rsidRPr="002E0332">
        <w:rPr>
          <w:rFonts w:ascii="Arial" w:hAnsi="Arial" w:cs="Arial"/>
          <w:sz w:val="24"/>
          <w:szCs w:val="24"/>
        </w:rPr>
        <w:t>Моховое</w:t>
      </w:r>
      <w:proofErr w:type="gramEnd"/>
      <w:r w:rsidRPr="002E0332">
        <w:rPr>
          <w:rFonts w:ascii="Arial" w:hAnsi="Arial" w:cs="Arial"/>
          <w:sz w:val="24"/>
          <w:szCs w:val="24"/>
        </w:rPr>
        <w:t xml:space="preserve">  Куркинского района Тульской области.</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proofErr w:type="spellStart"/>
      <w:r w:rsidRPr="002E0332">
        <w:rPr>
          <w:rFonts w:cs="Arial"/>
          <w:sz w:val="24"/>
          <w:szCs w:val="24"/>
        </w:rPr>
        <w:t>Недропользователь</w:t>
      </w:r>
      <w:proofErr w:type="spellEnd"/>
      <w:r w:rsidRPr="002E0332">
        <w:rPr>
          <w:rFonts w:cs="Arial"/>
          <w:sz w:val="24"/>
          <w:szCs w:val="24"/>
        </w:rPr>
        <w:t xml:space="preserve"> – ЗАО «Откормочное»:</w:t>
      </w:r>
    </w:p>
    <w:p w:rsidR="002E0332" w:rsidRPr="002E0332" w:rsidRDefault="002E0332" w:rsidP="002E0332">
      <w:pPr>
        <w:jc w:val="both"/>
        <w:rPr>
          <w:rFonts w:ascii="Arial" w:hAnsi="Arial" w:cs="Arial"/>
          <w:sz w:val="24"/>
          <w:szCs w:val="24"/>
        </w:rPr>
      </w:pPr>
      <w:r w:rsidRPr="002E0332">
        <w:rPr>
          <w:rFonts w:ascii="Arial" w:hAnsi="Arial" w:cs="Arial"/>
          <w:sz w:val="24"/>
          <w:szCs w:val="24"/>
        </w:rPr>
        <w:t>Лицензия на пользование недрами ТУЛ 06509 ВЭ от 10.08.1999.</w:t>
      </w:r>
    </w:p>
    <w:p w:rsidR="002E0332" w:rsidRPr="002E0332" w:rsidRDefault="002E0332" w:rsidP="002E0332">
      <w:pPr>
        <w:jc w:val="both"/>
        <w:rPr>
          <w:rFonts w:ascii="Arial" w:hAnsi="Arial" w:cs="Arial"/>
          <w:sz w:val="24"/>
          <w:szCs w:val="24"/>
        </w:rPr>
      </w:pPr>
      <w:r w:rsidRPr="002E0332">
        <w:rPr>
          <w:rFonts w:ascii="Arial" w:hAnsi="Arial" w:cs="Arial"/>
          <w:sz w:val="24"/>
          <w:szCs w:val="24"/>
        </w:rPr>
        <w:t>Целевое назначение – добыча подземных вод для хозяйственно-бытового и технологического водоснабжения ЗАО «Откормочное».</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Участок недр расположен в н.п. </w:t>
      </w:r>
      <w:proofErr w:type="spellStart"/>
      <w:proofErr w:type="gramStart"/>
      <w:r w:rsidRPr="002E0332">
        <w:rPr>
          <w:rFonts w:ascii="Arial" w:hAnsi="Arial" w:cs="Arial"/>
          <w:sz w:val="24"/>
          <w:szCs w:val="24"/>
        </w:rPr>
        <w:t>Куркино-Самарский</w:t>
      </w:r>
      <w:proofErr w:type="spellEnd"/>
      <w:proofErr w:type="gramEnd"/>
      <w:r w:rsidRPr="002E0332">
        <w:rPr>
          <w:rFonts w:ascii="Arial" w:hAnsi="Arial" w:cs="Arial"/>
          <w:sz w:val="24"/>
          <w:szCs w:val="24"/>
        </w:rPr>
        <w:t xml:space="preserve">, Клешня, </w:t>
      </w:r>
      <w:proofErr w:type="spellStart"/>
      <w:r w:rsidRPr="002E0332">
        <w:rPr>
          <w:rFonts w:ascii="Arial" w:hAnsi="Arial" w:cs="Arial"/>
          <w:sz w:val="24"/>
          <w:szCs w:val="24"/>
        </w:rPr>
        <w:t>Марьинка</w:t>
      </w:r>
      <w:proofErr w:type="spellEnd"/>
      <w:r w:rsidRPr="002E0332">
        <w:rPr>
          <w:rFonts w:ascii="Arial" w:hAnsi="Arial" w:cs="Arial"/>
          <w:sz w:val="24"/>
          <w:szCs w:val="24"/>
        </w:rPr>
        <w:t xml:space="preserve">, </w:t>
      </w:r>
      <w:proofErr w:type="spellStart"/>
      <w:r w:rsidRPr="002E0332">
        <w:rPr>
          <w:rFonts w:ascii="Arial" w:hAnsi="Arial" w:cs="Arial"/>
          <w:sz w:val="24"/>
          <w:szCs w:val="24"/>
        </w:rPr>
        <w:t>Кинь-Грусть</w:t>
      </w:r>
      <w:proofErr w:type="spellEnd"/>
      <w:r w:rsidRPr="002E0332">
        <w:rPr>
          <w:rFonts w:ascii="Arial" w:hAnsi="Arial" w:cs="Arial"/>
          <w:sz w:val="24"/>
          <w:szCs w:val="24"/>
        </w:rPr>
        <w:t xml:space="preserve">, </w:t>
      </w:r>
      <w:proofErr w:type="spellStart"/>
      <w:r w:rsidRPr="002E0332">
        <w:rPr>
          <w:rFonts w:ascii="Arial" w:hAnsi="Arial" w:cs="Arial"/>
          <w:sz w:val="24"/>
          <w:szCs w:val="24"/>
        </w:rPr>
        <w:t>Борисовский</w:t>
      </w:r>
      <w:proofErr w:type="spellEnd"/>
      <w:r w:rsidRPr="002E0332">
        <w:rPr>
          <w:rFonts w:ascii="Arial" w:hAnsi="Arial" w:cs="Arial"/>
          <w:sz w:val="24"/>
          <w:szCs w:val="24"/>
        </w:rPr>
        <w:t xml:space="preserve"> Выселки Куркинского района Тульской области.</w:t>
      </w:r>
    </w:p>
    <w:p w:rsidR="002E0332" w:rsidRPr="002E0332" w:rsidRDefault="002E0332" w:rsidP="002E0332">
      <w:pPr>
        <w:pStyle w:val="a4"/>
        <w:spacing w:line="240" w:lineRule="auto"/>
        <w:ind w:firstLine="0"/>
        <w:rPr>
          <w:sz w:val="24"/>
          <w:szCs w:val="24"/>
        </w:rPr>
      </w:pPr>
      <w:r w:rsidRPr="002E0332">
        <w:rPr>
          <w:sz w:val="24"/>
          <w:szCs w:val="24"/>
        </w:rPr>
        <w:t>Предложения схемы территориального планирования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Проектом предлагается комплекс мероприятий:</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 xml:space="preserve">для обеспечения населения качественной питьевой водой необходимо разработать и утвердить в установленном порядке проекты зон санитарной охраны источников питьевого и хозяйственно-бытового водоснабжения, разработать мероприятия по поддержанию экологического режима в этих зонах согласно </w:t>
      </w:r>
      <w:proofErr w:type="spellStart"/>
      <w:r w:rsidRPr="002E0332">
        <w:rPr>
          <w:rFonts w:cs="Arial"/>
          <w:sz w:val="24"/>
          <w:szCs w:val="24"/>
        </w:rPr>
        <w:t>СанПиН</w:t>
      </w:r>
      <w:proofErr w:type="spellEnd"/>
      <w:r w:rsidRPr="002E0332">
        <w:rPr>
          <w:rFonts w:cs="Arial"/>
          <w:sz w:val="24"/>
          <w:szCs w:val="24"/>
        </w:rPr>
        <w:t xml:space="preserve"> 2.1.4.1110-02 «Питьевая вода и водоснабжение населенных мест. Зоны санитарной охраны источников водоснабжения и водопроводов питьевого назначения», а также выполнять требования </w:t>
      </w:r>
      <w:proofErr w:type="spellStart"/>
      <w:r w:rsidRPr="002E0332">
        <w:rPr>
          <w:rFonts w:cs="Arial"/>
          <w:sz w:val="24"/>
          <w:szCs w:val="24"/>
        </w:rPr>
        <w:t>СанПиН</w:t>
      </w:r>
      <w:proofErr w:type="spellEnd"/>
      <w:r w:rsidRPr="002E0332">
        <w:rPr>
          <w:rFonts w:cs="Arial"/>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и 2.1.4.1175-02 «Требования к качеству воды нецентрализованного водоснабжения, санитарная охрана источников»;</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благоустройство промпредприятий и жилой застройки на территории II и III поясов ЗСО водозаборов: строительство ливневой канализации, устройство водонепроницаемых выгребов, организация отвода поверхностных вод;</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замена ветхих участков водопроводных сетей;</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ведение мониторинга подземной гидросферы на водозаборных и техногенных участках;</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благоустройство на территории II-III поясов ЗСО промышленных, коммунальных объектов, жилых зданий;</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запрещение применения минеральных удобрений и ядохимикатов на территории садоводческих участков и огородов;</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не допускать во II поясе ЗСО загрязнения нечистотами, мусором, навозом, промышленными отходами;</w:t>
      </w:r>
    </w:p>
    <w:p w:rsid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 xml:space="preserve">организация санитарной очистки территорий, расположенных во II-III поясах ЗСО </w:t>
      </w:r>
      <w:proofErr w:type="spellStart"/>
      <w:r w:rsidRPr="002E0332">
        <w:rPr>
          <w:rFonts w:cs="Arial"/>
          <w:sz w:val="24"/>
          <w:szCs w:val="24"/>
        </w:rPr>
        <w:t>артскважин</w:t>
      </w:r>
      <w:proofErr w:type="spellEnd"/>
      <w:r w:rsidRPr="002E0332">
        <w:rPr>
          <w:rFonts w:cs="Arial"/>
          <w:sz w:val="24"/>
          <w:szCs w:val="24"/>
        </w:rPr>
        <w:t xml:space="preserve">, согласно </w:t>
      </w:r>
      <w:proofErr w:type="spellStart"/>
      <w:r w:rsidRPr="002E0332">
        <w:rPr>
          <w:rFonts w:cs="Arial"/>
          <w:sz w:val="24"/>
          <w:szCs w:val="24"/>
        </w:rPr>
        <w:t>СанПиН</w:t>
      </w:r>
      <w:proofErr w:type="spellEnd"/>
      <w:r w:rsidRPr="002E0332">
        <w:rPr>
          <w:rFonts w:cs="Arial"/>
          <w:sz w:val="24"/>
          <w:szCs w:val="24"/>
        </w:rPr>
        <w:t xml:space="preserve"> 42-128-4690-88.</w:t>
      </w:r>
      <w:bookmarkStart w:id="48" w:name="_Toc492402333"/>
    </w:p>
    <w:p w:rsidR="002E0332" w:rsidRPr="002E0332" w:rsidRDefault="002E0332" w:rsidP="006B66EE">
      <w:pPr>
        <w:pStyle w:val="a"/>
        <w:numPr>
          <w:ilvl w:val="0"/>
          <w:numId w:val="0"/>
        </w:numPr>
        <w:spacing w:line="240" w:lineRule="auto"/>
        <w:jc w:val="center"/>
        <w:rPr>
          <w:rFonts w:cs="Arial"/>
          <w:b/>
          <w:sz w:val="24"/>
          <w:szCs w:val="24"/>
        </w:rPr>
      </w:pPr>
      <w:r>
        <w:rPr>
          <w:rFonts w:cs="Arial"/>
          <w:b/>
          <w:sz w:val="24"/>
          <w:szCs w:val="24"/>
        </w:rPr>
        <w:t>1.9.4 О</w:t>
      </w:r>
      <w:r w:rsidRPr="002E0332">
        <w:rPr>
          <w:rFonts w:cs="Arial"/>
          <w:b/>
          <w:sz w:val="24"/>
          <w:szCs w:val="24"/>
        </w:rPr>
        <w:t>храна почвенных ресурсов. Анализ состояния почв</w:t>
      </w:r>
      <w:bookmarkEnd w:id="48"/>
    </w:p>
    <w:p w:rsidR="002E0332" w:rsidRPr="002E0332" w:rsidRDefault="002E0332" w:rsidP="002E0332">
      <w:pPr>
        <w:pStyle w:val="a4"/>
        <w:spacing w:line="240" w:lineRule="auto"/>
        <w:ind w:firstLine="0"/>
        <w:rPr>
          <w:sz w:val="24"/>
          <w:szCs w:val="24"/>
        </w:rPr>
      </w:pPr>
      <w:r w:rsidRPr="002E0332">
        <w:rPr>
          <w:sz w:val="24"/>
          <w:szCs w:val="24"/>
        </w:rPr>
        <w:t>Существующее состояние</w:t>
      </w:r>
    </w:p>
    <w:p w:rsidR="002E0332" w:rsidRPr="002E0332" w:rsidRDefault="002E0332" w:rsidP="002E0332">
      <w:pPr>
        <w:jc w:val="both"/>
        <w:rPr>
          <w:rFonts w:ascii="Arial" w:hAnsi="Arial" w:cs="Arial"/>
          <w:sz w:val="24"/>
          <w:szCs w:val="24"/>
        </w:rPr>
      </w:pPr>
      <w:r w:rsidRPr="002E0332">
        <w:rPr>
          <w:rFonts w:ascii="Arial" w:hAnsi="Arial" w:cs="Arial"/>
          <w:sz w:val="24"/>
          <w:szCs w:val="24"/>
        </w:rPr>
        <w:t>Почвенный покров муниципального образования подвержен практически всем видам и формам эрозии: плоскостной и линейной, ливневой и ирригационной. Негативные последствия, также имеют неправильное ведение агротехнических приемов обработки и химизации, захламление и загрязнение почвы.</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Негативные последствия повлекло за собой интенсивное использование земель и резкое сокращение работ по сохранению их плодородия. Сокращение крайне </w:t>
      </w:r>
      <w:r w:rsidRPr="002E0332">
        <w:rPr>
          <w:rFonts w:ascii="Arial" w:hAnsi="Arial" w:cs="Arial"/>
          <w:sz w:val="24"/>
          <w:szCs w:val="24"/>
        </w:rPr>
        <w:lastRenderedPageBreak/>
        <w:t>необходимых агрохимических работ привело к истощению пашни. Осуществляемое внесение удобрений недостаточно не только для повышения плодородия почв, но и для компенсации выноса питательных веществ.</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 xml:space="preserve">Почва, как основной накопитель химических веществ техногенной природы, является одним из компонентов природной среды, неблагоприятное состояние, которого оказывает влияние на условия жизни населения города и его здоровье. </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Основными негативными факторами, влияющими на состояние почвенного покрова, являются:</w:t>
      </w:r>
    </w:p>
    <w:p w:rsidR="002E0332" w:rsidRPr="002E0332" w:rsidRDefault="006B66EE" w:rsidP="006B66EE">
      <w:pPr>
        <w:pStyle w:val="a"/>
        <w:numPr>
          <w:ilvl w:val="0"/>
          <w:numId w:val="0"/>
        </w:numPr>
        <w:spacing w:line="240" w:lineRule="auto"/>
        <w:rPr>
          <w:rFonts w:cs="Arial"/>
          <w:sz w:val="24"/>
          <w:szCs w:val="24"/>
          <w:lang w:eastAsia="ru-RU"/>
        </w:rPr>
      </w:pPr>
      <w:r>
        <w:rPr>
          <w:rFonts w:cs="Arial"/>
          <w:sz w:val="24"/>
          <w:szCs w:val="24"/>
          <w:lang w:eastAsia="ru-RU"/>
        </w:rPr>
        <w:t xml:space="preserve">- </w:t>
      </w:r>
      <w:r w:rsidR="002E0332" w:rsidRPr="002E0332">
        <w:rPr>
          <w:rFonts w:cs="Arial"/>
          <w:sz w:val="24"/>
          <w:szCs w:val="24"/>
          <w:lang w:eastAsia="ru-RU"/>
        </w:rPr>
        <w:t>механические повреждения почвенного покрова;</w:t>
      </w:r>
    </w:p>
    <w:p w:rsidR="002E0332" w:rsidRPr="002E0332" w:rsidRDefault="006B66EE" w:rsidP="006B66EE">
      <w:pPr>
        <w:pStyle w:val="a"/>
        <w:numPr>
          <w:ilvl w:val="0"/>
          <w:numId w:val="0"/>
        </w:numPr>
        <w:spacing w:line="240" w:lineRule="auto"/>
        <w:rPr>
          <w:rFonts w:cs="Arial"/>
          <w:sz w:val="24"/>
          <w:szCs w:val="24"/>
          <w:lang w:eastAsia="ru-RU"/>
        </w:rPr>
      </w:pPr>
      <w:r>
        <w:rPr>
          <w:rFonts w:cs="Arial"/>
          <w:sz w:val="24"/>
          <w:szCs w:val="24"/>
          <w:lang w:eastAsia="ru-RU"/>
        </w:rPr>
        <w:t xml:space="preserve">- </w:t>
      </w:r>
      <w:r w:rsidR="002E0332" w:rsidRPr="002E0332">
        <w:rPr>
          <w:rFonts w:cs="Arial"/>
          <w:sz w:val="24"/>
          <w:szCs w:val="24"/>
          <w:lang w:eastAsia="ru-RU"/>
        </w:rPr>
        <w:t>загрязнение в результате складирования и захоронения отходов.</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Любые виды строительства нарушают естественный почвенно-растительный покров территории.</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Негативное влияние строительства проявляется в изменении состава фауны и плотности населения видов, изменении гидрологического режима территории, выпадении видов растений коренного фитоценоза и внедрении новых видов. Результатом такой деятельности людей является активизация ветровой и водной эрозии. Необходимо внедрение новых технологий строительных работ с целью причинения меньшего ущерба естественным биоценозам.</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Мощности полигонов для хранения коммунальных отходов недостаточны, что приводит к распространению практики поступления отходов на несанкционированные, стихийно образующиеся в нарушение установленных правил и норм, свалки и отвалы.</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Образование стихийных свалок представляет собой санитарно-эпидемиологическую угрозу населенным пунктам и является фактором отрицательного экологического воздействия на окружающую среду, в особенности на почвенный покров.</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Существующая на сегодняшний день практика использования, обезвреживания, хранения и захоронения отходов ведет к загрязнению окружающей среды, нерациональному использованию природных и материальных ресурсов.</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Свалки не имеет кольцевых каналов перехвата талых и ливневых вод, наблюдательных скважин (колодцев). Складирование отходов происходит, как правило, беспорядочно. Технология захоронения отходов зачастую ограничивается складированием и засыпкой сверху грунтом.</w:t>
      </w:r>
    </w:p>
    <w:p w:rsidR="002E0332" w:rsidRPr="002E0332" w:rsidRDefault="002E0332" w:rsidP="002E0332">
      <w:pPr>
        <w:jc w:val="both"/>
        <w:rPr>
          <w:rFonts w:ascii="Arial" w:hAnsi="Arial" w:cs="Arial"/>
          <w:color w:val="000000"/>
          <w:sz w:val="24"/>
          <w:szCs w:val="24"/>
        </w:rPr>
      </w:pPr>
      <w:r w:rsidRPr="002E0332">
        <w:rPr>
          <w:rFonts w:ascii="Arial" w:hAnsi="Arial" w:cs="Arial"/>
          <w:color w:val="000000"/>
          <w:sz w:val="24"/>
          <w:szCs w:val="24"/>
        </w:rPr>
        <w:t>Эти нарушения приводят к загрязнению не только почвы, но и водоемов и подземных вод.</w:t>
      </w:r>
    </w:p>
    <w:p w:rsidR="002E0332" w:rsidRPr="002E0332" w:rsidRDefault="002E0332" w:rsidP="002E0332">
      <w:pPr>
        <w:pStyle w:val="a4"/>
        <w:spacing w:line="240" w:lineRule="auto"/>
        <w:ind w:firstLine="0"/>
        <w:rPr>
          <w:sz w:val="24"/>
          <w:szCs w:val="24"/>
        </w:rPr>
      </w:pPr>
      <w:bookmarkStart w:id="49" w:name="_Toc438645896"/>
      <w:r w:rsidRPr="002E0332">
        <w:rPr>
          <w:sz w:val="24"/>
          <w:szCs w:val="24"/>
        </w:rPr>
        <w:t>Предложения схемы территориального планирования</w:t>
      </w:r>
    </w:p>
    <w:bookmarkEnd w:id="49"/>
    <w:p w:rsidR="002E0332" w:rsidRPr="002E0332" w:rsidRDefault="002E0332" w:rsidP="002E0332">
      <w:pPr>
        <w:jc w:val="both"/>
        <w:rPr>
          <w:rFonts w:ascii="Arial" w:hAnsi="Arial" w:cs="Arial"/>
          <w:sz w:val="24"/>
          <w:szCs w:val="24"/>
        </w:rPr>
      </w:pPr>
      <w:r w:rsidRPr="002E0332">
        <w:rPr>
          <w:rFonts w:ascii="Arial" w:hAnsi="Arial" w:cs="Arial"/>
          <w:sz w:val="24"/>
          <w:szCs w:val="24"/>
        </w:rPr>
        <w:t>Основными профилактическими мероприятиями на почвах являются:</w:t>
      </w:r>
    </w:p>
    <w:p w:rsidR="002E0332" w:rsidRPr="002E0332" w:rsidRDefault="002E0332" w:rsidP="002E0332">
      <w:pPr>
        <w:pStyle w:val="a"/>
        <w:spacing w:line="240" w:lineRule="auto"/>
        <w:ind w:firstLine="0"/>
        <w:rPr>
          <w:rFonts w:cs="Arial"/>
          <w:sz w:val="24"/>
          <w:szCs w:val="24"/>
        </w:rPr>
      </w:pPr>
      <w:r w:rsidRPr="002E0332">
        <w:rPr>
          <w:rFonts w:cs="Arial"/>
          <w:sz w:val="24"/>
          <w:szCs w:val="24"/>
        </w:rPr>
        <w:t>улучшение агрофизических свойств почв повышением доз органических, фосфорных и в первую очередь, калийных удобрений;</w:t>
      </w:r>
    </w:p>
    <w:p w:rsidR="002E0332" w:rsidRPr="002E0332" w:rsidRDefault="002E0332" w:rsidP="002E0332">
      <w:pPr>
        <w:pStyle w:val="a"/>
        <w:spacing w:line="240" w:lineRule="auto"/>
        <w:ind w:firstLine="0"/>
        <w:rPr>
          <w:rFonts w:cs="Arial"/>
          <w:sz w:val="24"/>
          <w:szCs w:val="24"/>
        </w:rPr>
      </w:pPr>
      <w:r w:rsidRPr="002E0332">
        <w:rPr>
          <w:rFonts w:cs="Arial"/>
          <w:sz w:val="24"/>
          <w:szCs w:val="24"/>
        </w:rPr>
        <w:t>применение севооборотов.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2E0332" w:rsidRPr="002E0332" w:rsidRDefault="002E0332" w:rsidP="002E0332">
      <w:pPr>
        <w:pStyle w:val="a"/>
        <w:spacing w:line="240" w:lineRule="auto"/>
        <w:ind w:firstLine="0"/>
        <w:rPr>
          <w:rFonts w:cs="Arial"/>
          <w:sz w:val="24"/>
          <w:szCs w:val="24"/>
        </w:rPr>
      </w:pPr>
      <w:r w:rsidRPr="002E0332">
        <w:rPr>
          <w:rFonts w:cs="Arial"/>
          <w:sz w:val="24"/>
          <w:szCs w:val="24"/>
        </w:rPr>
        <w:t>проведение мероприятий по закреплению оврагов;</w:t>
      </w:r>
    </w:p>
    <w:p w:rsidR="002E0332" w:rsidRPr="002E0332" w:rsidRDefault="002E0332" w:rsidP="002E0332">
      <w:pPr>
        <w:pStyle w:val="a"/>
        <w:spacing w:line="240" w:lineRule="auto"/>
        <w:ind w:firstLine="0"/>
        <w:rPr>
          <w:rFonts w:cs="Arial"/>
          <w:sz w:val="24"/>
          <w:szCs w:val="24"/>
        </w:rPr>
      </w:pPr>
      <w:r w:rsidRPr="002E0332">
        <w:rPr>
          <w:rFonts w:cs="Arial"/>
          <w:sz w:val="24"/>
          <w:szCs w:val="24"/>
        </w:rPr>
        <w:t>обработка почв (</w:t>
      </w:r>
      <w:proofErr w:type="gramStart"/>
      <w:r w:rsidRPr="002E0332">
        <w:rPr>
          <w:rFonts w:cs="Arial"/>
          <w:sz w:val="24"/>
          <w:szCs w:val="24"/>
        </w:rPr>
        <w:t>кроме</w:t>
      </w:r>
      <w:proofErr w:type="gramEnd"/>
      <w:r w:rsidRPr="002E0332">
        <w:rPr>
          <w:rFonts w:cs="Arial"/>
          <w:sz w:val="24"/>
          <w:szCs w:val="24"/>
        </w:rPr>
        <w:t xml:space="preserve"> </w:t>
      </w:r>
      <w:proofErr w:type="gramStart"/>
      <w:r w:rsidRPr="002E0332">
        <w:rPr>
          <w:rFonts w:cs="Arial"/>
          <w:sz w:val="24"/>
          <w:szCs w:val="24"/>
        </w:rPr>
        <w:t>предпосевной</w:t>
      </w:r>
      <w:proofErr w:type="gramEnd"/>
      <w:r w:rsidRPr="002E0332">
        <w:rPr>
          <w:rFonts w:cs="Arial"/>
          <w:sz w:val="24"/>
          <w:szCs w:val="24"/>
        </w:rPr>
        <w:t>) и посев сельскохозяйственных культур поперек склона;</w:t>
      </w:r>
    </w:p>
    <w:p w:rsidR="002E0332" w:rsidRPr="002E0332" w:rsidRDefault="002E0332" w:rsidP="002E0332">
      <w:pPr>
        <w:pStyle w:val="a"/>
        <w:spacing w:line="240" w:lineRule="auto"/>
        <w:ind w:firstLine="0"/>
        <w:rPr>
          <w:rFonts w:cs="Arial"/>
          <w:sz w:val="24"/>
          <w:szCs w:val="24"/>
        </w:rPr>
      </w:pPr>
      <w:r w:rsidRPr="002E0332">
        <w:rPr>
          <w:rFonts w:cs="Arial"/>
          <w:sz w:val="24"/>
          <w:szCs w:val="24"/>
        </w:rPr>
        <w:t>выборочное снегозадержание, регулирование снеготаяния;</w:t>
      </w:r>
    </w:p>
    <w:p w:rsidR="002E0332" w:rsidRPr="002E0332" w:rsidRDefault="002E0332" w:rsidP="002E0332">
      <w:pPr>
        <w:pStyle w:val="a"/>
        <w:spacing w:line="240" w:lineRule="auto"/>
        <w:ind w:firstLine="0"/>
        <w:rPr>
          <w:rFonts w:cs="Arial"/>
          <w:sz w:val="24"/>
          <w:szCs w:val="24"/>
        </w:rPr>
      </w:pPr>
      <w:r w:rsidRPr="002E0332">
        <w:rPr>
          <w:rFonts w:cs="Arial"/>
          <w:sz w:val="24"/>
          <w:szCs w:val="24"/>
        </w:rPr>
        <w:t>внесение ежегодно полных доз удобрений;</w:t>
      </w:r>
    </w:p>
    <w:p w:rsidR="002E0332" w:rsidRPr="002E0332" w:rsidRDefault="002E0332" w:rsidP="002E0332">
      <w:pPr>
        <w:pStyle w:val="a"/>
        <w:spacing w:line="240" w:lineRule="auto"/>
        <w:ind w:firstLine="0"/>
        <w:rPr>
          <w:rFonts w:cs="Arial"/>
          <w:sz w:val="24"/>
          <w:szCs w:val="24"/>
        </w:rPr>
      </w:pPr>
      <w:r w:rsidRPr="002E0332">
        <w:rPr>
          <w:rFonts w:cs="Arial"/>
          <w:sz w:val="24"/>
          <w:szCs w:val="24"/>
        </w:rPr>
        <w:t>известкование кислых почв;</w:t>
      </w:r>
    </w:p>
    <w:p w:rsidR="002E0332" w:rsidRPr="002E0332" w:rsidRDefault="002E0332" w:rsidP="002E0332">
      <w:pPr>
        <w:pStyle w:val="a"/>
        <w:spacing w:line="240" w:lineRule="auto"/>
        <w:ind w:firstLine="0"/>
        <w:rPr>
          <w:rFonts w:cs="Arial"/>
          <w:sz w:val="24"/>
          <w:szCs w:val="24"/>
        </w:rPr>
      </w:pPr>
      <w:r w:rsidRPr="002E0332">
        <w:rPr>
          <w:rFonts w:cs="Arial"/>
          <w:sz w:val="24"/>
          <w:szCs w:val="24"/>
        </w:rPr>
        <w:t>приобретение достаточного количества контейнеров для сбора мусора для предотвращения биологического загрязнения почв;</w:t>
      </w:r>
    </w:p>
    <w:p w:rsidR="002E0332" w:rsidRPr="002E0332" w:rsidRDefault="002E0332" w:rsidP="002E0332">
      <w:pPr>
        <w:pStyle w:val="a"/>
        <w:spacing w:line="240" w:lineRule="auto"/>
        <w:ind w:firstLine="0"/>
        <w:rPr>
          <w:rFonts w:cs="Arial"/>
          <w:sz w:val="24"/>
          <w:szCs w:val="24"/>
        </w:rPr>
      </w:pPr>
      <w:r w:rsidRPr="002E0332">
        <w:rPr>
          <w:rFonts w:cs="Arial"/>
          <w:sz w:val="24"/>
          <w:szCs w:val="24"/>
        </w:rPr>
        <w:lastRenderedPageBreak/>
        <w:t xml:space="preserve">активизация работ по передаче неиспользуемых земель сельскохозяйственного </w:t>
      </w:r>
      <w:proofErr w:type="gramStart"/>
      <w:r w:rsidRPr="002E0332">
        <w:rPr>
          <w:rFonts w:cs="Arial"/>
          <w:sz w:val="24"/>
          <w:szCs w:val="24"/>
        </w:rPr>
        <w:t>назначения</w:t>
      </w:r>
      <w:proofErr w:type="gramEnd"/>
      <w:r w:rsidRPr="002E0332">
        <w:rPr>
          <w:rFonts w:cs="Arial"/>
          <w:sz w:val="24"/>
          <w:szCs w:val="24"/>
        </w:rPr>
        <w:t xml:space="preserve"> в пользу эффективно хозяйствующих землепользователей и внедрение научно обоснованных и </w:t>
      </w:r>
      <w:proofErr w:type="spellStart"/>
      <w:r w:rsidRPr="002E0332">
        <w:rPr>
          <w:rFonts w:cs="Arial"/>
          <w:sz w:val="24"/>
          <w:szCs w:val="24"/>
        </w:rPr>
        <w:t>малозатратных</w:t>
      </w:r>
      <w:proofErr w:type="spellEnd"/>
      <w:r w:rsidRPr="002E0332">
        <w:rPr>
          <w:rFonts w:cs="Arial"/>
          <w:sz w:val="24"/>
          <w:szCs w:val="24"/>
        </w:rPr>
        <w:t xml:space="preserve"> систем земледелия позволяют активней вести борьбу за сохранение и повышение плодородия почв;</w:t>
      </w:r>
    </w:p>
    <w:p w:rsidR="002E0332" w:rsidRPr="002E0332" w:rsidRDefault="002E0332" w:rsidP="002E0332">
      <w:pPr>
        <w:pStyle w:val="a"/>
        <w:spacing w:line="240" w:lineRule="auto"/>
        <w:ind w:firstLine="0"/>
        <w:rPr>
          <w:rFonts w:cs="Arial"/>
          <w:sz w:val="24"/>
          <w:szCs w:val="24"/>
        </w:rPr>
      </w:pPr>
      <w:r w:rsidRPr="002E0332">
        <w:rPr>
          <w:rFonts w:cs="Arial"/>
          <w:sz w:val="24"/>
          <w:szCs w:val="24"/>
        </w:rPr>
        <w:t>освоение биологически ориентированных систем земледелия.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Мероприятия по защите почв от эрозии должны обеспечивать:</w:t>
      </w:r>
    </w:p>
    <w:p w:rsidR="002E0332" w:rsidRPr="002E0332" w:rsidRDefault="002E0332" w:rsidP="002E0332">
      <w:pPr>
        <w:pStyle w:val="a"/>
        <w:spacing w:line="240" w:lineRule="auto"/>
        <w:ind w:firstLine="0"/>
        <w:rPr>
          <w:rFonts w:cs="Arial"/>
          <w:sz w:val="24"/>
          <w:szCs w:val="24"/>
        </w:rPr>
      </w:pPr>
      <w:r w:rsidRPr="002E0332">
        <w:rPr>
          <w:rFonts w:cs="Arial"/>
          <w:sz w:val="24"/>
          <w:szCs w:val="24"/>
        </w:rPr>
        <w:t>в зонах проявления водной эрозии – регулирование стока ливневых и талых вод создание водоустойчивой поверхности почвы, накопление, сохранение и рациональное использование влаги;</w:t>
      </w:r>
    </w:p>
    <w:p w:rsidR="002E0332" w:rsidRPr="002E0332" w:rsidRDefault="002E0332" w:rsidP="002E0332">
      <w:pPr>
        <w:pStyle w:val="a"/>
        <w:spacing w:line="240" w:lineRule="auto"/>
        <w:ind w:firstLine="0"/>
        <w:rPr>
          <w:rFonts w:cs="Arial"/>
          <w:sz w:val="24"/>
          <w:szCs w:val="24"/>
        </w:rPr>
      </w:pPr>
      <w:r w:rsidRPr="002E0332">
        <w:rPr>
          <w:rFonts w:cs="Arial"/>
          <w:sz w:val="24"/>
          <w:szCs w:val="24"/>
        </w:rPr>
        <w:t xml:space="preserve">в зонах ветровой эрозии – уменьшение скорости ветра в приземном слое, сокращение размеров </w:t>
      </w:r>
      <w:proofErr w:type="spellStart"/>
      <w:r w:rsidRPr="002E0332">
        <w:rPr>
          <w:rFonts w:cs="Arial"/>
          <w:sz w:val="24"/>
          <w:szCs w:val="24"/>
        </w:rPr>
        <w:t>пылесборных</w:t>
      </w:r>
      <w:proofErr w:type="spellEnd"/>
      <w:r w:rsidRPr="002E0332">
        <w:rPr>
          <w:rFonts w:cs="Arial"/>
          <w:sz w:val="24"/>
          <w:szCs w:val="24"/>
        </w:rPr>
        <w:t xml:space="preserve"> площадей и создание ветроустойчивой поверхности почв.</w:t>
      </w:r>
    </w:p>
    <w:p w:rsidR="002E0332" w:rsidRPr="002E0332" w:rsidRDefault="002E0332" w:rsidP="002E0332">
      <w:pPr>
        <w:jc w:val="both"/>
        <w:rPr>
          <w:rFonts w:ascii="Arial" w:hAnsi="Arial" w:cs="Arial"/>
          <w:sz w:val="24"/>
          <w:szCs w:val="24"/>
        </w:rPr>
      </w:pPr>
      <w:r w:rsidRPr="002E0332">
        <w:rPr>
          <w:rFonts w:ascii="Arial" w:hAnsi="Arial" w:cs="Arial"/>
          <w:sz w:val="24"/>
          <w:szCs w:val="24"/>
        </w:rPr>
        <w:t>Эти мероприятия обеспечиваются комплексностью защитных мер, т.е. одновременным применением в необходимых соотношениях организационно-хозяйственных, агротехнических, мелиоративных и гидротехнических мероприятий.</w:t>
      </w:r>
    </w:p>
    <w:p w:rsidR="002E0332" w:rsidRDefault="002E0332" w:rsidP="002E0332">
      <w:pPr>
        <w:jc w:val="both"/>
        <w:rPr>
          <w:rFonts w:ascii="Arial" w:hAnsi="Arial" w:cs="Arial"/>
          <w:sz w:val="24"/>
          <w:szCs w:val="24"/>
        </w:rPr>
      </w:pPr>
      <w:r w:rsidRPr="002E0332">
        <w:rPr>
          <w:rFonts w:ascii="Arial" w:hAnsi="Arial" w:cs="Arial"/>
          <w:sz w:val="24"/>
          <w:szCs w:val="24"/>
        </w:rPr>
        <w:t>Для сокращения и предотвращения эрозии на сельскохозяйственных землях должна проводиться работа по созданию полезащитных лесополос, облесению крутых склонов, оврагов и земель, непригодных для сельскохозяйственного пользования.</w:t>
      </w:r>
      <w:bookmarkStart w:id="50" w:name="_Toc492402334"/>
    </w:p>
    <w:p w:rsidR="002E0332" w:rsidRPr="002E0332" w:rsidRDefault="002E0332" w:rsidP="006B66EE">
      <w:pPr>
        <w:jc w:val="center"/>
        <w:rPr>
          <w:rFonts w:ascii="Arial" w:hAnsi="Arial" w:cs="Arial"/>
          <w:b/>
          <w:sz w:val="24"/>
          <w:szCs w:val="24"/>
        </w:rPr>
      </w:pPr>
      <w:r>
        <w:rPr>
          <w:rFonts w:ascii="Arial" w:hAnsi="Arial" w:cs="Arial"/>
          <w:b/>
          <w:sz w:val="24"/>
          <w:szCs w:val="24"/>
        </w:rPr>
        <w:t>1.9.5 От</w:t>
      </w:r>
      <w:r w:rsidRPr="002E0332">
        <w:rPr>
          <w:rFonts w:ascii="Arial" w:hAnsi="Arial" w:cs="Arial"/>
          <w:b/>
          <w:sz w:val="24"/>
          <w:szCs w:val="24"/>
        </w:rPr>
        <w:t>ходы производства и потребления. Санитарная очистка территории</w:t>
      </w:r>
      <w:bookmarkEnd w:id="50"/>
    </w:p>
    <w:p w:rsidR="002E0332" w:rsidRPr="002E0332" w:rsidRDefault="002E0332" w:rsidP="002E0332">
      <w:pPr>
        <w:pStyle w:val="a4"/>
        <w:spacing w:line="240" w:lineRule="auto"/>
        <w:ind w:firstLine="0"/>
        <w:rPr>
          <w:sz w:val="24"/>
          <w:szCs w:val="24"/>
        </w:rPr>
      </w:pPr>
      <w:r w:rsidRPr="002E0332">
        <w:rPr>
          <w:sz w:val="24"/>
          <w:szCs w:val="24"/>
        </w:rPr>
        <w:t>Существующее состояние</w:t>
      </w:r>
    </w:p>
    <w:p w:rsidR="002E0332" w:rsidRPr="002E0332" w:rsidRDefault="002E0332" w:rsidP="002E0332">
      <w:pPr>
        <w:jc w:val="both"/>
        <w:rPr>
          <w:rFonts w:ascii="Arial" w:hAnsi="Arial" w:cs="Arial"/>
          <w:sz w:val="24"/>
          <w:szCs w:val="24"/>
        </w:rPr>
      </w:pPr>
      <w:r w:rsidRPr="002E0332">
        <w:rPr>
          <w:rFonts w:ascii="Arial" w:hAnsi="Arial" w:cs="Arial"/>
          <w:sz w:val="24"/>
          <w:szCs w:val="24"/>
        </w:rPr>
        <w:t>Сбор, удаление и обезвреживание твердых коммунальных отходов (ТКО), а также жидких бытовых отходов является основной задачей санитарной очистки территории.</w:t>
      </w:r>
    </w:p>
    <w:p w:rsidR="002E0332" w:rsidRPr="002E0332" w:rsidRDefault="002E0332" w:rsidP="002E0332">
      <w:pPr>
        <w:jc w:val="both"/>
        <w:rPr>
          <w:rFonts w:ascii="Arial" w:hAnsi="Arial" w:cs="Arial"/>
          <w:sz w:val="24"/>
          <w:szCs w:val="24"/>
        </w:rPr>
      </w:pPr>
      <w:r w:rsidRPr="002E0332">
        <w:rPr>
          <w:rFonts w:ascii="Arial" w:hAnsi="Arial" w:cs="Arial"/>
          <w:sz w:val="24"/>
          <w:szCs w:val="24"/>
        </w:rPr>
        <w:t>Единственная санкционированная свалка ТКО Куркинского района расположена в муниципальном образовании р.п. Куркино, она включена в государственный реестр объектов размещения отходов Тульской области.</w:t>
      </w:r>
    </w:p>
    <w:p w:rsidR="002E0332" w:rsidRPr="002E0332" w:rsidRDefault="002E0332" w:rsidP="002E0332">
      <w:pPr>
        <w:jc w:val="both"/>
        <w:rPr>
          <w:rFonts w:ascii="Arial" w:hAnsi="Arial" w:cs="Arial"/>
          <w:sz w:val="24"/>
          <w:szCs w:val="24"/>
        </w:rPr>
      </w:pPr>
      <w:r w:rsidRPr="002E0332">
        <w:rPr>
          <w:rFonts w:ascii="Arial" w:hAnsi="Arial" w:cs="Arial"/>
          <w:sz w:val="24"/>
          <w:szCs w:val="24"/>
        </w:rPr>
        <w:t>Отходы, размещенные на несанкционированных свалках, занимают значительные площади, пригодные для земледелия, загрязняют воздушный и водный бассейны, приводят к накапливанию вредных веществ в почве, попадают в грунтовые воды. Особую опасность представляют отходы, содержащие токсичные вещества: ртуть, свинец, цианиды и другие загрязнители.</w:t>
      </w:r>
    </w:p>
    <w:p w:rsidR="002E0332" w:rsidRPr="002E0332" w:rsidRDefault="002E0332" w:rsidP="002E0332">
      <w:pPr>
        <w:jc w:val="both"/>
        <w:rPr>
          <w:rFonts w:ascii="Arial" w:hAnsi="Arial" w:cs="Arial"/>
          <w:sz w:val="24"/>
          <w:szCs w:val="24"/>
        </w:rPr>
      </w:pPr>
      <w:r w:rsidRPr="002E0332">
        <w:rPr>
          <w:rFonts w:ascii="Arial" w:hAnsi="Arial" w:cs="Arial"/>
          <w:sz w:val="24"/>
          <w:szCs w:val="24"/>
        </w:rPr>
        <w:t>Помимо проблем обращения с ТКО и промышленными отходами остро стоит вопрос безопасного обращения с медицинскими и биологическими отходами.</w:t>
      </w:r>
    </w:p>
    <w:p w:rsidR="002E0332" w:rsidRPr="002E0332" w:rsidRDefault="002E0332" w:rsidP="002E0332">
      <w:pPr>
        <w:jc w:val="both"/>
        <w:rPr>
          <w:rFonts w:ascii="Arial" w:hAnsi="Arial" w:cs="Arial"/>
          <w:sz w:val="24"/>
          <w:szCs w:val="24"/>
        </w:rPr>
      </w:pPr>
      <w:r w:rsidRPr="002E0332">
        <w:rPr>
          <w:rFonts w:ascii="Arial" w:hAnsi="Arial" w:cs="Arial"/>
          <w:sz w:val="24"/>
          <w:szCs w:val="24"/>
        </w:rPr>
        <w:t>Отсутствие достаточных ресурсов для организации централизованной системы управления и технической базы сбора, использования, обезвреживания, транспортирования, размещения медицинских отходов препятствует минимизации их негативного воздействия на окружающую среду.</w:t>
      </w:r>
    </w:p>
    <w:p w:rsidR="002E0332" w:rsidRPr="002E0332" w:rsidRDefault="002E0332" w:rsidP="002E0332">
      <w:pPr>
        <w:jc w:val="both"/>
        <w:rPr>
          <w:rFonts w:ascii="Arial" w:hAnsi="Arial" w:cs="Arial"/>
          <w:sz w:val="24"/>
          <w:szCs w:val="24"/>
        </w:rPr>
      </w:pPr>
      <w:r w:rsidRPr="002E0332">
        <w:rPr>
          <w:rFonts w:ascii="Arial" w:hAnsi="Arial" w:cs="Arial"/>
          <w:sz w:val="24"/>
          <w:szCs w:val="24"/>
        </w:rPr>
        <w:t>Образование стихийных свалок представляет собой санитарно-эпидемиологическую угрозу собственно территориям населенных мест и является фактором отрицательного экологического воздействия на окружающую среду, в особенности на почвенный покров.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коммунальных отходов в соответствии со схемой очистки населенных пунктов.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Для обеспечения должного санитарного уровня населенных мест и более эффективного использования парка специальных машин, коммунальные отходы следует удалять по единой централизованной системе специализированными транспортными коммунальными предприятиями.</w:t>
      </w:r>
    </w:p>
    <w:p w:rsidR="002E0332" w:rsidRPr="002E0332" w:rsidRDefault="002E0332" w:rsidP="002E0332">
      <w:pPr>
        <w:jc w:val="both"/>
        <w:rPr>
          <w:rFonts w:ascii="Arial" w:hAnsi="Arial" w:cs="Arial"/>
          <w:sz w:val="24"/>
          <w:szCs w:val="24"/>
        </w:rPr>
      </w:pPr>
      <w:r w:rsidRPr="002E0332">
        <w:rPr>
          <w:rFonts w:ascii="Arial" w:hAnsi="Arial" w:cs="Arial"/>
          <w:sz w:val="24"/>
          <w:szCs w:val="24"/>
        </w:rPr>
        <w:lastRenderedPageBreak/>
        <w:t>Учитывая целесообразность вторичного использования утильных компонентов ТКО, проектом предлагается внедрение на проектируемой территории селективного сбора отходов. Общая масса утильных фракций ТКО может быть отсортирована и использована в качестве вторичного сырья, остальная масса ТКО подлежит захоронению на полигоне.</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Для организации селективного сбора ТКО и для унификации системы сбора отходов и удобства отбора вторичного сырья оптимально использование </w:t>
      </w:r>
      <w:proofErr w:type="spellStart"/>
      <w:r w:rsidRPr="002E0332">
        <w:rPr>
          <w:rFonts w:ascii="Arial" w:hAnsi="Arial" w:cs="Arial"/>
          <w:sz w:val="24"/>
          <w:szCs w:val="24"/>
        </w:rPr>
        <w:t>евроконтейнеров</w:t>
      </w:r>
      <w:proofErr w:type="spellEnd"/>
      <w:r w:rsidRPr="002E0332">
        <w:rPr>
          <w:rFonts w:ascii="Arial" w:hAnsi="Arial" w:cs="Arial"/>
          <w:sz w:val="24"/>
          <w:szCs w:val="24"/>
        </w:rPr>
        <w:t xml:space="preserve"> объемом 1.1 м</w:t>
      </w:r>
      <w:r w:rsidRPr="002E0332">
        <w:rPr>
          <w:rFonts w:ascii="Arial" w:hAnsi="Arial" w:cs="Arial"/>
          <w:sz w:val="24"/>
          <w:szCs w:val="24"/>
          <w:vertAlign w:val="superscript"/>
        </w:rPr>
        <w:t>3</w:t>
      </w:r>
      <w:r w:rsidRPr="002E0332">
        <w:rPr>
          <w:rFonts w:ascii="Arial" w:hAnsi="Arial" w:cs="Arial"/>
          <w:sz w:val="24"/>
          <w:szCs w:val="24"/>
        </w:rPr>
        <w:t xml:space="preserve"> со специальными крышками для сбора макулатуры и пластика.</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Периодичность удаления твердых коммунальных отходов необходимо согласовать с районной службой </w:t>
      </w:r>
      <w:proofErr w:type="spellStart"/>
      <w:r w:rsidRPr="002E0332">
        <w:rPr>
          <w:rFonts w:ascii="Arial" w:hAnsi="Arial" w:cs="Arial"/>
          <w:sz w:val="24"/>
          <w:szCs w:val="24"/>
        </w:rPr>
        <w:t>Роспотребнадзора</w:t>
      </w:r>
      <w:proofErr w:type="spellEnd"/>
      <w:r w:rsidRPr="002E0332">
        <w:rPr>
          <w:rFonts w:ascii="Arial" w:hAnsi="Arial" w:cs="Arial"/>
          <w:sz w:val="24"/>
          <w:szCs w:val="24"/>
        </w:rPr>
        <w:t xml:space="preserve">. Количество </w:t>
      </w:r>
      <w:proofErr w:type="spellStart"/>
      <w:r w:rsidRPr="002E0332">
        <w:rPr>
          <w:rFonts w:ascii="Arial" w:hAnsi="Arial" w:cs="Arial"/>
          <w:sz w:val="24"/>
          <w:szCs w:val="24"/>
        </w:rPr>
        <w:t>евроконтейнеров</w:t>
      </w:r>
      <w:proofErr w:type="spellEnd"/>
      <w:r w:rsidRPr="002E0332">
        <w:rPr>
          <w:rFonts w:ascii="Arial" w:hAnsi="Arial" w:cs="Arial"/>
          <w:sz w:val="24"/>
          <w:szCs w:val="24"/>
        </w:rPr>
        <w:t xml:space="preserve"> должно быть уточнено при разработке схемы санитарной очистки территории.</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w:t>
      </w:r>
      <w:proofErr w:type="gramStart"/>
      <w:r w:rsidRPr="002E0332">
        <w:rPr>
          <w:rFonts w:ascii="Arial" w:hAnsi="Arial" w:cs="Arial"/>
          <w:sz w:val="24"/>
          <w:szCs w:val="24"/>
        </w:rPr>
        <w:t>возможно</w:t>
      </w:r>
      <w:proofErr w:type="gramEnd"/>
      <w:r w:rsidRPr="002E0332">
        <w:rPr>
          <w:rFonts w:ascii="Arial" w:hAnsi="Arial" w:cs="Arial"/>
          <w:sz w:val="24"/>
          <w:szCs w:val="24"/>
        </w:rPr>
        <w:t xml:space="preserve"> ограждение с учетом соблюдения санитарных разрывов до жилых домов.</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В населенных пунктах численностью менее 1000 человек сбор отходов осуществляется </w:t>
      </w:r>
      <w:proofErr w:type="gramStart"/>
      <w:r w:rsidRPr="002E0332">
        <w:rPr>
          <w:rFonts w:ascii="Arial" w:hAnsi="Arial" w:cs="Arial"/>
          <w:sz w:val="24"/>
          <w:szCs w:val="24"/>
        </w:rPr>
        <w:t>в</w:t>
      </w:r>
      <w:proofErr w:type="gramEnd"/>
      <w:r w:rsidRPr="002E0332">
        <w:rPr>
          <w:rFonts w:ascii="Arial" w:hAnsi="Arial" w:cs="Arial"/>
          <w:sz w:val="24"/>
          <w:szCs w:val="24"/>
        </w:rPr>
        <w:t xml:space="preserve"> стандартные </w:t>
      </w:r>
      <w:proofErr w:type="spellStart"/>
      <w:r w:rsidRPr="002E0332">
        <w:rPr>
          <w:rFonts w:ascii="Arial" w:hAnsi="Arial" w:cs="Arial"/>
          <w:sz w:val="24"/>
          <w:szCs w:val="24"/>
        </w:rPr>
        <w:t>евроконтейнеры</w:t>
      </w:r>
      <w:proofErr w:type="spellEnd"/>
      <w:r w:rsidRPr="002E0332">
        <w:rPr>
          <w:rFonts w:ascii="Arial" w:hAnsi="Arial" w:cs="Arial"/>
          <w:sz w:val="24"/>
          <w:szCs w:val="24"/>
        </w:rPr>
        <w:t xml:space="preserve"> с емкостью, зависящей от конкретной ситуации на обслуживаемой территории (0.24-1.1 м</w:t>
      </w:r>
      <w:r w:rsidRPr="002E0332">
        <w:rPr>
          <w:rFonts w:ascii="Arial" w:hAnsi="Arial" w:cs="Arial"/>
          <w:sz w:val="24"/>
          <w:szCs w:val="24"/>
          <w:vertAlign w:val="superscript"/>
        </w:rPr>
        <w:t>3</w:t>
      </w:r>
      <w:r w:rsidRPr="002E0332">
        <w:rPr>
          <w:rFonts w:ascii="Arial" w:hAnsi="Arial" w:cs="Arial"/>
          <w:sz w:val="24"/>
          <w:szCs w:val="24"/>
        </w:rPr>
        <w:t>). В малонаселенных деревнях и селах применяется индивидуальная система сбора и вывоза отходов (в мешки и т.п.).</w:t>
      </w:r>
    </w:p>
    <w:p w:rsidR="002E0332" w:rsidRPr="002E0332" w:rsidRDefault="002E0332" w:rsidP="002E0332">
      <w:pPr>
        <w:pStyle w:val="a4"/>
        <w:spacing w:line="240" w:lineRule="auto"/>
        <w:ind w:firstLine="0"/>
        <w:rPr>
          <w:sz w:val="24"/>
          <w:szCs w:val="24"/>
        </w:rPr>
      </w:pPr>
      <w:r w:rsidRPr="002E0332">
        <w:rPr>
          <w:sz w:val="24"/>
          <w:szCs w:val="24"/>
        </w:rPr>
        <w:t>Предложения схемы территориального планирования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разработка и утверждение схемы санитарной очистки территории муниципального района;</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организация площадки временного складирования ТКО;</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сбор и транспортировку ТКО предусмотреть системой несменяемых мусоросборников;</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для сбора отходов использовать стандартные контейнеры небольшого объема;</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№99-ФЗ от 04.05.2011 г.;</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внедрение системы раздельного сбора ценных компонентов ТКО (бумага, стекло, текстиль, пищевые отходы, пластик и т.д.);</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организация планово-поквартальной системы санитарной очистки населенных пунктов;</w:t>
      </w:r>
    </w:p>
    <w:p w:rsidR="002E0332" w:rsidRPr="002E0332" w:rsidRDefault="002E0332" w:rsidP="002E0332">
      <w:pPr>
        <w:pStyle w:val="a"/>
        <w:numPr>
          <w:ilvl w:val="0"/>
          <w:numId w:val="0"/>
        </w:numPr>
        <w:spacing w:line="240" w:lineRule="auto"/>
        <w:rPr>
          <w:rFonts w:cs="Arial"/>
          <w:sz w:val="24"/>
          <w:szCs w:val="24"/>
        </w:rPr>
      </w:pPr>
      <w:r>
        <w:rPr>
          <w:rFonts w:cs="Arial"/>
          <w:sz w:val="24"/>
          <w:szCs w:val="24"/>
        </w:rPr>
        <w:t xml:space="preserve">- </w:t>
      </w:r>
      <w:r w:rsidRPr="002E0332">
        <w:rPr>
          <w:rFonts w:cs="Arial"/>
          <w:sz w:val="24"/>
          <w:szCs w:val="24"/>
        </w:rPr>
        <w:t>организация уборки территорий населенных пунктов от мусора, смета, снега;</w:t>
      </w:r>
    </w:p>
    <w:p w:rsidR="002E0332" w:rsidRDefault="002E0332" w:rsidP="002E0332">
      <w:pPr>
        <w:pStyle w:val="a"/>
        <w:numPr>
          <w:ilvl w:val="0"/>
          <w:numId w:val="0"/>
        </w:numPr>
        <w:spacing w:line="240" w:lineRule="auto"/>
        <w:rPr>
          <w:rFonts w:cs="Arial"/>
        </w:rPr>
      </w:pPr>
      <w:r>
        <w:rPr>
          <w:rFonts w:cs="Arial"/>
          <w:sz w:val="24"/>
          <w:szCs w:val="24"/>
        </w:rPr>
        <w:t xml:space="preserve">- </w:t>
      </w:r>
      <w:r w:rsidRPr="002E0332">
        <w:rPr>
          <w:rFonts w:cs="Arial"/>
          <w:sz w:val="24"/>
          <w:szCs w:val="24"/>
        </w:rPr>
        <w:t xml:space="preserve">очистка от жидких нечистот в </w:t>
      </w:r>
      <w:proofErr w:type="spellStart"/>
      <w:r w:rsidRPr="002E0332">
        <w:rPr>
          <w:rFonts w:cs="Arial"/>
          <w:sz w:val="24"/>
          <w:szCs w:val="24"/>
        </w:rPr>
        <w:t>неканализованной</w:t>
      </w:r>
      <w:proofErr w:type="spellEnd"/>
      <w:r w:rsidRPr="002E0332">
        <w:rPr>
          <w:rFonts w:cs="Arial"/>
          <w:sz w:val="24"/>
          <w:szCs w:val="24"/>
        </w:rPr>
        <w:t xml:space="preserve"> застройке предусматривается вывозить ассенизационными машинами через сливную станцию, намечаемую в районе планируемых очистных сооружений, с последующим сбросом на очистные сооружения</w:t>
      </w:r>
      <w:r w:rsidRPr="008E4EE0">
        <w:rPr>
          <w:rFonts w:cs="Arial"/>
        </w:rPr>
        <w:t>.</w:t>
      </w:r>
      <w:bookmarkStart w:id="51" w:name="_Toc492402335"/>
    </w:p>
    <w:p w:rsidR="002E0332" w:rsidRPr="002E0332" w:rsidRDefault="002E0332" w:rsidP="006B66EE">
      <w:pPr>
        <w:pStyle w:val="a"/>
        <w:numPr>
          <w:ilvl w:val="0"/>
          <w:numId w:val="0"/>
        </w:numPr>
        <w:spacing w:line="240" w:lineRule="auto"/>
        <w:jc w:val="center"/>
        <w:rPr>
          <w:rFonts w:cs="Arial"/>
          <w:b/>
          <w:sz w:val="24"/>
          <w:szCs w:val="24"/>
        </w:rPr>
      </w:pPr>
      <w:r>
        <w:rPr>
          <w:rFonts w:cs="Arial"/>
          <w:b/>
          <w:sz w:val="24"/>
          <w:szCs w:val="24"/>
        </w:rPr>
        <w:t>1.9.6 З</w:t>
      </w:r>
      <w:r w:rsidRPr="002E0332">
        <w:rPr>
          <w:rFonts w:cs="Arial"/>
          <w:b/>
          <w:sz w:val="24"/>
          <w:szCs w:val="24"/>
        </w:rPr>
        <w:t>ахоронение биологических отходов</w:t>
      </w:r>
      <w:bookmarkEnd w:id="51"/>
    </w:p>
    <w:p w:rsidR="002E0332" w:rsidRPr="002E0332" w:rsidRDefault="002E0332" w:rsidP="002E0332">
      <w:pPr>
        <w:pStyle w:val="a4"/>
        <w:spacing w:line="240" w:lineRule="auto"/>
        <w:ind w:firstLine="0"/>
        <w:rPr>
          <w:sz w:val="24"/>
          <w:szCs w:val="24"/>
        </w:rPr>
      </w:pPr>
      <w:r w:rsidRPr="002E0332">
        <w:rPr>
          <w:sz w:val="24"/>
          <w:szCs w:val="24"/>
        </w:rPr>
        <w:t>Существующее состояние</w:t>
      </w:r>
    </w:p>
    <w:p w:rsidR="002E0332" w:rsidRPr="002E0332" w:rsidRDefault="002E0332" w:rsidP="002E0332">
      <w:pPr>
        <w:jc w:val="both"/>
        <w:rPr>
          <w:rFonts w:ascii="Arial" w:hAnsi="Arial" w:cs="Arial"/>
          <w:sz w:val="24"/>
          <w:szCs w:val="24"/>
        </w:rPr>
      </w:pPr>
      <w:proofErr w:type="gramStart"/>
      <w:r w:rsidRPr="002E0332">
        <w:rPr>
          <w:rFonts w:ascii="Arial" w:hAnsi="Arial" w:cs="Arial"/>
          <w:sz w:val="24"/>
          <w:szCs w:val="24"/>
        </w:rPr>
        <w:t xml:space="preserve">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w:t>
      </w:r>
      <w:r w:rsidRPr="002E0332">
        <w:rPr>
          <w:rFonts w:ascii="Arial" w:hAnsi="Arial" w:cs="Arial"/>
          <w:sz w:val="24"/>
          <w:szCs w:val="24"/>
        </w:rPr>
        <w:lastRenderedPageBreak/>
        <w:t xml:space="preserve">птицы, и другие отходы, получаемые при переработке пищевого и непищевого сырья животного происхождения, а также отходы </w:t>
      </w:r>
      <w:proofErr w:type="spellStart"/>
      <w:r w:rsidRPr="002E0332">
        <w:rPr>
          <w:rFonts w:ascii="Arial" w:hAnsi="Arial" w:cs="Arial"/>
          <w:sz w:val="24"/>
          <w:szCs w:val="24"/>
        </w:rPr>
        <w:t>биотехнологической</w:t>
      </w:r>
      <w:proofErr w:type="spellEnd"/>
      <w:r w:rsidRPr="002E0332">
        <w:rPr>
          <w:rFonts w:ascii="Arial" w:hAnsi="Arial" w:cs="Arial"/>
          <w:sz w:val="24"/>
          <w:szCs w:val="24"/>
        </w:rPr>
        <w:t xml:space="preserve"> промышленности.</w:t>
      </w:r>
      <w:proofErr w:type="gramEnd"/>
    </w:p>
    <w:p w:rsidR="002E0332" w:rsidRPr="002E0332" w:rsidRDefault="002E0332" w:rsidP="002E0332">
      <w:pPr>
        <w:jc w:val="both"/>
        <w:rPr>
          <w:rFonts w:ascii="Arial" w:hAnsi="Arial" w:cs="Arial"/>
          <w:sz w:val="24"/>
          <w:szCs w:val="24"/>
          <w:highlight w:val="yellow"/>
        </w:rPr>
      </w:pPr>
      <w:r w:rsidRPr="002E0332">
        <w:rPr>
          <w:rFonts w:ascii="Arial" w:hAnsi="Arial" w:cs="Arial"/>
          <w:sz w:val="24"/>
          <w:szCs w:val="24"/>
        </w:rPr>
        <w:t xml:space="preserve">В соответствии с «Ветеринарно-санитарными правилами сбора, утилизации и уничтожения биологических отходов» (утверждены </w:t>
      </w:r>
      <w:proofErr w:type="spellStart"/>
      <w:r w:rsidRPr="002E0332">
        <w:rPr>
          <w:rFonts w:ascii="Arial" w:hAnsi="Arial" w:cs="Arial"/>
          <w:sz w:val="24"/>
          <w:szCs w:val="24"/>
        </w:rPr>
        <w:t>Госветинспекцией</w:t>
      </w:r>
      <w:proofErr w:type="spellEnd"/>
      <w:r w:rsidRPr="002E0332">
        <w:rPr>
          <w:rFonts w:ascii="Arial" w:hAnsi="Arial" w:cs="Arial"/>
          <w:sz w:val="24"/>
          <w:szCs w:val="24"/>
        </w:rPr>
        <w:t xml:space="preserve"> РФ 04.12.1995 г. № 13-7-2/469), биологическими отходами являются:</w:t>
      </w:r>
    </w:p>
    <w:p w:rsidR="002E0332" w:rsidRPr="002E0332" w:rsidRDefault="002E0332" w:rsidP="002E0332">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трупы животных и птиц, в т.ч. лабораторных;</w:t>
      </w:r>
    </w:p>
    <w:p w:rsidR="002E0332" w:rsidRPr="002E0332" w:rsidRDefault="002E0332" w:rsidP="002E0332">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абортированные и мертворожденные плоды;</w:t>
      </w:r>
    </w:p>
    <w:p w:rsidR="002E0332" w:rsidRPr="002E0332" w:rsidRDefault="002E0332" w:rsidP="002E0332">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 xml:space="preserve">ветеринарные </w:t>
      </w:r>
      <w:proofErr w:type="spellStart"/>
      <w:r w:rsidRPr="002E0332">
        <w:rPr>
          <w:rFonts w:cs="Arial"/>
          <w:sz w:val="24"/>
          <w:szCs w:val="24"/>
          <w:lang w:eastAsia="ru-RU"/>
        </w:rPr>
        <w:t>конфискаты</w:t>
      </w:r>
      <w:proofErr w:type="spellEnd"/>
      <w:r w:rsidRPr="002E0332">
        <w:rPr>
          <w:rFonts w:cs="Arial"/>
          <w:sz w:val="24"/>
          <w:szCs w:val="24"/>
          <w:lang w:eastAsia="ru-RU"/>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w:t>
      </w:r>
      <w:proofErr w:type="gramStart"/>
      <w:r w:rsidRPr="002E0332">
        <w:rPr>
          <w:rFonts w:cs="Arial"/>
          <w:sz w:val="24"/>
          <w:szCs w:val="24"/>
          <w:lang w:eastAsia="ru-RU"/>
        </w:rPr>
        <w:t>о-</w:t>
      </w:r>
      <w:proofErr w:type="gramEnd"/>
      <w:r w:rsidRPr="002E0332">
        <w:rPr>
          <w:rFonts w:cs="Arial"/>
          <w:sz w:val="24"/>
          <w:szCs w:val="24"/>
          <w:lang w:eastAsia="ru-RU"/>
        </w:rPr>
        <w:t xml:space="preserve">, </w:t>
      </w:r>
      <w:proofErr w:type="spellStart"/>
      <w:r w:rsidRPr="002E0332">
        <w:rPr>
          <w:rFonts w:cs="Arial"/>
          <w:sz w:val="24"/>
          <w:szCs w:val="24"/>
          <w:lang w:eastAsia="ru-RU"/>
        </w:rPr>
        <w:t>рыбоперерабатывающих</w:t>
      </w:r>
      <w:proofErr w:type="spellEnd"/>
      <w:r w:rsidRPr="002E0332">
        <w:rPr>
          <w:rFonts w:cs="Arial"/>
          <w:sz w:val="24"/>
          <w:szCs w:val="24"/>
          <w:lang w:eastAsia="ru-RU"/>
        </w:rPr>
        <w:t xml:space="preserve"> организациях, рынках, организациях торговли и др. объектах;</w:t>
      </w:r>
    </w:p>
    <w:p w:rsidR="002E0332" w:rsidRPr="002E0332" w:rsidRDefault="002E0332" w:rsidP="002E0332">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другие отходы, получаемые при переработке пищевого и непищевого сырья животного происхождения.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захоронение производят в специально отведенных местах.</w:t>
      </w:r>
    </w:p>
    <w:p w:rsidR="002E0332" w:rsidRPr="002E0332" w:rsidRDefault="002E0332" w:rsidP="002E0332">
      <w:pPr>
        <w:jc w:val="both"/>
        <w:rPr>
          <w:rFonts w:ascii="Arial" w:hAnsi="Arial" w:cs="Arial"/>
          <w:sz w:val="24"/>
          <w:szCs w:val="24"/>
        </w:rPr>
      </w:pPr>
      <w:r w:rsidRPr="002E0332">
        <w:rPr>
          <w:rFonts w:ascii="Arial" w:hAnsi="Arial" w:cs="Arial"/>
          <w:sz w:val="24"/>
          <w:szCs w:val="24"/>
        </w:rPr>
        <w:t>Места, отведенные для захоронения биологических отходов (скотомогильники), должны иметь одну или несколько биотермических ям.</w:t>
      </w:r>
    </w:p>
    <w:p w:rsidR="002E0332" w:rsidRPr="002E0332" w:rsidRDefault="002E0332" w:rsidP="002E0332">
      <w:pPr>
        <w:jc w:val="both"/>
        <w:rPr>
          <w:rFonts w:ascii="Arial" w:hAnsi="Arial" w:cs="Arial"/>
          <w:sz w:val="24"/>
          <w:szCs w:val="24"/>
        </w:rPr>
      </w:pPr>
      <w:r w:rsidRPr="002E0332">
        <w:rPr>
          <w:rFonts w:ascii="Arial" w:hAnsi="Arial" w:cs="Arial"/>
          <w:sz w:val="24"/>
          <w:szCs w:val="24"/>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2E0332" w:rsidRPr="002E0332" w:rsidRDefault="002E0332" w:rsidP="002E0332">
      <w:pPr>
        <w:jc w:val="both"/>
        <w:rPr>
          <w:rFonts w:ascii="Arial" w:hAnsi="Arial" w:cs="Arial"/>
          <w:sz w:val="24"/>
          <w:szCs w:val="24"/>
        </w:rPr>
      </w:pPr>
      <w:r w:rsidRPr="002E0332">
        <w:rPr>
          <w:rFonts w:ascii="Arial" w:hAnsi="Arial" w:cs="Arial"/>
          <w:sz w:val="24"/>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Российской Федерации.</w:t>
      </w:r>
    </w:p>
    <w:p w:rsidR="002E0332" w:rsidRPr="002E0332" w:rsidRDefault="002E0332" w:rsidP="002E0332">
      <w:pPr>
        <w:jc w:val="both"/>
        <w:rPr>
          <w:rFonts w:ascii="Arial" w:hAnsi="Arial" w:cs="Arial"/>
          <w:sz w:val="24"/>
          <w:szCs w:val="24"/>
        </w:rPr>
      </w:pPr>
      <w:r w:rsidRPr="002E0332">
        <w:rPr>
          <w:rFonts w:ascii="Arial" w:hAnsi="Arial" w:cs="Arial"/>
          <w:sz w:val="24"/>
          <w:szCs w:val="24"/>
        </w:rPr>
        <w:t>Запрещается сброс биологических отходов в водоемы, реки и болота.</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Категорически запрещается сброс биологических отходов в бытовые мусорные контейнеры и вывоз их на </w:t>
      </w:r>
      <w:proofErr w:type="gramStart"/>
      <w:r w:rsidRPr="002E0332">
        <w:rPr>
          <w:rFonts w:ascii="Arial" w:hAnsi="Arial" w:cs="Arial"/>
          <w:sz w:val="24"/>
          <w:szCs w:val="24"/>
        </w:rPr>
        <w:t>свалки</w:t>
      </w:r>
      <w:proofErr w:type="gramEnd"/>
      <w:r w:rsidRPr="002E0332">
        <w:rPr>
          <w:rFonts w:ascii="Arial" w:hAnsi="Arial" w:cs="Arial"/>
          <w:sz w:val="24"/>
          <w:szCs w:val="24"/>
        </w:rPr>
        <w:t xml:space="preserve"> и полигоны для захоронения.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Размещение биотермических ям в </w:t>
      </w:r>
      <w:proofErr w:type="spellStart"/>
      <w:r w:rsidRPr="002E0332">
        <w:rPr>
          <w:rFonts w:ascii="Arial" w:hAnsi="Arial" w:cs="Arial"/>
          <w:sz w:val="24"/>
          <w:szCs w:val="24"/>
        </w:rPr>
        <w:t>водоохранных</w:t>
      </w:r>
      <w:proofErr w:type="spellEnd"/>
      <w:r w:rsidRPr="002E0332">
        <w:rPr>
          <w:rFonts w:ascii="Arial" w:hAnsi="Arial" w:cs="Arial"/>
          <w:sz w:val="24"/>
          <w:szCs w:val="24"/>
        </w:rPr>
        <w:t xml:space="preserve">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Все скотомогильники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w:t>
      </w:r>
      <w:proofErr w:type="spellStart"/>
      <w:r w:rsidRPr="002E0332">
        <w:rPr>
          <w:rFonts w:ascii="Arial" w:hAnsi="Arial" w:cs="Arial"/>
          <w:sz w:val="24"/>
          <w:szCs w:val="24"/>
        </w:rPr>
        <w:t>оканавлены</w:t>
      </w:r>
      <w:proofErr w:type="spellEnd"/>
      <w:r w:rsidRPr="002E0332">
        <w:rPr>
          <w:rFonts w:ascii="Arial" w:hAnsi="Arial" w:cs="Arial"/>
          <w:sz w:val="24"/>
          <w:szCs w:val="24"/>
        </w:rPr>
        <w:t>, обвалованы, огорожены, озеленены, оборудованы шлагбаумом и указательными знаками.</w:t>
      </w:r>
    </w:p>
    <w:p w:rsidR="002E0332" w:rsidRPr="002E0332" w:rsidRDefault="002E0332" w:rsidP="002E0332">
      <w:pPr>
        <w:jc w:val="both"/>
        <w:rPr>
          <w:rFonts w:ascii="Arial" w:hAnsi="Arial" w:cs="Arial"/>
          <w:sz w:val="24"/>
          <w:szCs w:val="24"/>
        </w:rPr>
      </w:pPr>
      <w:r w:rsidRPr="002E0332">
        <w:rPr>
          <w:rFonts w:ascii="Arial" w:hAnsi="Arial" w:cs="Arial"/>
          <w:sz w:val="24"/>
          <w:szCs w:val="24"/>
        </w:rPr>
        <w:t xml:space="preserve">Санитарно-защитная зона от скотомогильников с захоронением в ямах согласно Санитарно-эпидемиологическим правилам и нормативам </w:t>
      </w:r>
      <w:proofErr w:type="spellStart"/>
      <w:r w:rsidRPr="002E0332">
        <w:rPr>
          <w:rFonts w:ascii="Arial" w:hAnsi="Arial" w:cs="Arial"/>
          <w:sz w:val="24"/>
          <w:szCs w:val="24"/>
        </w:rPr>
        <w:t>СанПиН</w:t>
      </w:r>
      <w:proofErr w:type="spellEnd"/>
      <w:r w:rsidRPr="002E0332">
        <w:rPr>
          <w:rFonts w:ascii="Arial" w:hAnsi="Arial" w:cs="Arial"/>
          <w:sz w:val="24"/>
          <w:szCs w:val="24"/>
        </w:rPr>
        <w:t xml:space="preserve"> 2.2.1/2.1.1.1200-03 составляет 1000 м, от биотермических ям – 500 м.</w:t>
      </w:r>
    </w:p>
    <w:p w:rsidR="002E0332" w:rsidRPr="002E0332" w:rsidRDefault="002E0332" w:rsidP="002E0332">
      <w:pPr>
        <w:jc w:val="both"/>
        <w:rPr>
          <w:rFonts w:ascii="Arial" w:hAnsi="Arial" w:cs="Arial"/>
          <w:sz w:val="24"/>
          <w:szCs w:val="24"/>
        </w:rPr>
      </w:pPr>
      <w:r w:rsidRPr="002E0332">
        <w:rPr>
          <w:rFonts w:ascii="Arial" w:hAnsi="Arial" w:cs="Arial"/>
          <w:sz w:val="24"/>
          <w:szCs w:val="24"/>
        </w:rPr>
        <w:t>На территории муниципального образования Куркинский район расположены следующие скотомогильники:</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юго-западу от д. </w:t>
      </w:r>
      <w:proofErr w:type="spellStart"/>
      <w:r w:rsidRPr="002E0332">
        <w:rPr>
          <w:rFonts w:cs="Arial"/>
          <w:sz w:val="24"/>
          <w:szCs w:val="24"/>
          <w:lang w:eastAsia="ru-RU"/>
        </w:rPr>
        <w:t>Заварыкино</w:t>
      </w:r>
      <w:proofErr w:type="spellEnd"/>
      <w:r w:rsidRPr="002E0332">
        <w:rPr>
          <w:rFonts w:cs="Arial"/>
          <w:sz w:val="24"/>
          <w:szCs w:val="24"/>
          <w:lang w:eastAsia="ru-RU"/>
        </w:rPr>
        <w:t>;</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 xml:space="preserve">к западу от </w:t>
      </w:r>
      <w:proofErr w:type="gramStart"/>
      <w:r w:rsidRPr="002E0332">
        <w:rPr>
          <w:rFonts w:cs="Arial"/>
          <w:sz w:val="24"/>
          <w:szCs w:val="24"/>
          <w:lang w:eastAsia="ru-RU"/>
        </w:rPr>
        <w:t>с</w:t>
      </w:r>
      <w:proofErr w:type="gramEnd"/>
      <w:r w:rsidRPr="002E0332">
        <w:rPr>
          <w:rFonts w:cs="Arial"/>
          <w:sz w:val="24"/>
          <w:szCs w:val="24"/>
          <w:lang w:eastAsia="ru-RU"/>
        </w:rPr>
        <w:t>. Знаменское;</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востоку от д. Грачевка;</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юго-западу от д. Татьяновка;</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юго-западу от д. Самохваловка;</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северо-востоку от д. Самохваловка;</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югу от д. Шаховское;</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lastRenderedPageBreak/>
        <w:t xml:space="preserve">- </w:t>
      </w:r>
      <w:r w:rsidRPr="002E0332">
        <w:rPr>
          <w:rFonts w:cs="Arial"/>
          <w:sz w:val="24"/>
          <w:szCs w:val="24"/>
          <w:lang w:eastAsia="ru-RU"/>
        </w:rPr>
        <w:t>к юго-западу от д. Кусты;</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юго-западу от д. </w:t>
      </w:r>
      <w:proofErr w:type="spellStart"/>
      <w:r w:rsidRPr="002E0332">
        <w:rPr>
          <w:rFonts w:cs="Arial"/>
          <w:sz w:val="24"/>
          <w:szCs w:val="24"/>
          <w:lang w:eastAsia="ru-RU"/>
        </w:rPr>
        <w:t>Новопоселенная</w:t>
      </w:r>
      <w:proofErr w:type="spellEnd"/>
      <w:r w:rsidRPr="002E0332">
        <w:rPr>
          <w:rFonts w:cs="Arial"/>
          <w:sz w:val="24"/>
          <w:szCs w:val="24"/>
          <w:lang w:eastAsia="ru-RU"/>
        </w:rPr>
        <w:t xml:space="preserve"> Орловка;</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юго-западу от д. </w:t>
      </w:r>
      <w:proofErr w:type="spellStart"/>
      <w:r w:rsidRPr="002E0332">
        <w:rPr>
          <w:rFonts w:cs="Arial"/>
          <w:sz w:val="24"/>
          <w:szCs w:val="24"/>
          <w:lang w:eastAsia="ru-RU"/>
        </w:rPr>
        <w:t>Рыхотка</w:t>
      </w:r>
      <w:proofErr w:type="spellEnd"/>
      <w:r w:rsidRPr="002E0332">
        <w:rPr>
          <w:rFonts w:cs="Arial"/>
          <w:sz w:val="24"/>
          <w:szCs w:val="24"/>
          <w:lang w:eastAsia="ru-RU"/>
        </w:rPr>
        <w:t>;</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востоку от д. </w:t>
      </w:r>
      <w:proofErr w:type="spellStart"/>
      <w:r w:rsidRPr="002E0332">
        <w:rPr>
          <w:rFonts w:cs="Arial"/>
          <w:sz w:val="24"/>
          <w:szCs w:val="24"/>
          <w:lang w:eastAsia="ru-RU"/>
        </w:rPr>
        <w:t>Рыхотские</w:t>
      </w:r>
      <w:proofErr w:type="spellEnd"/>
      <w:r w:rsidRPr="002E0332">
        <w:rPr>
          <w:rFonts w:cs="Arial"/>
          <w:sz w:val="24"/>
          <w:szCs w:val="24"/>
          <w:lang w:eastAsia="ru-RU"/>
        </w:rPr>
        <w:t xml:space="preserve"> Выселки;</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северо-западу от д. </w:t>
      </w:r>
      <w:proofErr w:type="spellStart"/>
      <w:r w:rsidRPr="002E0332">
        <w:rPr>
          <w:rFonts w:cs="Arial"/>
          <w:sz w:val="24"/>
          <w:szCs w:val="24"/>
          <w:lang w:eastAsia="ru-RU"/>
        </w:rPr>
        <w:t>Жохово</w:t>
      </w:r>
      <w:proofErr w:type="spellEnd"/>
      <w:r w:rsidRPr="002E0332">
        <w:rPr>
          <w:rFonts w:cs="Arial"/>
          <w:sz w:val="24"/>
          <w:szCs w:val="24"/>
          <w:lang w:eastAsia="ru-RU"/>
        </w:rPr>
        <w:t>;</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северу от д. </w:t>
      </w:r>
      <w:proofErr w:type="spellStart"/>
      <w:r w:rsidRPr="002E0332">
        <w:rPr>
          <w:rFonts w:cs="Arial"/>
          <w:sz w:val="24"/>
          <w:szCs w:val="24"/>
          <w:lang w:eastAsia="ru-RU"/>
        </w:rPr>
        <w:t>Зыбовка</w:t>
      </w:r>
      <w:proofErr w:type="spellEnd"/>
      <w:r w:rsidRPr="002E0332">
        <w:rPr>
          <w:rFonts w:cs="Arial"/>
          <w:sz w:val="24"/>
          <w:szCs w:val="24"/>
          <w:lang w:eastAsia="ru-RU"/>
        </w:rPr>
        <w:t>;</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северу от д. Горки;</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 xml:space="preserve">к северу </w:t>
      </w:r>
      <w:proofErr w:type="gramStart"/>
      <w:r w:rsidRPr="002E0332">
        <w:rPr>
          <w:rFonts w:cs="Arial"/>
          <w:sz w:val="24"/>
          <w:szCs w:val="24"/>
          <w:lang w:eastAsia="ru-RU"/>
        </w:rPr>
        <w:t>от</w:t>
      </w:r>
      <w:proofErr w:type="gramEnd"/>
      <w:r w:rsidRPr="002E0332">
        <w:rPr>
          <w:rFonts w:cs="Arial"/>
          <w:sz w:val="24"/>
          <w:szCs w:val="24"/>
          <w:lang w:eastAsia="ru-RU"/>
        </w:rPr>
        <w:t xml:space="preserve"> с. Сергиевское;</w:t>
      </w:r>
    </w:p>
    <w:p w:rsidR="002E0332" w:rsidRPr="002E0332" w:rsidRDefault="002E0332" w:rsidP="00E15883">
      <w:pPr>
        <w:pStyle w:val="a"/>
        <w:numPr>
          <w:ilvl w:val="0"/>
          <w:numId w:val="0"/>
        </w:numPr>
        <w:spacing w:line="240" w:lineRule="auto"/>
        <w:rPr>
          <w:rFonts w:cs="Arial"/>
          <w:sz w:val="24"/>
          <w:szCs w:val="24"/>
          <w:lang w:eastAsia="ru-RU"/>
        </w:rPr>
      </w:pPr>
      <w:r>
        <w:rPr>
          <w:rFonts w:cs="Arial"/>
          <w:sz w:val="24"/>
          <w:szCs w:val="24"/>
          <w:lang w:eastAsia="ru-RU"/>
        </w:rPr>
        <w:t xml:space="preserve">- </w:t>
      </w:r>
      <w:r w:rsidRPr="002E0332">
        <w:rPr>
          <w:rFonts w:cs="Arial"/>
          <w:sz w:val="24"/>
          <w:szCs w:val="24"/>
          <w:lang w:eastAsia="ru-RU"/>
        </w:rPr>
        <w:t>к северо-востоку от д. Травино.</w:t>
      </w:r>
    </w:p>
    <w:p w:rsidR="002E0332" w:rsidRPr="002E0332" w:rsidRDefault="002E0332" w:rsidP="002E0332">
      <w:pPr>
        <w:pStyle w:val="a4"/>
        <w:spacing w:line="240" w:lineRule="auto"/>
        <w:ind w:firstLine="0"/>
        <w:rPr>
          <w:sz w:val="24"/>
          <w:szCs w:val="24"/>
        </w:rPr>
      </w:pPr>
      <w:r w:rsidRPr="002E0332">
        <w:rPr>
          <w:sz w:val="24"/>
          <w:szCs w:val="24"/>
        </w:rPr>
        <w:t>Предложения схемы территориального планирования</w:t>
      </w:r>
    </w:p>
    <w:p w:rsidR="002E0332" w:rsidRPr="002E0332" w:rsidRDefault="002E0332" w:rsidP="002E0332">
      <w:pPr>
        <w:jc w:val="both"/>
        <w:rPr>
          <w:rFonts w:ascii="Arial" w:hAnsi="Arial" w:cs="Arial"/>
          <w:sz w:val="24"/>
          <w:szCs w:val="24"/>
        </w:rPr>
      </w:pPr>
      <w:r w:rsidRPr="002E0332">
        <w:rPr>
          <w:rFonts w:ascii="Arial" w:hAnsi="Arial" w:cs="Arial"/>
          <w:sz w:val="24"/>
          <w:szCs w:val="24"/>
        </w:rPr>
        <w:t>В соответствии с «Ветеринарными правилами сбора, утилизации и уничтожения биологических отходов» (утв. Минсельхозпродом РФ 04.12.1995 г.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2E0332" w:rsidRPr="002E0332" w:rsidRDefault="00E15883" w:rsidP="00E15883">
      <w:pPr>
        <w:pStyle w:val="a"/>
        <w:numPr>
          <w:ilvl w:val="0"/>
          <w:numId w:val="0"/>
        </w:numPr>
        <w:spacing w:line="240" w:lineRule="auto"/>
        <w:rPr>
          <w:rFonts w:cs="Arial"/>
          <w:sz w:val="24"/>
          <w:szCs w:val="24"/>
        </w:rPr>
      </w:pPr>
      <w:r>
        <w:rPr>
          <w:rFonts w:cs="Arial"/>
          <w:sz w:val="24"/>
          <w:szCs w:val="24"/>
        </w:rPr>
        <w:t xml:space="preserve">- </w:t>
      </w:r>
      <w:r w:rsidR="002E0332" w:rsidRPr="002E0332">
        <w:rPr>
          <w:rFonts w:cs="Arial"/>
          <w:sz w:val="24"/>
          <w:szCs w:val="24"/>
        </w:rPr>
        <w:t>в биотермическую яму прошло не менее 2 лет;</w:t>
      </w:r>
    </w:p>
    <w:p w:rsidR="002E0332" w:rsidRPr="002E0332" w:rsidRDefault="00E15883" w:rsidP="00E15883">
      <w:pPr>
        <w:pStyle w:val="a"/>
        <w:numPr>
          <w:ilvl w:val="0"/>
          <w:numId w:val="0"/>
        </w:numPr>
        <w:spacing w:line="240" w:lineRule="auto"/>
        <w:rPr>
          <w:rFonts w:cs="Arial"/>
          <w:sz w:val="24"/>
          <w:szCs w:val="24"/>
        </w:rPr>
      </w:pPr>
      <w:r>
        <w:rPr>
          <w:rFonts w:cs="Arial"/>
          <w:sz w:val="24"/>
          <w:szCs w:val="24"/>
        </w:rPr>
        <w:t xml:space="preserve">- </w:t>
      </w:r>
      <w:r w:rsidR="002E0332" w:rsidRPr="002E0332">
        <w:rPr>
          <w:rFonts w:cs="Arial"/>
          <w:sz w:val="24"/>
          <w:szCs w:val="24"/>
        </w:rPr>
        <w:t>в земляную яму – не менее 25 лет.</w:t>
      </w:r>
    </w:p>
    <w:p w:rsidR="002E0332" w:rsidRPr="002E0332" w:rsidRDefault="002E0332" w:rsidP="002E0332">
      <w:pPr>
        <w:jc w:val="both"/>
        <w:rPr>
          <w:rFonts w:ascii="Arial" w:hAnsi="Arial" w:cs="Arial"/>
          <w:sz w:val="24"/>
          <w:szCs w:val="24"/>
        </w:rPr>
      </w:pPr>
      <w:r w:rsidRPr="002E0332">
        <w:rPr>
          <w:rFonts w:ascii="Arial" w:hAnsi="Arial" w:cs="Arial"/>
          <w:sz w:val="24"/>
          <w:szCs w:val="24"/>
        </w:rPr>
        <w:t>Промышленный объект не должен быть связан с приемом, производством и переработкой продуктов питания и кормов.</w:t>
      </w:r>
    </w:p>
    <w:p w:rsidR="00E15883" w:rsidRDefault="002E0332" w:rsidP="00E15883">
      <w:pPr>
        <w:jc w:val="both"/>
        <w:rPr>
          <w:rFonts w:ascii="Arial" w:hAnsi="Arial" w:cs="Arial"/>
          <w:sz w:val="24"/>
          <w:szCs w:val="24"/>
        </w:rPr>
      </w:pPr>
      <w:r w:rsidRPr="002E0332">
        <w:rPr>
          <w:rFonts w:ascii="Arial" w:hAnsi="Arial" w:cs="Arial"/>
          <w:sz w:val="24"/>
          <w:szCs w:val="24"/>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2E0332">
        <w:rPr>
          <w:rFonts w:ascii="Arial" w:hAnsi="Arial" w:cs="Arial"/>
          <w:sz w:val="24"/>
          <w:szCs w:val="24"/>
        </w:rPr>
        <w:t>гумированного</w:t>
      </w:r>
      <w:proofErr w:type="spellEnd"/>
      <w:r w:rsidRPr="002E0332">
        <w:rPr>
          <w:rFonts w:ascii="Arial" w:hAnsi="Arial" w:cs="Arial"/>
          <w:sz w:val="24"/>
          <w:szCs w:val="24"/>
        </w:rPr>
        <w:t xml:space="preserve"> остатка на сибирскую язву.</w:t>
      </w:r>
      <w:bookmarkStart w:id="52" w:name="_Toc492402336"/>
    </w:p>
    <w:p w:rsidR="00E15883" w:rsidRPr="00E15883" w:rsidRDefault="00E15883" w:rsidP="006B66EE">
      <w:pPr>
        <w:jc w:val="center"/>
        <w:rPr>
          <w:rFonts w:ascii="Arial" w:hAnsi="Arial" w:cs="Arial"/>
          <w:b/>
          <w:sz w:val="24"/>
          <w:szCs w:val="24"/>
        </w:rPr>
      </w:pPr>
      <w:r>
        <w:rPr>
          <w:rFonts w:ascii="Arial" w:hAnsi="Arial" w:cs="Arial"/>
          <w:b/>
          <w:sz w:val="24"/>
          <w:szCs w:val="24"/>
        </w:rPr>
        <w:t>1.9.7 О</w:t>
      </w:r>
      <w:r w:rsidRPr="00E15883">
        <w:rPr>
          <w:rFonts w:ascii="Arial" w:hAnsi="Arial" w:cs="Arial"/>
          <w:b/>
          <w:sz w:val="24"/>
          <w:szCs w:val="24"/>
        </w:rPr>
        <w:t>ценка размещения и эксплуатации коммунальных объектов</w:t>
      </w:r>
      <w:bookmarkEnd w:id="52"/>
    </w:p>
    <w:p w:rsidR="00E15883" w:rsidRPr="00E15883" w:rsidRDefault="00E15883" w:rsidP="00E15883">
      <w:pPr>
        <w:pStyle w:val="a4"/>
        <w:spacing w:line="240" w:lineRule="auto"/>
        <w:ind w:firstLine="0"/>
        <w:rPr>
          <w:sz w:val="24"/>
          <w:szCs w:val="24"/>
        </w:rPr>
      </w:pPr>
      <w:r w:rsidRPr="00E15883">
        <w:rPr>
          <w:sz w:val="24"/>
          <w:szCs w:val="24"/>
        </w:rPr>
        <w:t>Существующее состояние</w:t>
      </w:r>
    </w:p>
    <w:p w:rsidR="00E15883" w:rsidRPr="00E15883" w:rsidRDefault="00E15883" w:rsidP="00E15883">
      <w:pPr>
        <w:jc w:val="both"/>
        <w:rPr>
          <w:rFonts w:ascii="Arial" w:hAnsi="Arial" w:cs="Arial"/>
          <w:sz w:val="24"/>
          <w:szCs w:val="24"/>
        </w:rPr>
      </w:pPr>
      <w:r w:rsidRPr="00E15883">
        <w:rPr>
          <w:rFonts w:ascii="Arial" w:hAnsi="Arial" w:cs="Arial"/>
          <w:sz w:val="24"/>
          <w:szCs w:val="24"/>
        </w:rPr>
        <w:t xml:space="preserve">Согласно </w:t>
      </w:r>
      <w:proofErr w:type="spellStart"/>
      <w:r w:rsidRPr="00E15883">
        <w:rPr>
          <w:rFonts w:ascii="Arial" w:hAnsi="Arial" w:cs="Arial"/>
          <w:sz w:val="24"/>
          <w:szCs w:val="24"/>
        </w:rPr>
        <w:t>СанПиН</w:t>
      </w:r>
      <w:proofErr w:type="spellEnd"/>
      <w:r w:rsidRPr="00E15883">
        <w:rPr>
          <w:rFonts w:ascii="Arial" w:hAnsi="Arial" w:cs="Arial"/>
          <w:sz w:val="24"/>
          <w:szCs w:val="24"/>
        </w:rPr>
        <w:t xml:space="preserve">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E15883" w:rsidRPr="00E15883" w:rsidRDefault="00E15883" w:rsidP="00E15883">
      <w:pPr>
        <w:jc w:val="both"/>
        <w:rPr>
          <w:rFonts w:ascii="Arial" w:hAnsi="Arial" w:cs="Arial"/>
          <w:sz w:val="24"/>
          <w:szCs w:val="24"/>
        </w:rPr>
      </w:pPr>
      <w:r w:rsidRPr="00E15883">
        <w:rPr>
          <w:rFonts w:ascii="Arial" w:hAnsi="Arial" w:cs="Arial"/>
          <w:sz w:val="24"/>
          <w:szCs w:val="24"/>
        </w:rPr>
        <w:t>Перечень территорий ритуального назначения в муниципальном образовании Куркинский район:</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Горское;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Рыльское;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proofErr w:type="gramStart"/>
      <w:r w:rsidRPr="00E15883">
        <w:rPr>
          <w:rFonts w:cs="Arial"/>
          <w:sz w:val="24"/>
          <w:szCs w:val="24"/>
        </w:rPr>
        <w:t>с</w:t>
      </w:r>
      <w:proofErr w:type="gramEnd"/>
      <w:r w:rsidRPr="00E15883">
        <w:rPr>
          <w:rFonts w:cs="Arial"/>
          <w:sz w:val="24"/>
          <w:szCs w:val="24"/>
        </w:rPr>
        <w:t>. Знаменское;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Коломенское;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с. Кресты;</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к северо-западу от д. Ивановка;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proofErr w:type="gramStart"/>
      <w:r w:rsidRPr="00E15883">
        <w:rPr>
          <w:rFonts w:cs="Arial"/>
          <w:sz w:val="24"/>
          <w:szCs w:val="24"/>
        </w:rPr>
        <w:t>с</w:t>
      </w:r>
      <w:proofErr w:type="gramEnd"/>
      <w:r w:rsidRPr="00E15883">
        <w:rPr>
          <w:rFonts w:cs="Arial"/>
          <w:sz w:val="24"/>
          <w:szCs w:val="24"/>
        </w:rPr>
        <w:t>. Орловка;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с. </w:t>
      </w:r>
      <w:proofErr w:type="spellStart"/>
      <w:r w:rsidRPr="00E15883">
        <w:rPr>
          <w:rFonts w:cs="Arial"/>
          <w:sz w:val="24"/>
          <w:szCs w:val="24"/>
        </w:rPr>
        <w:t>Екатериненское</w:t>
      </w:r>
      <w:proofErr w:type="spellEnd"/>
      <w:r w:rsidRPr="00E15883">
        <w:rPr>
          <w:rFonts w:cs="Arial"/>
          <w:sz w:val="24"/>
          <w:szCs w:val="24"/>
        </w:rPr>
        <w:t>;</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Попова Слобода;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Майское;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к востоку </w:t>
      </w:r>
      <w:proofErr w:type="gramStart"/>
      <w:r w:rsidRPr="00E15883">
        <w:rPr>
          <w:rFonts w:cs="Arial"/>
          <w:sz w:val="24"/>
          <w:szCs w:val="24"/>
        </w:rPr>
        <w:t>от</w:t>
      </w:r>
      <w:proofErr w:type="gramEnd"/>
      <w:r w:rsidRPr="00E15883">
        <w:rPr>
          <w:rFonts w:cs="Arial"/>
          <w:sz w:val="24"/>
          <w:szCs w:val="24"/>
        </w:rPr>
        <w:t xml:space="preserve"> с. Андреевка;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proofErr w:type="gramStart"/>
      <w:r w:rsidRPr="00E15883">
        <w:rPr>
          <w:rFonts w:cs="Arial"/>
          <w:sz w:val="24"/>
          <w:szCs w:val="24"/>
        </w:rPr>
        <w:t>с</w:t>
      </w:r>
      <w:proofErr w:type="gramEnd"/>
      <w:r w:rsidRPr="00E15883">
        <w:rPr>
          <w:rFonts w:cs="Arial"/>
          <w:sz w:val="24"/>
          <w:szCs w:val="24"/>
        </w:rPr>
        <w:t>. Казинка;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с. Сергиевское;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с. Владимирское;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д. </w:t>
      </w:r>
      <w:proofErr w:type="spellStart"/>
      <w:r w:rsidRPr="00E15883">
        <w:rPr>
          <w:rFonts w:cs="Arial"/>
          <w:sz w:val="24"/>
          <w:szCs w:val="24"/>
        </w:rPr>
        <w:t>Маслово-Трухачево</w:t>
      </w:r>
      <w:proofErr w:type="spellEnd"/>
      <w:r w:rsidRPr="00E15883">
        <w:rPr>
          <w:rFonts w:cs="Arial"/>
          <w:sz w:val="24"/>
          <w:szCs w:val="24"/>
        </w:rPr>
        <w:t>;</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Кладбище в районе пер. </w:t>
      </w:r>
      <w:proofErr w:type="gramStart"/>
      <w:r w:rsidRPr="00E15883">
        <w:rPr>
          <w:rFonts w:cs="Arial"/>
          <w:sz w:val="24"/>
          <w:szCs w:val="24"/>
        </w:rPr>
        <w:t>Школьный</w:t>
      </w:r>
      <w:proofErr w:type="gramEnd"/>
      <w:r w:rsidRPr="00E15883">
        <w:rPr>
          <w:rFonts w:cs="Arial"/>
          <w:sz w:val="24"/>
          <w:szCs w:val="24"/>
        </w:rPr>
        <w:t xml:space="preserve"> р.п. Куркино (закрытое);</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Кладбище в северной части муниципального образования р.п. Куркино.</w:t>
      </w:r>
    </w:p>
    <w:p w:rsidR="00E15883" w:rsidRPr="00E15883" w:rsidRDefault="00E15883" w:rsidP="00E15883">
      <w:pPr>
        <w:jc w:val="both"/>
        <w:rPr>
          <w:rFonts w:ascii="Arial" w:hAnsi="Arial" w:cs="Arial"/>
          <w:sz w:val="24"/>
          <w:szCs w:val="24"/>
        </w:rPr>
      </w:pPr>
      <w:r w:rsidRPr="00E15883">
        <w:rPr>
          <w:rFonts w:ascii="Arial" w:hAnsi="Arial" w:cs="Arial"/>
          <w:sz w:val="24"/>
          <w:szCs w:val="24"/>
        </w:rPr>
        <w:t xml:space="preserve">Санитарно-защитная зона от сельских кладбищ и закрытого кладбища в р.п. Куркино </w:t>
      </w:r>
      <w:proofErr w:type="gramStart"/>
      <w:r w:rsidRPr="00E15883">
        <w:rPr>
          <w:rFonts w:ascii="Arial" w:hAnsi="Arial" w:cs="Arial"/>
          <w:sz w:val="24"/>
          <w:szCs w:val="24"/>
        </w:rPr>
        <w:t>принята</w:t>
      </w:r>
      <w:proofErr w:type="gramEnd"/>
      <w:r w:rsidRPr="00E15883">
        <w:rPr>
          <w:rFonts w:ascii="Arial" w:hAnsi="Arial" w:cs="Arial"/>
          <w:sz w:val="24"/>
          <w:szCs w:val="24"/>
        </w:rPr>
        <w:t xml:space="preserve"> равной 50 м, от кладбища в северной части р.п. Куркино </w:t>
      </w:r>
      <w:proofErr w:type="gramStart"/>
      <w:r w:rsidRPr="00E15883">
        <w:rPr>
          <w:rFonts w:ascii="Arial" w:hAnsi="Arial" w:cs="Arial"/>
          <w:sz w:val="24"/>
          <w:szCs w:val="24"/>
        </w:rPr>
        <w:t>принята</w:t>
      </w:r>
      <w:proofErr w:type="gramEnd"/>
      <w:r w:rsidRPr="00E15883">
        <w:rPr>
          <w:rFonts w:ascii="Arial" w:hAnsi="Arial" w:cs="Arial"/>
          <w:sz w:val="24"/>
          <w:szCs w:val="24"/>
        </w:rPr>
        <w:t xml:space="preserve"> равной 100 м.</w:t>
      </w:r>
    </w:p>
    <w:p w:rsidR="00E15883" w:rsidRPr="00E15883" w:rsidRDefault="00E15883" w:rsidP="00E15883">
      <w:pPr>
        <w:pStyle w:val="a4"/>
        <w:spacing w:line="240" w:lineRule="auto"/>
        <w:ind w:firstLine="0"/>
        <w:rPr>
          <w:sz w:val="24"/>
          <w:szCs w:val="24"/>
        </w:rPr>
      </w:pPr>
      <w:r w:rsidRPr="00E15883">
        <w:rPr>
          <w:sz w:val="24"/>
          <w:szCs w:val="24"/>
        </w:rPr>
        <w:lastRenderedPageBreak/>
        <w:t>Предложения схемы территориального планирования</w:t>
      </w:r>
    </w:p>
    <w:p w:rsidR="00E15883" w:rsidRPr="00E15883" w:rsidRDefault="00E15883" w:rsidP="00E15883">
      <w:pPr>
        <w:jc w:val="both"/>
        <w:rPr>
          <w:rFonts w:ascii="Arial" w:hAnsi="Arial" w:cs="Arial"/>
          <w:sz w:val="24"/>
          <w:szCs w:val="24"/>
        </w:rPr>
      </w:pPr>
      <w:r w:rsidRPr="00E15883">
        <w:rPr>
          <w:rFonts w:ascii="Arial" w:hAnsi="Arial" w:cs="Arial"/>
          <w:sz w:val="24"/>
          <w:szCs w:val="24"/>
        </w:rPr>
        <w:t>Для планируемого кладбища в северной части муниципального образования р.п. Куркино, площадью 8.7 га, предусматривается санитарно-защитная зона равная 100 м.</w:t>
      </w:r>
    </w:p>
    <w:p w:rsidR="00E15883" w:rsidRDefault="00E15883" w:rsidP="00E15883">
      <w:pPr>
        <w:jc w:val="both"/>
        <w:rPr>
          <w:rFonts w:ascii="Arial" w:hAnsi="Arial" w:cs="Arial"/>
          <w:sz w:val="24"/>
          <w:szCs w:val="24"/>
        </w:rPr>
      </w:pPr>
      <w:r w:rsidRPr="00E15883">
        <w:rPr>
          <w:rFonts w:ascii="Arial" w:hAnsi="Arial" w:cs="Arial"/>
          <w:sz w:val="24"/>
          <w:szCs w:val="24"/>
        </w:rPr>
        <w:t xml:space="preserve">При устройстве новых участков кладбищ необходимо руководствоваться требованиями </w:t>
      </w:r>
      <w:proofErr w:type="spellStart"/>
      <w:r w:rsidRPr="00E15883">
        <w:rPr>
          <w:rFonts w:ascii="Arial" w:hAnsi="Arial" w:cs="Arial"/>
          <w:sz w:val="24"/>
          <w:szCs w:val="24"/>
        </w:rPr>
        <w:t>СанПиН</w:t>
      </w:r>
      <w:proofErr w:type="spellEnd"/>
      <w:r w:rsidRPr="00E15883">
        <w:rPr>
          <w:rFonts w:ascii="Arial" w:hAnsi="Arial" w:cs="Arial"/>
          <w:sz w:val="24"/>
          <w:szCs w:val="24"/>
        </w:rPr>
        <w:t xml:space="preserve"> 2.1.2882-11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bookmarkStart w:id="53" w:name="_Toc492402337"/>
    </w:p>
    <w:p w:rsidR="00E15883" w:rsidRPr="00E15883" w:rsidRDefault="00E15883" w:rsidP="006B66EE">
      <w:pPr>
        <w:jc w:val="center"/>
        <w:rPr>
          <w:rFonts w:ascii="Arial" w:hAnsi="Arial" w:cs="Arial"/>
          <w:b/>
          <w:sz w:val="24"/>
          <w:szCs w:val="24"/>
        </w:rPr>
      </w:pPr>
      <w:r>
        <w:rPr>
          <w:rFonts w:ascii="Arial" w:hAnsi="Arial" w:cs="Arial"/>
          <w:b/>
          <w:sz w:val="24"/>
          <w:szCs w:val="24"/>
        </w:rPr>
        <w:t>1.9.8 О</w:t>
      </w:r>
      <w:r w:rsidRPr="00E15883">
        <w:rPr>
          <w:rFonts w:ascii="Arial" w:hAnsi="Arial" w:cs="Arial"/>
          <w:b/>
          <w:sz w:val="24"/>
          <w:szCs w:val="24"/>
        </w:rPr>
        <w:t>ценка влияния физических факторов на окружающую среду</w:t>
      </w:r>
      <w:bookmarkEnd w:id="53"/>
    </w:p>
    <w:p w:rsidR="00E15883" w:rsidRPr="00E15883" w:rsidRDefault="00E15883" w:rsidP="00E15883">
      <w:pPr>
        <w:jc w:val="both"/>
        <w:rPr>
          <w:rFonts w:ascii="Arial" w:hAnsi="Arial" w:cs="Arial"/>
          <w:sz w:val="24"/>
          <w:szCs w:val="24"/>
        </w:rPr>
      </w:pPr>
      <w:r w:rsidRPr="00E15883">
        <w:rPr>
          <w:rFonts w:ascii="Arial" w:hAnsi="Arial" w:cs="Arial"/>
          <w:sz w:val="24"/>
          <w:szCs w:val="24"/>
        </w:rPr>
        <w:t>К физическим факторам воздействия на окружающую среду относятся: шум, электромагнитные излучения, радиация, вибрация и др.</w:t>
      </w:r>
    </w:p>
    <w:p w:rsidR="00E15883" w:rsidRPr="00E15883" w:rsidRDefault="00E15883" w:rsidP="00E15883">
      <w:pPr>
        <w:pStyle w:val="a4"/>
        <w:spacing w:line="240" w:lineRule="auto"/>
        <w:ind w:firstLine="0"/>
        <w:rPr>
          <w:sz w:val="24"/>
          <w:szCs w:val="24"/>
        </w:rPr>
      </w:pPr>
      <w:r w:rsidRPr="00E15883">
        <w:rPr>
          <w:sz w:val="24"/>
          <w:szCs w:val="24"/>
        </w:rPr>
        <w:t>Шумовое воздействие</w:t>
      </w:r>
    </w:p>
    <w:p w:rsidR="00E15883" w:rsidRPr="00E15883" w:rsidRDefault="00E15883" w:rsidP="00E15883">
      <w:pPr>
        <w:jc w:val="both"/>
        <w:rPr>
          <w:rFonts w:ascii="Arial" w:hAnsi="Arial" w:cs="Arial"/>
          <w:sz w:val="24"/>
          <w:szCs w:val="24"/>
        </w:rPr>
      </w:pPr>
      <w:proofErr w:type="gramStart"/>
      <w:r w:rsidRPr="00E15883">
        <w:rPr>
          <w:rFonts w:ascii="Arial" w:hAnsi="Arial" w:cs="Arial"/>
          <w:sz w:val="24"/>
          <w:szCs w:val="24"/>
        </w:rPr>
        <w:t xml:space="preserve">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w:t>
      </w:r>
      <w:proofErr w:type="spellStart"/>
      <w:r w:rsidRPr="00E15883">
        <w:rPr>
          <w:rFonts w:ascii="Arial" w:hAnsi="Arial" w:cs="Arial"/>
          <w:sz w:val="24"/>
          <w:szCs w:val="24"/>
        </w:rPr>
        <w:t>дБА</w:t>
      </w:r>
      <w:proofErr w:type="spellEnd"/>
      <w:r w:rsidRPr="00E15883">
        <w:rPr>
          <w:rFonts w:ascii="Arial" w:hAnsi="Arial" w:cs="Arial"/>
          <w:sz w:val="24"/>
          <w:szCs w:val="24"/>
        </w:rPr>
        <w:t xml:space="preserve"> в дневное время суток, 45 </w:t>
      </w:r>
      <w:proofErr w:type="spellStart"/>
      <w:r w:rsidRPr="00E15883">
        <w:rPr>
          <w:rFonts w:ascii="Arial" w:hAnsi="Arial" w:cs="Arial"/>
          <w:sz w:val="24"/>
          <w:szCs w:val="24"/>
        </w:rPr>
        <w:t>дБА</w:t>
      </w:r>
      <w:proofErr w:type="spellEnd"/>
      <w:r w:rsidRPr="00E15883">
        <w:rPr>
          <w:rFonts w:ascii="Arial" w:hAnsi="Arial" w:cs="Arial"/>
          <w:sz w:val="24"/>
          <w:szCs w:val="24"/>
        </w:rPr>
        <w:t xml:space="preserve"> в ночное время суток (СН 2.2.4/2.1.8.562-96 «Допустимые уровни шума на рабочих местах, в помещениях жилых, общественных зданий и на территории жилой застройки»).</w:t>
      </w:r>
      <w:proofErr w:type="gramEnd"/>
      <w:r w:rsidRPr="00E15883">
        <w:rPr>
          <w:rFonts w:ascii="Arial" w:hAnsi="Arial" w:cs="Arial"/>
          <w:sz w:val="24"/>
          <w:szCs w:val="24"/>
        </w:rPr>
        <w:t xml:space="preserve">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E15883" w:rsidRPr="00E15883" w:rsidRDefault="00E15883" w:rsidP="00E15883">
      <w:pPr>
        <w:jc w:val="both"/>
        <w:rPr>
          <w:rFonts w:ascii="Arial" w:hAnsi="Arial" w:cs="Arial"/>
          <w:sz w:val="24"/>
          <w:szCs w:val="24"/>
        </w:rPr>
      </w:pPr>
      <w:r w:rsidRPr="00E15883">
        <w:rPr>
          <w:rFonts w:ascii="Arial" w:hAnsi="Arial" w:cs="Arial"/>
          <w:sz w:val="24"/>
          <w:szCs w:val="24"/>
        </w:rPr>
        <w:t>Основными источниками внешнего шума в муниципальном образовании является автомобильный транспорт.</w:t>
      </w:r>
    </w:p>
    <w:p w:rsidR="00E15883" w:rsidRPr="00E15883" w:rsidRDefault="00E15883" w:rsidP="00E15883">
      <w:pPr>
        <w:pStyle w:val="a4"/>
        <w:spacing w:line="240" w:lineRule="auto"/>
        <w:ind w:firstLine="0"/>
        <w:rPr>
          <w:sz w:val="24"/>
          <w:szCs w:val="24"/>
        </w:rPr>
      </w:pPr>
      <w:r w:rsidRPr="00E15883">
        <w:rPr>
          <w:sz w:val="24"/>
          <w:szCs w:val="24"/>
        </w:rPr>
        <w:t>Предложения схемы территориального планирования</w:t>
      </w:r>
    </w:p>
    <w:p w:rsidR="00E15883" w:rsidRPr="00E15883" w:rsidRDefault="00E15883" w:rsidP="00E15883">
      <w:pPr>
        <w:jc w:val="both"/>
        <w:rPr>
          <w:rFonts w:ascii="Arial" w:hAnsi="Arial" w:cs="Arial"/>
          <w:sz w:val="24"/>
          <w:szCs w:val="24"/>
        </w:rPr>
      </w:pPr>
      <w:r w:rsidRPr="00E15883">
        <w:rPr>
          <w:rFonts w:ascii="Arial" w:hAnsi="Arial" w:cs="Arial"/>
          <w:sz w:val="24"/>
          <w:szCs w:val="24"/>
        </w:rPr>
        <w:t>С целью снижения шумового воздействия от автотранспорта и оптимизации его движения проектом предлагается:</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разработка шумовой карты поселения с учетом сложившейся ситуации с комплексом </w:t>
      </w:r>
      <w:proofErr w:type="spellStart"/>
      <w:r w:rsidRPr="00E15883">
        <w:rPr>
          <w:rFonts w:cs="Arial"/>
          <w:sz w:val="24"/>
          <w:szCs w:val="24"/>
        </w:rPr>
        <w:t>шумозащитных</w:t>
      </w:r>
      <w:proofErr w:type="spellEnd"/>
      <w:r w:rsidRPr="00E15883">
        <w:rPr>
          <w:rFonts w:cs="Arial"/>
          <w:sz w:val="24"/>
          <w:szCs w:val="24"/>
        </w:rPr>
        <w:t xml:space="preserve"> мероприятий;</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содержание дорожного покрытия в надлежащем состоянии и его своевременный ремонт; </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улучшение качества дорожного покрытия;</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проведение конструктивных </w:t>
      </w:r>
      <w:proofErr w:type="spellStart"/>
      <w:r w:rsidRPr="00E15883">
        <w:rPr>
          <w:rFonts w:cs="Arial"/>
          <w:sz w:val="24"/>
          <w:szCs w:val="24"/>
        </w:rPr>
        <w:t>шумозащитных</w:t>
      </w:r>
      <w:proofErr w:type="spellEnd"/>
      <w:r w:rsidRPr="00E15883">
        <w:rPr>
          <w:rFonts w:cs="Arial"/>
          <w:sz w:val="24"/>
          <w:szCs w:val="24"/>
        </w:rPr>
        <w:t xml:space="preserve"> мероприятий в жилых домах, находящихся в зоне акустического дискомфорта;</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устройство </w:t>
      </w:r>
      <w:proofErr w:type="spellStart"/>
      <w:r w:rsidRPr="00E15883">
        <w:rPr>
          <w:rFonts w:cs="Arial"/>
          <w:sz w:val="24"/>
          <w:szCs w:val="24"/>
        </w:rPr>
        <w:t>шумозащитных</w:t>
      </w:r>
      <w:proofErr w:type="spellEnd"/>
      <w:r w:rsidRPr="00E15883">
        <w:rPr>
          <w:rFonts w:cs="Arial"/>
          <w:sz w:val="24"/>
          <w:szCs w:val="24"/>
        </w:rPr>
        <w:t xml:space="preserve"> полос озеленения вдоль дорог, шириной не менее 10 м;</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 xml:space="preserve">строительство </w:t>
      </w:r>
      <w:proofErr w:type="spellStart"/>
      <w:r w:rsidRPr="00E15883">
        <w:rPr>
          <w:rFonts w:cs="Arial"/>
          <w:sz w:val="24"/>
          <w:szCs w:val="24"/>
        </w:rPr>
        <w:t>шумозащитных</w:t>
      </w:r>
      <w:proofErr w:type="spellEnd"/>
      <w:r w:rsidRPr="00E15883">
        <w:rPr>
          <w:rFonts w:cs="Arial"/>
          <w:sz w:val="24"/>
          <w:szCs w:val="24"/>
        </w:rPr>
        <w:t xml:space="preserve"> зданий на линии застройки магистральных улиц;</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применение экранирующей застройки нежилого назначения.</w:t>
      </w:r>
    </w:p>
    <w:p w:rsidR="00E15883" w:rsidRPr="00E15883" w:rsidRDefault="00E15883" w:rsidP="00E15883">
      <w:pPr>
        <w:pStyle w:val="a4"/>
        <w:spacing w:line="240" w:lineRule="auto"/>
        <w:ind w:firstLine="0"/>
        <w:rPr>
          <w:sz w:val="24"/>
          <w:szCs w:val="24"/>
        </w:rPr>
      </w:pPr>
      <w:r w:rsidRPr="00E15883">
        <w:rPr>
          <w:sz w:val="24"/>
          <w:szCs w:val="24"/>
        </w:rPr>
        <w:t>Электромагнитное излучение</w:t>
      </w:r>
    </w:p>
    <w:p w:rsidR="00E15883" w:rsidRPr="00E15883" w:rsidRDefault="00E15883" w:rsidP="00E15883">
      <w:pPr>
        <w:jc w:val="both"/>
        <w:rPr>
          <w:rFonts w:ascii="Arial" w:hAnsi="Arial" w:cs="Arial"/>
          <w:sz w:val="24"/>
          <w:szCs w:val="24"/>
        </w:rPr>
      </w:pPr>
      <w:r w:rsidRPr="00E15883">
        <w:rPr>
          <w:rFonts w:ascii="Arial" w:hAnsi="Arial" w:cs="Arial"/>
          <w:sz w:val="24"/>
          <w:szCs w:val="24"/>
        </w:rPr>
        <w:t xml:space="preserve">Источниками электромагнитных излучений (ЭМИ), оказывающими влияние на окружающую среду, являются линии электропередач, радио- и </w:t>
      </w:r>
      <w:proofErr w:type="gramStart"/>
      <w:r w:rsidRPr="00E15883">
        <w:rPr>
          <w:rFonts w:ascii="Arial" w:hAnsi="Arial" w:cs="Arial"/>
          <w:sz w:val="24"/>
          <w:szCs w:val="24"/>
        </w:rPr>
        <w:t>телевизионная</w:t>
      </w:r>
      <w:proofErr w:type="gramEnd"/>
      <w:r w:rsidRPr="00E15883">
        <w:rPr>
          <w:rFonts w:ascii="Arial" w:hAnsi="Arial" w:cs="Arial"/>
          <w:sz w:val="24"/>
          <w:szCs w:val="24"/>
        </w:rPr>
        <w:t xml:space="preserve"> станции, системы сотовой и спутниковой связи.</w:t>
      </w:r>
    </w:p>
    <w:p w:rsidR="00E15883" w:rsidRPr="00E15883" w:rsidRDefault="00E15883" w:rsidP="00E15883">
      <w:pPr>
        <w:jc w:val="both"/>
        <w:rPr>
          <w:rFonts w:ascii="Arial" w:hAnsi="Arial" w:cs="Arial"/>
          <w:sz w:val="24"/>
          <w:szCs w:val="24"/>
        </w:rPr>
      </w:pPr>
      <w:proofErr w:type="gramStart"/>
      <w:r w:rsidRPr="00E15883">
        <w:rPr>
          <w:rFonts w:ascii="Arial" w:hAnsi="Arial" w:cs="Arial"/>
          <w:sz w:val="24"/>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w:t>
      </w:r>
      <w:proofErr w:type="gramEnd"/>
      <w:r w:rsidRPr="00E15883">
        <w:rPr>
          <w:rFonts w:ascii="Arial" w:hAnsi="Arial" w:cs="Arial"/>
          <w:sz w:val="24"/>
          <w:szCs w:val="24"/>
        </w:rPr>
        <w:t xml:space="preserve"> Провода работающей линии электропередачи создают в прилегающем пространстве электромагнитные поля промышленной частоты. Расстояние, на которое </w:t>
      </w:r>
      <w:proofErr w:type="gramStart"/>
      <w:r w:rsidRPr="00E15883">
        <w:rPr>
          <w:rFonts w:ascii="Arial" w:hAnsi="Arial" w:cs="Arial"/>
          <w:sz w:val="24"/>
          <w:szCs w:val="24"/>
        </w:rPr>
        <w:t>распространяются эти поля от проводов линии достигает</w:t>
      </w:r>
      <w:proofErr w:type="gramEnd"/>
      <w:r w:rsidRPr="00E15883">
        <w:rPr>
          <w:rFonts w:ascii="Arial" w:hAnsi="Arial" w:cs="Arial"/>
          <w:sz w:val="24"/>
          <w:szCs w:val="24"/>
        </w:rPr>
        <w:t xml:space="preserve"> десятков метров и зависит от класса напряжения ЛЭП. В целях защиты населения от воздействия электромагнитные поля вдоль </w:t>
      </w:r>
      <w:r w:rsidRPr="00E15883">
        <w:rPr>
          <w:rFonts w:ascii="Arial" w:hAnsi="Arial" w:cs="Arial"/>
          <w:sz w:val="24"/>
          <w:szCs w:val="24"/>
        </w:rPr>
        <w:lastRenderedPageBreak/>
        <w:t>трассы высоковольтной линии устанавливаются санитарно-защитные зоны, размер которых зависит от класса напряжения ЛЭП.</w:t>
      </w:r>
    </w:p>
    <w:p w:rsidR="00E15883" w:rsidRPr="00E15883" w:rsidRDefault="00E15883" w:rsidP="00E15883">
      <w:pPr>
        <w:jc w:val="both"/>
        <w:rPr>
          <w:rFonts w:ascii="Arial" w:hAnsi="Arial" w:cs="Arial"/>
          <w:sz w:val="24"/>
          <w:szCs w:val="24"/>
        </w:rPr>
      </w:pPr>
      <w:r w:rsidRPr="00E15883">
        <w:rPr>
          <w:rFonts w:ascii="Arial" w:hAnsi="Arial" w:cs="Arial"/>
          <w:sz w:val="24"/>
          <w:szCs w:val="24"/>
        </w:rPr>
        <w:t>Согласно «Санитарным нормам» № 2971-84 «Защита населения от воздействия электрического поля, создаваемого воздушными линиями электропередачи переменного тока промышленной частоты» для высоковольтных линий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rsidR="00E15883" w:rsidRPr="00E15883" w:rsidRDefault="00E15883" w:rsidP="00E15883">
      <w:pPr>
        <w:jc w:val="both"/>
        <w:rPr>
          <w:rFonts w:ascii="Arial" w:hAnsi="Arial" w:cs="Arial"/>
          <w:sz w:val="24"/>
          <w:szCs w:val="24"/>
        </w:rPr>
      </w:pPr>
      <w:r w:rsidRPr="00E15883">
        <w:rPr>
          <w:rFonts w:ascii="Arial" w:hAnsi="Arial" w:cs="Arial"/>
          <w:sz w:val="24"/>
          <w:szCs w:val="24"/>
        </w:rPr>
        <w:t>В соответствии с Постановлением Правительства РФ от 24.02.2009 г. № 160 вдоль воздушных линий электропередачи устанавливаются охранные зоны (таблица 12).</w:t>
      </w:r>
    </w:p>
    <w:p w:rsidR="00E15883" w:rsidRPr="00E15883" w:rsidRDefault="00E15883" w:rsidP="00E15883">
      <w:pPr>
        <w:pStyle w:val="a9"/>
        <w:spacing w:before="0" w:line="240" w:lineRule="auto"/>
        <w:rPr>
          <w:sz w:val="24"/>
          <w:szCs w:val="24"/>
        </w:rPr>
      </w:pPr>
      <w:r w:rsidRPr="00E15883">
        <w:rPr>
          <w:sz w:val="24"/>
          <w:szCs w:val="24"/>
        </w:rPr>
        <w:t>Таблица 12 – Размер охранных зон вдоль воздушных линий электропередач</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8"/>
      </w:tblGrid>
      <w:tr w:rsidR="00E15883" w:rsidRPr="00E15883" w:rsidTr="00E15883">
        <w:trPr>
          <w:trHeight w:val="397"/>
          <w:tblHeader/>
          <w:jc w:val="center"/>
        </w:trPr>
        <w:tc>
          <w:tcPr>
            <w:tcW w:w="2802" w:type="dxa"/>
            <w:shd w:val="clear" w:color="auto" w:fill="auto"/>
          </w:tcPr>
          <w:p w:rsidR="00E15883" w:rsidRPr="00E15883" w:rsidRDefault="00E15883" w:rsidP="00E15883">
            <w:pPr>
              <w:pStyle w:val="af"/>
              <w:spacing w:line="240" w:lineRule="auto"/>
              <w:rPr>
                <w:rFonts w:cs="Arial"/>
                <w:sz w:val="24"/>
                <w:szCs w:val="24"/>
              </w:rPr>
            </w:pPr>
            <w:r w:rsidRPr="00E15883">
              <w:rPr>
                <w:rFonts w:cs="Arial"/>
                <w:sz w:val="24"/>
                <w:szCs w:val="24"/>
              </w:rPr>
              <w:t>Проектный номинальный класс напряжения, кВ</w:t>
            </w:r>
          </w:p>
        </w:tc>
        <w:tc>
          <w:tcPr>
            <w:tcW w:w="6768" w:type="dxa"/>
            <w:shd w:val="clear" w:color="auto" w:fill="auto"/>
          </w:tcPr>
          <w:p w:rsidR="00E15883" w:rsidRPr="00E15883" w:rsidRDefault="00E15883" w:rsidP="00E15883">
            <w:pPr>
              <w:pStyle w:val="af"/>
              <w:spacing w:line="240" w:lineRule="auto"/>
              <w:rPr>
                <w:rFonts w:cs="Arial"/>
                <w:sz w:val="24"/>
                <w:szCs w:val="24"/>
              </w:rPr>
            </w:pPr>
            <w:r w:rsidRPr="00E15883">
              <w:rPr>
                <w:rFonts w:cs="Arial"/>
                <w:sz w:val="24"/>
                <w:szCs w:val="24"/>
              </w:rPr>
              <w:t xml:space="preserve">Расстояние, </w:t>
            </w:r>
            <w:proofErr w:type="gramStart"/>
            <w:r w:rsidRPr="00E15883">
              <w:rPr>
                <w:rFonts w:cs="Arial"/>
                <w:sz w:val="24"/>
                <w:szCs w:val="24"/>
              </w:rPr>
              <w:t>м</w:t>
            </w:r>
            <w:proofErr w:type="gramEnd"/>
          </w:p>
        </w:tc>
      </w:tr>
      <w:tr w:rsidR="00E15883" w:rsidRPr="00E15883" w:rsidTr="00E15883">
        <w:trPr>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до 1</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1 - 20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10 (5 – для линий с самонесущими или изолированными проводами, размещенных в границах населенных пунктов)</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35</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15</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110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20</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150, 220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25</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300, 500, +/- 400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30</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750, +/- 750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40</w:t>
            </w:r>
          </w:p>
        </w:tc>
      </w:tr>
      <w:tr w:rsidR="00E15883" w:rsidRPr="00E15883" w:rsidTr="00E15883">
        <w:trPr>
          <w:trHeight w:val="70"/>
          <w:jc w:val="center"/>
        </w:trPr>
        <w:tc>
          <w:tcPr>
            <w:tcW w:w="2802"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1150</w:t>
            </w:r>
          </w:p>
        </w:tc>
        <w:tc>
          <w:tcPr>
            <w:tcW w:w="6768" w:type="dxa"/>
            <w:shd w:val="clear" w:color="auto" w:fill="auto"/>
          </w:tcPr>
          <w:p w:rsidR="00E15883" w:rsidRPr="00E15883" w:rsidRDefault="00E15883" w:rsidP="00E15883">
            <w:pPr>
              <w:pStyle w:val="af1"/>
              <w:spacing w:line="240" w:lineRule="auto"/>
              <w:jc w:val="both"/>
              <w:rPr>
                <w:sz w:val="24"/>
                <w:szCs w:val="24"/>
              </w:rPr>
            </w:pPr>
            <w:r w:rsidRPr="00E15883">
              <w:rPr>
                <w:sz w:val="24"/>
                <w:szCs w:val="24"/>
              </w:rPr>
              <w:t>55</w:t>
            </w:r>
          </w:p>
        </w:tc>
      </w:tr>
    </w:tbl>
    <w:p w:rsidR="00E15883" w:rsidRPr="00E15883" w:rsidRDefault="00E15883" w:rsidP="00E15883">
      <w:pPr>
        <w:jc w:val="both"/>
        <w:rPr>
          <w:rFonts w:ascii="Arial" w:hAnsi="Arial" w:cs="Arial"/>
          <w:sz w:val="24"/>
          <w:szCs w:val="24"/>
        </w:rPr>
      </w:pPr>
      <w:r w:rsidRPr="00E15883">
        <w:rPr>
          <w:rFonts w:ascii="Arial" w:hAnsi="Arial" w:cs="Arial"/>
          <w:sz w:val="24"/>
          <w:szCs w:val="24"/>
        </w:rPr>
        <w:t xml:space="preserve">В охранных зонах запрещается осуществлять любые действия, которые могут нарушить безопасную работу объектов </w:t>
      </w:r>
      <w:proofErr w:type="spellStart"/>
      <w:r w:rsidRPr="00E15883">
        <w:rPr>
          <w:rFonts w:ascii="Arial" w:hAnsi="Arial" w:cs="Arial"/>
          <w:sz w:val="24"/>
          <w:szCs w:val="24"/>
        </w:rPr>
        <w:t>электросетевого</w:t>
      </w:r>
      <w:proofErr w:type="spellEnd"/>
      <w:r w:rsidRPr="00E15883">
        <w:rPr>
          <w:rFonts w:ascii="Arial" w:hAnsi="Arial" w:cs="Arial"/>
          <w:sz w:val="24"/>
          <w:szCs w:val="24"/>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rsidR="00E15883" w:rsidRPr="00E15883" w:rsidRDefault="00E15883" w:rsidP="00E15883">
      <w:pPr>
        <w:pStyle w:val="a4"/>
        <w:spacing w:line="240" w:lineRule="auto"/>
        <w:ind w:firstLine="0"/>
        <w:rPr>
          <w:sz w:val="24"/>
          <w:szCs w:val="24"/>
          <w:lang w:eastAsia="ru-RU"/>
        </w:rPr>
      </w:pPr>
      <w:r w:rsidRPr="00E15883">
        <w:rPr>
          <w:sz w:val="24"/>
          <w:szCs w:val="24"/>
          <w:lang w:eastAsia="ru-RU"/>
        </w:rPr>
        <w:t>Радиационная обстановка</w:t>
      </w:r>
    </w:p>
    <w:p w:rsidR="00E15883" w:rsidRPr="00E15883" w:rsidRDefault="00E15883" w:rsidP="00E15883">
      <w:pPr>
        <w:jc w:val="both"/>
        <w:rPr>
          <w:rFonts w:ascii="Arial" w:hAnsi="Arial" w:cs="Arial"/>
          <w:sz w:val="24"/>
          <w:szCs w:val="24"/>
        </w:rPr>
      </w:pPr>
      <w:r w:rsidRPr="00E15883">
        <w:rPr>
          <w:rFonts w:ascii="Arial" w:hAnsi="Arial" w:cs="Arial"/>
          <w:sz w:val="24"/>
          <w:szCs w:val="24"/>
        </w:rPr>
        <w:t>Радиационная обстановка на территории Тульской области по сравнению с предыдущими годами существенно не изменилась и остается удовлетворительной.</w:t>
      </w:r>
    </w:p>
    <w:p w:rsidR="00E15883" w:rsidRPr="00E15883" w:rsidRDefault="00E15883" w:rsidP="00E15883">
      <w:pPr>
        <w:jc w:val="both"/>
        <w:rPr>
          <w:rFonts w:ascii="Arial" w:hAnsi="Arial" w:cs="Arial"/>
          <w:sz w:val="24"/>
          <w:szCs w:val="24"/>
        </w:rPr>
      </w:pPr>
      <w:proofErr w:type="gramStart"/>
      <w:r w:rsidRPr="00E15883">
        <w:rPr>
          <w:rFonts w:ascii="Arial" w:hAnsi="Arial" w:cs="Arial"/>
          <w:sz w:val="24"/>
          <w:szCs w:val="24"/>
        </w:rPr>
        <w:t>Динамика средней годовой эффективной дозы облучения жителей, проживающих на территориях подвергшихся воздействию радиации вследствие аварии на Чернобыльской АЭС по Куркинскому району составляло в 1997 г. – 0.06 </w:t>
      </w:r>
      <w:proofErr w:type="spellStart"/>
      <w:r w:rsidRPr="00E15883">
        <w:rPr>
          <w:rFonts w:ascii="Arial" w:hAnsi="Arial" w:cs="Arial"/>
          <w:sz w:val="24"/>
          <w:szCs w:val="24"/>
        </w:rPr>
        <w:t>мЗв</w:t>
      </w:r>
      <w:proofErr w:type="spellEnd"/>
      <w:r w:rsidRPr="00E15883">
        <w:rPr>
          <w:rFonts w:ascii="Arial" w:hAnsi="Arial" w:cs="Arial"/>
          <w:sz w:val="24"/>
          <w:szCs w:val="24"/>
        </w:rPr>
        <w:t>/год, в 2011 г. – 0.052 </w:t>
      </w:r>
      <w:proofErr w:type="spellStart"/>
      <w:r w:rsidRPr="00E15883">
        <w:rPr>
          <w:rFonts w:ascii="Arial" w:hAnsi="Arial" w:cs="Arial"/>
          <w:sz w:val="24"/>
          <w:szCs w:val="24"/>
        </w:rPr>
        <w:t>мЗв</w:t>
      </w:r>
      <w:proofErr w:type="spellEnd"/>
      <w:r w:rsidRPr="00E15883">
        <w:rPr>
          <w:rFonts w:ascii="Arial" w:hAnsi="Arial" w:cs="Arial"/>
          <w:sz w:val="24"/>
          <w:szCs w:val="24"/>
        </w:rPr>
        <w:t>/год, в 2013 г. – 0.05 (по данным государственного доклада «О состоянии санитарно-эпидемиологического благополучия населения в Тульской области в 2015 году»).</w:t>
      </w:r>
      <w:proofErr w:type="gramEnd"/>
    </w:p>
    <w:p w:rsidR="00E15883" w:rsidRPr="00E15883" w:rsidRDefault="00E15883" w:rsidP="00E15883">
      <w:pPr>
        <w:jc w:val="both"/>
        <w:rPr>
          <w:rFonts w:ascii="Arial" w:hAnsi="Arial" w:cs="Arial"/>
          <w:sz w:val="24"/>
          <w:szCs w:val="24"/>
        </w:rPr>
      </w:pPr>
      <w:proofErr w:type="gramStart"/>
      <w:r w:rsidRPr="00E15883">
        <w:rPr>
          <w:rFonts w:ascii="Arial" w:hAnsi="Arial" w:cs="Arial"/>
          <w:sz w:val="24"/>
          <w:szCs w:val="24"/>
        </w:rPr>
        <w:t>Оценка облучения населения, проживающего на загрязненных территориях, показывает, что накопленная за период средней продолжительности жизни человека (70 лет) средняя эффективная доза за счет Чернобыльской аварии не превысит дозового критерия 70 </w:t>
      </w:r>
      <w:proofErr w:type="spellStart"/>
      <w:r w:rsidRPr="00E15883">
        <w:rPr>
          <w:rFonts w:ascii="Arial" w:hAnsi="Arial" w:cs="Arial"/>
          <w:sz w:val="24"/>
          <w:szCs w:val="24"/>
        </w:rPr>
        <w:t>мЗв</w:t>
      </w:r>
      <w:proofErr w:type="spellEnd"/>
      <w:r w:rsidRPr="00E15883">
        <w:rPr>
          <w:rFonts w:ascii="Arial" w:hAnsi="Arial" w:cs="Arial"/>
          <w:sz w:val="24"/>
          <w:szCs w:val="24"/>
        </w:rPr>
        <w:t xml:space="preserve">, предложенного для определения степени воздействия радиации на население в районах, пострадавших от радиоактивного </w:t>
      </w:r>
      <w:r w:rsidRPr="00E15883">
        <w:rPr>
          <w:rFonts w:ascii="Arial" w:hAnsi="Arial" w:cs="Arial"/>
          <w:sz w:val="24"/>
          <w:szCs w:val="24"/>
        </w:rPr>
        <w:lastRenderedPageBreak/>
        <w:t>загрязнения.</w:t>
      </w:r>
      <w:proofErr w:type="gramEnd"/>
      <w:r w:rsidRPr="00E15883">
        <w:rPr>
          <w:rFonts w:ascii="Arial" w:hAnsi="Arial" w:cs="Arial"/>
          <w:sz w:val="24"/>
          <w:szCs w:val="24"/>
        </w:rPr>
        <w:t xml:space="preserve"> В 2014 г. максимальный уровень средней годовой эффективной дозы облучения жителей населенных пунктов, отнесенных к зонам радиоактивного загрязнения, составил 0,58 </w:t>
      </w:r>
      <w:proofErr w:type="spellStart"/>
      <w:r w:rsidRPr="00E15883">
        <w:rPr>
          <w:rFonts w:ascii="Arial" w:hAnsi="Arial" w:cs="Arial"/>
          <w:sz w:val="24"/>
          <w:szCs w:val="24"/>
        </w:rPr>
        <w:t>мЗв</w:t>
      </w:r>
      <w:proofErr w:type="spellEnd"/>
      <w:r w:rsidRPr="00E15883">
        <w:rPr>
          <w:rFonts w:ascii="Arial" w:hAnsi="Arial" w:cs="Arial"/>
          <w:sz w:val="24"/>
          <w:szCs w:val="24"/>
        </w:rPr>
        <w:t>/год и среднее значение 0.08 </w:t>
      </w:r>
      <w:proofErr w:type="spellStart"/>
      <w:r w:rsidRPr="00E15883">
        <w:rPr>
          <w:rFonts w:ascii="Arial" w:hAnsi="Arial" w:cs="Arial"/>
          <w:sz w:val="24"/>
          <w:szCs w:val="24"/>
        </w:rPr>
        <w:t>мЗв</w:t>
      </w:r>
      <w:proofErr w:type="spellEnd"/>
      <w:r w:rsidRPr="00E15883">
        <w:rPr>
          <w:rFonts w:ascii="Arial" w:hAnsi="Arial" w:cs="Arial"/>
          <w:sz w:val="24"/>
          <w:szCs w:val="24"/>
        </w:rPr>
        <w:t>/год. Других радиоактивных загрязнений и радиационных аномалий на территории области не зарегистрировано.</w:t>
      </w:r>
    </w:p>
    <w:p w:rsidR="00E15883" w:rsidRPr="00E15883" w:rsidRDefault="00E15883" w:rsidP="00E15883">
      <w:pPr>
        <w:pStyle w:val="a4"/>
        <w:spacing w:line="240" w:lineRule="auto"/>
        <w:ind w:firstLine="0"/>
        <w:rPr>
          <w:sz w:val="24"/>
          <w:szCs w:val="24"/>
        </w:rPr>
      </w:pPr>
      <w:r w:rsidRPr="00E15883">
        <w:rPr>
          <w:sz w:val="24"/>
          <w:szCs w:val="24"/>
        </w:rPr>
        <w:t>Предложения схемы территориального планирования</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(суммарной альфа и бета - активности) превышен порог; установить контрольные уровни содержания отдельных радионуклидов в неблагополучных по радиационному фактору районах;</w:t>
      </w:r>
    </w:p>
    <w:p w:rsidR="00E15883" w:rsidRPr="00E15883" w:rsidRDefault="00E15883" w:rsidP="00E15883">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усилить контроль за радиационно-гигиенической паспортизацией организаций и территорий, использовать ее результаты при планировании и осуществлении надзорных функций;</w:t>
      </w:r>
    </w:p>
    <w:p w:rsidR="00FC1D87" w:rsidRDefault="00E15883" w:rsidP="00FC1D87">
      <w:pPr>
        <w:pStyle w:val="a"/>
        <w:numPr>
          <w:ilvl w:val="0"/>
          <w:numId w:val="0"/>
        </w:numPr>
        <w:spacing w:line="240" w:lineRule="auto"/>
        <w:rPr>
          <w:rFonts w:cs="Arial"/>
          <w:sz w:val="24"/>
          <w:szCs w:val="24"/>
        </w:rPr>
      </w:pPr>
      <w:r>
        <w:rPr>
          <w:rFonts w:cs="Arial"/>
          <w:sz w:val="24"/>
          <w:szCs w:val="24"/>
        </w:rPr>
        <w:t xml:space="preserve">- </w:t>
      </w:r>
      <w:r w:rsidRPr="00E15883">
        <w:rPr>
          <w:rFonts w:cs="Arial"/>
          <w:sz w:val="24"/>
          <w:szCs w:val="24"/>
        </w:rPr>
        <w:t>проводить разъяснительную работу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bookmarkStart w:id="54" w:name="_Toc492402339"/>
    </w:p>
    <w:p w:rsidR="00E15883" w:rsidRPr="00FC1D87" w:rsidRDefault="00FC1D87" w:rsidP="006B66EE">
      <w:pPr>
        <w:pStyle w:val="a"/>
        <w:numPr>
          <w:ilvl w:val="0"/>
          <w:numId w:val="0"/>
        </w:numPr>
        <w:spacing w:line="240" w:lineRule="auto"/>
        <w:jc w:val="center"/>
        <w:rPr>
          <w:rFonts w:cs="Arial"/>
          <w:b/>
          <w:sz w:val="24"/>
          <w:szCs w:val="24"/>
        </w:rPr>
      </w:pPr>
      <w:r>
        <w:rPr>
          <w:rFonts w:cs="Arial"/>
          <w:b/>
          <w:sz w:val="24"/>
          <w:szCs w:val="24"/>
        </w:rPr>
        <w:t>1.10.1 А</w:t>
      </w:r>
      <w:r w:rsidRPr="00FC1D87">
        <w:rPr>
          <w:rFonts w:cs="Arial"/>
          <w:b/>
          <w:sz w:val="24"/>
          <w:szCs w:val="24"/>
        </w:rPr>
        <w:t>нализ строительных ограничений</w:t>
      </w:r>
      <w:bookmarkEnd w:id="54"/>
    </w:p>
    <w:p w:rsidR="00E15883" w:rsidRPr="00FC1D87" w:rsidRDefault="00E15883" w:rsidP="00FC1D87">
      <w:pPr>
        <w:jc w:val="both"/>
        <w:rPr>
          <w:rFonts w:ascii="Arial" w:hAnsi="Arial" w:cs="Arial"/>
          <w:sz w:val="24"/>
          <w:szCs w:val="24"/>
        </w:rPr>
      </w:pPr>
      <w:r w:rsidRPr="00FC1D87">
        <w:rPr>
          <w:rFonts w:ascii="Arial" w:hAnsi="Arial" w:cs="Arial"/>
          <w:sz w:val="24"/>
          <w:szCs w:val="24"/>
        </w:rPr>
        <w:t>На территории муниципального образования Куркинский район отмечен целый ряд физико-геологических процессов и явлений, отрицательно влияющих на нормальную жизнедеятельность территории.</w:t>
      </w:r>
    </w:p>
    <w:p w:rsidR="00FC1D87" w:rsidRDefault="00E15883" w:rsidP="00FC1D87">
      <w:pPr>
        <w:jc w:val="both"/>
        <w:rPr>
          <w:rFonts w:ascii="Arial" w:hAnsi="Arial" w:cs="Arial"/>
          <w:sz w:val="24"/>
          <w:szCs w:val="24"/>
        </w:rPr>
      </w:pPr>
      <w:r w:rsidRPr="00FC1D87">
        <w:rPr>
          <w:rFonts w:ascii="Arial" w:hAnsi="Arial" w:cs="Arial"/>
          <w:sz w:val="24"/>
          <w:szCs w:val="24"/>
        </w:rPr>
        <w:t xml:space="preserve">Среди них: подтопление грунтовыми водами, неорганизованный сток поверхностных вод и сброс их в водоемы без очистки, </w:t>
      </w:r>
      <w:proofErr w:type="spellStart"/>
      <w:r w:rsidRPr="00FC1D87">
        <w:rPr>
          <w:rFonts w:ascii="Arial" w:hAnsi="Arial" w:cs="Arial"/>
          <w:sz w:val="24"/>
          <w:szCs w:val="24"/>
        </w:rPr>
        <w:t>оврагообразование</w:t>
      </w:r>
      <w:proofErr w:type="spellEnd"/>
      <w:r w:rsidRPr="00FC1D87">
        <w:rPr>
          <w:rFonts w:ascii="Arial" w:hAnsi="Arial" w:cs="Arial"/>
          <w:sz w:val="24"/>
          <w:szCs w:val="24"/>
        </w:rPr>
        <w:t>, речная эрозия.</w:t>
      </w:r>
      <w:bookmarkStart w:id="55" w:name="_Toc492402340"/>
    </w:p>
    <w:p w:rsidR="00E15883" w:rsidRPr="00FC1D87" w:rsidRDefault="00FC1D87" w:rsidP="006B66EE">
      <w:pPr>
        <w:jc w:val="center"/>
        <w:rPr>
          <w:rFonts w:ascii="Arial" w:hAnsi="Arial" w:cs="Arial"/>
          <w:b/>
          <w:sz w:val="24"/>
          <w:szCs w:val="24"/>
        </w:rPr>
      </w:pPr>
      <w:r>
        <w:rPr>
          <w:rFonts w:ascii="Arial" w:hAnsi="Arial" w:cs="Arial"/>
          <w:b/>
          <w:sz w:val="24"/>
          <w:szCs w:val="24"/>
        </w:rPr>
        <w:t>1.10.2 И</w:t>
      </w:r>
      <w:r w:rsidRPr="00FC1D87">
        <w:rPr>
          <w:rFonts w:ascii="Arial" w:hAnsi="Arial" w:cs="Arial"/>
          <w:b/>
          <w:sz w:val="24"/>
          <w:szCs w:val="24"/>
        </w:rPr>
        <w:t>нженерная подготовка территории</w:t>
      </w:r>
      <w:bookmarkEnd w:id="55"/>
    </w:p>
    <w:p w:rsidR="00E15883" w:rsidRPr="00FC1D87" w:rsidRDefault="00E15883" w:rsidP="00FC1D87">
      <w:pPr>
        <w:pStyle w:val="a4"/>
        <w:ind w:firstLine="0"/>
        <w:rPr>
          <w:sz w:val="24"/>
          <w:szCs w:val="24"/>
        </w:rPr>
      </w:pPr>
      <w:r w:rsidRPr="00FC1D87">
        <w:rPr>
          <w:sz w:val="24"/>
          <w:szCs w:val="24"/>
        </w:rPr>
        <w:t>Защита от затопления</w:t>
      </w:r>
      <w:r w:rsidRPr="00FC1D87">
        <w:rPr>
          <w:color w:val="0000FF"/>
          <w:sz w:val="24"/>
          <w:szCs w:val="24"/>
        </w:rPr>
        <w:t xml:space="preserve"> </w:t>
      </w:r>
    </w:p>
    <w:p w:rsidR="00E15883" w:rsidRPr="00FC1D87" w:rsidRDefault="00E15883" w:rsidP="00FC1D87">
      <w:pPr>
        <w:jc w:val="both"/>
        <w:rPr>
          <w:rFonts w:ascii="Arial" w:hAnsi="Arial" w:cs="Arial"/>
          <w:sz w:val="24"/>
          <w:szCs w:val="24"/>
        </w:rPr>
      </w:pPr>
      <w:r w:rsidRPr="00FC1D87">
        <w:rPr>
          <w:rFonts w:ascii="Arial" w:hAnsi="Arial" w:cs="Arial"/>
          <w:sz w:val="24"/>
          <w:szCs w:val="24"/>
        </w:rPr>
        <w:t>Способы защиты затапливаемых территорий населенных пунктов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городского хозяйства и природных особенностей территории.</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Для защиты существующих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территории до </w:t>
      </w:r>
      <w:proofErr w:type="spellStart"/>
      <w:r w:rsidRPr="00FC1D87">
        <w:rPr>
          <w:rFonts w:ascii="Arial" w:hAnsi="Arial" w:cs="Arial"/>
          <w:sz w:val="24"/>
          <w:szCs w:val="24"/>
        </w:rPr>
        <w:t>незатапливаемых</w:t>
      </w:r>
      <w:proofErr w:type="spellEnd"/>
      <w:r w:rsidRPr="00FC1D87">
        <w:rPr>
          <w:rFonts w:ascii="Arial" w:hAnsi="Arial" w:cs="Arial"/>
          <w:sz w:val="24"/>
          <w:szCs w:val="24"/>
        </w:rPr>
        <w:t xml:space="preserve"> отметок территорий нового строительства. Отметка бровки дамбы или подсыпанной территории принимается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устанавливается в зависимости от класса сооружений согласно </w:t>
      </w:r>
      <w:proofErr w:type="spellStart"/>
      <w:r w:rsidRPr="00FC1D87">
        <w:rPr>
          <w:rFonts w:ascii="Arial" w:hAnsi="Arial" w:cs="Arial"/>
          <w:sz w:val="24"/>
          <w:szCs w:val="24"/>
        </w:rPr>
        <w:t>СНиП</w:t>
      </w:r>
      <w:proofErr w:type="spellEnd"/>
      <w:r w:rsidRPr="00FC1D87">
        <w:rPr>
          <w:rFonts w:ascii="Arial" w:hAnsi="Arial" w:cs="Arial"/>
          <w:sz w:val="24"/>
          <w:szCs w:val="24"/>
        </w:rPr>
        <w:t xml:space="preserve"> 2.06.15-85 и </w:t>
      </w:r>
      <w:proofErr w:type="spellStart"/>
      <w:r w:rsidRPr="00FC1D87">
        <w:rPr>
          <w:rFonts w:ascii="Arial" w:hAnsi="Arial" w:cs="Arial"/>
          <w:sz w:val="24"/>
          <w:szCs w:val="24"/>
        </w:rPr>
        <w:t>СНиП</w:t>
      </w:r>
      <w:proofErr w:type="spellEnd"/>
      <w:r w:rsidRPr="00FC1D87">
        <w:rPr>
          <w:rFonts w:ascii="Arial" w:hAnsi="Arial" w:cs="Arial"/>
          <w:sz w:val="24"/>
          <w:szCs w:val="24"/>
        </w:rPr>
        <w:t xml:space="preserve"> 33-01-2003.</w:t>
      </w:r>
    </w:p>
    <w:p w:rsidR="00E15883" w:rsidRPr="00FC1D87" w:rsidRDefault="00E15883" w:rsidP="00FC1D87">
      <w:pPr>
        <w:jc w:val="both"/>
        <w:rPr>
          <w:rFonts w:ascii="Arial" w:hAnsi="Arial" w:cs="Arial"/>
          <w:sz w:val="24"/>
          <w:szCs w:val="24"/>
        </w:rPr>
      </w:pPr>
      <w:r w:rsidRPr="00FC1D87">
        <w:rPr>
          <w:rFonts w:ascii="Arial" w:hAnsi="Arial" w:cs="Arial"/>
          <w:spacing w:val="-2"/>
          <w:sz w:val="24"/>
          <w:szCs w:val="24"/>
        </w:rPr>
        <w:t>За расчетный горизонт высоких вод принимается отметку наивысшего</w:t>
      </w:r>
      <w:r w:rsidRPr="00FC1D87">
        <w:rPr>
          <w:rFonts w:ascii="Arial" w:hAnsi="Arial" w:cs="Arial"/>
          <w:sz w:val="24"/>
          <w:szCs w:val="24"/>
        </w:rPr>
        <w:t xml:space="preserve"> уровня воды повторяемостью: один раз в 100 лет – для территорий, застроенных </w:t>
      </w:r>
      <w:r w:rsidRPr="00FC1D87">
        <w:rPr>
          <w:rFonts w:ascii="Arial" w:hAnsi="Arial" w:cs="Arial"/>
          <w:spacing w:val="-2"/>
          <w:sz w:val="24"/>
          <w:szCs w:val="24"/>
        </w:rPr>
        <w:t>или подлежащих застройке жилыми и общественными зданиями; один раз в 10 лет –</w:t>
      </w:r>
      <w:r w:rsidRPr="00FC1D87">
        <w:rPr>
          <w:rFonts w:ascii="Arial" w:hAnsi="Arial" w:cs="Arial"/>
          <w:sz w:val="24"/>
          <w:szCs w:val="24"/>
        </w:rPr>
        <w:t xml:space="preserve"> для территорий парков и плоскостных спортивных сооружений.</w:t>
      </w:r>
    </w:p>
    <w:p w:rsidR="00E15883" w:rsidRPr="00FC1D87" w:rsidRDefault="00E15883" w:rsidP="00FC1D87">
      <w:pPr>
        <w:jc w:val="both"/>
        <w:rPr>
          <w:rFonts w:ascii="Arial" w:hAnsi="Arial" w:cs="Arial"/>
          <w:sz w:val="24"/>
          <w:szCs w:val="24"/>
        </w:rPr>
      </w:pPr>
      <w:r w:rsidRPr="00FC1D87">
        <w:rPr>
          <w:rFonts w:ascii="Arial" w:hAnsi="Arial" w:cs="Arial"/>
          <w:sz w:val="24"/>
          <w:szCs w:val="24"/>
        </w:rPr>
        <w:t>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R="00E15883" w:rsidRPr="00FC1D87" w:rsidRDefault="00E15883" w:rsidP="00FC1D87">
      <w:pPr>
        <w:jc w:val="both"/>
        <w:rPr>
          <w:rFonts w:ascii="Arial" w:hAnsi="Arial" w:cs="Arial"/>
          <w:sz w:val="24"/>
          <w:szCs w:val="24"/>
        </w:rPr>
      </w:pPr>
      <w:r w:rsidRPr="00FC1D87">
        <w:rPr>
          <w:rFonts w:ascii="Arial" w:hAnsi="Arial" w:cs="Arial"/>
          <w:sz w:val="24"/>
          <w:szCs w:val="24"/>
        </w:rPr>
        <w:lastRenderedPageBreak/>
        <w:t xml:space="preserve">В большинстве случаев затапливаемые участки расположены довольно неудачно с точки зрения защиты: сплошную подсыпку осуществить невозможно в связи с </w:t>
      </w:r>
      <w:proofErr w:type="spellStart"/>
      <w:r w:rsidRPr="00FC1D87">
        <w:rPr>
          <w:rFonts w:ascii="Arial" w:hAnsi="Arial" w:cs="Arial"/>
          <w:sz w:val="24"/>
          <w:szCs w:val="24"/>
        </w:rPr>
        <w:t>застроенностью</w:t>
      </w:r>
      <w:proofErr w:type="spellEnd"/>
      <w:r w:rsidRPr="00FC1D87">
        <w:rPr>
          <w:rFonts w:ascii="Arial" w:hAnsi="Arial" w:cs="Arial"/>
          <w:sz w:val="24"/>
          <w:szCs w:val="24"/>
        </w:rPr>
        <w:t xml:space="preserve"> территории, а дамбу обвалования необходимой высоты также построить невозможно, т.к. нет условий для осуществления сопряжения дамбы с высокими отметками коренного берега. Поэтому защита населения, проживающего на таких территориях,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подсыпки территории до </w:t>
      </w:r>
      <w:proofErr w:type="spellStart"/>
      <w:r w:rsidRPr="00FC1D87">
        <w:rPr>
          <w:rFonts w:ascii="Arial" w:hAnsi="Arial" w:cs="Arial"/>
          <w:sz w:val="24"/>
          <w:szCs w:val="24"/>
        </w:rPr>
        <w:t>незатапливаемых</w:t>
      </w:r>
      <w:proofErr w:type="spellEnd"/>
      <w:r w:rsidRPr="00FC1D87">
        <w:rPr>
          <w:rFonts w:ascii="Arial" w:hAnsi="Arial" w:cs="Arial"/>
          <w:sz w:val="24"/>
          <w:szCs w:val="24"/>
        </w:rPr>
        <w:t xml:space="preserve"> отметок и укрепления отсыпанной территории.</w:t>
      </w:r>
    </w:p>
    <w:p w:rsidR="00E15883" w:rsidRPr="00FC1D87" w:rsidRDefault="00E15883" w:rsidP="00FC1D87">
      <w:pPr>
        <w:pStyle w:val="a4"/>
        <w:spacing w:line="240" w:lineRule="auto"/>
        <w:ind w:firstLine="0"/>
        <w:rPr>
          <w:sz w:val="24"/>
          <w:szCs w:val="24"/>
        </w:rPr>
      </w:pPr>
      <w:r w:rsidRPr="00FC1D87">
        <w:rPr>
          <w:sz w:val="24"/>
          <w:szCs w:val="24"/>
        </w:rPr>
        <w:t>Защита от подтопления</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Для защиты от подтопления </w:t>
      </w:r>
      <w:r w:rsidRPr="00FC1D87">
        <w:rPr>
          <w:rFonts w:ascii="Arial" w:hAnsi="Arial" w:cs="Arial"/>
          <w:spacing w:val="-2"/>
          <w:sz w:val="24"/>
          <w:szCs w:val="24"/>
        </w:rPr>
        <w:t>преду</w:t>
      </w:r>
      <w:r w:rsidRPr="00FC1D87">
        <w:rPr>
          <w:rFonts w:ascii="Arial" w:hAnsi="Arial" w:cs="Arial"/>
          <w:sz w:val="24"/>
          <w:szCs w:val="24"/>
        </w:rPr>
        <w:t>сматривается комплекс мероприятий, обеспечивающих предотвращение подтоп</w:t>
      </w:r>
      <w:r w:rsidRPr="00FC1D87">
        <w:rPr>
          <w:rFonts w:ascii="Arial" w:hAnsi="Arial" w:cs="Arial"/>
          <w:spacing w:val="-2"/>
          <w:sz w:val="24"/>
          <w:szCs w:val="24"/>
        </w:rPr>
        <w:t>ления территорий и отдельных объектов в зависимости от требований строительства,</w:t>
      </w:r>
      <w:r w:rsidRPr="00FC1D87">
        <w:rPr>
          <w:rFonts w:ascii="Arial" w:hAnsi="Arial" w:cs="Arial"/>
          <w:sz w:val="24"/>
          <w:szCs w:val="24"/>
        </w:rPr>
        <w:t xml:space="preserve"> </w:t>
      </w:r>
      <w:r w:rsidRPr="00FC1D87">
        <w:rPr>
          <w:rFonts w:ascii="Arial" w:hAnsi="Arial" w:cs="Arial"/>
          <w:spacing w:val="-2"/>
          <w:sz w:val="24"/>
          <w:szCs w:val="24"/>
        </w:rPr>
        <w:t>функционального использования и особенностей эксплуатации.</w:t>
      </w:r>
    </w:p>
    <w:p w:rsidR="00E15883" w:rsidRPr="00FC1D87" w:rsidRDefault="00E15883" w:rsidP="00FC1D87">
      <w:pPr>
        <w:jc w:val="both"/>
        <w:rPr>
          <w:rFonts w:ascii="Arial" w:hAnsi="Arial" w:cs="Arial"/>
          <w:sz w:val="24"/>
          <w:szCs w:val="24"/>
        </w:rPr>
      </w:pPr>
      <w:r w:rsidRPr="00FC1D87">
        <w:rPr>
          <w:rFonts w:ascii="Arial" w:hAnsi="Arial" w:cs="Arial"/>
          <w:sz w:val="24"/>
          <w:szCs w:val="24"/>
        </w:rPr>
        <w:t>Защита от подтопления включает:</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защиту населения от опасных явлений, связанных с пропуском паводковых вод в весенне-осенний период, при половодье;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локальную защиту отдельно стоящих зданий и сооружений или группы зданий и сооружений, территорию в целом;</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водоотведение самотечное или принудительное;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при необходимости очистку дренажных вод;</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ликвидация утечек из </w:t>
      </w:r>
      <w:proofErr w:type="spellStart"/>
      <w:r w:rsidR="00E15883" w:rsidRPr="00FC1D87">
        <w:rPr>
          <w:rFonts w:cs="Arial"/>
          <w:sz w:val="24"/>
          <w:szCs w:val="24"/>
        </w:rPr>
        <w:t>водонесущих</w:t>
      </w:r>
      <w:proofErr w:type="spellEnd"/>
      <w:r w:rsidR="00E15883" w:rsidRPr="00FC1D87">
        <w:rPr>
          <w:rFonts w:cs="Arial"/>
          <w:sz w:val="24"/>
          <w:szCs w:val="24"/>
        </w:rPr>
        <w:t xml:space="preserve"> коммуникаций и искусственных водоемов.</w:t>
      </w:r>
    </w:p>
    <w:p w:rsidR="00E15883" w:rsidRPr="00FC1D87" w:rsidRDefault="00E15883" w:rsidP="00FC1D87">
      <w:pPr>
        <w:jc w:val="both"/>
        <w:rPr>
          <w:rFonts w:ascii="Arial" w:hAnsi="Arial" w:cs="Arial"/>
          <w:sz w:val="24"/>
          <w:szCs w:val="24"/>
        </w:rPr>
      </w:pPr>
      <w:r w:rsidRPr="00FC1D87">
        <w:rPr>
          <w:rFonts w:ascii="Arial" w:hAnsi="Arial" w:cs="Arial"/>
          <w:sz w:val="24"/>
          <w:szCs w:val="24"/>
        </w:rPr>
        <w:t>Для защиты от подтопления территории поселений с высоким стоянием грунтовых вод предусматривается понижение уровня грунтовых вод.</w:t>
      </w:r>
    </w:p>
    <w:p w:rsidR="00E15883" w:rsidRPr="00FC1D87" w:rsidRDefault="00E15883" w:rsidP="00FC1D87">
      <w:pPr>
        <w:jc w:val="both"/>
        <w:rPr>
          <w:rFonts w:ascii="Arial" w:hAnsi="Arial" w:cs="Arial"/>
          <w:sz w:val="24"/>
          <w:szCs w:val="24"/>
        </w:rPr>
      </w:pPr>
      <w:r w:rsidRPr="00FC1D87">
        <w:rPr>
          <w:rFonts w:ascii="Arial" w:hAnsi="Arial" w:cs="Arial"/>
          <w:sz w:val="24"/>
          <w:szCs w:val="24"/>
        </w:rPr>
        <w:t>Понижение уровня грунтовых вод на территории усадебной застройки предусматривается открытыми канавами, выполняющими также функцию дождевых коллекторов.</w:t>
      </w:r>
    </w:p>
    <w:p w:rsidR="00E15883" w:rsidRPr="00FC1D87" w:rsidRDefault="00E15883" w:rsidP="00FC1D87">
      <w:pPr>
        <w:jc w:val="both"/>
        <w:rPr>
          <w:rFonts w:ascii="Arial" w:hAnsi="Arial" w:cs="Arial"/>
          <w:sz w:val="24"/>
          <w:szCs w:val="24"/>
        </w:rPr>
      </w:pPr>
      <w:r w:rsidRPr="00FC1D87">
        <w:rPr>
          <w:rFonts w:ascii="Arial" w:hAnsi="Arial" w:cs="Arial"/>
          <w:sz w:val="24"/>
          <w:szCs w:val="24"/>
        </w:rPr>
        <w:t>Кроме того, предлагаются следующие мероприятия:</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повышение планировочных отметок на пониженных территориях;</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устройство защитной гидроизоляции заглубленных сооружений, конструкций, подземных коммуникаций;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устройство </w:t>
      </w:r>
      <w:proofErr w:type="spellStart"/>
      <w:r w:rsidR="00E15883" w:rsidRPr="00FC1D87">
        <w:rPr>
          <w:rFonts w:cs="Arial"/>
          <w:sz w:val="24"/>
          <w:szCs w:val="24"/>
        </w:rPr>
        <w:t>отмосток</w:t>
      </w:r>
      <w:proofErr w:type="spellEnd"/>
      <w:r w:rsidR="00E15883" w:rsidRPr="00FC1D87">
        <w:rPr>
          <w:rFonts w:cs="Arial"/>
          <w:sz w:val="24"/>
          <w:szCs w:val="24"/>
        </w:rPr>
        <w:t xml:space="preserve"> вокруг зданий;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сооружение </w:t>
      </w:r>
      <w:proofErr w:type="spellStart"/>
      <w:r w:rsidR="00E15883" w:rsidRPr="00FC1D87">
        <w:rPr>
          <w:rFonts w:cs="Arial"/>
          <w:sz w:val="24"/>
          <w:szCs w:val="24"/>
        </w:rPr>
        <w:t>пристенных</w:t>
      </w:r>
      <w:proofErr w:type="spellEnd"/>
      <w:r w:rsidR="00E15883" w:rsidRPr="00FC1D87">
        <w:rPr>
          <w:rFonts w:cs="Arial"/>
          <w:sz w:val="24"/>
          <w:szCs w:val="24"/>
        </w:rPr>
        <w:t xml:space="preserve"> дренажей для зданий и сооружений и сопутствующих дренажей вдоль </w:t>
      </w:r>
      <w:proofErr w:type="spellStart"/>
      <w:r w:rsidR="00E15883" w:rsidRPr="00FC1D87">
        <w:rPr>
          <w:rFonts w:cs="Arial"/>
          <w:sz w:val="24"/>
          <w:szCs w:val="24"/>
        </w:rPr>
        <w:t>водонесущих</w:t>
      </w:r>
      <w:proofErr w:type="spellEnd"/>
      <w:r w:rsidR="00E15883" w:rsidRPr="00FC1D87">
        <w:rPr>
          <w:rFonts w:cs="Arial"/>
          <w:sz w:val="24"/>
          <w:szCs w:val="24"/>
        </w:rPr>
        <w:t xml:space="preserve"> коммуникаций;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тщательное выполнение работ по строительству </w:t>
      </w:r>
      <w:proofErr w:type="spellStart"/>
      <w:r w:rsidR="00E15883" w:rsidRPr="00FC1D87">
        <w:rPr>
          <w:rFonts w:cs="Arial"/>
          <w:sz w:val="24"/>
          <w:szCs w:val="24"/>
        </w:rPr>
        <w:t>водонесущих</w:t>
      </w:r>
      <w:proofErr w:type="spellEnd"/>
      <w:r w:rsidR="00E15883" w:rsidRPr="00FC1D87">
        <w:rPr>
          <w:rFonts w:cs="Arial"/>
          <w:sz w:val="24"/>
          <w:szCs w:val="24"/>
        </w:rPr>
        <w:t xml:space="preserve"> коммуникаций и правильной их эксплуатации с целью предотвращения постоянных и аварийных утечек.</w:t>
      </w:r>
    </w:p>
    <w:p w:rsidR="00E15883" w:rsidRPr="00FC1D87" w:rsidRDefault="00E15883" w:rsidP="00FC1D87">
      <w:pPr>
        <w:jc w:val="both"/>
        <w:rPr>
          <w:rFonts w:ascii="Arial" w:hAnsi="Arial" w:cs="Arial"/>
          <w:sz w:val="24"/>
          <w:szCs w:val="24"/>
        </w:rPr>
      </w:pPr>
      <w:r w:rsidRPr="00FC1D87">
        <w:rPr>
          <w:rFonts w:ascii="Arial" w:hAnsi="Arial" w:cs="Arial"/>
          <w:sz w:val="24"/>
          <w:szCs w:val="24"/>
        </w:rPr>
        <w:t>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Канавы проектируются трапецеидальной формы с откосами 1-1.5. Ширина по дну 0.5 м. Глубина канав 0.8-2.0 м.</w:t>
      </w:r>
    </w:p>
    <w:p w:rsidR="00E15883" w:rsidRPr="00FC1D87" w:rsidRDefault="00E15883" w:rsidP="00FC1D87">
      <w:pPr>
        <w:jc w:val="both"/>
        <w:rPr>
          <w:rFonts w:ascii="Arial" w:hAnsi="Arial" w:cs="Arial"/>
          <w:sz w:val="24"/>
          <w:szCs w:val="24"/>
        </w:rPr>
      </w:pPr>
      <w:r w:rsidRPr="00FC1D87">
        <w:rPr>
          <w:rFonts w:ascii="Arial" w:hAnsi="Arial" w:cs="Arial"/>
          <w:sz w:val="24"/>
          <w:szCs w:val="24"/>
        </w:rPr>
        <w:t>Наряду с подсыпкой и осушением осуществляется вертикальная планировка, а так же окультуривание поверхности для создания почвенного слоя.</w:t>
      </w:r>
    </w:p>
    <w:p w:rsidR="00E15883" w:rsidRPr="00FC1D87" w:rsidRDefault="00E15883" w:rsidP="00FC1D87">
      <w:pPr>
        <w:pStyle w:val="a4"/>
        <w:spacing w:line="240" w:lineRule="auto"/>
        <w:ind w:firstLine="0"/>
        <w:rPr>
          <w:sz w:val="24"/>
          <w:szCs w:val="24"/>
        </w:rPr>
      </w:pPr>
      <w:r w:rsidRPr="00FC1D87">
        <w:rPr>
          <w:sz w:val="24"/>
          <w:szCs w:val="24"/>
        </w:rPr>
        <w:t>Противоэрозионные мероприятия</w:t>
      </w:r>
    </w:p>
    <w:p w:rsidR="00E15883" w:rsidRPr="00FC1D87" w:rsidRDefault="00E15883" w:rsidP="00FC1D87">
      <w:pPr>
        <w:jc w:val="both"/>
        <w:rPr>
          <w:rFonts w:ascii="Arial" w:hAnsi="Arial" w:cs="Arial"/>
          <w:sz w:val="24"/>
          <w:szCs w:val="24"/>
        </w:rPr>
      </w:pPr>
      <w:r w:rsidRPr="00FC1D87">
        <w:rPr>
          <w:rFonts w:ascii="Arial" w:hAnsi="Arial" w:cs="Arial"/>
          <w:sz w:val="24"/>
          <w:szCs w:val="24"/>
        </w:rPr>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Агротехнические мероприятия включают пахоту и посев сельскохозяйственных культур поперек склонов, снегозадержание и регулирование снеготаяния, </w:t>
      </w:r>
      <w:proofErr w:type="spellStart"/>
      <w:r w:rsidRPr="00FC1D87">
        <w:rPr>
          <w:rFonts w:ascii="Arial" w:hAnsi="Arial" w:cs="Arial"/>
          <w:sz w:val="24"/>
          <w:szCs w:val="24"/>
        </w:rPr>
        <w:t>залужение</w:t>
      </w:r>
      <w:proofErr w:type="spellEnd"/>
      <w:r w:rsidRPr="00FC1D87">
        <w:rPr>
          <w:rFonts w:ascii="Arial" w:hAnsi="Arial" w:cs="Arial"/>
          <w:sz w:val="24"/>
          <w:szCs w:val="24"/>
        </w:rPr>
        <w:t xml:space="preserve"> эродированных склонов, </w:t>
      </w:r>
      <w:proofErr w:type="spellStart"/>
      <w:r w:rsidRPr="00FC1D87">
        <w:rPr>
          <w:rFonts w:ascii="Arial" w:hAnsi="Arial" w:cs="Arial"/>
          <w:sz w:val="24"/>
          <w:szCs w:val="24"/>
        </w:rPr>
        <w:t>бороздование</w:t>
      </w:r>
      <w:proofErr w:type="spellEnd"/>
      <w:r w:rsidRPr="00FC1D87">
        <w:rPr>
          <w:rFonts w:ascii="Arial" w:hAnsi="Arial" w:cs="Arial"/>
          <w:sz w:val="24"/>
          <w:szCs w:val="24"/>
        </w:rPr>
        <w:t xml:space="preserve">, </w:t>
      </w:r>
      <w:proofErr w:type="spellStart"/>
      <w:r w:rsidRPr="00FC1D87">
        <w:rPr>
          <w:rFonts w:ascii="Arial" w:hAnsi="Arial" w:cs="Arial"/>
          <w:sz w:val="24"/>
          <w:szCs w:val="24"/>
        </w:rPr>
        <w:t>лункование</w:t>
      </w:r>
      <w:proofErr w:type="spellEnd"/>
      <w:r w:rsidRPr="00FC1D87">
        <w:rPr>
          <w:rFonts w:ascii="Arial" w:hAnsi="Arial" w:cs="Arial"/>
          <w:sz w:val="24"/>
          <w:szCs w:val="24"/>
        </w:rPr>
        <w:t xml:space="preserve">, создание </w:t>
      </w:r>
      <w:proofErr w:type="spellStart"/>
      <w:r w:rsidRPr="00FC1D87">
        <w:rPr>
          <w:rFonts w:ascii="Arial" w:hAnsi="Arial" w:cs="Arial"/>
          <w:sz w:val="24"/>
          <w:szCs w:val="24"/>
        </w:rPr>
        <w:lastRenderedPageBreak/>
        <w:t>микролиманов</w:t>
      </w:r>
      <w:proofErr w:type="spellEnd"/>
      <w:r w:rsidRPr="00FC1D87">
        <w:rPr>
          <w:rFonts w:ascii="Arial" w:hAnsi="Arial" w:cs="Arial"/>
          <w:sz w:val="24"/>
          <w:szCs w:val="24"/>
        </w:rPr>
        <w:t xml:space="preserve">, </w:t>
      </w:r>
      <w:proofErr w:type="spellStart"/>
      <w:r w:rsidRPr="00FC1D87">
        <w:rPr>
          <w:rFonts w:ascii="Arial" w:hAnsi="Arial" w:cs="Arial"/>
          <w:sz w:val="24"/>
          <w:szCs w:val="24"/>
        </w:rPr>
        <w:t>щелевание</w:t>
      </w:r>
      <w:proofErr w:type="spellEnd"/>
      <w:r w:rsidRPr="00FC1D87">
        <w:rPr>
          <w:rFonts w:ascii="Arial" w:hAnsi="Arial" w:cs="Arial"/>
          <w:sz w:val="24"/>
          <w:szCs w:val="24"/>
        </w:rPr>
        <w:t xml:space="preserve"> и другие. Проведение агротехнических мероприятий не требует больших затрат.</w:t>
      </w:r>
    </w:p>
    <w:p w:rsidR="00E15883" w:rsidRPr="00FC1D87" w:rsidRDefault="00E15883" w:rsidP="00FC1D87">
      <w:pPr>
        <w:jc w:val="both"/>
        <w:rPr>
          <w:rFonts w:ascii="Arial" w:hAnsi="Arial" w:cs="Arial"/>
          <w:spacing w:val="-6"/>
          <w:sz w:val="24"/>
          <w:szCs w:val="24"/>
        </w:rPr>
      </w:pPr>
      <w:r w:rsidRPr="00FC1D87">
        <w:rPr>
          <w:rFonts w:ascii="Arial" w:hAnsi="Arial" w:cs="Arial"/>
          <w:spacing w:val="-6"/>
          <w:sz w:val="24"/>
          <w:szCs w:val="24"/>
        </w:rPr>
        <w:t>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полос – 12-24 м.</w:t>
      </w:r>
    </w:p>
    <w:p w:rsidR="00E15883" w:rsidRPr="00FC1D87" w:rsidRDefault="00E15883" w:rsidP="00FC1D87">
      <w:pPr>
        <w:jc w:val="both"/>
        <w:rPr>
          <w:rFonts w:ascii="Arial" w:hAnsi="Arial" w:cs="Arial"/>
          <w:sz w:val="24"/>
          <w:szCs w:val="24"/>
        </w:rPr>
      </w:pPr>
      <w:r w:rsidRPr="00FC1D87">
        <w:rPr>
          <w:rFonts w:ascii="Arial" w:hAnsi="Arial" w:cs="Arial"/>
          <w:sz w:val="24"/>
          <w:szCs w:val="24"/>
        </w:rPr>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rsidR="00E15883" w:rsidRPr="00FC1D87" w:rsidRDefault="00E15883" w:rsidP="00FC1D87">
      <w:pPr>
        <w:jc w:val="both"/>
        <w:rPr>
          <w:rFonts w:ascii="Arial" w:hAnsi="Arial" w:cs="Arial"/>
          <w:sz w:val="24"/>
          <w:szCs w:val="24"/>
        </w:rPr>
      </w:pPr>
      <w:r w:rsidRPr="00FC1D87">
        <w:rPr>
          <w:rFonts w:ascii="Arial" w:hAnsi="Arial" w:cs="Arial"/>
          <w:sz w:val="24"/>
          <w:szCs w:val="24"/>
        </w:rPr>
        <w:t>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w:t>
      </w:r>
    </w:p>
    <w:p w:rsidR="00E15883" w:rsidRPr="00FC1D87" w:rsidRDefault="00E15883" w:rsidP="00FC1D87">
      <w:pPr>
        <w:jc w:val="both"/>
        <w:rPr>
          <w:rFonts w:ascii="Arial" w:hAnsi="Arial" w:cs="Arial"/>
          <w:sz w:val="24"/>
          <w:szCs w:val="24"/>
        </w:rPr>
      </w:pPr>
      <w:r w:rsidRPr="00FC1D87">
        <w:rPr>
          <w:rFonts w:ascii="Arial" w:hAnsi="Arial" w:cs="Arial"/>
          <w:sz w:val="24"/>
          <w:szCs w:val="24"/>
        </w:rPr>
        <w:t>В этом случае с целью благоустройства овражных территорий предлагается проведение специальных инженерных мероприятий в составе: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частичной или полной засыпки овражных территорий;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срезка и террасирование склона в целях повышения его устойчивости;</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регулирования стока поверхностных вод с помощью вертикальной планировки и устройства системы поверхностного водоотвода склоновых и </w:t>
      </w:r>
      <w:proofErr w:type="spellStart"/>
      <w:r w:rsidR="00E15883" w:rsidRPr="00FC1D87">
        <w:rPr>
          <w:rFonts w:cs="Arial"/>
          <w:sz w:val="24"/>
          <w:szCs w:val="24"/>
        </w:rPr>
        <w:t>присклоновых</w:t>
      </w:r>
      <w:proofErr w:type="spellEnd"/>
      <w:r w:rsidR="00E15883" w:rsidRPr="00FC1D87">
        <w:rPr>
          <w:rFonts w:cs="Arial"/>
          <w:sz w:val="24"/>
          <w:szCs w:val="24"/>
        </w:rPr>
        <w:t xml:space="preserve"> территорий;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регулирования грунтового стока с помощью строительства дренажей;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каптажа родников;</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proofErr w:type="spellStart"/>
      <w:r w:rsidR="00E15883" w:rsidRPr="00FC1D87">
        <w:rPr>
          <w:rFonts w:cs="Arial"/>
          <w:sz w:val="24"/>
          <w:szCs w:val="24"/>
        </w:rPr>
        <w:t>агролесомелиорации</w:t>
      </w:r>
      <w:proofErr w:type="spellEnd"/>
      <w:r w:rsidR="00E15883" w:rsidRPr="00FC1D87">
        <w:rPr>
          <w:rFonts w:cs="Arial"/>
          <w:sz w:val="24"/>
          <w:szCs w:val="24"/>
        </w:rPr>
        <w:t xml:space="preserve"> склонов и </w:t>
      </w:r>
      <w:proofErr w:type="spellStart"/>
      <w:r w:rsidR="00E15883" w:rsidRPr="00FC1D87">
        <w:rPr>
          <w:rFonts w:cs="Arial"/>
          <w:sz w:val="24"/>
          <w:szCs w:val="24"/>
        </w:rPr>
        <w:t>присклоновых</w:t>
      </w:r>
      <w:proofErr w:type="spellEnd"/>
      <w:r w:rsidR="00E15883" w:rsidRPr="00FC1D87">
        <w:rPr>
          <w:rFonts w:cs="Arial"/>
          <w:sz w:val="24"/>
          <w:szCs w:val="24"/>
        </w:rPr>
        <w:t xml:space="preserve"> территорий.</w:t>
      </w:r>
    </w:p>
    <w:p w:rsidR="00E15883" w:rsidRPr="00FC1D87" w:rsidRDefault="00E15883" w:rsidP="00FC1D87">
      <w:pPr>
        <w:jc w:val="both"/>
        <w:rPr>
          <w:rFonts w:ascii="Arial" w:hAnsi="Arial" w:cs="Arial"/>
          <w:sz w:val="24"/>
          <w:szCs w:val="24"/>
        </w:rPr>
      </w:pPr>
      <w:r w:rsidRPr="00FC1D87">
        <w:rPr>
          <w:rFonts w:ascii="Arial" w:hAnsi="Arial" w:cs="Arial"/>
          <w:sz w:val="24"/>
          <w:szCs w:val="24"/>
        </w:rPr>
        <w:t>Речной эрозии в той или иной степени подвержены практически все водотоки.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Для борьбы с речной эрозией необходимо проведение мероприятий по </w:t>
      </w:r>
      <w:proofErr w:type="spellStart"/>
      <w:r w:rsidRPr="00FC1D87">
        <w:rPr>
          <w:rFonts w:ascii="Arial" w:hAnsi="Arial" w:cs="Arial"/>
          <w:sz w:val="24"/>
          <w:szCs w:val="24"/>
        </w:rPr>
        <w:t>берегоукреплению</w:t>
      </w:r>
      <w:proofErr w:type="spellEnd"/>
      <w:r w:rsidRPr="00FC1D87">
        <w:rPr>
          <w:rFonts w:ascii="Arial" w:hAnsi="Arial" w:cs="Arial"/>
          <w:sz w:val="24"/>
          <w:szCs w:val="24"/>
        </w:rPr>
        <w:t xml:space="preserve">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E15883" w:rsidRPr="00FC1D87" w:rsidRDefault="00E15883" w:rsidP="00FC1D87">
      <w:pPr>
        <w:jc w:val="both"/>
        <w:rPr>
          <w:rFonts w:ascii="Arial" w:hAnsi="Arial" w:cs="Arial"/>
          <w:sz w:val="24"/>
          <w:szCs w:val="24"/>
        </w:rPr>
      </w:pPr>
      <w:r w:rsidRPr="00FC1D87">
        <w:rPr>
          <w:rFonts w:ascii="Arial" w:hAnsi="Arial" w:cs="Arial"/>
          <w:sz w:val="24"/>
          <w:szCs w:val="24"/>
        </w:rPr>
        <w:t>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w:t>
      </w:r>
    </w:p>
    <w:p w:rsidR="00E15883" w:rsidRPr="00FC1D87" w:rsidRDefault="00E15883" w:rsidP="00FC1D87">
      <w:pPr>
        <w:pStyle w:val="a4"/>
        <w:spacing w:line="240" w:lineRule="auto"/>
        <w:ind w:firstLine="0"/>
        <w:rPr>
          <w:sz w:val="24"/>
          <w:szCs w:val="24"/>
        </w:rPr>
      </w:pPr>
      <w:r w:rsidRPr="00FC1D87">
        <w:rPr>
          <w:sz w:val="24"/>
          <w:szCs w:val="24"/>
        </w:rPr>
        <w:t>Противооползневые мероприятия</w:t>
      </w:r>
    </w:p>
    <w:p w:rsidR="00E15883" w:rsidRPr="00FC1D87" w:rsidRDefault="00E15883" w:rsidP="00FC1D87">
      <w:pPr>
        <w:jc w:val="both"/>
        <w:rPr>
          <w:rFonts w:ascii="Arial" w:hAnsi="Arial" w:cs="Arial"/>
          <w:sz w:val="24"/>
          <w:szCs w:val="24"/>
        </w:rPr>
      </w:pPr>
      <w:r w:rsidRPr="00FC1D87">
        <w:rPr>
          <w:rFonts w:ascii="Arial" w:hAnsi="Arial" w:cs="Arial"/>
          <w:sz w:val="24"/>
          <w:szCs w:val="24"/>
        </w:rPr>
        <w:t>Для стабилизации оползневых проявлений необходимо:</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срезка и террасирование склона в целях повышения его устойчивости;</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регулирование стока поверхностных вод с помощью вертикальной планировки территории и устройства системы поверхностного водоотвода (перехват поверхностного стока и водоотвод минуя по возможности оползневой склон);</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регулирование грунтового стока по склонам и тальвегам оврагов и речным склонам; </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предотвращение инфильтрации воды в грунт, в том числе обеспечение контроля и своевременную ликвидацию утечек из </w:t>
      </w:r>
      <w:proofErr w:type="spellStart"/>
      <w:r w:rsidR="00E15883" w:rsidRPr="00FC1D87">
        <w:rPr>
          <w:rFonts w:cs="Arial"/>
          <w:sz w:val="24"/>
          <w:szCs w:val="24"/>
        </w:rPr>
        <w:t>водонесущих</w:t>
      </w:r>
      <w:proofErr w:type="spellEnd"/>
      <w:r w:rsidR="00E15883" w:rsidRPr="00FC1D87">
        <w:rPr>
          <w:rFonts w:cs="Arial"/>
          <w:sz w:val="24"/>
          <w:szCs w:val="24"/>
        </w:rPr>
        <w:t xml:space="preserve"> коммуникаций;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строительство удерживающих сооружений;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proofErr w:type="spellStart"/>
      <w:r w:rsidR="00E15883" w:rsidRPr="00FC1D87">
        <w:rPr>
          <w:rFonts w:cs="Arial"/>
          <w:sz w:val="24"/>
          <w:szCs w:val="24"/>
        </w:rPr>
        <w:t>агролесомелиорация</w:t>
      </w:r>
      <w:proofErr w:type="spellEnd"/>
      <w:r w:rsidR="00E15883" w:rsidRPr="00FC1D87">
        <w:rPr>
          <w:rFonts w:cs="Arial"/>
          <w:sz w:val="24"/>
          <w:szCs w:val="24"/>
        </w:rPr>
        <w:t xml:space="preserve"> склонов и </w:t>
      </w:r>
      <w:proofErr w:type="spellStart"/>
      <w:r w:rsidR="00E15883" w:rsidRPr="00FC1D87">
        <w:rPr>
          <w:rFonts w:cs="Arial"/>
          <w:sz w:val="24"/>
          <w:szCs w:val="24"/>
        </w:rPr>
        <w:t>присклоновых</w:t>
      </w:r>
      <w:proofErr w:type="spellEnd"/>
      <w:r w:rsidR="00E15883" w:rsidRPr="00FC1D87">
        <w:rPr>
          <w:rFonts w:cs="Arial"/>
          <w:sz w:val="24"/>
          <w:szCs w:val="24"/>
        </w:rPr>
        <w:t xml:space="preserve"> территорий;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закрепление грунтов.</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 В качестве обязательного </w:t>
      </w:r>
      <w:r w:rsidRPr="00FC1D87">
        <w:rPr>
          <w:rFonts w:ascii="Arial" w:hAnsi="Arial" w:cs="Arial"/>
          <w:sz w:val="24"/>
          <w:szCs w:val="24"/>
        </w:rPr>
        <w:lastRenderedPageBreak/>
        <w:t xml:space="preserve">условия при осуществлении противооползневых мероприятий следует предотвращать любые подрезки склонов, как в пределах оползневых тел, так и </w:t>
      </w:r>
      <w:proofErr w:type="gramStart"/>
      <w:r w:rsidRPr="00FC1D87">
        <w:rPr>
          <w:rFonts w:ascii="Arial" w:hAnsi="Arial" w:cs="Arial"/>
          <w:sz w:val="24"/>
          <w:szCs w:val="24"/>
        </w:rPr>
        <w:t>вне</w:t>
      </w:r>
      <w:proofErr w:type="gramEnd"/>
      <w:r w:rsidRPr="00FC1D87">
        <w:rPr>
          <w:rFonts w:ascii="Arial" w:hAnsi="Arial" w:cs="Arial"/>
          <w:sz w:val="24"/>
          <w:szCs w:val="24"/>
        </w:rPr>
        <w:t xml:space="preserve">. Совершенно недопустимы подрезки склонов, находящихся в состоянии предельного равновесия. Поэтому на первых этапах следует добиться снижения степени </w:t>
      </w:r>
      <w:proofErr w:type="spellStart"/>
      <w:r w:rsidRPr="00FC1D87">
        <w:rPr>
          <w:rFonts w:ascii="Arial" w:hAnsi="Arial" w:cs="Arial"/>
          <w:sz w:val="24"/>
          <w:szCs w:val="24"/>
        </w:rPr>
        <w:t>обводненности</w:t>
      </w:r>
      <w:proofErr w:type="spellEnd"/>
      <w:r w:rsidRPr="00FC1D87">
        <w:rPr>
          <w:rFonts w:ascii="Arial" w:hAnsi="Arial" w:cs="Arial"/>
          <w:sz w:val="24"/>
          <w:szCs w:val="24"/>
        </w:rPr>
        <w:t xml:space="preserve"> склонов (либо отдельных их участков) за счет организации и водоотвода поверхностного стока и лесомелиорации, а затем проводить основные мероприятия противооползневого комплекса.</w:t>
      </w:r>
    </w:p>
    <w:p w:rsidR="00E15883" w:rsidRPr="00FC1D87" w:rsidRDefault="00E15883" w:rsidP="00FC1D87">
      <w:pPr>
        <w:jc w:val="both"/>
        <w:rPr>
          <w:rFonts w:ascii="Arial" w:hAnsi="Arial" w:cs="Arial"/>
          <w:sz w:val="24"/>
          <w:szCs w:val="24"/>
        </w:rPr>
      </w:pPr>
      <w:r w:rsidRPr="00FC1D87">
        <w:rPr>
          <w:rFonts w:ascii="Arial" w:hAnsi="Arial" w:cs="Arial"/>
          <w:sz w:val="24"/>
          <w:szCs w:val="24"/>
        </w:rPr>
        <w:t>Проведение комплекса указанных мероприятий позволит предотвратить дальнейшее развитие эрозионных процессов в целом и оползневых процессов в частности.</w:t>
      </w:r>
    </w:p>
    <w:p w:rsidR="00E15883" w:rsidRPr="00FC1D87" w:rsidRDefault="00E15883" w:rsidP="00FC1D87">
      <w:pPr>
        <w:pStyle w:val="a4"/>
        <w:spacing w:line="240" w:lineRule="auto"/>
        <w:ind w:firstLine="0"/>
        <w:rPr>
          <w:color w:val="auto"/>
          <w:sz w:val="24"/>
          <w:szCs w:val="24"/>
        </w:rPr>
      </w:pPr>
      <w:r w:rsidRPr="00FC1D87">
        <w:rPr>
          <w:color w:val="auto"/>
          <w:sz w:val="24"/>
          <w:szCs w:val="24"/>
        </w:rPr>
        <w:t>Организация и очистка поверхностного стока</w:t>
      </w:r>
    </w:p>
    <w:p w:rsidR="00E15883" w:rsidRPr="00FC1D87" w:rsidRDefault="00E15883" w:rsidP="00FC1D87">
      <w:pPr>
        <w:jc w:val="both"/>
        <w:rPr>
          <w:rFonts w:ascii="Arial" w:hAnsi="Arial" w:cs="Arial"/>
          <w:sz w:val="24"/>
          <w:szCs w:val="24"/>
        </w:rPr>
      </w:pPr>
      <w:r w:rsidRPr="00FC1D87">
        <w:rPr>
          <w:rFonts w:ascii="Arial" w:hAnsi="Arial" w:cs="Arial"/>
          <w:sz w:val="24"/>
          <w:szCs w:val="24"/>
        </w:rPr>
        <w:t>Организация поверхностного стока является одним из основных видов противоэрозионных мероприятий.</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Организация стока поверхностных вод осуществляется комплексным решением горизонтальной и вертикальной планировки территории и специальной системы водоотвода. </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При проектировании системы дождевой канализации предусматривается устройство сети открытых водостоков на территории индивидуальной застройки и зеленой зоны, и закрытых – на территории капитальной, блокированной и </w:t>
      </w:r>
      <w:proofErr w:type="spellStart"/>
      <w:r w:rsidRPr="00FC1D87">
        <w:rPr>
          <w:rFonts w:ascii="Arial" w:hAnsi="Arial" w:cs="Arial"/>
          <w:sz w:val="24"/>
          <w:szCs w:val="24"/>
        </w:rPr>
        <w:t>коттеджной</w:t>
      </w:r>
      <w:proofErr w:type="spellEnd"/>
      <w:r w:rsidRPr="00FC1D87">
        <w:rPr>
          <w:rFonts w:ascii="Arial" w:hAnsi="Arial" w:cs="Arial"/>
          <w:sz w:val="24"/>
          <w:szCs w:val="24"/>
        </w:rPr>
        <w:t xml:space="preserve"> застройки.</w:t>
      </w:r>
    </w:p>
    <w:p w:rsidR="00E15883" w:rsidRPr="00FC1D87" w:rsidRDefault="00E15883" w:rsidP="00FC1D87">
      <w:pPr>
        <w:jc w:val="both"/>
        <w:rPr>
          <w:rFonts w:ascii="Arial" w:hAnsi="Arial" w:cs="Arial"/>
          <w:sz w:val="24"/>
          <w:szCs w:val="24"/>
        </w:rPr>
      </w:pPr>
      <w:r w:rsidRPr="00FC1D87">
        <w:rPr>
          <w:rFonts w:ascii="Arial" w:hAnsi="Arial" w:cs="Arial"/>
          <w:sz w:val="24"/>
          <w:szCs w:val="24"/>
        </w:rPr>
        <w:t>Согласно требованиям, предъявляемым в настоящее время к использованию и охране поверхностных вод, стоки перед выпуском в водоем необходимо подвергать очистке на очистных сооружениях дождевой канализации.</w:t>
      </w:r>
    </w:p>
    <w:p w:rsidR="00E15883" w:rsidRPr="00FC1D87" w:rsidRDefault="00E15883" w:rsidP="00FC1D87">
      <w:pPr>
        <w:pStyle w:val="a4"/>
        <w:spacing w:line="240" w:lineRule="auto"/>
        <w:ind w:firstLine="0"/>
        <w:rPr>
          <w:sz w:val="24"/>
          <w:szCs w:val="24"/>
        </w:rPr>
      </w:pPr>
      <w:r w:rsidRPr="00FC1D87">
        <w:rPr>
          <w:sz w:val="24"/>
          <w:szCs w:val="24"/>
        </w:rPr>
        <w:t>Инженерная защита при проявлении карста</w:t>
      </w:r>
    </w:p>
    <w:p w:rsidR="00E15883" w:rsidRPr="00FC1D87" w:rsidRDefault="00E15883" w:rsidP="00FC1D87">
      <w:pPr>
        <w:jc w:val="both"/>
        <w:rPr>
          <w:rFonts w:ascii="Arial" w:hAnsi="Arial" w:cs="Arial"/>
          <w:sz w:val="24"/>
          <w:szCs w:val="24"/>
        </w:rPr>
      </w:pPr>
      <w:proofErr w:type="gramStart"/>
      <w:r w:rsidRPr="00FC1D87">
        <w:rPr>
          <w:rFonts w:ascii="Arial" w:hAnsi="Arial" w:cs="Arial"/>
          <w:sz w:val="24"/>
          <w:szCs w:val="24"/>
        </w:rPr>
        <w:t>Развитие карстовых и сопутствующих им суффозионно-провальных процессов проявляется в формировании в растворимых (известняки, доломиты, мел и др.) и в перекрывающих их нерастворимых породах расширенных трещин, разнообразных полостей, ослабленных и разуплотненных зон, а также – в возникновении внезапных провалов и оседаний в толще грунтов и на земной поверхности.</w:t>
      </w:r>
      <w:proofErr w:type="gramEnd"/>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При проектировании, строительстве и эксплуатации хозяйственных объектов, предприятий, зданий и сооружений на </w:t>
      </w:r>
      <w:proofErr w:type="spellStart"/>
      <w:r w:rsidRPr="00FC1D87">
        <w:rPr>
          <w:rFonts w:ascii="Arial" w:hAnsi="Arial" w:cs="Arial"/>
          <w:sz w:val="24"/>
          <w:szCs w:val="24"/>
        </w:rPr>
        <w:t>закарстованных</w:t>
      </w:r>
      <w:proofErr w:type="spellEnd"/>
      <w:r w:rsidRPr="00FC1D87">
        <w:rPr>
          <w:rFonts w:ascii="Arial" w:hAnsi="Arial" w:cs="Arial"/>
          <w:sz w:val="24"/>
          <w:szCs w:val="24"/>
        </w:rPr>
        <w:t xml:space="preserve"> территориях необходимо учитывать следующие особые условия:</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особенности гидрологических и гидрогеологических условий, обусловленные крайне неоднородной и нередко весьма высокой водопроницаемостью </w:t>
      </w:r>
      <w:proofErr w:type="spellStart"/>
      <w:r w:rsidR="00E15883" w:rsidRPr="00FC1D87">
        <w:rPr>
          <w:rFonts w:cs="Arial"/>
          <w:sz w:val="24"/>
          <w:szCs w:val="24"/>
        </w:rPr>
        <w:t>закарстованных</w:t>
      </w:r>
      <w:proofErr w:type="spellEnd"/>
      <w:r w:rsidR="00E15883" w:rsidRPr="00FC1D87">
        <w:rPr>
          <w:rFonts w:cs="Arial"/>
          <w:sz w:val="24"/>
          <w:szCs w:val="24"/>
        </w:rPr>
        <w:t xml:space="preserve"> пород, возможность больших фильтрационных потерь из водохранилищ и водоемов и возможность больших, вплоть </w:t>
      </w:r>
      <w:proofErr w:type="gramStart"/>
      <w:r w:rsidR="00E15883" w:rsidRPr="00FC1D87">
        <w:rPr>
          <w:rFonts w:cs="Arial"/>
          <w:sz w:val="24"/>
          <w:szCs w:val="24"/>
        </w:rPr>
        <w:t>до</w:t>
      </w:r>
      <w:proofErr w:type="gramEnd"/>
      <w:r w:rsidR="00E15883" w:rsidRPr="00FC1D87">
        <w:rPr>
          <w:rFonts w:cs="Arial"/>
          <w:sz w:val="24"/>
          <w:szCs w:val="24"/>
        </w:rPr>
        <w:t xml:space="preserve"> внезапных катастрофических, </w:t>
      </w:r>
      <w:proofErr w:type="spellStart"/>
      <w:r w:rsidR="00E15883" w:rsidRPr="00FC1D87">
        <w:rPr>
          <w:rFonts w:cs="Arial"/>
          <w:sz w:val="24"/>
          <w:szCs w:val="24"/>
        </w:rPr>
        <w:t>водопритоков</w:t>
      </w:r>
      <w:proofErr w:type="spellEnd"/>
      <w:r w:rsidR="00E15883" w:rsidRPr="00FC1D87">
        <w:rPr>
          <w:rFonts w:cs="Arial"/>
          <w:sz w:val="24"/>
          <w:szCs w:val="24"/>
        </w:rPr>
        <w:t xml:space="preserve"> в горные выработки и котлованы;</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неравномерно пониженную несущую способность </w:t>
      </w:r>
      <w:proofErr w:type="spellStart"/>
      <w:r w:rsidR="00E15883" w:rsidRPr="00FC1D87">
        <w:rPr>
          <w:rFonts w:cs="Arial"/>
          <w:sz w:val="24"/>
          <w:szCs w:val="24"/>
        </w:rPr>
        <w:t>закарстованных</w:t>
      </w:r>
      <w:proofErr w:type="spellEnd"/>
      <w:r w:rsidR="00E15883" w:rsidRPr="00FC1D87">
        <w:rPr>
          <w:rFonts w:cs="Arial"/>
          <w:sz w:val="24"/>
          <w:szCs w:val="24"/>
        </w:rPr>
        <w:t xml:space="preserve"> пород, перекрывающих грунтов и отложений, заполняющих поверхностные и погребенные карстовые формы;</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опасность возникновения и развития карстовых деформаций (провалов и оседаний) в толще грунтов и на земной поверхности;</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опасность активизации развития карста и связанных с ним суффозионных  и провальных процессов и явлений в результате хозяйственной деятельности человека.</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При проектировании, строительстве и эксплуатации зданий и сооружений на </w:t>
      </w:r>
      <w:proofErr w:type="spellStart"/>
      <w:r w:rsidRPr="00FC1D87">
        <w:rPr>
          <w:rFonts w:ascii="Arial" w:hAnsi="Arial" w:cs="Arial"/>
          <w:sz w:val="24"/>
          <w:szCs w:val="24"/>
        </w:rPr>
        <w:t>закарстованных</w:t>
      </w:r>
      <w:proofErr w:type="spellEnd"/>
      <w:r w:rsidRPr="00FC1D87">
        <w:rPr>
          <w:rFonts w:ascii="Arial" w:hAnsi="Arial" w:cs="Arial"/>
          <w:sz w:val="24"/>
          <w:szCs w:val="24"/>
        </w:rPr>
        <w:t xml:space="preserve"> территориях необходимо исходить из следующих основных требований: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должна быть предотвращена или сведена до минимума возможность катастрофических разрушений и обеспечена достаточная степень безопасности для жизни людей; </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lastRenderedPageBreak/>
        <w:t xml:space="preserve">- </w:t>
      </w:r>
      <w:r w:rsidR="00E15883" w:rsidRPr="00FC1D87">
        <w:rPr>
          <w:rFonts w:cs="Arial"/>
          <w:sz w:val="24"/>
          <w:szCs w:val="24"/>
        </w:rPr>
        <w:t xml:space="preserve">должна быть обеспечена рентабельность строительства с учетом возможного ущерба от карстовых явлений и расходов на специальные изыскания и </w:t>
      </w:r>
      <w:proofErr w:type="spellStart"/>
      <w:r w:rsidR="00E15883" w:rsidRPr="00FC1D87">
        <w:rPr>
          <w:rFonts w:cs="Arial"/>
          <w:sz w:val="24"/>
          <w:szCs w:val="24"/>
        </w:rPr>
        <w:t>противокарстовые</w:t>
      </w:r>
      <w:proofErr w:type="spellEnd"/>
      <w:r w:rsidR="00E15883" w:rsidRPr="00FC1D87">
        <w:rPr>
          <w:rFonts w:cs="Arial"/>
          <w:sz w:val="24"/>
          <w:szCs w:val="24"/>
        </w:rPr>
        <w:t xml:space="preserve"> мероприятия.</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Ввиду сложности карстовых и связанных с ними суффозионно-провальных процессов, крайней неравномерности их распространения, развития во времени и значительной глубины залегания зоны формирования опасных для сооружений карстовых полостей, изыскания на </w:t>
      </w:r>
      <w:proofErr w:type="spellStart"/>
      <w:r w:rsidRPr="00FC1D87">
        <w:rPr>
          <w:rFonts w:ascii="Arial" w:hAnsi="Arial" w:cs="Arial"/>
          <w:sz w:val="24"/>
          <w:szCs w:val="24"/>
        </w:rPr>
        <w:t>закарстованных</w:t>
      </w:r>
      <w:proofErr w:type="spellEnd"/>
      <w:r w:rsidRPr="00FC1D87">
        <w:rPr>
          <w:rFonts w:ascii="Arial" w:hAnsi="Arial" w:cs="Arial"/>
          <w:sz w:val="24"/>
          <w:szCs w:val="24"/>
        </w:rPr>
        <w:t xml:space="preserve"> территориях связаны с большими трудностями. Изыскания должны быть комплексными, с применением специальных методик и приборов. По сравнению с обычными грунтовыми условиями их объемы и стоимость значительно выше. Прогноз опасности возникновения провалов обычно носит вероятностный характер, так как существующие геофизические методы и технические средства позволяют успешно обнаруживать лишь сравнительно неглубокие карстовые полости.</w:t>
      </w:r>
    </w:p>
    <w:p w:rsidR="00E15883" w:rsidRPr="00FC1D87" w:rsidRDefault="00E15883" w:rsidP="00FC1D87">
      <w:pPr>
        <w:jc w:val="both"/>
        <w:rPr>
          <w:rFonts w:ascii="Arial" w:hAnsi="Arial" w:cs="Arial"/>
          <w:sz w:val="24"/>
          <w:szCs w:val="24"/>
        </w:rPr>
      </w:pPr>
      <w:r w:rsidRPr="00FC1D87">
        <w:rPr>
          <w:rFonts w:ascii="Arial" w:hAnsi="Arial" w:cs="Arial"/>
          <w:sz w:val="24"/>
          <w:szCs w:val="24"/>
        </w:rPr>
        <w:t xml:space="preserve">Для инженерной защиты территорий, зданий и сооружений в различных сочетаниях следует применять следующие группы </w:t>
      </w:r>
      <w:proofErr w:type="spellStart"/>
      <w:r w:rsidRPr="00FC1D87">
        <w:rPr>
          <w:rFonts w:ascii="Arial" w:hAnsi="Arial" w:cs="Arial"/>
          <w:sz w:val="24"/>
          <w:szCs w:val="24"/>
        </w:rPr>
        <w:t>противокарстовых</w:t>
      </w:r>
      <w:proofErr w:type="spellEnd"/>
      <w:r w:rsidRPr="00FC1D87">
        <w:rPr>
          <w:rFonts w:ascii="Arial" w:hAnsi="Arial" w:cs="Arial"/>
          <w:sz w:val="24"/>
          <w:szCs w:val="24"/>
        </w:rPr>
        <w:t xml:space="preserve"> мероприятий: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архитектурно-планировочные;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водорегулирующие и противофильтрационные;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proofErr w:type="gramStart"/>
      <w:r w:rsidR="00E15883" w:rsidRPr="00FC1D87">
        <w:rPr>
          <w:rFonts w:cs="Arial"/>
          <w:sz w:val="24"/>
          <w:szCs w:val="24"/>
        </w:rPr>
        <w:t>геотехнические</w:t>
      </w:r>
      <w:proofErr w:type="gramEnd"/>
      <w:r w:rsidR="00E15883" w:rsidRPr="00FC1D87">
        <w:rPr>
          <w:rFonts w:cs="Arial"/>
          <w:sz w:val="24"/>
          <w:szCs w:val="24"/>
        </w:rPr>
        <w:t xml:space="preserve"> (укрепление оснований зданий и сооружений);</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конструктивные;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технологические;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эксплуатационные.</w:t>
      </w:r>
    </w:p>
    <w:p w:rsidR="00E15883" w:rsidRPr="00FC1D87" w:rsidRDefault="00E15883" w:rsidP="00FC1D87">
      <w:pPr>
        <w:pStyle w:val="a4"/>
        <w:spacing w:line="240" w:lineRule="auto"/>
        <w:ind w:firstLine="0"/>
        <w:rPr>
          <w:sz w:val="24"/>
          <w:szCs w:val="24"/>
        </w:rPr>
      </w:pPr>
      <w:r w:rsidRPr="00FC1D87">
        <w:rPr>
          <w:sz w:val="24"/>
          <w:szCs w:val="24"/>
        </w:rPr>
        <w:t>Благоустройство и регулирование русел водотоков и водоемов</w:t>
      </w:r>
    </w:p>
    <w:p w:rsidR="00E15883" w:rsidRPr="00FC1D87" w:rsidRDefault="00E15883" w:rsidP="00FC1D87">
      <w:pPr>
        <w:jc w:val="both"/>
        <w:rPr>
          <w:rFonts w:ascii="Arial" w:hAnsi="Arial" w:cs="Arial"/>
          <w:sz w:val="24"/>
          <w:szCs w:val="24"/>
        </w:rPr>
      </w:pPr>
      <w:r w:rsidRPr="00FC1D87">
        <w:rPr>
          <w:rFonts w:ascii="Arial" w:hAnsi="Arial" w:cs="Arial"/>
          <w:sz w:val="24"/>
          <w:szCs w:val="24"/>
        </w:rPr>
        <w:t>Предусматривается комплекс мероприятий по улучшению состояния водотоков и водоемов:</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расчистка русла ручьев и прудов, частичное дноуглубление;</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proofErr w:type="spellStart"/>
      <w:r w:rsidR="00E15883" w:rsidRPr="00FC1D87">
        <w:rPr>
          <w:rFonts w:cs="Arial"/>
          <w:sz w:val="24"/>
          <w:szCs w:val="24"/>
        </w:rPr>
        <w:t>берегоукрепление</w:t>
      </w:r>
      <w:proofErr w:type="spellEnd"/>
      <w:r w:rsidR="00E15883" w:rsidRPr="00FC1D87">
        <w:rPr>
          <w:rFonts w:cs="Arial"/>
          <w:sz w:val="24"/>
          <w:szCs w:val="24"/>
        </w:rPr>
        <w:t xml:space="preserve"> отдельных разрушающихся участков;</w:t>
      </w:r>
    </w:p>
    <w:p w:rsidR="00E15883" w:rsidRP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соблюдение режима </w:t>
      </w:r>
      <w:proofErr w:type="spellStart"/>
      <w:r w:rsidR="00E15883" w:rsidRPr="00FC1D87">
        <w:rPr>
          <w:rFonts w:cs="Arial"/>
          <w:sz w:val="24"/>
          <w:szCs w:val="24"/>
        </w:rPr>
        <w:t>водоохранных</w:t>
      </w:r>
      <w:proofErr w:type="spellEnd"/>
      <w:r w:rsidR="00E15883" w:rsidRPr="00FC1D87">
        <w:rPr>
          <w:rFonts w:cs="Arial"/>
          <w:sz w:val="24"/>
          <w:szCs w:val="24"/>
        </w:rPr>
        <w:t xml:space="preserve"> зон и прибрежных защитных полос;</w:t>
      </w:r>
    </w:p>
    <w:p w:rsidR="00FC1D87" w:rsidRDefault="00FC1D87" w:rsidP="00FC1D87">
      <w:pPr>
        <w:pStyle w:val="a"/>
        <w:numPr>
          <w:ilvl w:val="0"/>
          <w:numId w:val="0"/>
        </w:numPr>
        <w:spacing w:line="240" w:lineRule="auto"/>
        <w:rPr>
          <w:rFonts w:cs="Arial"/>
          <w:sz w:val="24"/>
          <w:szCs w:val="24"/>
        </w:rPr>
      </w:pPr>
      <w:r>
        <w:rPr>
          <w:rFonts w:cs="Arial"/>
          <w:sz w:val="24"/>
          <w:szCs w:val="24"/>
        </w:rPr>
        <w:t xml:space="preserve">- </w:t>
      </w:r>
      <w:r w:rsidR="00E15883" w:rsidRPr="00FC1D87">
        <w:rPr>
          <w:rFonts w:cs="Arial"/>
          <w:sz w:val="24"/>
          <w:szCs w:val="24"/>
        </w:rPr>
        <w:t xml:space="preserve">ликвидация выпусков неочищенных </w:t>
      </w:r>
      <w:proofErr w:type="spellStart"/>
      <w:r w:rsidR="00E15883" w:rsidRPr="00FC1D87">
        <w:rPr>
          <w:rFonts w:cs="Arial"/>
          <w:sz w:val="24"/>
          <w:szCs w:val="24"/>
        </w:rPr>
        <w:t>промстоков</w:t>
      </w:r>
      <w:proofErr w:type="spellEnd"/>
      <w:r w:rsidR="00E15883" w:rsidRPr="00FC1D87">
        <w:rPr>
          <w:rFonts w:cs="Arial"/>
          <w:sz w:val="24"/>
          <w:szCs w:val="24"/>
        </w:rPr>
        <w:t>, стоков хозяйственно-фекальной и дождевой канализаций.</w:t>
      </w:r>
      <w:bookmarkStart w:id="56" w:name="_Toc492402341"/>
    </w:p>
    <w:p w:rsidR="00FC1D87" w:rsidRPr="00FC1D87" w:rsidRDefault="00FC1D87" w:rsidP="006B66EE">
      <w:pPr>
        <w:pStyle w:val="a"/>
        <w:numPr>
          <w:ilvl w:val="0"/>
          <w:numId w:val="0"/>
        </w:numPr>
        <w:spacing w:line="240" w:lineRule="auto"/>
        <w:jc w:val="center"/>
        <w:rPr>
          <w:rFonts w:cs="Arial"/>
          <w:b/>
          <w:sz w:val="24"/>
          <w:szCs w:val="24"/>
        </w:rPr>
      </w:pPr>
      <w:r>
        <w:rPr>
          <w:rFonts w:cs="Arial"/>
          <w:b/>
          <w:sz w:val="24"/>
          <w:szCs w:val="24"/>
        </w:rPr>
        <w:t>1.11 М</w:t>
      </w:r>
      <w:r w:rsidRPr="00FC1D87">
        <w:rPr>
          <w:rFonts w:cs="Arial"/>
          <w:b/>
          <w:sz w:val="24"/>
          <w:szCs w:val="24"/>
        </w:rPr>
        <w:t>ежселенная территория</w:t>
      </w:r>
      <w:bookmarkEnd w:id="56"/>
    </w:p>
    <w:p w:rsidR="00FC1D87" w:rsidRPr="00FC1D87" w:rsidRDefault="00FC1D87" w:rsidP="00FC1D87">
      <w:pPr>
        <w:pStyle w:val="ConsPlusNormal"/>
        <w:ind w:firstLine="0"/>
        <w:jc w:val="both"/>
        <w:rPr>
          <w:rFonts w:eastAsia="Calibri"/>
          <w:sz w:val="24"/>
          <w:szCs w:val="24"/>
        </w:rPr>
      </w:pPr>
      <w:r w:rsidRPr="00FC1D87">
        <w:rPr>
          <w:sz w:val="24"/>
          <w:szCs w:val="24"/>
        </w:rPr>
        <w:t xml:space="preserve">В соответствии с Федеральным законом от 06.10.2003 г. № 131-ФЗ «Об общих принципах организации местного самоуправления в Российской Федерации», </w:t>
      </w:r>
      <w:r w:rsidRPr="00FC1D87">
        <w:rPr>
          <w:rFonts w:eastAsia="Calibri"/>
          <w:sz w:val="24"/>
          <w:szCs w:val="24"/>
        </w:rPr>
        <w:t>межселенная территория – территория, находящаяся вне границ поселений.</w:t>
      </w:r>
    </w:p>
    <w:p w:rsidR="00FC1D87" w:rsidRPr="00FC1D87" w:rsidRDefault="00FC1D87" w:rsidP="00FC1D87">
      <w:pPr>
        <w:jc w:val="both"/>
        <w:rPr>
          <w:rFonts w:ascii="Arial" w:hAnsi="Arial" w:cs="Arial"/>
          <w:sz w:val="24"/>
          <w:szCs w:val="24"/>
        </w:rPr>
      </w:pPr>
      <w:r w:rsidRPr="00FC1D87">
        <w:rPr>
          <w:rFonts w:ascii="Arial" w:hAnsi="Arial" w:cs="Arial"/>
          <w:sz w:val="24"/>
          <w:szCs w:val="24"/>
        </w:rPr>
        <w:t>В настоящее время в границах муниципального образования Куркинский район отсутствуют межселенные территории.</w:t>
      </w:r>
    </w:p>
    <w:p w:rsidR="00FC1D87" w:rsidRPr="008E4EE0" w:rsidRDefault="00FC1D87" w:rsidP="006B66EE">
      <w:pPr>
        <w:pStyle w:val="10"/>
      </w:pPr>
      <w:bookmarkStart w:id="57" w:name="_Toc492402342"/>
      <w:r w:rsidRPr="008E4EE0">
        <w:lastRenderedPageBreak/>
        <w:t>2</w:t>
      </w:r>
      <w:r w:rsidR="006B66EE" w:rsidRPr="008E4EE0">
        <w:rPr>
          <w:caps w:val="0"/>
        </w:rPr>
        <w:t>.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r>
      <w:bookmarkEnd w:id="57"/>
    </w:p>
    <w:p w:rsidR="00FC1D87" w:rsidRPr="008E4EE0" w:rsidRDefault="00FC1D87" w:rsidP="000A26B8">
      <w:pPr>
        <w:pStyle w:val="31"/>
      </w:pPr>
      <w:bookmarkStart w:id="58" w:name="_Toc282535545"/>
      <w:bookmarkStart w:id="59" w:name="_Toc286845501"/>
      <w:bookmarkStart w:id="60" w:name="_Toc492402343"/>
      <w:r w:rsidRPr="008E4EE0">
        <w:t>2.1</w:t>
      </w:r>
      <w:bookmarkEnd w:id="58"/>
      <w:bookmarkEnd w:id="59"/>
      <w:r w:rsidRPr="008E4EE0">
        <w:t xml:space="preserve"> перечень источников чрезвычайных ситуаций техногенного характера</w:t>
      </w:r>
      <w:bookmarkEnd w:id="60"/>
    </w:p>
    <w:p w:rsidR="00FC1D87" w:rsidRPr="00FC1D87" w:rsidRDefault="00FC1D87" w:rsidP="00FC1D87">
      <w:pPr>
        <w:jc w:val="both"/>
        <w:rPr>
          <w:rFonts w:ascii="Arial" w:hAnsi="Arial" w:cs="Arial"/>
          <w:sz w:val="24"/>
          <w:szCs w:val="24"/>
        </w:rPr>
      </w:pPr>
      <w:r w:rsidRPr="00FC1D87">
        <w:rPr>
          <w:rFonts w:ascii="Arial" w:hAnsi="Arial" w:cs="Arial"/>
          <w:sz w:val="24"/>
          <w:szCs w:val="24"/>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FC1D87" w:rsidRPr="00FC1D87" w:rsidRDefault="00FC1D87" w:rsidP="00FC1D87">
      <w:pPr>
        <w:jc w:val="both"/>
        <w:rPr>
          <w:rFonts w:ascii="Arial" w:hAnsi="Arial" w:cs="Arial"/>
          <w:sz w:val="24"/>
          <w:szCs w:val="24"/>
        </w:rPr>
      </w:pPr>
      <w:r w:rsidRPr="00FC1D87">
        <w:rPr>
          <w:rFonts w:ascii="Arial" w:hAnsi="Arial" w:cs="Arial"/>
          <w:sz w:val="24"/>
          <w:szCs w:val="24"/>
        </w:rPr>
        <w:t>В качестве источников техногенных ЧС рассматриваются возможные аварии на следующих потенциально опасных объектах и объектах транспорта: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 xml:space="preserve">химически опасные объекты – аварии с угрозой выброса </w:t>
      </w:r>
      <w:proofErr w:type="spellStart"/>
      <w:proofErr w:type="gramStart"/>
      <w:r w:rsidRPr="00FC1D87">
        <w:rPr>
          <w:rFonts w:cs="Arial"/>
          <w:sz w:val="24"/>
          <w:szCs w:val="24"/>
        </w:rPr>
        <w:t>аварийно-химически</w:t>
      </w:r>
      <w:proofErr w:type="spellEnd"/>
      <w:proofErr w:type="gramEnd"/>
      <w:r w:rsidRPr="00FC1D87">
        <w:rPr>
          <w:rFonts w:cs="Arial"/>
          <w:sz w:val="24"/>
          <w:szCs w:val="24"/>
        </w:rPr>
        <w:t xml:space="preserve"> опасных веществ (АХОВ);</w:t>
      </w:r>
    </w:p>
    <w:p w:rsidR="00FC1D87" w:rsidRPr="00FC1D87" w:rsidRDefault="00FC1D87" w:rsidP="00FC1D87">
      <w:pPr>
        <w:pStyle w:val="a"/>
        <w:spacing w:line="240" w:lineRule="auto"/>
        <w:ind w:firstLine="0"/>
        <w:rPr>
          <w:rFonts w:cs="Arial"/>
          <w:sz w:val="24"/>
          <w:szCs w:val="24"/>
        </w:rPr>
      </w:pPr>
      <w:proofErr w:type="spellStart"/>
      <w:r w:rsidRPr="00FC1D87">
        <w:rPr>
          <w:rFonts w:cs="Arial"/>
          <w:sz w:val="24"/>
          <w:szCs w:val="24"/>
        </w:rPr>
        <w:t>пожаровзрывоопасные</w:t>
      </w:r>
      <w:proofErr w:type="spellEnd"/>
      <w:r w:rsidRPr="00FC1D87">
        <w:rPr>
          <w:rFonts w:cs="Arial"/>
          <w:sz w:val="24"/>
          <w:szCs w:val="24"/>
        </w:rPr>
        <w:t xml:space="preserve"> объекты - пожары и взрывы;</w:t>
      </w:r>
    </w:p>
    <w:p w:rsidR="00FC1D87" w:rsidRPr="00FC1D87" w:rsidRDefault="00FC1D87" w:rsidP="00FC1D87">
      <w:pPr>
        <w:pStyle w:val="a"/>
        <w:spacing w:line="240" w:lineRule="auto"/>
        <w:ind w:firstLine="0"/>
        <w:rPr>
          <w:rFonts w:cs="Arial"/>
          <w:sz w:val="24"/>
          <w:szCs w:val="24"/>
        </w:rPr>
      </w:pPr>
      <w:r w:rsidRPr="00FC1D87">
        <w:rPr>
          <w:rFonts w:cs="Arial"/>
          <w:sz w:val="24"/>
          <w:szCs w:val="24"/>
        </w:rPr>
        <w:t>радиационно-опасные объекты – аварии с угрозой выброса радиоактивных веществ;</w:t>
      </w:r>
    </w:p>
    <w:p w:rsidR="00FC1D87" w:rsidRPr="00FC1D87" w:rsidRDefault="00FC1D87" w:rsidP="00FC1D87">
      <w:pPr>
        <w:pStyle w:val="a"/>
        <w:spacing w:line="240" w:lineRule="auto"/>
        <w:ind w:firstLine="0"/>
        <w:rPr>
          <w:rFonts w:cs="Arial"/>
          <w:sz w:val="24"/>
          <w:szCs w:val="24"/>
        </w:rPr>
      </w:pPr>
      <w:proofErr w:type="spellStart"/>
      <w:r w:rsidRPr="00FC1D87">
        <w:rPr>
          <w:rFonts w:cs="Arial"/>
          <w:sz w:val="24"/>
          <w:szCs w:val="24"/>
        </w:rPr>
        <w:t>гидродинамически</w:t>
      </w:r>
      <w:proofErr w:type="spellEnd"/>
      <w:r w:rsidRPr="00FC1D87">
        <w:rPr>
          <w:rFonts w:cs="Arial"/>
          <w:sz w:val="24"/>
          <w:szCs w:val="24"/>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w:t>
      </w:r>
      <w:proofErr w:type="spellStart"/>
      <w:r w:rsidRPr="00FC1D87">
        <w:rPr>
          <w:rFonts w:cs="Arial"/>
          <w:sz w:val="24"/>
          <w:szCs w:val="24"/>
        </w:rPr>
        <w:t>шламохранилищ</w:t>
      </w:r>
      <w:proofErr w:type="spellEnd"/>
      <w:r w:rsidRPr="00FC1D87">
        <w:rPr>
          <w:rFonts w:cs="Arial"/>
          <w:sz w:val="24"/>
          <w:szCs w:val="24"/>
        </w:rPr>
        <w:t>;</w:t>
      </w:r>
    </w:p>
    <w:p w:rsidR="00FC1D87" w:rsidRPr="00FC1D87" w:rsidRDefault="00FC1D87" w:rsidP="00FC1D87">
      <w:pPr>
        <w:pStyle w:val="a"/>
        <w:spacing w:line="240" w:lineRule="auto"/>
        <w:ind w:firstLine="0"/>
        <w:rPr>
          <w:rFonts w:cs="Arial"/>
          <w:sz w:val="24"/>
          <w:szCs w:val="24"/>
        </w:rPr>
      </w:pPr>
      <w:r w:rsidRPr="00FC1D87">
        <w:rPr>
          <w:rFonts w:cs="Arial"/>
          <w:sz w:val="24"/>
          <w:szCs w:val="24"/>
        </w:rPr>
        <w:t>аварии на коммунальных системах;</w:t>
      </w:r>
    </w:p>
    <w:p w:rsidR="00FC1D87" w:rsidRPr="00FC1D87" w:rsidRDefault="00FC1D87" w:rsidP="00FC1D87">
      <w:pPr>
        <w:pStyle w:val="a"/>
        <w:spacing w:line="240" w:lineRule="auto"/>
        <w:ind w:firstLine="0"/>
        <w:rPr>
          <w:rFonts w:cs="Arial"/>
          <w:sz w:val="24"/>
          <w:szCs w:val="24"/>
        </w:rPr>
      </w:pPr>
      <w:r w:rsidRPr="00FC1D87">
        <w:rPr>
          <w:rFonts w:cs="Arial"/>
          <w:sz w:val="24"/>
          <w:szCs w:val="24"/>
        </w:rPr>
        <w:t>опасные происшествия на транспорте при перевозке опасных грузов, в том числе:</w:t>
      </w:r>
    </w:p>
    <w:p w:rsidR="00FC1D87" w:rsidRPr="00FC1D87" w:rsidRDefault="00FC1D87" w:rsidP="00FC1D87">
      <w:pPr>
        <w:pStyle w:val="a"/>
        <w:spacing w:line="240" w:lineRule="auto"/>
        <w:ind w:firstLine="0"/>
        <w:rPr>
          <w:rFonts w:cs="Arial"/>
          <w:sz w:val="24"/>
          <w:szCs w:val="24"/>
        </w:rPr>
      </w:pPr>
      <w:r w:rsidRPr="00FC1D87">
        <w:rPr>
          <w:rFonts w:cs="Arial"/>
          <w:sz w:val="24"/>
          <w:szCs w:val="24"/>
        </w:rPr>
        <w:t>аварии на автомобильном транспорте при перевозке опасных грузов;</w:t>
      </w:r>
    </w:p>
    <w:p w:rsidR="00FC1D87" w:rsidRPr="00FC1D87" w:rsidRDefault="00FC1D87" w:rsidP="00FC1D87">
      <w:pPr>
        <w:pStyle w:val="a"/>
        <w:spacing w:line="240" w:lineRule="auto"/>
        <w:ind w:firstLine="0"/>
        <w:rPr>
          <w:rFonts w:cs="Arial"/>
          <w:sz w:val="24"/>
          <w:szCs w:val="24"/>
        </w:rPr>
      </w:pPr>
      <w:r w:rsidRPr="00FC1D87">
        <w:rPr>
          <w:rFonts w:cs="Arial"/>
          <w:sz w:val="24"/>
          <w:szCs w:val="24"/>
        </w:rPr>
        <w:t>аварии на железнодорожном транспорте при перевозке опасных грузов;</w:t>
      </w:r>
    </w:p>
    <w:p w:rsidR="00FC1D87" w:rsidRPr="00FC1D87" w:rsidRDefault="00FC1D87" w:rsidP="00FC1D87">
      <w:pPr>
        <w:pStyle w:val="a"/>
        <w:spacing w:line="240" w:lineRule="auto"/>
        <w:ind w:firstLine="0"/>
        <w:rPr>
          <w:rFonts w:cs="Arial"/>
          <w:sz w:val="24"/>
          <w:szCs w:val="24"/>
        </w:rPr>
      </w:pPr>
      <w:r w:rsidRPr="00FC1D87">
        <w:rPr>
          <w:rFonts w:cs="Arial"/>
          <w:sz w:val="24"/>
          <w:szCs w:val="24"/>
        </w:rPr>
        <w:t>аварии на водном (речном и морском) транспорте при перевозке опасных грузов;</w:t>
      </w:r>
    </w:p>
    <w:p w:rsidR="00FC1D87" w:rsidRPr="00FC1D87" w:rsidRDefault="00FC1D87" w:rsidP="00FC1D87">
      <w:pPr>
        <w:pStyle w:val="a"/>
        <w:spacing w:line="240" w:lineRule="auto"/>
        <w:ind w:firstLine="0"/>
        <w:rPr>
          <w:rFonts w:cs="Arial"/>
          <w:sz w:val="24"/>
          <w:szCs w:val="24"/>
        </w:rPr>
      </w:pPr>
      <w:r w:rsidRPr="00FC1D87">
        <w:rPr>
          <w:rFonts w:cs="Arial"/>
          <w:sz w:val="24"/>
          <w:szCs w:val="24"/>
        </w:rPr>
        <w:t>аварии на трубопроводном транспорте при транспортировке опасных веществ.</w:t>
      </w:r>
    </w:p>
    <w:p w:rsidR="00FC1D87" w:rsidRPr="00FC1D87" w:rsidRDefault="00FC1D87" w:rsidP="00FC1D87">
      <w:pPr>
        <w:pStyle w:val="a4"/>
        <w:spacing w:line="240" w:lineRule="auto"/>
        <w:ind w:firstLine="0"/>
        <w:rPr>
          <w:sz w:val="24"/>
          <w:szCs w:val="24"/>
        </w:rPr>
      </w:pPr>
      <w:bookmarkStart w:id="61" w:name="_Toc282535546"/>
      <w:bookmarkStart w:id="62" w:name="_Toc286845502"/>
      <w:r w:rsidRPr="00FC1D87">
        <w:rPr>
          <w:sz w:val="24"/>
          <w:szCs w:val="24"/>
        </w:rPr>
        <w:t>Опасности, обусловленные транспортными авариями</w:t>
      </w:r>
      <w:bookmarkEnd w:id="61"/>
      <w:bookmarkEnd w:id="62"/>
    </w:p>
    <w:p w:rsidR="00FC1D87" w:rsidRPr="00FC1D87" w:rsidRDefault="00FC1D87" w:rsidP="00FC1D87">
      <w:pPr>
        <w:jc w:val="both"/>
        <w:rPr>
          <w:rFonts w:ascii="Arial" w:hAnsi="Arial" w:cs="Arial"/>
          <w:sz w:val="24"/>
          <w:szCs w:val="24"/>
        </w:rPr>
      </w:pPr>
      <w:r w:rsidRPr="00FC1D87">
        <w:rPr>
          <w:rFonts w:ascii="Arial" w:hAnsi="Arial" w:cs="Arial"/>
          <w:sz w:val="24"/>
          <w:szCs w:val="24"/>
        </w:rPr>
        <w:t>В состав транспортной системы муниципального образования входят следующие виды транспорта:</w:t>
      </w:r>
    </w:p>
    <w:p w:rsidR="00FC1D87" w:rsidRPr="00FC1D87" w:rsidRDefault="00FC1D87"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автомобильный;</w:t>
      </w:r>
    </w:p>
    <w:p w:rsidR="00FC1D87" w:rsidRPr="00FC1D87" w:rsidRDefault="00FC1D87"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железнодорожный;</w:t>
      </w:r>
    </w:p>
    <w:p w:rsidR="00FC1D87" w:rsidRPr="00FC1D87" w:rsidRDefault="00FC1D87"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трубопроводный.</w:t>
      </w:r>
    </w:p>
    <w:p w:rsidR="00FC1D87" w:rsidRPr="00FC1D87" w:rsidRDefault="00FC1D87" w:rsidP="00FC1D87">
      <w:pPr>
        <w:jc w:val="both"/>
        <w:rPr>
          <w:rFonts w:ascii="Arial" w:hAnsi="Arial" w:cs="Arial"/>
          <w:sz w:val="24"/>
          <w:szCs w:val="24"/>
        </w:rPr>
      </w:pPr>
      <w:r w:rsidRPr="00FC1D87">
        <w:rPr>
          <w:rFonts w:ascii="Arial" w:hAnsi="Arial" w:cs="Arial"/>
          <w:sz w:val="24"/>
          <w:szCs w:val="24"/>
        </w:rPr>
        <w:t>В качестве наиболее вероятных аварийных ситуаций на транспортных магистралях, которые могут привести к возникновению поражающих факторов, в проекте рассмотрены следующие ситуации:</w:t>
      </w: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1. Разлив сжиженных углеводородных газов (СУГ) в результате разгерметизации или схода цистерн с рельсов железной дороги, разгерметизации автоцистерны:</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разлива СУГ (последующая зона пожара);</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взрывоопасных концентраций с последующим взрывом ТВС (зона мгновенного поражения пожара-вспышки);</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избыточного давления воздушной ударной волны;</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опасных тепловых нагрузок при горении СУГ на площади разлива;</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разрушение цистерны с выбросом СУГ и образование «огненного шара»;</w:t>
      </w:r>
    </w:p>
    <w:p w:rsidR="00FC1D87" w:rsidRPr="00FC1D87" w:rsidRDefault="00FC1D87" w:rsidP="00FC1D87">
      <w:pPr>
        <w:numPr>
          <w:ilvl w:val="0"/>
          <w:numId w:val="5"/>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теплового излучения «огненного шара».</w:t>
      </w:r>
    </w:p>
    <w:p w:rsidR="00FC1D87" w:rsidRPr="00FC1D87" w:rsidRDefault="00FC1D87" w:rsidP="00FC1D87">
      <w:pPr>
        <w:jc w:val="both"/>
        <w:rPr>
          <w:rFonts w:ascii="Arial" w:hAnsi="Arial" w:cs="Arial"/>
          <w:sz w:val="24"/>
          <w:szCs w:val="24"/>
        </w:rPr>
      </w:pPr>
      <w:r w:rsidRPr="00FC1D87">
        <w:rPr>
          <w:rFonts w:ascii="Arial" w:hAnsi="Arial" w:cs="Arial"/>
          <w:sz w:val="24"/>
          <w:szCs w:val="24"/>
        </w:rPr>
        <w:t>2. Разлив (утечка) из цистерны легко воспламеняемых жидкостей (ЛВЖ) типа «бензин»:</w:t>
      </w:r>
    </w:p>
    <w:p w:rsidR="00FC1D87" w:rsidRPr="00FC1D87" w:rsidRDefault="00FC1D87" w:rsidP="00FC1D87">
      <w:pPr>
        <w:numPr>
          <w:ilvl w:val="0"/>
          <w:numId w:val="6"/>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разлива ЛВЖ (последующая зона пожара);</w:t>
      </w:r>
    </w:p>
    <w:p w:rsidR="00FC1D87" w:rsidRPr="00FC1D87" w:rsidRDefault="00FC1D87" w:rsidP="00FC1D87">
      <w:pPr>
        <w:numPr>
          <w:ilvl w:val="0"/>
          <w:numId w:val="6"/>
        </w:numPr>
        <w:tabs>
          <w:tab w:val="left" w:pos="993"/>
        </w:tabs>
        <w:ind w:left="0" w:firstLine="0"/>
        <w:jc w:val="both"/>
        <w:rPr>
          <w:rFonts w:ascii="Arial" w:hAnsi="Arial" w:cs="Arial"/>
          <w:iCs/>
          <w:sz w:val="24"/>
          <w:szCs w:val="24"/>
        </w:rPr>
      </w:pPr>
      <w:r w:rsidRPr="00FC1D87">
        <w:rPr>
          <w:rFonts w:ascii="Arial" w:hAnsi="Arial" w:cs="Arial"/>
          <w:iCs/>
          <w:sz w:val="24"/>
          <w:szCs w:val="24"/>
        </w:rPr>
        <w:lastRenderedPageBreak/>
        <w:t>образование зоны взрывоопасных концентраций с последующим взрывом ТВС (зона мгновенного поражения  пожара – вспышки);</w:t>
      </w:r>
    </w:p>
    <w:p w:rsidR="00FC1D87" w:rsidRPr="00FC1D87" w:rsidRDefault="00FC1D87" w:rsidP="00FC1D87">
      <w:pPr>
        <w:numPr>
          <w:ilvl w:val="0"/>
          <w:numId w:val="6"/>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избыточного давления воздушной ударной волны;</w:t>
      </w:r>
    </w:p>
    <w:p w:rsidR="00FC1D87" w:rsidRPr="00FC1D87" w:rsidRDefault="00FC1D87" w:rsidP="00FC1D87">
      <w:pPr>
        <w:numPr>
          <w:ilvl w:val="0"/>
          <w:numId w:val="6"/>
        </w:numPr>
        <w:tabs>
          <w:tab w:val="left" w:pos="993"/>
        </w:tabs>
        <w:ind w:left="0" w:firstLine="0"/>
        <w:jc w:val="both"/>
        <w:rPr>
          <w:rFonts w:ascii="Arial" w:hAnsi="Arial" w:cs="Arial"/>
          <w:iCs/>
          <w:sz w:val="24"/>
          <w:szCs w:val="24"/>
        </w:rPr>
      </w:pPr>
      <w:r w:rsidRPr="00FC1D87">
        <w:rPr>
          <w:rFonts w:ascii="Arial" w:hAnsi="Arial" w:cs="Arial"/>
          <w:iCs/>
          <w:sz w:val="24"/>
          <w:szCs w:val="24"/>
        </w:rPr>
        <w:t>образование зоны опасных тепловых нагрузок при горении ЛВЖ на площади разлива.</w:t>
      </w: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3. Разлив аммиака в результате разгерметизации автоцистерны:</w:t>
      </w:r>
    </w:p>
    <w:p w:rsidR="00FC1D87" w:rsidRPr="00FC1D87" w:rsidRDefault="00FC1D87" w:rsidP="00FC1D87">
      <w:pPr>
        <w:pStyle w:val="a"/>
        <w:spacing w:line="240" w:lineRule="auto"/>
        <w:ind w:firstLine="0"/>
        <w:rPr>
          <w:rFonts w:cs="Arial"/>
          <w:sz w:val="24"/>
          <w:szCs w:val="24"/>
        </w:rPr>
      </w:pPr>
      <w:r w:rsidRPr="00FC1D87">
        <w:rPr>
          <w:rFonts w:cs="Arial"/>
          <w:sz w:val="24"/>
          <w:szCs w:val="24"/>
        </w:rPr>
        <w:t>образование зоны разлива аммиака;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образование зоны опасных концентраций аммиака в воздухе.</w:t>
      </w: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4. Разлив хлора в результате разгерметизации железнодорожной цистерны:</w:t>
      </w:r>
    </w:p>
    <w:p w:rsidR="00FC1D87" w:rsidRPr="00FC1D87" w:rsidRDefault="00FC1D87" w:rsidP="00FC1D87">
      <w:pPr>
        <w:pStyle w:val="a"/>
        <w:spacing w:line="240" w:lineRule="auto"/>
        <w:ind w:firstLine="0"/>
        <w:rPr>
          <w:rFonts w:cs="Arial"/>
          <w:sz w:val="24"/>
          <w:szCs w:val="24"/>
        </w:rPr>
      </w:pPr>
      <w:r w:rsidRPr="00FC1D87">
        <w:rPr>
          <w:rFonts w:cs="Arial"/>
          <w:sz w:val="24"/>
          <w:szCs w:val="24"/>
        </w:rPr>
        <w:t>образование зоны разлива хлора;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образование зоны опасных концентраций хлора в воздухе.</w:t>
      </w:r>
    </w:p>
    <w:p w:rsidR="00FC1D87" w:rsidRPr="00FC1D87" w:rsidRDefault="00FC1D87" w:rsidP="00FC1D87">
      <w:pPr>
        <w:jc w:val="both"/>
        <w:rPr>
          <w:rFonts w:ascii="Arial" w:hAnsi="Arial" w:cs="Arial"/>
          <w:i/>
          <w:iCs/>
          <w:sz w:val="24"/>
          <w:szCs w:val="24"/>
        </w:rPr>
      </w:pPr>
    </w:p>
    <w:p w:rsidR="00FC1D87" w:rsidRPr="00FC1D87" w:rsidRDefault="00FC1D87" w:rsidP="00FC1D87">
      <w:pPr>
        <w:pStyle w:val="a4"/>
        <w:spacing w:line="240" w:lineRule="auto"/>
        <w:ind w:firstLine="0"/>
        <w:rPr>
          <w:sz w:val="24"/>
          <w:szCs w:val="24"/>
        </w:rPr>
      </w:pPr>
      <w:r w:rsidRPr="00FC1D87">
        <w:rPr>
          <w:sz w:val="24"/>
          <w:szCs w:val="24"/>
        </w:rPr>
        <w:t>Аварии с проливом легковоспламеняющихся жидкостей (ЛВЖ)</w:t>
      </w:r>
    </w:p>
    <w:p w:rsidR="00FC1D87" w:rsidRPr="00FC1D87" w:rsidRDefault="00FC1D87" w:rsidP="00FC1D87">
      <w:pPr>
        <w:jc w:val="both"/>
        <w:rPr>
          <w:rFonts w:ascii="Arial" w:hAnsi="Arial" w:cs="Arial"/>
          <w:sz w:val="24"/>
          <w:szCs w:val="24"/>
        </w:rPr>
      </w:pPr>
      <w:r w:rsidRPr="00FC1D87">
        <w:rPr>
          <w:rFonts w:ascii="Arial" w:hAnsi="Arial" w:cs="Arial"/>
          <w:sz w:val="24"/>
          <w:szCs w:val="24"/>
        </w:rPr>
        <w:t>Следует учесть, что, исходя из анализа статистических данных по авариям, в относительной доле повреждаемости грузов при автомобильных перевозках преобладают аварии с легковоспламеняющимися и горючими жидкостями (примерно 77 %). Параметры последствий аварий на автотранспорте с проливом ЛВЖ приведены в таблице 13.</w:t>
      </w:r>
    </w:p>
    <w:p w:rsidR="00FC1D87" w:rsidRPr="00FC1D87" w:rsidRDefault="00FC1D87" w:rsidP="00FC1D87">
      <w:pPr>
        <w:pStyle w:val="a9"/>
        <w:spacing w:before="0" w:line="240" w:lineRule="auto"/>
        <w:rPr>
          <w:sz w:val="24"/>
          <w:szCs w:val="24"/>
        </w:rPr>
      </w:pPr>
      <w:r w:rsidRPr="00FC1D87">
        <w:rPr>
          <w:sz w:val="24"/>
          <w:szCs w:val="24"/>
        </w:rPr>
        <w:t>Таблица 13 – Параметры последствий аварий на автотранспорте с проливом ЛВЖ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1323"/>
        <w:gridCol w:w="1498"/>
        <w:gridCol w:w="1648"/>
        <w:gridCol w:w="1648"/>
        <w:gridCol w:w="1324"/>
      </w:tblGrid>
      <w:tr w:rsidR="00FC1D87" w:rsidRPr="00FC1D87" w:rsidTr="00FC1D87">
        <w:tc>
          <w:tcPr>
            <w:tcW w:w="2153" w:type="dxa"/>
            <w:vMerge w:val="restart"/>
          </w:tcPr>
          <w:p w:rsidR="00FC1D87" w:rsidRPr="00FC1D87" w:rsidRDefault="00FC1D87" w:rsidP="00FC1D87">
            <w:pPr>
              <w:pStyle w:val="af"/>
              <w:spacing w:line="240" w:lineRule="auto"/>
              <w:rPr>
                <w:rFonts w:cs="Arial"/>
                <w:sz w:val="24"/>
                <w:szCs w:val="24"/>
              </w:rPr>
            </w:pPr>
            <w:r w:rsidRPr="00FC1D87">
              <w:rPr>
                <w:rFonts w:cs="Arial"/>
                <w:sz w:val="24"/>
                <w:szCs w:val="24"/>
              </w:rPr>
              <w:t>Вид транспорта</w:t>
            </w:r>
          </w:p>
        </w:tc>
        <w:tc>
          <w:tcPr>
            <w:tcW w:w="1993" w:type="dxa"/>
            <w:vMerge w:val="restart"/>
          </w:tcPr>
          <w:p w:rsidR="00FC1D87" w:rsidRPr="00FC1D87" w:rsidRDefault="00FC1D87" w:rsidP="00FC1D87">
            <w:pPr>
              <w:pStyle w:val="af"/>
              <w:spacing w:line="240" w:lineRule="auto"/>
              <w:rPr>
                <w:rFonts w:cs="Arial"/>
                <w:sz w:val="24"/>
                <w:szCs w:val="24"/>
              </w:rPr>
            </w:pPr>
            <w:r w:rsidRPr="00FC1D87">
              <w:rPr>
                <w:rFonts w:cs="Arial"/>
                <w:sz w:val="24"/>
                <w:szCs w:val="24"/>
              </w:rPr>
              <w:t>Объем цистерны, м</w:t>
            </w:r>
            <w:r w:rsidRPr="00FC1D87">
              <w:rPr>
                <w:rFonts w:cs="Arial"/>
                <w:sz w:val="24"/>
                <w:szCs w:val="24"/>
                <w:vertAlign w:val="superscript"/>
              </w:rPr>
              <w:t>3</w:t>
            </w:r>
          </w:p>
        </w:tc>
        <w:tc>
          <w:tcPr>
            <w:tcW w:w="6275" w:type="dxa"/>
            <w:gridSpan w:val="4"/>
          </w:tcPr>
          <w:p w:rsidR="00FC1D87" w:rsidRPr="00FC1D87" w:rsidRDefault="00FC1D87" w:rsidP="00FC1D87">
            <w:pPr>
              <w:pStyle w:val="af"/>
              <w:spacing w:line="240" w:lineRule="auto"/>
              <w:rPr>
                <w:rFonts w:cs="Arial"/>
                <w:sz w:val="24"/>
                <w:szCs w:val="24"/>
              </w:rPr>
            </w:pPr>
            <w:r w:rsidRPr="00FC1D87">
              <w:rPr>
                <w:rFonts w:cs="Arial"/>
                <w:sz w:val="24"/>
                <w:szCs w:val="24"/>
              </w:rPr>
              <w:t xml:space="preserve">Радиус зоны поражений, </w:t>
            </w:r>
            <w:proofErr w:type="gramStart"/>
            <w:r w:rsidRPr="00FC1D87">
              <w:rPr>
                <w:rFonts w:cs="Arial"/>
                <w:sz w:val="24"/>
                <w:szCs w:val="24"/>
              </w:rPr>
              <w:t>м</w:t>
            </w:r>
            <w:proofErr w:type="gramEnd"/>
          </w:p>
        </w:tc>
      </w:tr>
      <w:tr w:rsidR="00FC1D87" w:rsidRPr="00FC1D87" w:rsidTr="00FC1D87">
        <w:trPr>
          <w:trHeight w:val="210"/>
        </w:trPr>
        <w:tc>
          <w:tcPr>
            <w:tcW w:w="2153" w:type="dxa"/>
            <w:vMerge/>
          </w:tcPr>
          <w:p w:rsidR="00FC1D87" w:rsidRPr="00FC1D87" w:rsidRDefault="00FC1D87" w:rsidP="00FC1D87">
            <w:pPr>
              <w:pStyle w:val="af"/>
              <w:spacing w:line="240" w:lineRule="auto"/>
              <w:rPr>
                <w:rFonts w:cs="Arial"/>
                <w:sz w:val="24"/>
                <w:szCs w:val="24"/>
              </w:rPr>
            </w:pPr>
          </w:p>
        </w:tc>
        <w:tc>
          <w:tcPr>
            <w:tcW w:w="1993" w:type="dxa"/>
            <w:vMerge/>
          </w:tcPr>
          <w:p w:rsidR="00FC1D87" w:rsidRPr="00FC1D87" w:rsidRDefault="00FC1D87" w:rsidP="00FC1D87">
            <w:pPr>
              <w:pStyle w:val="af"/>
              <w:spacing w:line="240" w:lineRule="auto"/>
              <w:rPr>
                <w:rFonts w:cs="Arial"/>
                <w:sz w:val="24"/>
                <w:szCs w:val="24"/>
              </w:rPr>
            </w:pPr>
          </w:p>
        </w:tc>
        <w:tc>
          <w:tcPr>
            <w:tcW w:w="1536" w:type="dxa"/>
          </w:tcPr>
          <w:p w:rsidR="00FC1D87" w:rsidRPr="00FC1D87" w:rsidRDefault="00FC1D87" w:rsidP="00FC1D87">
            <w:pPr>
              <w:pStyle w:val="af"/>
              <w:spacing w:line="240" w:lineRule="auto"/>
              <w:rPr>
                <w:rFonts w:cs="Arial"/>
                <w:sz w:val="24"/>
                <w:szCs w:val="24"/>
              </w:rPr>
            </w:pPr>
            <w:r w:rsidRPr="00FC1D87">
              <w:rPr>
                <w:rFonts w:cs="Arial"/>
                <w:sz w:val="24"/>
                <w:szCs w:val="24"/>
              </w:rPr>
              <w:t>Полное разрушение зданий</w:t>
            </w:r>
          </w:p>
        </w:tc>
        <w:tc>
          <w:tcPr>
            <w:tcW w:w="1690" w:type="dxa"/>
          </w:tcPr>
          <w:p w:rsidR="00FC1D87" w:rsidRPr="00FC1D87" w:rsidRDefault="00FC1D87" w:rsidP="00FC1D87">
            <w:pPr>
              <w:pStyle w:val="af"/>
              <w:spacing w:line="240" w:lineRule="auto"/>
              <w:rPr>
                <w:rFonts w:cs="Arial"/>
                <w:sz w:val="24"/>
                <w:szCs w:val="24"/>
              </w:rPr>
            </w:pPr>
            <w:r w:rsidRPr="00FC1D87">
              <w:rPr>
                <w:rFonts w:cs="Arial"/>
                <w:sz w:val="24"/>
                <w:szCs w:val="24"/>
              </w:rPr>
              <w:t>Средние повреждения зданий</w:t>
            </w:r>
          </w:p>
        </w:tc>
        <w:tc>
          <w:tcPr>
            <w:tcW w:w="1690" w:type="dxa"/>
          </w:tcPr>
          <w:p w:rsidR="00FC1D87" w:rsidRPr="00FC1D87" w:rsidRDefault="00FC1D87" w:rsidP="00FC1D87">
            <w:pPr>
              <w:pStyle w:val="af"/>
              <w:spacing w:line="240" w:lineRule="auto"/>
              <w:rPr>
                <w:rFonts w:cs="Arial"/>
                <w:sz w:val="24"/>
                <w:szCs w:val="24"/>
              </w:rPr>
            </w:pPr>
            <w:r w:rsidRPr="00FC1D87">
              <w:rPr>
                <w:rFonts w:cs="Arial"/>
                <w:sz w:val="24"/>
                <w:szCs w:val="24"/>
              </w:rPr>
              <w:t>Малые повреждения (разбита часть остекления)</w:t>
            </w:r>
          </w:p>
        </w:tc>
        <w:tc>
          <w:tcPr>
            <w:tcW w:w="1359" w:type="dxa"/>
          </w:tcPr>
          <w:p w:rsidR="00FC1D87" w:rsidRPr="00FC1D87" w:rsidRDefault="00FC1D87" w:rsidP="00FC1D87">
            <w:pPr>
              <w:pStyle w:val="af"/>
              <w:spacing w:line="240" w:lineRule="auto"/>
              <w:rPr>
                <w:rFonts w:cs="Arial"/>
                <w:sz w:val="24"/>
                <w:szCs w:val="24"/>
              </w:rPr>
            </w:pPr>
            <w:r w:rsidRPr="00FC1D87">
              <w:rPr>
                <w:rFonts w:cs="Arial"/>
                <w:sz w:val="24"/>
                <w:szCs w:val="24"/>
              </w:rPr>
              <w:t>Радиус эвакуации</w:t>
            </w:r>
          </w:p>
        </w:tc>
      </w:tr>
      <w:tr w:rsidR="00FC1D87" w:rsidRPr="00FC1D87" w:rsidTr="00FC1D87">
        <w:tc>
          <w:tcPr>
            <w:tcW w:w="2153" w:type="dxa"/>
          </w:tcPr>
          <w:p w:rsidR="00FC1D87" w:rsidRPr="00FC1D87" w:rsidRDefault="00FC1D87" w:rsidP="00FC1D87">
            <w:pPr>
              <w:pStyle w:val="af1"/>
              <w:spacing w:line="240" w:lineRule="auto"/>
              <w:jc w:val="both"/>
              <w:rPr>
                <w:sz w:val="24"/>
                <w:szCs w:val="24"/>
              </w:rPr>
            </w:pPr>
            <w:r w:rsidRPr="00FC1D87">
              <w:rPr>
                <w:sz w:val="24"/>
                <w:szCs w:val="24"/>
              </w:rPr>
              <w:t>Топливозаправщик типа ТЗА-7.5-500А</w:t>
            </w:r>
          </w:p>
        </w:tc>
        <w:tc>
          <w:tcPr>
            <w:tcW w:w="1993" w:type="dxa"/>
          </w:tcPr>
          <w:p w:rsidR="00FC1D87" w:rsidRPr="00FC1D87" w:rsidRDefault="00FC1D87" w:rsidP="00FC1D87">
            <w:pPr>
              <w:pStyle w:val="af1"/>
              <w:spacing w:line="240" w:lineRule="auto"/>
              <w:jc w:val="both"/>
              <w:rPr>
                <w:sz w:val="24"/>
                <w:szCs w:val="24"/>
              </w:rPr>
            </w:pPr>
            <w:r w:rsidRPr="00FC1D87">
              <w:rPr>
                <w:sz w:val="24"/>
                <w:szCs w:val="24"/>
              </w:rPr>
              <w:t>8</w:t>
            </w:r>
          </w:p>
        </w:tc>
        <w:tc>
          <w:tcPr>
            <w:tcW w:w="1536" w:type="dxa"/>
          </w:tcPr>
          <w:p w:rsidR="00FC1D87" w:rsidRPr="00FC1D87" w:rsidRDefault="00FC1D87" w:rsidP="00FC1D87">
            <w:pPr>
              <w:pStyle w:val="af1"/>
              <w:spacing w:line="240" w:lineRule="auto"/>
              <w:jc w:val="both"/>
              <w:rPr>
                <w:sz w:val="24"/>
                <w:szCs w:val="24"/>
              </w:rPr>
            </w:pPr>
            <w:r w:rsidRPr="00FC1D87">
              <w:rPr>
                <w:sz w:val="24"/>
                <w:szCs w:val="24"/>
              </w:rPr>
              <w:t>47</w:t>
            </w:r>
          </w:p>
        </w:tc>
        <w:tc>
          <w:tcPr>
            <w:tcW w:w="1690" w:type="dxa"/>
          </w:tcPr>
          <w:p w:rsidR="00FC1D87" w:rsidRPr="00FC1D87" w:rsidRDefault="00FC1D87" w:rsidP="00FC1D87">
            <w:pPr>
              <w:pStyle w:val="af1"/>
              <w:spacing w:line="240" w:lineRule="auto"/>
              <w:jc w:val="both"/>
              <w:rPr>
                <w:sz w:val="24"/>
                <w:szCs w:val="24"/>
              </w:rPr>
            </w:pPr>
            <w:r w:rsidRPr="00FC1D87">
              <w:rPr>
                <w:sz w:val="24"/>
                <w:szCs w:val="24"/>
              </w:rPr>
              <w:t>96</w:t>
            </w:r>
          </w:p>
        </w:tc>
        <w:tc>
          <w:tcPr>
            <w:tcW w:w="1690" w:type="dxa"/>
          </w:tcPr>
          <w:p w:rsidR="00FC1D87" w:rsidRPr="00FC1D87" w:rsidRDefault="00FC1D87" w:rsidP="00FC1D87">
            <w:pPr>
              <w:pStyle w:val="af1"/>
              <w:spacing w:line="240" w:lineRule="auto"/>
              <w:jc w:val="both"/>
              <w:rPr>
                <w:sz w:val="24"/>
                <w:szCs w:val="24"/>
              </w:rPr>
            </w:pPr>
            <w:r w:rsidRPr="00FC1D87">
              <w:rPr>
                <w:sz w:val="24"/>
                <w:szCs w:val="24"/>
              </w:rPr>
              <w:t>500</w:t>
            </w:r>
          </w:p>
        </w:tc>
        <w:tc>
          <w:tcPr>
            <w:tcW w:w="1359" w:type="dxa"/>
          </w:tcPr>
          <w:p w:rsidR="00FC1D87" w:rsidRPr="00FC1D87" w:rsidRDefault="00FC1D87" w:rsidP="00FC1D87">
            <w:pPr>
              <w:pStyle w:val="af1"/>
              <w:spacing w:line="240" w:lineRule="auto"/>
              <w:jc w:val="both"/>
              <w:rPr>
                <w:sz w:val="24"/>
                <w:szCs w:val="24"/>
              </w:rPr>
            </w:pPr>
            <w:r w:rsidRPr="00FC1D87">
              <w:rPr>
                <w:sz w:val="24"/>
                <w:szCs w:val="24"/>
              </w:rPr>
              <w:t>400</w:t>
            </w:r>
          </w:p>
        </w:tc>
      </w:tr>
    </w:tbl>
    <w:p w:rsidR="00FC1D87" w:rsidRPr="00FC1D87" w:rsidRDefault="00FC1D87" w:rsidP="00FC1D87">
      <w:pPr>
        <w:jc w:val="both"/>
        <w:rPr>
          <w:rFonts w:ascii="Arial" w:hAnsi="Arial" w:cs="Arial"/>
          <w:iCs/>
          <w:sz w:val="24"/>
          <w:szCs w:val="24"/>
        </w:rPr>
      </w:pP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 xml:space="preserve">Параметры последствий аварий на железнодорожном транспорте с проливом СУГ приведены в таблице 14. </w:t>
      </w:r>
    </w:p>
    <w:p w:rsidR="00FC1D87" w:rsidRPr="00FC1D87" w:rsidRDefault="00FC1D87" w:rsidP="00FC1D87">
      <w:pPr>
        <w:pStyle w:val="a9"/>
        <w:spacing w:before="0" w:line="240" w:lineRule="auto"/>
        <w:rPr>
          <w:sz w:val="24"/>
          <w:szCs w:val="24"/>
        </w:rPr>
      </w:pPr>
      <w:r w:rsidRPr="00FC1D87">
        <w:rPr>
          <w:sz w:val="24"/>
          <w:szCs w:val="24"/>
        </w:rPr>
        <w:t>Таблица 14 – Параметры последствий аварий на железнодорожном транспорте с проливом СУГ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4"/>
        <w:gridCol w:w="1425"/>
        <w:gridCol w:w="1616"/>
        <w:gridCol w:w="1780"/>
        <w:gridCol w:w="1780"/>
        <w:gridCol w:w="1426"/>
      </w:tblGrid>
      <w:tr w:rsidR="00FC1D87" w:rsidRPr="00FC1D87" w:rsidTr="00FC1D87">
        <w:trPr>
          <w:tblHeader/>
        </w:trPr>
        <w:tc>
          <w:tcPr>
            <w:tcW w:w="2153" w:type="dxa"/>
            <w:vMerge w:val="restart"/>
          </w:tcPr>
          <w:p w:rsidR="00FC1D87" w:rsidRPr="00FC1D87" w:rsidRDefault="00FC1D87" w:rsidP="00FC1D87">
            <w:pPr>
              <w:pStyle w:val="af"/>
              <w:spacing w:line="240" w:lineRule="auto"/>
              <w:rPr>
                <w:rFonts w:cs="Arial"/>
                <w:sz w:val="24"/>
                <w:szCs w:val="24"/>
              </w:rPr>
            </w:pPr>
            <w:r w:rsidRPr="00FC1D87">
              <w:rPr>
                <w:rFonts w:cs="Arial"/>
                <w:sz w:val="24"/>
                <w:szCs w:val="24"/>
              </w:rPr>
              <w:t>Вид транспорта</w:t>
            </w:r>
          </w:p>
        </w:tc>
        <w:tc>
          <w:tcPr>
            <w:tcW w:w="1993" w:type="dxa"/>
            <w:vMerge w:val="restart"/>
          </w:tcPr>
          <w:p w:rsidR="00FC1D87" w:rsidRPr="00FC1D87" w:rsidRDefault="00FC1D87" w:rsidP="00FC1D87">
            <w:pPr>
              <w:pStyle w:val="af"/>
              <w:spacing w:line="240" w:lineRule="auto"/>
              <w:rPr>
                <w:rFonts w:cs="Arial"/>
                <w:sz w:val="24"/>
                <w:szCs w:val="24"/>
              </w:rPr>
            </w:pPr>
            <w:r w:rsidRPr="00FC1D87">
              <w:rPr>
                <w:rFonts w:cs="Arial"/>
                <w:sz w:val="24"/>
                <w:szCs w:val="24"/>
              </w:rPr>
              <w:t>Объем цистерны, м</w:t>
            </w:r>
            <w:r w:rsidRPr="00FC1D87">
              <w:rPr>
                <w:rFonts w:cs="Arial"/>
                <w:sz w:val="24"/>
                <w:szCs w:val="24"/>
                <w:vertAlign w:val="superscript"/>
              </w:rPr>
              <w:t>3</w:t>
            </w:r>
          </w:p>
        </w:tc>
        <w:tc>
          <w:tcPr>
            <w:tcW w:w="6275" w:type="dxa"/>
            <w:gridSpan w:val="4"/>
          </w:tcPr>
          <w:p w:rsidR="00FC1D87" w:rsidRPr="00FC1D87" w:rsidRDefault="00FC1D87" w:rsidP="00FC1D87">
            <w:pPr>
              <w:pStyle w:val="af"/>
              <w:spacing w:line="240" w:lineRule="auto"/>
              <w:rPr>
                <w:rFonts w:cs="Arial"/>
                <w:sz w:val="24"/>
                <w:szCs w:val="24"/>
              </w:rPr>
            </w:pPr>
            <w:r w:rsidRPr="00FC1D87">
              <w:rPr>
                <w:rFonts w:cs="Arial"/>
                <w:sz w:val="24"/>
                <w:szCs w:val="24"/>
              </w:rPr>
              <w:t xml:space="preserve">Радиус зоны поражений, </w:t>
            </w:r>
            <w:proofErr w:type="gramStart"/>
            <w:r w:rsidRPr="00FC1D87">
              <w:rPr>
                <w:rFonts w:cs="Arial"/>
                <w:sz w:val="24"/>
                <w:szCs w:val="24"/>
              </w:rPr>
              <w:t>м</w:t>
            </w:r>
            <w:proofErr w:type="gramEnd"/>
          </w:p>
        </w:tc>
      </w:tr>
      <w:tr w:rsidR="00FC1D87" w:rsidRPr="00FC1D87" w:rsidTr="00FC1D87">
        <w:trPr>
          <w:tblHeader/>
        </w:trPr>
        <w:tc>
          <w:tcPr>
            <w:tcW w:w="2153" w:type="dxa"/>
            <w:vMerge/>
          </w:tcPr>
          <w:p w:rsidR="00FC1D87" w:rsidRPr="00FC1D87" w:rsidRDefault="00FC1D87" w:rsidP="00FC1D87">
            <w:pPr>
              <w:pStyle w:val="af"/>
              <w:spacing w:line="240" w:lineRule="auto"/>
              <w:rPr>
                <w:rFonts w:cs="Arial"/>
                <w:sz w:val="24"/>
                <w:szCs w:val="24"/>
              </w:rPr>
            </w:pPr>
          </w:p>
        </w:tc>
        <w:tc>
          <w:tcPr>
            <w:tcW w:w="1993" w:type="dxa"/>
            <w:vMerge/>
          </w:tcPr>
          <w:p w:rsidR="00FC1D87" w:rsidRPr="00FC1D87" w:rsidRDefault="00FC1D87" w:rsidP="00FC1D87">
            <w:pPr>
              <w:pStyle w:val="af"/>
              <w:spacing w:line="240" w:lineRule="auto"/>
              <w:rPr>
                <w:rFonts w:cs="Arial"/>
                <w:sz w:val="24"/>
                <w:szCs w:val="24"/>
              </w:rPr>
            </w:pPr>
          </w:p>
        </w:tc>
        <w:tc>
          <w:tcPr>
            <w:tcW w:w="1536" w:type="dxa"/>
          </w:tcPr>
          <w:p w:rsidR="00FC1D87" w:rsidRPr="00FC1D87" w:rsidRDefault="00FC1D87" w:rsidP="00FC1D87">
            <w:pPr>
              <w:pStyle w:val="af"/>
              <w:spacing w:line="240" w:lineRule="auto"/>
              <w:rPr>
                <w:rFonts w:cs="Arial"/>
                <w:sz w:val="24"/>
                <w:szCs w:val="24"/>
              </w:rPr>
            </w:pPr>
            <w:r w:rsidRPr="00FC1D87">
              <w:rPr>
                <w:rFonts w:cs="Arial"/>
                <w:sz w:val="24"/>
                <w:szCs w:val="24"/>
              </w:rPr>
              <w:t>Полное разрушение зданий</w:t>
            </w:r>
          </w:p>
        </w:tc>
        <w:tc>
          <w:tcPr>
            <w:tcW w:w="1690" w:type="dxa"/>
          </w:tcPr>
          <w:p w:rsidR="00FC1D87" w:rsidRPr="00FC1D87" w:rsidRDefault="00FC1D87" w:rsidP="00FC1D87">
            <w:pPr>
              <w:pStyle w:val="af"/>
              <w:spacing w:line="240" w:lineRule="auto"/>
              <w:rPr>
                <w:rFonts w:cs="Arial"/>
                <w:sz w:val="24"/>
                <w:szCs w:val="24"/>
              </w:rPr>
            </w:pPr>
            <w:r w:rsidRPr="00FC1D87">
              <w:rPr>
                <w:rFonts w:cs="Arial"/>
                <w:sz w:val="24"/>
                <w:szCs w:val="24"/>
              </w:rPr>
              <w:t>Средние повреждения зданий</w:t>
            </w:r>
          </w:p>
        </w:tc>
        <w:tc>
          <w:tcPr>
            <w:tcW w:w="1690" w:type="dxa"/>
          </w:tcPr>
          <w:p w:rsidR="00FC1D87" w:rsidRPr="00FC1D87" w:rsidRDefault="00FC1D87" w:rsidP="00FC1D87">
            <w:pPr>
              <w:pStyle w:val="af"/>
              <w:spacing w:line="240" w:lineRule="auto"/>
              <w:rPr>
                <w:rFonts w:cs="Arial"/>
                <w:sz w:val="24"/>
                <w:szCs w:val="24"/>
              </w:rPr>
            </w:pPr>
            <w:r w:rsidRPr="00FC1D87">
              <w:rPr>
                <w:rFonts w:cs="Arial"/>
                <w:sz w:val="24"/>
                <w:szCs w:val="24"/>
              </w:rPr>
              <w:t>Малые повреждения (разбита часть остекления)</w:t>
            </w:r>
          </w:p>
        </w:tc>
        <w:tc>
          <w:tcPr>
            <w:tcW w:w="1359" w:type="dxa"/>
          </w:tcPr>
          <w:p w:rsidR="00FC1D87" w:rsidRPr="00FC1D87" w:rsidRDefault="00FC1D87" w:rsidP="00FC1D87">
            <w:pPr>
              <w:pStyle w:val="af"/>
              <w:spacing w:line="240" w:lineRule="auto"/>
              <w:rPr>
                <w:rFonts w:cs="Arial"/>
                <w:sz w:val="24"/>
                <w:szCs w:val="24"/>
              </w:rPr>
            </w:pPr>
            <w:r w:rsidRPr="00FC1D87">
              <w:rPr>
                <w:rFonts w:cs="Arial"/>
                <w:sz w:val="24"/>
                <w:szCs w:val="24"/>
              </w:rPr>
              <w:t>Радиус эвакуации</w:t>
            </w:r>
          </w:p>
        </w:tc>
      </w:tr>
      <w:tr w:rsidR="00FC1D87" w:rsidRPr="00FC1D87" w:rsidTr="00FC1D87">
        <w:tc>
          <w:tcPr>
            <w:tcW w:w="2153" w:type="dxa"/>
          </w:tcPr>
          <w:p w:rsidR="00FC1D87" w:rsidRPr="00FC1D87" w:rsidRDefault="00FC1D87" w:rsidP="00FC1D87">
            <w:pPr>
              <w:pStyle w:val="af1"/>
              <w:spacing w:line="240" w:lineRule="auto"/>
              <w:jc w:val="both"/>
              <w:rPr>
                <w:sz w:val="24"/>
                <w:szCs w:val="24"/>
              </w:rPr>
            </w:pPr>
            <w:r w:rsidRPr="00FC1D87">
              <w:rPr>
                <w:sz w:val="24"/>
                <w:szCs w:val="24"/>
              </w:rPr>
              <w:t xml:space="preserve">Вагон-цистерна 908 </w:t>
            </w:r>
            <w:proofErr w:type="gramStart"/>
            <w:r w:rsidRPr="00FC1D87">
              <w:rPr>
                <w:sz w:val="24"/>
                <w:szCs w:val="24"/>
              </w:rPr>
              <w:t>Р</w:t>
            </w:r>
            <w:proofErr w:type="gramEnd"/>
          </w:p>
        </w:tc>
        <w:tc>
          <w:tcPr>
            <w:tcW w:w="1993" w:type="dxa"/>
          </w:tcPr>
          <w:p w:rsidR="00FC1D87" w:rsidRPr="00FC1D87" w:rsidRDefault="00FC1D87" w:rsidP="00FC1D87">
            <w:pPr>
              <w:pStyle w:val="af1"/>
              <w:spacing w:line="240" w:lineRule="auto"/>
              <w:jc w:val="both"/>
              <w:rPr>
                <w:sz w:val="24"/>
                <w:szCs w:val="24"/>
              </w:rPr>
            </w:pPr>
            <w:r w:rsidRPr="00FC1D87">
              <w:rPr>
                <w:sz w:val="24"/>
                <w:szCs w:val="24"/>
              </w:rPr>
              <w:t>37</w:t>
            </w:r>
          </w:p>
        </w:tc>
        <w:tc>
          <w:tcPr>
            <w:tcW w:w="1536" w:type="dxa"/>
          </w:tcPr>
          <w:p w:rsidR="00FC1D87" w:rsidRPr="00FC1D87" w:rsidRDefault="00FC1D87" w:rsidP="00FC1D87">
            <w:pPr>
              <w:pStyle w:val="af1"/>
              <w:spacing w:line="240" w:lineRule="auto"/>
              <w:jc w:val="both"/>
              <w:rPr>
                <w:sz w:val="24"/>
                <w:szCs w:val="24"/>
              </w:rPr>
            </w:pPr>
            <w:r w:rsidRPr="00FC1D87">
              <w:rPr>
                <w:sz w:val="24"/>
                <w:szCs w:val="24"/>
              </w:rPr>
              <w:t>89</w:t>
            </w:r>
          </w:p>
        </w:tc>
        <w:tc>
          <w:tcPr>
            <w:tcW w:w="1690" w:type="dxa"/>
          </w:tcPr>
          <w:p w:rsidR="00FC1D87" w:rsidRPr="00FC1D87" w:rsidRDefault="00FC1D87" w:rsidP="00FC1D87">
            <w:pPr>
              <w:pStyle w:val="af1"/>
              <w:spacing w:line="240" w:lineRule="auto"/>
              <w:jc w:val="both"/>
              <w:rPr>
                <w:sz w:val="24"/>
                <w:szCs w:val="24"/>
              </w:rPr>
            </w:pPr>
            <w:r w:rsidRPr="00FC1D87">
              <w:rPr>
                <w:sz w:val="24"/>
                <w:szCs w:val="24"/>
              </w:rPr>
              <w:t>181</w:t>
            </w:r>
          </w:p>
        </w:tc>
        <w:tc>
          <w:tcPr>
            <w:tcW w:w="1690" w:type="dxa"/>
          </w:tcPr>
          <w:p w:rsidR="00FC1D87" w:rsidRPr="00FC1D87" w:rsidRDefault="00FC1D87" w:rsidP="00FC1D87">
            <w:pPr>
              <w:pStyle w:val="af1"/>
              <w:spacing w:line="240" w:lineRule="auto"/>
              <w:jc w:val="both"/>
              <w:rPr>
                <w:sz w:val="24"/>
                <w:szCs w:val="24"/>
              </w:rPr>
            </w:pPr>
            <w:r w:rsidRPr="00FC1D87">
              <w:rPr>
                <w:sz w:val="24"/>
                <w:szCs w:val="24"/>
              </w:rPr>
              <w:t>1008</w:t>
            </w:r>
          </w:p>
        </w:tc>
        <w:tc>
          <w:tcPr>
            <w:tcW w:w="1359" w:type="dxa"/>
          </w:tcPr>
          <w:p w:rsidR="00FC1D87" w:rsidRPr="00FC1D87" w:rsidRDefault="00FC1D87" w:rsidP="00FC1D87">
            <w:pPr>
              <w:pStyle w:val="af1"/>
              <w:spacing w:line="240" w:lineRule="auto"/>
              <w:jc w:val="both"/>
              <w:rPr>
                <w:sz w:val="24"/>
                <w:szCs w:val="24"/>
              </w:rPr>
            </w:pPr>
            <w:r w:rsidRPr="00FC1D87">
              <w:rPr>
                <w:sz w:val="24"/>
                <w:szCs w:val="24"/>
              </w:rPr>
              <w:t>400</w:t>
            </w:r>
          </w:p>
        </w:tc>
      </w:tr>
    </w:tbl>
    <w:p w:rsidR="00FC1D87" w:rsidRPr="00FC1D87" w:rsidRDefault="00FC1D87" w:rsidP="00FC1D87">
      <w:pPr>
        <w:jc w:val="both"/>
        <w:rPr>
          <w:rFonts w:ascii="Arial" w:hAnsi="Arial" w:cs="Arial"/>
          <w:sz w:val="24"/>
          <w:szCs w:val="24"/>
        </w:rPr>
      </w:pPr>
    </w:p>
    <w:p w:rsidR="00FC1D87" w:rsidRPr="00FC1D87" w:rsidRDefault="00FC1D87" w:rsidP="00FC1D87">
      <w:pPr>
        <w:jc w:val="both"/>
        <w:rPr>
          <w:rFonts w:ascii="Arial" w:hAnsi="Arial" w:cs="Arial"/>
          <w:sz w:val="24"/>
          <w:szCs w:val="24"/>
        </w:rPr>
      </w:pPr>
      <w:bookmarkStart w:id="63" w:name="_Toc282535549"/>
      <w:r w:rsidRPr="00FC1D87">
        <w:rPr>
          <w:rFonts w:ascii="Arial" w:hAnsi="Arial" w:cs="Arial"/>
          <w:sz w:val="24"/>
          <w:szCs w:val="24"/>
        </w:rPr>
        <w:t>Параметры последствий аварий на железнодорожном транспорте с проливом АХОВ приведены в таблице 15.</w:t>
      </w:r>
    </w:p>
    <w:p w:rsidR="00FC1D87" w:rsidRPr="00FC1D87" w:rsidRDefault="00FC1D87" w:rsidP="00FC1D87">
      <w:pPr>
        <w:pStyle w:val="a9"/>
        <w:spacing w:before="0" w:line="240" w:lineRule="auto"/>
        <w:rPr>
          <w:sz w:val="24"/>
          <w:szCs w:val="24"/>
        </w:rPr>
      </w:pPr>
      <w:r w:rsidRPr="00FC1D87">
        <w:rPr>
          <w:sz w:val="24"/>
          <w:szCs w:val="24"/>
        </w:rPr>
        <w:t xml:space="preserve">Таблица 15 – Параметры последствий аварий на железнодорожном транспорте с проливом АХОВ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2017"/>
        <w:gridCol w:w="1866"/>
        <w:gridCol w:w="2824"/>
        <w:gridCol w:w="2864"/>
      </w:tblGrid>
      <w:tr w:rsidR="00FC1D87" w:rsidRPr="00FC1D87" w:rsidTr="00FC1D87">
        <w:tc>
          <w:tcPr>
            <w:tcW w:w="2137" w:type="dxa"/>
            <w:vMerge w:val="restart"/>
            <w:shd w:val="clear" w:color="auto" w:fill="auto"/>
          </w:tcPr>
          <w:p w:rsidR="00FC1D87" w:rsidRPr="00FC1D87" w:rsidRDefault="00FC1D87" w:rsidP="00FC1D87">
            <w:pPr>
              <w:pStyle w:val="af"/>
              <w:spacing w:line="240" w:lineRule="auto"/>
              <w:rPr>
                <w:rFonts w:cs="Arial"/>
                <w:sz w:val="24"/>
                <w:szCs w:val="24"/>
              </w:rPr>
            </w:pPr>
            <w:r w:rsidRPr="00FC1D87">
              <w:rPr>
                <w:rFonts w:cs="Arial"/>
                <w:sz w:val="24"/>
                <w:szCs w:val="24"/>
              </w:rPr>
              <w:t>Вид транспорта</w:t>
            </w:r>
          </w:p>
        </w:tc>
        <w:tc>
          <w:tcPr>
            <w:tcW w:w="1978" w:type="dxa"/>
            <w:vMerge w:val="restart"/>
            <w:shd w:val="clear" w:color="auto" w:fill="auto"/>
          </w:tcPr>
          <w:p w:rsidR="00FC1D87" w:rsidRPr="00FC1D87" w:rsidRDefault="00FC1D87" w:rsidP="00FC1D87">
            <w:pPr>
              <w:pStyle w:val="af"/>
              <w:spacing w:line="240" w:lineRule="auto"/>
              <w:rPr>
                <w:rFonts w:cs="Arial"/>
                <w:sz w:val="24"/>
                <w:szCs w:val="24"/>
              </w:rPr>
            </w:pPr>
            <w:r w:rsidRPr="00FC1D87">
              <w:rPr>
                <w:rFonts w:cs="Arial"/>
                <w:sz w:val="24"/>
                <w:szCs w:val="24"/>
              </w:rPr>
              <w:t>Объем цистерны, м</w:t>
            </w:r>
            <w:r w:rsidRPr="00FC1D87">
              <w:rPr>
                <w:rFonts w:cs="Arial"/>
                <w:sz w:val="24"/>
                <w:szCs w:val="24"/>
                <w:vertAlign w:val="superscript"/>
              </w:rPr>
              <w:t>3</w:t>
            </w:r>
          </w:p>
        </w:tc>
        <w:tc>
          <w:tcPr>
            <w:tcW w:w="6306" w:type="dxa"/>
            <w:gridSpan w:val="2"/>
            <w:shd w:val="clear" w:color="auto" w:fill="auto"/>
          </w:tcPr>
          <w:p w:rsidR="00FC1D87" w:rsidRPr="00FC1D87" w:rsidRDefault="00FC1D87" w:rsidP="00FC1D87">
            <w:pPr>
              <w:pStyle w:val="af"/>
              <w:spacing w:line="240" w:lineRule="auto"/>
              <w:rPr>
                <w:rFonts w:cs="Arial"/>
                <w:sz w:val="24"/>
                <w:szCs w:val="24"/>
              </w:rPr>
            </w:pPr>
            <w:r w:rsidRPr="00FC1D87">
              <w:rPr>
                <w:rFonts w:cs="Arial"/>
                <w:sz w:val="24"/>
                <w:szCs w:val="24"/>
              </w:rPr>
              <w:t xml:space="preserve">Радиус зоны поражений, </w:t>
            </w:r>
            <w:proofErr w:type="gramStart"/>
            <w:r w:rsidRPr="00FC1D87">
              <w:rPr>
                <w:rFonts w:cs="Arial"/>
                <w:sz w:val="24"/>
                <w:szCs w:val="24"/>
              </w:rPr>
              <w:t>м</w:t>
            </w:r>
            <w:proofErr w:type="gramEnd"/>
          </w:p>
        </w:tc>
      </w:tr>
      <w:tr w:rsidR="00FC1D87" w:rsidRPr="00FC1D87" w:rsidTr="00FC1D87">
        <w:tc>
          <w:tcPr>
            <w:tcW w:w="2137" w:type="dxa"/>
            <w:vMerge/>
            <w:shd w:val="clear" w:color="auto" w:fill="auto"/>
          </w:tcPr>
          <w:p w:rsidR="00FC1D87" w:rsidRPr="00FC1D87" w:rsidRDefault="00FC1D87" w:rsidP="00FC1D87">
            <w:pPr>
              <w:pStyle w:val="af"/>
              <w:spacing w:line="240" w:lineRule="auto"/>
              <w:rPr>
                <w:rFonts w:cs="Arial"/>
                <w:sz w:val="24"/>
                <w:szCs w:val="24"/>
              </w:rPr>
            </w:pPr>
          </w:p>
        </w:tc>
        <w:tc>
          <w:tcPr>
            <w:tcW w:w="1978" w:type="dxa"/>
            <w:vMerge/>
            <w:shd w:val="clear" w:color="auto" w:fill="auto"/>
          </w:tcPr>
          <w:p w:rsidR="00FC1D87" w:rsidRPr="00FC1D87" w:rsidRDefault="00FC1D87" w:rsidP="00FC1D87">
            <w:pPr>
              <w:pStyle w:val="af"/>
              <w:spacing w:line="240" w:lineRule="auto"/>
              <w:rPr>
                <w:rFonts w:cs="Arial"/>
                <w:sz w:val="24"/>
                <w:szCs w:val="24"/>
              </w:rPr>
            </w:pPr>
          </w:p>
        </w:tc>
        <w:tc>
          <w:tcPr>
            <w:tcW w:w="3081" w:type="dxa"/>
            <w:shd w:val="clear" w:color="auto" w:fill="auto"/>
          </w:tcPr>
          <w:p w:rsidR="00FC1D87" w:rsidRPr="00FC1D87" w:rsidRDefault="00FC1D87" w:rsidP="00FC1D87">
            <w:pPr>
              <w:pStyle w:val="af"/>
              <w:spacing w:line="240" w:lineRule="auto"/>
              <w:rPr>
                <w:rFonts w:cs="Arial"/>
                <w:sz w:val="24"/>
                <w:szCs w:val="24"/>
              </w:rPr>
            </w:pPr>
            <w:r w:rsidRPr="00FC1D87">
              <w:rPr>
                <w:rFonts w:cs="Arial"/>
                <w:sz w:val="24"/>
                <w:szCs w:val="24"/>
              </w:rPr>
              <w:t>Зоны смертельного поражения</w:t>
            </w:r>
          </w:p>
        </w:tc>
        <w:tc>
          <w:tcPr>
            <w:tcW w:w="3225" w:type="dxa"/>
            <w:shd w:val="clear" w:color="auto" w:fill="auto"/>
          </w:tcPr>
          <w:p w:rsidR="00FC1D87" w:rsidRPr="00FC1D87" w:rsidRDefault="00FC1D87" w:rsidP="00FC1D87">
            <w:pPr>
              <w:pStyle w:val="af"/>
              <w:spacing w:line="240" w:lineRule="auto"/>
              <w:rPr>
                <w:rFonts w:cs="Arial"/>
                <w:sz w:val="24"/>
                <w:szCs w:val="24"/>
              </w:rPr>
            </w:pPr>
            <w:r w:rsidRPr="00FC1D87">
              <w:rPr>
                <w:rFonts w:cs="Arial"/>
                <w:sz w:val="24"/>
                <w:szCs w:val="24"/>
              </w:rPr>
              <w:t>Пороговые поражения</w:t>
            </w:r>
          </w:p>
        </w:tc>
      </w:tr>
      <w:tr w:rsidR="00FC1D87" w:rsidRPr="00FC1D87" w:rsidTr="00FC1D87">
        <w:tc>
          <w:tcPr>
            <w:tcW w:w="2137" w:type="dxa"/>
            <w:shd w:val="clear" w:color="auto" w:fill="auto"/>
          </w:tcPr>
          <w:p w:rsidR="00FC1D87" w:rsidRPr="00FC1D87" w:rsidRDefault="00FC1D87" w:rsidP="00FC1D87">
            <w:pPr>
              <w:pStyle w:val="af1"/>
              <w:spacing w:line="240" w:lineRule="auto"/>
              <w:jc w:val="both"/>
              <w:rPr>
                <w:sz w:val="24"/>
                <w:szCs w:val="24"/>
              </w:rPr>
            </w:pPr>
            <w:r w:rsidRPr="00FC1D87">
              <w:rPr>
                <w:sz w:val="24"/>
                <w:szCs w:val="24"/>
              </w:rPr>
              <w:lastRenderedPageBreak/>
              <w:t>Вагон-цистерна 15-1556</w:t>
            </w:r>
          </w:p>
        </w:tc>
        <w:tc>
          <w:tcPr>
            <w:tcW w:w="1978" w:type="dxa"/>
            <w:shd w:val="clear" w:color="auto" w:fill="auto"/>
          </w:tcPr>
          <w:p w:rsidR="00FC1D87" w:rsidRPr="00FC1D87" w:rsidRDefault="00FC1D87" w:rsidP="00FC1D87">
            <w:pPr>
              <w:pStyle w:val="af1"/>
              <w:spacing w:line="240" w:lineRule="auto"/>
              <w:jc w:val="both"/>
              <w:rPr>
                <w:sz w:val="24"/>
                <w:szCs w:val="24"/>
              </w:rPr>
            </w:pPr>
            <w:r w:rsidRPr="00FC1D87">
              <w:rPr>
                <w:sz w:val="24"/>
                <w:szCs w:val="24"/>
              </w:rPr>
              <w:t>28.1</w:t>
            </w:r>
          </w:p>
        </w:tc>
        <w:tc>
          <w:tcPr>
            <w:tcW w:w="3081" w:type="dxa"/>
            <w:shd w:val="clear" w:color="auto" w:fill="auto"/>
          </w:tcPr>
          <w:p w:rsidR="00FC1D87" w:rsidRPr="00FC1D87" w:rsidRDefault="00FC1D87" w:rsidP="00FC1D87">
            <w:pPr>
              <w:pStyle w:val="af1"/>
              <w:spacing w:line="240" w:lineRule="auto"/>
              <w:jc w:val="both"/>
              <w:rPr>
                <w:sz w:val="24"/>
                <w:szCs w:val="24"/>
              </w:rPr>
            </w:pPr>
            <w:r w:rsidRPr="00FC1D87">
              <w:rPr>
                <w:sz w:val="24"/>
                <w:szCs w:val="24"/>
              </w:rPr>
              <w:t>1080</w:t>
            </w:r>
          </w:p>
        </w:tc>
        <w:tc>
          <w:tcPr>
            <w:tcW w:w="3225" w:type="dxa"/>
            <w:shd w:val="clear" w:color="auto" w:fill="auto"/>
          </w:tcPr>
          <w:p w:rsidR="00FC1D87" w:rsidRPr="00FC1D87" w:rsidRDefault="00FC1D87" w:rsidP="00FC1D87">
            <w:pPr>
              <w:pStyle w:val="af1"/>
              <w:spacing w:line="240" w:lineRule="auto"/>
              <w:jc w:val="both"/>
              <w:rPr>
                <w:sz w:val="24"/>
                <w:szCs w:val="24"/>
              </w:rPr>
            </w:pPr>
            <w:r w:rsidRPr="00FC1D87">
              <w:rPr>
                <w:sz w:val="24"/>
                <w:szCs w:val="24"/>
              </w:rPr>
              <w:t>4023</w:t>
            </w:r>
          </w:p>
        </w:tc>
      </w:tr>
      <w:bookmarkEnd w:id="63"/>
    </w:tbl>
    <w:p w:rsidR="00FC1D87" w:rsidRPr="00FC1D87" w:rsidRDefault="00FC1D87" w:rsidP="00FC1D87">
      <w:pPr>
        <w:jc w:val="both"/>
        <w:rPr>
          <w:rFonts w:ascii="Arial" w:hAnsi="Arial" w:cs="Arial"/>
          <w:sz w:val="24"/>
          <w:szCs w:val="24"/>
        </w:rPr>
      </w:pPr>
    </w:p>
    <w:p w:rsidR="00FC1D87" w:rsidRPr="00FC1D87" w:rsidRDefault="00FC1D87" w:rsidP="00FC1D87">
      <w:pPr>
        <w:jc w:val="both"/>
        <w:rPr>
          <w:rFonts w:ascii="Arial" w:hAnsi="Arial" w:cs="Arial"/>
          <w:sz w:val="24"/>
          <w:szCs w:val="24"/>
        </w:rPr>
      </w:pPr>
      <w:r w:rsidRPr="00FC1D87">
        <w:rPr>
          <w:rFonts w:ascii="Arial" w:hAnsi="Arial" w:cs="Arial"/>
          <w:sz w:val="24"/>
          <w:szCs w:val="24"/>
        </w:rPr>
        <w:t xml:space="preserve">Возможные сценарии событий при авариях на магистральных газопроводах в муниципальном образовании Куркинский район представлены </w:t>
      </w:r>
      <w:bookmarkStart w:id="64" w:name="_Ref288215165"/>
      <w:r w:rsidRPr="00FC1D87">
        <w:rPr>
          <w:rFonts w:ascii="Arial" w:hAnsi="Arial" w:cs="Arial"/>
          <w:sz w:val="24"/>
          <w:szCs w:val="24"/>
        </w:rPr>
        <w:t>в таблице 16.</w:t>
      </w:r>
    </w:p>
    <w:p w:rsidR="00FC1D87" w:rsidRPr="00FC1D87" w:rsidRDefault="00FC1D87" w:rsidP="00FC1D87">
      <w:pPr>
        <w:pStyle w:val="a9"/>
        <w:spacing w:before="0" w:line="240" w:lineRule="auto"/>
        <w:rPr>
          <w:sz w:val="24"/>
          <w:szCs w:val="24"/>
        </w:rPr>
      </w:pPr>
      <w:r w:rsidRPr="00FC1D87">
        <w:rPr>
          <w:sz w:val="24"/>
          <w:szCs w:val="24"/>
        </w:rPr>
        <w:t xml:space="preserve">Таблица </w:t>
      </w:r>
      <w:bookmarkEnd w:id="64"/>
      <w:r w:rsidRPr="00FC1D87">
        <w:rPr>
          <w:sz w:val="24"/>
          <w:szCs w:val="24"/>
        </w:rPr>
        <w:t>16 – Возможные сценарии событий при авариях на магистральных газопроводах</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836"/>
        <w:gridCol w:w="3119"/>
        <w:gridCol w:w="2410"/>
        <w:gridCol w:w="1843"/>
      </w:tblGrid>
      <w:tr w:rsidR="00FC1D87" w:rsidRPr="00FC1D87" w:rsidTr="00FC1D87">
        <w:trPr>
          <w:trHeight w:val="1401"/>
          <w:tblHeader/>
        </w:trPr>
        <w:tc>
          <w:tcPr>
            <w:tcW w:w="540" w:type="dxa"/>
          </w:tcPr>
          <w:p w:rsidR="00FC1D87" w:rsidRPr="00FC1D87" w:rsidRDefault="00FC1D87" w:rsidP="00FC1D87">
            <w:pPr>
              <w:pStyle w:val="af"/>
              <w:spacing w:line="240" w:lineRule="auto"/>
              <w:rPr>
                <w:rFonts w:cs="Arial"/>
                <w:sz w:val="24"/>
                <w:szCs w:val="24"/>
              </w:rPr>
            </w:pPr>
            <w:r w:rsidRPr="00FC1D87">
              <w:rPr>
                <w:rFonts w:cs="Arial"/>
                <w:sz w:val="24"/>
                <w:szCs w:val="24"/>
              </w:rPr>
              <w:t xml:space="preserve">№ </w:t>
            </w:r>
            <w:proofErr w:type="spellStart"/>
            <w:proofErr w:type="gramStart"/>
            <w:r w:rsidRPr="00FC1D87">
              <w:rPr>
                <w:rFonts w:cs="Arial"/>
                <w:sz w:val="24"/>
                <w:szCs w:val="24"/>
              </w:rPr>
              <w:t>п</w:t>
            </w:r>
            <w:proofErr w:type="spellEnd"/>
            <w:proofErr w:type="gramEnd"/>
            <w:r w:rsidRPr="00FC1D87">
              <w:rPr>
                <w:rFonts w:cs="Arial"/>
                <w:sz w:val="24"/>
                <w:szCs w:val="24"/>
              </w:rPr>
              <w:t>/</w:t>
            </w:r>
            <w:proofErr w:type="spellStart"/>
            <w:r w:rsidRPr="00FC1D87">
              <w:rPr>
                <w:rFonts w:cs="Arial"/>
                <w:sz w:val="24"/>
                <w:szCs w:val="24"/>
              </w:rPr>
              <w:t>п</w:t>
            </w:r>
            <w:proofErr w:type="spellEnd"/>
          </w:p>
        </w:tc>
        <w:tc>
          <w:tcPr>
            <w:tcW w:w="1836" w:type="dxa"/>
          </w:tcPr>
          <w:p w:rsidR="00FC1D87" w:rsidRPr="00FC1D87" w:rsidRDefault="00FC1D87" w:rsidP="00FC1D87">
            <w:pPr>
              <w:pStyle w:val="af"/>
              <w:spacing w:line="240" w:lineRule="auto"/>
              <w:rPr>
                <w:rFonts w:cs="Arial"/>
                <w:sz w:val="24"/>
                <w:szCs w:val="24"/>
              </w:rPr>
            </w:pPr>
            <w:r w:rsidRPr="00FC1D87">
              <w:rPr>
                <w:rFonts w:cs="Arial"/>
                <w:sz w:val="24"/>
                <w:szCs w:val="24"/>
              </w:rPr>
              <w:t>Сценарий аварийной ситуации</w:t>
            </w:r>
          </w:p>
        </w:tc>
        <w:tc>
          <w:tcPr>
            <w:tcW w:w="3119" w:type="dxa"/>
          </w:tcPr>
          <w:p w:rsidR="00FC1D87" w:rsidRPr="00FC1D87" w:rsidRDefault="00FC1D87" w:rsidP="00FC1D87">
            <w:pPr>
              <w:pStyle w:val="af"/>
              <w:spacing w:line="240" w:lineRule="auto"/>
              <w:rPr>
                <w:rFonts w:cs="Arial"/>
                <w:sz w:val="24"/>
                <w:szCs w:val="24"/>
              </w:rPr>
            </w:pPr>
            <w:r w:rsidRPr="00FC1D87">
              <w:rPr>
                <w:rFonts w:cs="Arial"/>
                <w:sz w:val="24"/>
                <w:szCs w:val="24"/>
              </w:rPr>
              <w:t>Описание сценария</w:t>
            </w:r>
          </w:p>
        </w:tc>
        <w:tc>
          <w:tcPr>
            <w:tcW w:w="2410" w:type="dxa"/>
          </w:tcPr>
          <w:p w:rsidR="00FC1D87" w:rsidRPr="00FC1D87" w:rsidRDefault="00FC1D87" w:rsidP="00FC1D87">
            <w:pPr>
              <w:pStyle w:val="af"/>
              <w:spacing w:line="240" w:lineRule="auto"/>
              <w:rPr>
                <w:rFonts w:cs="Arial"/>
                <w:sz w:val="24"/>
                <w:szCs w:val="24"/>
              </w:rPr>
            </w:pPr>
            <w:r w:rsidRPr="00FC1D87">
              <w:rPr>
                <w:rFonts w:cs="Arial"/>
                <w:sz w:val="24"/>
                <w:szCs w:val="24"/>
              </w:rPr>
              <w:t>Возможные зоны поражения</w:t>
            </w:r>
          </w:p>
        </w:tc>
        <w:tc>
          <w:tcPr>
            <w:tcW w:w="1843" w:type="dxa"/>
          </w:tcPr>
          <w:p w:rsidR="00FC1D87" w:rsidRPr="00FC1D87" w:rsidRDefault="00FC1D87" w:rsidP="00FC1D87">
            <w:pPr>
              <w:pStyle w:val="af"/>
              <w:spacing w:line="240" w:lineRule="auto"/>
              <w:rPr>
                <w:rFonts w:cs="Arial"/>
                <w:sz w:val="24"/>
                <w:szCs w:val="24"/>
              </w:rPr>
            </w:pPr>
            <w:r w:rsidRPr="00FC1D87">
              <w:rPr>
                <w:rFonts w:cs="Arial"/>
                <w:sz w:val="24"/>
                <w:szCs w:val="24"/>
              </w:rPr>
              <w:t>Число пострадавших/ безвозвратные потери среди населения</w:t>
            </w:r>
          </w:p>
        </w:tc>
      </w:tr>
      <w:tr w:rsidR="00FC1D87" w:rsidRPr="00FC1D87" w:rsidTr="00FC1D87">
        <w:trPr>
          <w:trHeight w:val="3397"/>
        </w:trPr>
        <w:tc>
          <w:tcPr>
            <w:tcW w:w="540" w:type="dxa"/>
          </w:tcPr>
          <w:p w:rsidR="00FC1D87" w:rsidRPr="00FC1D87" w:rsidRDefault="00FC1D87" w:rsidP="00FC1D87">
            <w:pPr>
              <w:pStyle w:val="af1"/>
              <w:spacing w:line="240" w:lineRule="auto"/>
              <w:jc w:val="both"/>
              <w:rPr>
                <w:sz w:val="24"/>
                <w:szCs w:val="24"/>
              </w:rPr>
            </w:pPr>
            <w:r w:rsidRPr="00FC1D87">
              <w:rPr>
                <w:sz w:val="24"/>
                <w:szCs w:val="24"/>
              </w:rPr>
              <w:t>1</w:t>
            </w:r>
          </w:p>
        </w:tc>
        <w:tc>
          <w:tcPr>
            <w:tcW w:w="1836" w:type="dxa"/>
          </w:tcPr>
          <w:p w:rsidR="00FC1D87" w:rsidRPr="00FC1D87" w:rsidRDefault="00FC1D87" w:rsidP="00FC1D87">
            <w:pPr>
              <w:pStyle w:val="af1"/>
              <w:spacing w:line="240" w:lineRule="auto"/>
              <w:jc w:val="both"/>
              <w:rPr>
                <w:sz w:val="24"/>
                <w:szCs w:val="24"/>
              </w:rPr>
            </w:pPr>
            <w:r w:rsidRPr="00FC1D87">
              <w:rPr>
                <w:sz w:val="24"/>
                <w:szCs w:val="24"/>
              </w:rPr>
              <w:t>Взрыв в результате гильотинного разрушения отвода от магистрального газопровода</w:t>
            </w:r>
          </w:p>
        </w:tc>
        <w:tc>
          <w:tcPr>
            <w:tcW w:w="3119" w:type="dxa"/>
          </w:tcPr>
          <w:p w:rsidR="00FC1D87" w:rsidRPr="00FC1D87" w:rsidRDefault="00FC1D87" w:rsidP="00FC1D87">
            <w:pPr>
              <w:pStyle w:val="af1"/>
              <w:spacing w:line="240" w:lineRule="auto"/>
              <w:jc w:val="both"/>
              <w:rPr>
                <w:sz w:val="24"/>
                <w:szCs w:val="24"/>
              </w:rPr>
            </w:pPr>
            <w:r w:rsidRPr="00FC1D87">
              <w:rPr>
                <w:sz w:val="24"/>
                <w:szCs w:val="24"/>
              </w:rPr>
              <w:t>Полное разрушение отвода от магистрального газопровода - поступление газа в окружающую среду - наличие источника зажигания - одновременное образование облака взрывоопасной смеси - попадание взрывоопасного облака в зону нахождения источника зажигания - зажигание ГРС - взрыв газового облака - попадание в зону возможных поражающих факторов людей - поражение населения избыточным давлением от ударной волны и тепловым излучением</w:t>
            </w:r>
          </w:p>
        </w:tc>
        <w:tc>
          <w:tcPr>
            <w:tcW w:w="2410" w:type="dxa"/>
          </w:tcPr>
          <w:p w:rsidR="00FC1D87" w:rsidRPr="00FC1D87" w:rsidRDefault="00FC1D87" w:rsidP="00FC1D87">
            <w:pPr>
              <w:pStyle w:val="af1"/>
              <w:spacing w:line="240" w:lineRule="auto"/>
              <w:jc w:val="both"/>
              <w:rPr>
                <w:sz w:val="24"/>
                <w:szCs w:val="24"/>
              </w:rPr>
            </w:pPr>
            <w:r w:rsidRPr="00FC1D87">
              <w:rPr>
                <w:sz w:val="24"/>
                <w:szCs w:val="24"/>
              </w:rPr>
              <w:t>Радиус зоны полных разрушений до 300 м. Радиус зоны сильных разрушений до 450 м. Радиус зоны средних повреждений до 550 м. Радиус зоны умеренных повреждений до 1000 м</w:t>
            </w:r>
          </w:p>
        </w:tc>
        <w:tc>
          <w:tcPr>
            <w:tcW w:w="1843" w:type="dxa"/>
          </w:tcPr>
          <w:p w:rsidR="00FC1D87" w:rsidRPr="00FC1D87" w:rsidRDefault="00FC1D87" w:rsidP="00FC1D87">
            <w:pPr>
              <w:pStyle w:val="af1"/>
              <w:spacing w:line="240" w:lineRule="auto"/>
              <w:jc w:val="both"/>
              <w:rPr>
                <w:sz w:val="24"/>
                <w:szCs w:val="24"/>
              </w:rPr>
            </w:pPr>
            <w:r w:rsidRPr="00FC1D87">
              <w:rPr>
                <w:sz w:val="24"/>
                <w:szCs w:val="24"/>
              </w:rPr>
              <w:t>16/5</w:t>
            </w:r>
          </w:p>
        </w:tc>
      </w:tr>
      <w:tr w:rsidR="00FC1D87" w:rsidRPr="00FC1D87" w:rsidTr="00FC1D87">
        <w:trPr>
          <w:trHeight w:val="2002"/>
        </w:trPr>
        <w:tc>
          <w:tcPr>
            <w:tcW w:w="540" w:type="dxa"/>
            <w:noWrap/>
          </w:tcPr>
          <w:p w:rsidR="00FC1D87" w:rsidRPr="00FC1D87" w:rsidRDefault="00FC1D87" w:rsidP="00FC1D87">
            <w:pPr>
              <w:pStyle w:val="af1"/>
              <w:spacing w:line="240" w:lineRule="auto"/>
              <w:jc w:val="both"/>
              <w:rPr>
                <w:sz w:val="24"/>
                <w:szCs w:val="24"/>
              </w:rPr>
            </w:pPr>
            <w:r w:rsidRPr="00FC1D87">
              <w:rPr>
                <w:sz w:val="24"/>
                <w:szCs w:val="24"/>
              </w:rPr>
              <w:t>2</w:t>
            </w:r>
          </w:p>
        </w:tc>
        <w:tc>
          <w:tcPr>
            <w:tcW w:w="1836" w:type="dxa"/>
          </w:tcPr>
          <w:p w:rsidR="00FC1D87" w:rsidRPr="00FC1D87" w:rsidRDefault="00FC1D87" w:rsidP="00FC1D87">
            <w:pPr>
              <w:pStyle w:val="af1"/>
              <w:spacing w:line="240" w:lineRule="auto"/>
              <w:jc w:val="both"/>
              <w:rPr>
                <w:sz w:val="24"/>
                <w:szCs w:val="24"/>
              </w:rPr>
            </w:pPr>
            <w:r w:rsidRPr="00FC1D87">
              <w:rPr>
                <w:sz w:val="24"/>
                <w:szCs w:val="24"/>
              </w:rPr>
              <w:t>Факельное горение в результате гильотинного разрушения отвода от магистрального газопровода</w:t>
            </w:r>
          </w:p>
        </w:tc>
        <w:tc>
          <w:tcPr>
            <w:tcW w:w="3119" w:type="dxa"/>
          </w:tcPr>
          <w:p w:rsidR="00FC1D87" w:rsidRPr="00FC1D87" w:rsidRDefault="00FC1D87" w:rsidP="00FC1D87">
            <w:pPr>
              <w:pStyle w:val="af1"/>
              <w:spacing w:line="240" w:lineRule="auto"/>
              <w:jc w:val="both"/>
              <w:rPr>
                <w:sz w:val="24"/>
                <w:szCs w:val="24"/>
              </w:rPr>
            </w:pPr>
            <w:r w:rsidRPr="00FC1D87">
              <w:rPr>
                <w:sz w:val="24"/>
                <w:szCs w:val="24"/>
              </w:rPr>
              <w:t xml:space="preserve">Полное разрушение отвода от магистрального газопровода - поступление газа в окружающую среду - наличие источника зажигания - попадание газового потока в зону нахождения источника зажигания - зажигание газового потока - факельное горение газа попадание в зону </w:t>
            </w:r>
            <w:r w:rsidRPr="00FC1D87">
              <w:rPr>
                <w:sz w:val="24"/>
                <w:szCs w:val="24"/>
              </w:rPr>
              <w:lastRenderedPageBreak/>
              <w:t>возможных поражающих факторов людей - поражение населения тепловым излучением</w:t>
            </w:r>
          </w:p>
        </w:tc>
        <w:tc>
          <w:tcPr>
            <w:tcW w:w="2410" w:type="dxa"/>
          </w:tcPr>
          <w:p w:rsidR="00FC1D87" w:rsidRPr="00FC1D87" w:rsidRDefault="00FC1D87" w:rsidP="00FC1D87">
            <w:pPr>
              <w:pStyle w:val="af1"/>
              <w:spacing w:line="240" w:lineRule="auto"/>
              <w:jc w:val="both"/>
              <w:rPr>
                <w:sz w:val="24"/>
                <w:szCs w:val="24"/>
              </w:rPr>
            </w:pPr>
            <w:r w:rsidRPr="00FC1D87">
              <w:rPr>
                <w:sz w:val="24"/>
                <w:szCs w:val="24"/>
              </w:rPr>
              <w:lastRenderedPageBreak/>
              <w:t>Радиус зоны смертельного поражения до 700 м. Безопасное расстояние для человека 1000 м</w:t>
            </w:r>
          </w:p>
        </w:tc>
        <w:tc>
          <w:tcPr>
            <w:tcW w:w="1843" w:type="dxa"/>
          </w:tcPr>
          <w:p w:rsidR="00FC1D87" w:rsidRPr="00FC1D87" w:rsidRDefault="00FC1D87" w:rsidP="00FC1D87">
            <w:pPr>
              <w:pStyle w:val="af1"/>
              <w:spacing w:line="240" w:lineRule="auto"/>
              <w:jc w:val="both"/>
              <w:rPr>
                <w:sz w:val="24"/>
                <w:szCs w:val="24"/>
              </w:rPr>
            </w:pPr>
            <w:r w:rsidRPr="00FC1D87">
              <w:rPr>
                <w:sz w:val="24"/>
                <w:szCs w:val="24"/>
              </w:rPr>
              <w:t>10/3</w:t>
            </w:r>
          </w:p>
        </w:tc>
      </w:tr>
    </w:tbl>
    <w:p w:rsidR="00FC1D87" w:rsidRPr="00FC1D87" w:rsidRDefault="00FC1D87" w:rsidP="00FC1D87">
      <w:pPr>
        <w:jc w:val="both"/>
        <w:rPr>
          <w:rFonts w:ascii="Arial" w:hAnsi="Arial" w:cs="Arial"/>
          <w:b/>
          <w:sz w:val="24"/>
          <w:szCs w:val="24"/>
        </w:rPr>
      </w:pPr>
    </w:p>
    <w:p w:rsidR="00FC1D87" w:rsidRPr="00FC1D87" w:rsidRDefault="00FC1D87" w:rsidP="00FC1D87">
      <w:pPr>
        <w:pStyle w:val="a4"/>
        <w:spacing w:line="240" w:lineRule="auto"/>
        <w:ind w:firstLine="0"/>
        <w:rPr>
          <w:sz w:val="24"/>
          <w:szCs w:val="24"/>
        </w:rPr>
      </w:pPr>
      <w:r w:rsidRPr="00FC1D87">
        <w:rPr>
          <w:sz w:val="24"/>
          <w:szCs w:val="24"/>
        </w:rPr>
        <w:t xml:space="preserve">Чрезвычайные ситуации на коммунальных системах жизнеобеспечения </w:t>
      </w:r>
    </w:p>
    <w:p w:rsidR="00FC1D87" w:rsidRPr="00FC1D87" w:rsidRDefault="00FC1D87" w:rsidP="00FC1D87">
      <w:pPr>
        <w:jc w:val="both"/>
        <w:rPr>
          <w:rFonts w:ascii="Arial" w:hAnsi="Arial" w:cs="Arial"/>
          <w:sz w:val="24"/>
          <w:szCs w:val="24"/>
        </w:rPr>
      </w:pPr>
      <w:r w:rsidRPr="00FC1D87">
        <w:rPr>
          <w:rFonts w:ascii="Arial" w:hAnsi="Arial" w:cs="Arial"/>
          <w:sz w:val="24"/>
          <w:szCs w:val="24"/>
        </w:rPr>
        <w:t>К коммунальным системам жизнеобеспечения относятся электрические и газовые сети, водопроводы, канализационные сети и системы теплоснабжения.</w:t>
      </w:r>
    </w:p>
    <w:p w:rsidR="00FC1D87" w:rsidRPr="00FC1D87" w:rsidRDefault="00FC1D87" w:rsidP="00FC1D87">
      <w:pPr>
        <w:jc w:val="both"/>
        <w:rPr>
          <w:rFonts w:ascii="Arial" w:hAnsi="Arial" w:cs="Arial"/>
          <w:sz w:val="24"/>
          <w:szCs w:val="24"/>
        </w:rPr>
      </w:pPr>
      <w:r w:rsidRPr="00FC1D87">
        <w:rPr>
          <w:rFonts w:ascii="Arial" w:hAnsi="Arial" w:cs="Arial"/>
          <w:sz w:val="24"/>
          <w:szCs w:val="24"/>
        </w:rPr>
        <w:t>Большую опасность представляют аварии на газопроводах низкого давления в разводящих сетях жилых домов. Для предотвращения возможных чрезвычайных ситуаций техногенного характера важную роль играет современная профилактика и диагностика, повышение качества ремонтных работ, работа с населением по обучению основам соблюдения правил и норм содержания и эксплуатации жилого фонда.</w:t>
      </w:r>
    </w:p>
    <w:p w:rsidR="00FC1D87" w:rsidRPr="00FC1D87" w:rsidRDefault="00FC1D87" w:rsidP="00FC1D87">
      <w:pPr>
        <w:pStyle w:val="a4"/>
        <w:spacing w:line="240" w:lineRule="auto"/>
        <w:ind w:firstLine="0"/>
        <w:rPr>
          <w:sz w:val="24"/>
          <w:szCs w:val="24"/>
        </w:rPr>
      </w:pPr>
      <w:r w:rsidRPr="00FC1D87">
        <w:rPr>
          <w:sz w:val="24"/>
          <w:szCs w:val="24"/>
        </w:rPr>
        <w:t xml:space="preserve">Аварии на газопроводе </w:t>
      </w: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Разделом рассмотрены возможные аварийные ситуации с разгерметизацией газопроводов:</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100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320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500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300 мм и давлением 1.2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300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250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150 мм и давлением 0.6 МПа;</w:t>
      </w:r>
    </w:p>
    <w:p w:rsidR="00FC1D87" w:rsidRPr="00FC1D87" w:rsidRDefault="00FC1D87" w:rsidP="00FC1D87">
      <w:pPr>
        <w:pStyle w:val="a"/>
        <w:spacing w:line="240" w:lineRule="auto"/>
        <w:ind w:firstLine="0"/>
        <w:rPr>
          <w:rFonts w:cs="Arial"/>
          <w:sz w:val="24"/>
          <w:szCs w:val="24"/>
        </w:rPr>
      </w:pPr>
      <w:r w:rsidRPr="00FC1D87">
        <w:rPr>
          <w:rFonts w:cs="Arial"/>
          <w:sz w:val="24"/>
          <w:szCs w:val="24"/>
        </w:rPr>
        <w:t>диаметром 200 мм и давлением 0.6 МПа.</w:t>
      </w:r>
    </w:p>
    <w:p w:rsidR="00FC1D87" w:rsidRPr="00FC1D87" w:rsidRDefault="00FC1D87" w:rsidP="00FC1D87">
      <w:pPr>
        <w:jc w:val="both"/>
        <w:rPr>
          <w:rFonts w:ascii="Arial" w:hAnsi="Arial" w:cs="Arial"/>
          <w:iCs/>
          <w:sz w:val="24"/>
          <w:szCs w:val="24"/>
        </w:rPr>
      </w:pPr>
      <w:r w:rsidRPr="00FC1D87">
        <w:rPr>
          <w:rFonts w:ascii="Arial" w:hAnsi="Arial" w:cs="Arial"/>
          <w:iCs/>
          <w:sz w:val="24"/>
          <w:szCs w:val="24"/>
        </w:rPr>
        <w:t>Параметры последствий аварий на газопроводах приведены в таблице 17.</w:t>
      </w:r>
    </w:p>
    <w:p w:rsidR="00FC1D87" w:rsidRPr="00FC1D87" w:rsidRDefault="00FC1D87" w:rsidP="00FC1D87">
      <w:pPr>
        <w:pStyle w:val="a9"/>
        <w:spacing w:before="0" w:line="240" w:lineRule="auto"/>
        <w:rPr>
          <w:sz w:val="24"/>
          <w:szCs w:val="24"/>
        </w:rPr>
      </w:pPr>
      <w:r w:rsidRPr="00FC1D87">
        <w:rPr>
          <w:sz w:val="24"/>
          <w:szCs w:val="24"/>
        </w:rPr>
        <w:t>Таблица 17 – Параметры последствий аварий на газопроводах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209"/>
        <w:gridCol w:w="1107"/>
        <w:gridCol w:w="979"/>
        <w:gridCol w:w="1546"/>
        <w:gridCol w:w="1107"/>
        <w:gridCol w:w="979"/>
        <w:gridCol w:w="1546"/>
      </w:tblGrid>
      <w:tr w:rsidR="00FC1D87" w:rsidRPr="00FC1D87" w:rsidTr="00FC1D87">
        <w:trPr>
          <w:trHeight w:val="533"/>
          <w:tblHeader/>
        </w:trPr>
        <w:tc>
          <w:tcPr>
            <w:tcW w:w="572" w:type="pct"/>
          </w:tcPr>
          <w:p w:rsidR="00FC1D87" w:rsidRPr="00FC1D87" w:rsidRDefault="00FC1D87" w:rsidP="00FC1D87">
            <w:pPr>
              <w:pStyle w:val="af"/>
              <w:spacing w:line="240" w:lineRule="auto"/>
              <w:rPr>
                <w:rFonts w:cs="Arial"/>
                <w:sz w:val="24"/>
                <w:szCs w:val="24"/>
              </w:rPr>
            </w:pPr>
            <w:r w:rsidRPr="00FC1D87">
              <w:rPr>
                <w:rFonts w:cs="Arial"/>
                <w:sz w:val="24"/>
                <w:szCs w:val="24"/>
              </w:rPr>
              <w:t xml:space="preserve">Диаметр, </w:t>
            </w:r>
            <w:proofErr w:type="gramStart"/>
            <w:r w:rsidRPr="00FC1D87">
              <w:rPr>
                <w:rFonts w:cs="Arial"/>
                <w:sz w:val="24"/>
                <w:szCs w:val="24"/>
              </w:rPr>
              <w:t>мм</w:t>
            </w:r>
            <w:proofErr w:type="gramEnd"/>
          </w:p>
        </w:tc>
        <w:tc>
          <w:tcPr>
            <w:tcW w:w="634" w:type="pct"/>
            <w:tcBorders>
              <w:right w:val="single" w:sz="4" w:space="0" w:color="auto"/>
            </w:tcBorders>
          </w:tcPr>
          <w:p w:rsidR="00FC1D87" w:rsidRPr="00FC1D87" w:rsidRDefault="00FC1D87" w:rsidP="00FC1D87">
            <w:pPr>
              <w:pStyle w:val="af"/>
              <w:spacing w:line="240" w:lineRule="auto"/>
              <w:rPr>
                <w:rFonts w:cs="Arial"/>
                <w:sz w:val="24"/>
                <w:szCs w:val="24"/>
              </w:rPr>
            </w:pPr>
            <w:r w:rsidRPr="00FC1D87">
              <w:rPr>
                <w:rFonts w:cs="Arial"/>
                <w:sz w:val="24"/>
                <w:szCs w:val="24"/>
              </w:rPr>
              <w:t>Давление, МПа</w:t>
            </w:r>
          </w:p>
        </w:tc>
        <w:tc>
          <w:tcPr>
            <w:tcW w:w="1870" w:type="pct"/>
            <w:gridSpan w:val="3"/>
            <w:tcBorders>
              <w:top w:val="single" w:sz="4" w:space="0" w:color="auto"/>
              <w:left w:val="single" w:sz="4" w:space="0" w:color="auto"/>
              <w:bottom w:val="single" w:sz="6" w:space="0" w:color="000000"/>
              <w:right w:val="single" w:sz="4" w:space="0" w:color="auto"/>
            </w:tcBorders>
          </w:tcPr>
          <w:p w:rsidR="00FC1D87" w:rsidRPr="00FC1D87" w:rsidRDefault="00FC1D87" w:rsidP="00FC1D87">
            <w:pPr>
              <w:pStyle w:val="af"/>
              <w:spacing w:line="240" w:lineRule="auto"/>
              <w:rPr>
                <w:rFonts w:cs="Arial"/>
                <w:sz w:val="24"/>
                <w:szCs w:val="24"/>
              </w:rPr>
            </w:pPr>
            <w:r w:rsidRPr="00FC1D87">
              <w:rPr>
                <w:rFonts w:cs="Arial"/>
                <w:sz w:val="24"/>
                <w:szCs w:val="24"/>
              </w:rPr>
              <w:t xml:space="preserve">Сценарий «Взрыв» поражения, </w:t>
            </w:r>
            <w:proofErr w:type="gramStart"/>
            <w:r w:rsidRPr="00FC1D87">
              <w:rPr>
                <w:rFonts w:cs="Arial"/>
                <w:sz w:val="24"/>
                <w:szCs w:val="24"/>
              </w:rPr>
              <w:t>м</w:t>
            </w:r>
            <w:proofErr w:type="gramEnd"/>
          </w:p>
        </w:tc>
        <w:tc>
          <w:tcPr>
            <w:tcW w:w="1924" w:type="pct"/>
            <w:gridSpan w:val="3"/>
            <w:tcBorders>
              <w:top w:val="single" w:sz="4" w:space="0" w:color="auto"/>
              <w:left w:val="single" w:sz="4" w:space="0" w:color="auto"/>
              <w:bottom w:val="single" w:sz="6" w:space="0" w:color="000000"/>
              <w:right w:val="single" w:sz="4" w:space="0" w:color="auto"/>
            </w:tcBorders>
          </w:tcPr>
          <w:p w:rsidR="00FC1D87" w:rsidRPr="00FC1D87" w:rsidRDefault="00FC1D87" w:rsidP="00FC1D87">
            <w:pPr>
              <w:pStyle w:val="af"/>
              <w:spacing w:line="240" w:lineRule="auto"/>
              <w:rPr>
                <w:rFonts w:cs="Arial"/>
                <w:sz w:val="24"/>
                <w:szCs w:val="24"/>
              </w:rPr>
            </w:pPr>
            <w:r w:rsidRPr="00FC1D87">
              <w:rPr>
                <w:rFonts w:cs="Arial"/>
                <w:sz w:val="24"/>
                <w:szCs w:val="24"/>
              </w:rPr>
              <w:t xml:space="preserve">Сценарий «Пожар в котловане» поражения, </w:t>
            </w:r>
            <w:proofErr w:type="gramStart"/>
            <w:r w:rsidRPr="00FC1D87">
              <w:rPr>
                <w:rFonts w:cs="Arial"/>
                <w:sz w:val="24"/>
                <w:szCs w:val="24"/>
              </w:rPr>
              <w:t>м</w:t>
            </w:r>
            <w:proofErr w:type="gramEnd"/>
          </w:p>
        </w:tc>
      </w:tr>
      <w:tr w:rsidR="00FC1D87" w:rsidRPr="00FC1D87" w:rsidTr="00FC1D87">
        <w:trPr>
          <w:trHeight w:val="277"/>
          <w:tblHeader/>
        </w:trPr>
        <w:tc>
          <w:tcPr>
            <w:tcW w:w="572" w:type="pct"/>
          </w:tcPr>
          <w:p w:rsidR="00FC1D87" w:rsidRPr="00FC1D87" w:rsidRDefault="00FC1D87" w:rsidP="00FC1D87">
            <w:pPr>
              <w:pStyle w:val="af"/>
              <w:spacing w:line="240" w:lineRule="auto"/>
              <w:rPr>
                <w:rFonts w:cs="Arial"/>
                <w:sz w:val="24"/>
                <w:szCs w:val="24"/>
              </w:rPr>
            </w:pPr>
          </w:p>
        </w:tc>
        <w:tc>
          <w:tcPr>
            <w:tcW w:w="634" w:type="pct"/>
            <w:tcBorders>
              <w:right w:val="single" w:sz="4" w:space="0" w:color="auto"/>
            </w:tcBorders>
          </w:tcPr>
          <w:p w:rsidR="00FC1D87" w:rsidRPr="00FC1D87" w:rsidRDefault="00FC1D87" w:rsidP="00FC1D87">
            <w:pPr>
              <w:pStyle w:val="af"/>
              <w:spacing w:line="240" w:lineRule="auto"/>
              <w:rPr>
                <w:rFonts w:cs="Arial"/>
                <w:sz w:val="24"/>
                <w:szCs w:val="24"/>
              </w:rPr>
            </w:pP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
              <w:spacing w:line="240" w:lineRule="auto"/>
              <w:rPr>
                <w:rFonts w:cs="Arial"/>
                <w:sz w:val="24"/>
                <w:szCs w:val="24"/>
              </w:rPr>
            </w:pPr>
            <w:r w:rsidRPr="00FC1D87">
              <w:rPr>
                <w:rFonts w:cs="Arial"/>
                <w:sz w:val="24"/>
                <w:szCs w:val="24"/>
              </w:rPr>
              <w:t>Сильные</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
              <w:spacing w:line="240" w:lineRule="auto"/>
              <w:rPr>
                <w:rFonts w:cs="Arial"/>
                <w:sz w:val="24"/>
                <w:szCs w:val="24"/>
              </w:rPr>
            </w:pPr>
            <w:r w:rsidRPr="00FC1D87">
              <w:rPr>
                <w:rFonts w:cs="Arial"/>
                <w:sz w:val="24"/>
                <w:szCs w:val="24"/>
              </w:rPr>
              <w:t>Слабые</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
              <w:spacing w:line="240" w:lineRule="auto"/>
              <w:rPr>
                <w:rFonts w:cs="Arial"/>
                <w:sz w:val="24"/>
                <w:szCs w:val="24"/>
              </w:rPr>
            </w:pPr>
            <w:r w:rsidRPr="00FC1D87">
              <w:rPr>
                <w:rFonts w:cs="Arial"/>
                <w:sz w:val="24"/>
                <w:szCs w:val="24"/>
              </w:rPr>
              <w:t>Зона безопасности</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
              <w:spacing w:line="240" w:lineRule="auto"/>
              <w:rPr>
                <w:rFonts w:cs="Arial"/>
                <w:sz w:val="24"/>
                <w:szCs w:val="24"/>
              </w:rPr>
            </w:pPr>
            <w:r w:rsidRPr="00FC1D87">
              <w:rPr>
                <w:rFonts w:cs="Arial"/>
                <w:sz w:val="24"/>
                <w:szCs w:val="24"/>
              </w:rPr>
              <w:t>Сильные</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
              <w:spacing w:line="240" w:lineRule="auto"/>
              <w:rPr>
                <w:rFonts w:cs="Arial"/>
                <w:sz w:val="24"/>
                <w:szCs w:val="24"/>
              </w:rPr>
            </w:pPr>
            <w:r w:rsidRPr="00FC1D87">
              <w:rPr>
                <w:rFonts w:cs="Arial"/>
                <w:sz w:val="24"/>
                <w:szCs w:val="24"/>
              </w:rPr>
              <w:t>Слабые</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
              <w:spacing w:line="240" w:lineRule="auto"/>
              <w:rPr>
                <w:rFonts w:cs="Arial"/>
                <w:sz w:val="24"/>
                <w:szCs w:val="24"/>
              </w:rPr>
            </w:pPr>
            <w:r w:rsidRPr="00FC1D87">
              <w:rPr>
                <w:rFonts w:cs="Arial"/>
                <w:sz w:val="24"/>
                <w:szCs w:val="24"/>
              </w:rPr>
              <w:t>Зона безопасности</w:t>
            </w:r>
          </w:p>
        </w:tc>
      </w:tr>
      <w:tr w:rsidR="00FC1D87" w:rsidRPr="00FC1D87" w:rsidTr="00FC1D87">
        <w:trPr>
          <w:trHeight w:val="257"/>
        </w:trPr>
        <w:tc>
          <w:tcPr>
            <w:tcW w:w="572" w:type="pct"/>
          </w:tcPr>
          <w:p w:rsidR="00FC1D87" w:rsidRPr="00FC1D87" w:rsidRDefault="00FC1D87" w:rsidP="00FC1D87">
            <w:pPr>
              <w:pStyle w:val="af1"/>
              <w:spacing w:line="240" w:lineRule="auto"/>
              <w:jc w:val="both"/>
              <w:rPr>
                <w:sz w:val="24"/>
                <w:szCs w:val="24"/>
              </w:rPr>
            </w:pPr>
            <w:r w:rsidRPr="00FC1D87">
              <w:rPr>
                <w:sz w:val="24"/>
                <w:szCs w:val="24"/>
              </w:rPr>
              <w:t>100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23</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30</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&gt;30</w:t>
            </w:r>
          </w:p>
        </w:tc>
      </w:tr>
      <w:tr w:rsidR="00FC1D87" w:rsidRPr="00FC1D87" w:rsidTr="00FC1D87">
        <w:trPr>
          <w:trHeight w:val="277"/>
        </w:trPr>
        <w:tc>
          <w:tcPr>
            <w:tcW w:w="572" w:type="pct"/>
          </w:tcPr>
          <w:p w:rsidR="00FC1D87" w:rsidRPr="00FC1D87" w:rsidRDefault="00FC1D87" w:rsidP="00FC1D87">
            <w:pPr>
              <w:pStyle w:val="af1"/>
              <w:spacing w:line="240" w:lineRule="auto"/>
              <w:jc w:val="both"/>
              <w:rPr>
                <w:sz w:val="24"/>
                <w:szCs w:val="24"/>
              </w:rPr>
            </w:pPr>
            <w:r w:rsidRPr="00FC1D87">
              <w:rPr>
                <w:sz w:val="24"/>
                <w:szCs w:val="24"/>
              </w:rPr>
              <w:t>320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58</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80</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&gt;80</w:t>
            </w:r>
          </w:p>
        </w:tc>
      </w:tr>
      <w:tr w:rsidR="00FC1D87" w:rsidRPr="00FC1D87" w:rsidTr="00FC1D87">
        <w:trPr>
          <w:trHeight w:val="277"/>
        </w:trPr>
        <w:tc>
          <w:tcPr>
            <w:tcW w:w="572" w:type="pct"/>
          </w:tcPr>
          <w:p w:rsidR="00FC1D87" w:rsidRPr="00FC1D87" w:rsidRDefault="00FC1D87" w:rsidP="00FC1D87">
            <w:pPr>
              <w:pStyle w:val="af1"/>
              <w:spacing w:line="240" w:lineRule="auto"/>
              <w:jc w:val="both"/>
              <w:rPr>
                <w:sz w:val="24"/>
                <w:szCs w:val="24"/>
              </w:rPr>
            </w:pPr>
            <w:r w:rsidRPr="00FC1D87">
              <w:rPr>
                <w:sz w:val="24"/>
                <w:szCs w:val="24"/>
              </w:rPr>
              <w:t>500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83.22</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106.6</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&gt;106.6</w:t>
            </w:r>
          </w:p>
        </w:tc>
      </w:tr>
      <w:tr w:rsidR="00FC1D87" w:rsidRPr="00FC1D87" w:rsidTr="00FC1D87">
        <w:trPr>
          <w:trHeight w:val="257"/>
        </w:trPr>
        <w:tc>
          <w:tcPr>
            <w:tcW w:w="572" w:type="pct"/>
          </w:tcPr>
          <w:p w:rsidR="00FC1D87" w:rsidRPr="00FC1D87" w:rsidRDefault="00FC1D87" w:rsidP="00FC1D87">
            <w:pPr>
              <w:pStyle w:val="af1"/>
              <w:spacing w:line="240" w:lineRule="auto"/>
              <w:jc w:val="both"/>
              <w:rPr>
                <w:sz w:val="24"/>
                <w:szCs w:val="24"/>
              </w:rPr>
            </w:pPr>
            <w:r w:rsidRPr="00FC1D87">
              <w:rPr>
                <w:sz w:val="24"/>
                <w:szCs w:val="24"/>
              </w:rPr>
              <w:t>300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1,2</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92,21</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117,21</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&gt;117,21</w:t>
            </w:r>
          </w:p>
        </w:tc>
      </w:tr>
      <w:tr w:rsidR="00FC1D87" w:rsidRPr="00FC1D87" w:rsidTr="00FC1D87">
        <w:trPr>
          <w:trHeight w:val="277"/>
        </w:trPr>
        <w:tc>
          <w:tcPr>
            <w:tcW w:w="572" w:type="pct"/>
          </w:tcPr>
          <w:p w:rsidR="00FC1D87" w:rsidRPr="00FC1D87" w:rsidRDefault="00FC1D87" w:rsidP="00FC1D87">
            <w:pPr>
              <w:pStyle w:val="af1"/>
              <w:spacing w:line="240" w:lineRule="auto"/>
              <w:jc w:val="both"/>
              <w:rPr>
                <w:sz w:val="24"/>
                <w:szCs w:val="24"/>
              </w:rPr>
            </w:pPr>
            <w:r w:rsidRPr="00FC1D87">
              <w:rPr>
                <w:sz w:val="24"/>
                <w:szCs w:val="24"/>
              </w:rPr>
              <w:t>300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54</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71.18</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&gt;71.18</w:t>
            </w:r>
          </w:p>
        </w:tc>
      </w:tr>
      <w:tr w:rsidR="00FC1D87" w:rsidRPr="00FC1D87" w:rsidTr="00FC1D87">
        <w:trPr>
          <w:trHeight w:val="257"/>
        </w:trPr>
        <w:tc>
          <w:tcPr>
            <w:tcW w:w="572" w:type="pct"/>
          </w:tcPr>
          <w:p w:rsidR="00FC1D87" w:rsidRPr="00FC1D87" w:rsidRDefault="00FC1D87" w:rsidP="00FC1D87">
            <w:pPr>
              <w:pStyle w:val="af1"/>
              <w:spacing w:line="240" w:lineRule="auto"/>
              <w:jc w:val="both"/>
              <w:rPr>
                <w:sz w:val="24"/>
                <w:szCs w:val="24"/>
              </w:rPr>
            </w:pPr>
            <w:r w:rsidRPr="00FC1D87">
              <w:rPr>
                <w:sz w:val="24"/>
                <w:szCs w:val="24"/>
              </w:rPr>
              <w:t>250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54</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69.47</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&gt;69.47</w:t>
            </w:r>
          </w:p>
        </w:tc>
      </w:tr>
      <w:tr w:rsidR="00FC1D87" w:rsidRPr="00FC1D87" w:rsidTr="00FC1D87">
        <w:trPr>
          <w:trHeight w:val="277"/>
        </w:trPr>
        <w:tc>
          <w:tcPr>
            <w:tcW w:w="572" w:type="pct"/>
          </w:tcPr>
          <w:p w:rsidR="00FC1D87" w:rsidRPr="00FC1D87" w:rsidRDefault="00FC1D87" w:rsidP="00FC1D87">
            <w:pPr>
              <w:pStyle w:val="af1"/>
              <w:spacing w:line="240" w:lineRule="auto"/>
              <w:jc w:val="both"/>
              <w:rPr>
                <w:sz w:val="24"/>
                <w:szCs w:val="24"/>
              </w:rPr>
            </w:pPr>
            <w:r w:rsidRPr="00FC1D87">
              <w:rPr>
                <w:sz w:val="24"/>
                <w:szCs w:val="24"/>
              </w:rPr>
              <w:t>150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38.55</w:t>
            </w:r>
          </w:p>
        </w:tc>
        <w:tc>
          <w:tcPr>
            <w:tcW w:w="503" w:type="pct"/>
            <w:tcBorders>
              <w:top w:val="single" w:sz="6" w:space="0" w:color="000000"/>
              <w:left w:val="single" w:sz="6" w:space="0" w:color="000000"/>
              <w:bottom w:val="single" w:sz="6" w:space="0" w:color="000000"/>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54</w:t>
            </w:r>
          </w:p>
        </w:tc>
        <w:tc>
          <w:tcPr>
            <w:tcW w:w="846" w:type="pct"/>
            <w:tcBorders>
              <w:top w:val="single" w:sz="6" w:space="0" w:color="000000"/>
              <w:left w:val="single" w:sz="6" w:space="0" w:color="000000"/>
              <w:bottom w:val="single" w:sz="6" w:space="0" w:color="000000"/>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&gt;54</w:t>
            </w:r>
          </w:p>
        </w:tc>
      </w:tr>
      <w:tr w:rsidR="00FC1D87" w:rsidRPr="00FC1D87" w:rsidTr="00FC1D87">
        <w:trPr>
          <w:trHeight w:val="327"/>
        </w:trPr>
        <w:tc>
          <w:tcPr>
            <w:tcW w:w="572" w:type="pct"/>
          </w:tcPr>
          <w:p w:rsidR="00FC1D87" w:rsidRPr="00FC1D87" w:rsidRDefault="00FC1D87" w:rsidP="00FC1D87">
            <w:pPr>
              <w:pStyle w:val="af1"/>
              <w:spacing w:line="240" w:lineRule="auto"/>
              <w:jc w:val="both"/>
              <w:rPr>
                <w:sz w:val="24"/>
                <w:szCs w:val="24"/>
              </w:rPr>
            </w:pPr>
            <w:r w:rsidRPr="00FC1D87">
              <w:rPr>
                <w:sz w:val="24"/>
                <w:szCs w:val="24"/>
              </w:rPr>
              <w:t>200</w:t>
            </w:r>
          </w:p>
        </w:tc>
        <w:tc>
          <w:tcPr>
            <w:tcW w:w="634" w:type="pct"/>
            <w:tcBorders>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4" w:space="0" w:color="auto"/>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4" w:space="0" w:color="auto"/>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4" w:space="0" w:color="auto"/>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4" w:space="0" w:color="auto"/>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41</w:t>
            </w:r>
          </w:p>
        </w:tc>
        <w:tc>
          <w:tcPr>
            <w:tcW w:w="503" w:type="pct"/>
            <w:tcBorders>
              <w:top w:val="single" w:sz="6" w:space="0" w:color="000000"/>
              <w:left w:val="single" w:sz="6" w:space="0" w:color="000000"/>
              <w:bottom w:val="single" w:sz="4" w:space="0" w:color="auto"/>
              <w:right w:val="single" w:sz="6" w:space="0" w:color="000000"/>
            </w:tcBorders>
          </w:tcPr>
          <w:p w:rsidR="00FC1D87" w:rsidRPr="00FC1D87" w:rsidRDefault="00FC1D87" w:rsidP="00FC1D87">
            <w:pPr>
              <w:pStyle w:val="af1"/>
              <w:spacing w:line="240" w:lineRule="auto"/>
              <w:jc w:val="both"/>
              <w:rPr>
                <w:sz w:val="24"/>
                <w:szCs w:val="24"/>
              </w:rPr>
            </w:pPr>
            <w:r w:rsidRPr="00FC1D87">
              <w:rPr>
                <w:sz w:val="24"/>
                <w:szCs w:val="24"/>
              </w:rPr>
              <w:t>58</w:t>
            </w:r>
          </w:p>
        </w:tc>
        <w:tc>
          <w:tcPr>
            <w:tcW w:w="846" w:type="pct"/>
            <w:tcBorders>
              <w:top w:val="single" w:sz="6" w:space="0" w:color="000000"/>
              <w:left w:val="single" w:sz="6" w:space="0" w:color="000000"/>
              <w:bottom w:val="single" w:sz="4" w:space="0" w:color="auto"/>
              <w:right w:val="single" w:sz="4" w:space="0" w:color="auto"/>
            </w:tcBorders>
          </w:tcPr>
          <w:p w:rsidR="00FC1D87" w:rsidRPr="00FC1D87" w:rsidRDefault="00FC1D87" w:rsidP="00FC1D87">
            <w:pPr>
              <w:pStyle w:val="af1"/>
              <w:spacing w:line="240" w:lineRule="auto"/>
              <w:jc w:val="both"/>
              <w:rPr>
                <w:sz w:val="24"/>
                <w:szCs w:val="24"/>
              </w:rPr>
            </w:pPr>
            <w:r w:rsidRPr="00FC1D87">
              <w:rPr>
                <w:sz w:val="24"/>
                <w:szCs w:val="24"/>
              </w:rPr>
              <w:t>&gt;58</w:t>
            </w:r>
          </w:p>
        </w:tc>
      </w:tr>
    </w:tbl>
    <w:p w:rsidR="00FC1D87" w:rsidRPr="00FC1D87" w:rsidRDefault="00FC1D87" w:rsidP="00FC1D87">
      <w:pPr>
        <w:jc w:val="both"/>
        <w:rPr>
          <w:rFonts w:ascii="Arial" w:hAnsi="Arial" w:cs="Arial"/>
          <w:b/>
          <w:i/>
          <w:sz w:val="24"/>
          <w:szCs w:val="24"/>
          <w:u w:val="single"/>
        </w:rPr>
      </w:pPr>
      <w:bookmarkStart w:id="65" w:name="_Toc282535550"/>
      <w:bookmarkStart w:id="66" w:name="_Toc286845504"/>
    </w:p>
    <w:p w:rsidR="00FC1D87" w:rsidRPr="00FC1D87" w:rsidRDefault="00FC1D87" w:rsidP="00FC1D87">
      <w:pPr>
        <w:pStyle w:val="a4"/>
        <w:spacing w:line="240" w:lineRule="auto"/>
        <w:ind w:firstLine="0"/>
        <w:rPr>
          <w:sz w:val="24"/>
          <w:szCs w:val="24"/>
        </w:rPr>
      </w:pPr>
      <w:r w:rsidRPr="00FC1D87">
        <w:rPr>
          <w:sz w:val="24"/>
          <w:szCs w:val="24"/>
        </w:rPr>
        <w:lastRenderedPageBreak/>
        <w:t>Опасности, обусловленные пожарами</w:t>
      </w:r>
      <w:bookmarkEnd w:id="65"/>
      <w:bookmarkEnd w:id="66"/>
    </w:p>
    <w:p w:rsidR="00FC1D87" w:rsidRPr="00FC1D87" w:rsidRDefault="00FC1D87" w:rsidP="00FC1D87">
      <w:pPr>
        <w:jc w:val="both"/>
        <w:rPr>
          <w:rFonts w:ascii="Arial" w:hAnsi="Arial" w:cs="Arial"/>
          <w:sz w:val="24"/>
          <w:szCs w:val="24"/>
        </w:rPr>
      </w:pPr>
      <w:bookmarkStart w:id="67" w:name="_Toc286845505"/>
      <w:r w:rsidRPr="00FC1D87">
        <w:rPr>
          <w:rFonts w:ascii="Arial" w:hAnsi="Arial" w:cs="Arial"/>
          <w:sz w:val="24"/>
          <w:szCs w:val="24"/>
        </w:rPr>
        <w:t>Бытовые пожары</w:t>
      </w:r>
      <w:bookmarkEnd w:id="67"/>
    </w:p>
    <w:p w:rsidR="00FC1D87" w:rsidRPr="00FC1D87" w:rsidRDefault="00FC1D87" w:rsidP="00FC1D87">
      <w:pPr>
        <w:jc w:val="both"/>
        <w:rPr>
          <w:rFonts w:ascii="Arial" w:hAnsi="Arial" w:cs="Arial"/>
          <w:sz w:val="24"/>
          <w:szCs w:val="24"/>
        </w:rPr>
      </w:pPr>
      <w:r w:rsidRPr="00FC1D87">
        <w:rPr>
          <w:rFonts w:ascii="Arial" w:hAnsi="Arial" w:cs="Arial"/>
          <w:sz w:val="24"/>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FC1D87" w:rsidRPr="00FC1D87" w:rsidRDefault="00FC1D87" w:rsidP="00FC1D87">
      <w:pPr>
        <w:pStyle w:val="a"/>
        <w:spacing w:line="240" w:lineRule="auto"/>
        <w:ind w:firstLine="0"/>
        <w:rPr>
          <w:rFonts w:cs="Arial"/>
          <w:sz w:val="24"/>
          <w:szCs w:val="24"/>
        </w:rPr>
      </w:pPr>
      <w:r w:rsidRPr="00FC1D87">
        <w:rPr>
          <w:rFonts w:cs="Arial"/>
          <w:sz w:val="24"/>
          <w:szCs w:val="24"/>
        </w:rPr>
        <w:t>неисправность печного или газового оборудования;</w:t>
      </w:r>
    </w:p>
    <w:p w:rsidR="00FC1D87" w:rsidRPr="00FC1D87" w:rsidRDefault="00FC1D87" w:rsidP="00FC1D87">
      <w:pPr>
        <w:pStyle w:val="a"/>
        <w:spacing w:line="240" w:lineRule="auto"/>
        <w:ind w:firstLine="0"/>
        <w:rPr>
          <w:rFonts w:cs="Arial"/>
          <w:sz w:val="24"/>
          <w:szCs w:val="24"/>
        </w:rPr>
      </w:pPr>
      <w:r w:rsidRPr="00FC1D87">
        <w:rPr>
          <w:rFonts w:cs="Arial"/>
          <w:sz w:val="24"/>
          <w:szCs w:val="24"/>
        </w:rPr>
        <w:t>нарушение правил эксплуатации теплогенерирующих устройств;</w:t>
      </w:r>
    </w:p>
    <w:p w:rsidR="00FC1D87" w:rsidRPr="00FC1D87" w:rsidRDefault="00FC1D87" w:rsidP="00FC1D87">
      <w:pPr>
        <w:pStyle w:val="a"/>
        <w:spacing w:line="240" w:lineRule="auto"/>
        <w:ind w:firstLine="0"/>
        <w:rPr>
          <w:rFonts w:cs="Arial"/>
          <w:sz w:val="24"/>
          <w:szCs w:val="24"/>
        </w:rPr>
      </w:pPr>
      <w:r w:rsidRPr="00FC1D87">
        <w:rPr>
          <w:rFonts w:cs="Arial"/>
          <w:sz w:val="24"/>
          <w:szCs w:val="24"/>
        </w:rPr>
        <w:t>нарушение правил безопасности при топке печей;</w:t>
      </w:r>
    </w:p>
    <w:p w:rsidR="00FC1D87" w:rsidRPr="00FC1D87" w:rsidRDefault="00FC1D87" w:rsidP="00FC1D87">
      <w:pPr>
        <w:pStyle w:val="a"/>
        <w:spacing w:line="240" w:lineRule="auto"/>
        <w:ind w:firstLine="0"/>
        <w:rPr>
          <w:rFonts w:cs="Arial"/>
          <w:sz w:val="24"/>
          <w:szCs w:val="24"/>
        </w:rPr>
      </w:pPr>
      <w:r w:rsidRPr="00FC1D87">
        <w:rPr>
          <w:rFonts w:cs="Arial"/>
          <w:sz w:val="24"/>
          <w:szCs w:val="24"/>
        </w:rPr>
        <w:t>замыкание или неисправность электропроводки;</w:t>
      </w:r>
    </w:p>
    <w:p w:rsidR="00FC1D87" w:rsidRPr="00FC1D87" w:rsidRDefault="00FC1D87" w:rsidP="00FC1D87">
      <w:pPr>
        <w:pStyle w:val="a"/>
        <w:spacing w:line="240" w:lineRule="auto"/>
        <w:ind w:firstLine="0"/>
        <w:rPr>
          <w:rFonts w:cs="Arial"/>
          <w:sz w:val="24"/>
          <w:szCs w:val="24"/>
        </w:rPr>
      </w:pPr>
      <w:r w:rsidRPr="00FC1D87">
        <w:rPr>
          <w:rFonts w:cs="Arial"/>
          <w:sz w:val="24"/>
          <w:szCs w:val="24"/>
        </w:rPr>
        <w:t>использование неисправных электроприборов или использование приборов с мощностью большей, чем позволяет электрическая сеть;</w:t>
      </w:r>
    </w:p>
    <w:p w:rsidR="00FC1D87" w:rsidRPr="00FC1D87" w:rsidRDefault="00FC1D87" w:rsidP="00FC1D87">
      <w:pPr>
        <w:pStyle w:val="a"/>
        <w:spacing w:line="240" w:lineRule="auto"/>
        <w:ind w:firstLine="0"/>
        <w:rPr>
          <w:rFonts w:cs="Arial"/>
          <w:sz w:val="24"/>
          <w:szCs w:val="24"/>
        </w:rPr>
      </w:pPr>
      <w:r w:rsidRPr="00FC1D87">
        <w:rPr>
          <w:rFonts w:cs="Arial"/>
          <w:sz w:val="24"/>
          <w:szCs w:val="24"/>
        </w:rPr>
        <w:t>нарушение правил безопасности при эксплуатации бытовых электроприборов.</w:t>
      </w:r>
    </w:p>
    <w:p w:rsidR="00FC1D87" w:rsidRPr="00FC1D87" w:rsidRDefault="00FC1D87" w:rsidP="00FC1D87">
      <w:pPr>
        <w:jc w:val="both"/>
        <w:rPr>
          <w:rFonts w:ascii="Arial" w:hAnsi="Arial" w:cs="Arial"/>
          <w:sz w:val="24"/>
          <w:szCs w:val="24"/>
        </w:rPr>
      </w:pPr>
      <w:r w:rsidRPr="00FC1D87">
        <w:rPr>
          <w:rFonts w:ascii="Arial" w:hAnsi="Arial" w:cs="Arial"/>
          <w:sz w:val="24"/>
          <w:szCs w:val="24"/>
        </w:rPr>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FC1D87" w:rsidRPr="00FC1D87" w:rsidRDefault="00FC1D87" w:rsidP="00FC1D87">
      <w:pPr>
        <w:jc w:val="both"/>
        <w:rPr>
          <w:rFonts w:ascii="Arial" w:hAnsi="Arial" w:cs="Arial"/>
          <w:sz w:val="24"/>
          <w:szCs w:val="24"/>
        </w:rPr>
      </w:pPr>
      <w:r w:rsidRPr="00FC1D87">
        <w:rPr>
          <w:rFonts w:ascii="Arial" w:hAnsi="Arial" w:cs="Arial"/>
          <w:sz w:val="24"/>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FC1D87" w:rsidRPr="00FC1D87" w:rsidRDefault="00FC1D87" w:rsidP="00FC1D87">
      <w:pPr>
        <w:jc w:val="both"/>
        <w:rPr>
          <w:rFonts w:ascii="Arial" w:hAnsi="Arial" w:cs="Arial"/>
          <w:sz w:val="24"/>
          <w:szCs w:val="24"/>
        </w:rPr>
      </w:pPr>
      <w:r w:rsidRPr="00FC1D87">
        <w:rPr>
          <w:rFonts w:ascii="Arial" w:hAnsi="Arial" w:cs="Arial"/>
          <w:sz w:val="24"/>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FC1D87" w:rsidRPr="00FC1D87" w:rsidRDefault="00FC1D87" w:rsidP="00FC1D87">
      <w:pPr>
        <w:jc w:val="both"/>
        <w:rPr>
          <w:rFonts w:ascii="Arial" w:hAnsi="Arial" w:cs="Arial"/>
          <w:sz w:val="24"/>
          <w:szCs w:val="24"/>
        </w:rPr>
      </w:pPr>
      <w:r w:rsidRPr="00FC1D87">
        <w:rPr>
          <w:rFonts w:ascii="Arial" w:hAnsi="Arial" w:cs="Arial"/>
          <w:sz w:val="24"/>
          <w:szCs w:val="24"/>
        </w:rPr>
        <w:t>Большинство пожаров происходит из-за неосторожного обращения с огнем (в том числе по вине нетрезвых лиц и детских шалостей).</w:t>
      </w:r>
    </w:p>
    <w:p w:rsidR="00FC1D87" w:rsidRPr="00FC1D87" w:rsidRDefault="00FC1D87" w:rsidP="00FC1D87">
      <w:pPr>
        <w:pStyle w:val="a4"/>
        <w:spacing w:line="240" w:lineRule="auto"/>
        <w:ind w:firstLine="0"/>
        <w:rPr>
          <w:sz w:val="24"/>
          <w:szCs w:val="24"/>
        </w:rPr>
      </w:pPr>
      <w:r w:rsidRPr="00FC1D87">
        <w:rPr>
          <w:sz w:val="24"/>
          <w:szCs w:val="24"/>
        </w:rPr>
        <w:t xml:space="preserve">Опасности, обусловленные авариями на </w:t>
      </w:r>
      <w:proofErr w:type="spellStart"/>
      <w:r w:rsidRPr="00FC1D87">
        <w:rPr>
          <w:sz w:val="24"/>
          <w:szCs w:val="24"/>
        </w:rPr>
        <w:t>пожаровзрывоопасных</w:t>
      </w:r>
      <w:proofErr w:type="spellEnd"/>
      <w:r w:rsidRPr="00FC1D87">
        <w:rPr>
          <w:sz w:val="24"/>
          <w:szCs w:val="24"/>
        </w:rPr>
        <w:t xml:space="preserve"> объектах</w:t>
      </w:r>
    </w:p>
    <w:p w:rsidR="00FC1D87" w:rsidRPr="00FC1D87" w:rsidRDefault="00FC1D87" w:rsidP="00FC1D87">
      <w:pPr>
        <w:jc w:val="both"/>
        <w:rPr>
          <w:rFonts w:ascii="Arial" w:hAnsi="Arial" w:cs="Arial"/>
          <w:sz w:val="24"/>
          <w:szCs w:val="24"/>
        </w:rPr>
      </w:pPr>
      <w:r w:rsidRPr="00FC1D87">
        <w:rPr>
          <w:rFonts w:ascii="Arial" w:hAnsi="Arial" w:cs="Arial"/>
          <w:sz w:val="24"/>
          <w:szCs w:val="24"/>
        </w:rPr>
        <w:t>К наиболее распространенным объектам, использующим в производственной деятельности нефтепродукты, относятся автозаправочные станции и комплексы, котельные.</w:t>
      </w:r>
    </w:p>
    <w:p w:rsidR="00FC1D87" w:rsidRPr="00FC1D87" w:rsidRDefault="00FC1D87" w:rsidP="00FC1D87">
      <w:pPr>
        <w:jc w:val="both"/>
        <w:rPr>
          <w:rFonts w:ascii="Arial" w:hAnsi="Arial" w:cs="Arial"/>
          <w:sz w:val="24"/>
          <w:szCs w:val="24"/>
        </w:rPr>
      </w:pPr>
      <w:r w:rsidRPr="00FC1D87">
        <w:rPr>
          <w:rFonts w:ascii="Arial" w:hAnsi="Arial" w:cs="Arial"/>
          <w:sz w:val="24"/>
          <w:szCs w:val="24"/>
        </w:rPr>
        <w:t>Основными поражающими факторами, возникающими при авариях на объектах топливозаправочного комплекса, являются избыточное давление воздушной ударной волны, импульс воздушной ударной волны, тепловое излучение пожара пролива и «огненного шара».</w:t>
      </w:r>
    </w:p>
    <w:p w:rsidR="00FC1D87" w:rsidRPr="00FC1D87" w:rsidRDefault="00FC1D87" w:rsidP="00FC1D87">
      <w:pPr>
        <w:autoSpaceDE w:val="0"/>
        <w:autoSpaceDN w:val="0"/>
        <w:adjustRightInd w:val="0"/>
        <w:jc w:val="both"/>
        <w:rPr>
          <w:rFonts w:ascii="Arial" w:hAnsi="Arial" w:cs="Arial"/>
          <w:sz w:val="24"/>
          <w:szCs w:val="24"/>
        </w:rPr>
      </w:pPr>
      <w:r w:rsidRPr="00FC1D87">
        <w:rPr>
          <w:rFonts w:ascii="Arial" w:hAnsi="Arial" w:cs="Arial"/>
          <w:sz w:val="24"/>
          <w:szCs w:val="24"/>
        </w:rPr>
        <w:t>В схеме территориального планирования Тульской области выделено два взрывопожароопасных объекта по Куркинскому району:</w:t>
      </w:r>
    </w:p>
    <w:p w:rsidR="00FC1D87" w:rsidRPr="00FC1D87" w:rsidRDefault="00FC1D87" w:rsidP="00FC1D87">
      <w:pPr>
        <w:autoSpaceDE w:val="0"/>
        <w:autoSpaceDN w:val="0"/>
        <w:adjustRightInd w:val="0"/>
        <w:jc w:val="both"/>
        <w:rPr>
          <w:rFonts w:ascii="Arial" w:hAnsi="Arial" w:cs="Arial"/>
          <w:sz w:val="24"/>
          <w:szCs w:val="24"/>
        </w:rPr>
      </w:pPr>
      <w:r w:rsidRPr="00FC1D87">
        <w:rPr>
          <w:rFonts w:ascii="Arial" w:hAnsi="Arial" w:cs="Arial"/>
          <w:sz w:val="24"/>
          <w:szCs w:val="24"/>
        </w:rPr>
        <w:t xml:space="preserve">– Самарский </w:t>
      </w:r>
      <w:proofErr w:type="spellStart"/>
      <w:r w:rsidRPr="00FC1D87">
        <w:rPr>
          <w:rFonts w:ascii="Arial" w:hAnsi="Arial" w:cs="Arial"/>
          <w:sz w:val="24"/>
          <w:szCs w:val="24"/>
        </w:rPr>
        <w:t>спиртзавод</w:t>
      </w:r>
      <w:proofErr w:type="spellEnd"/>
      <w:r w:rsidRPr="00FC1D87">
        <w:rPr>
          <w:rFonts w:ascii="Arial" w:hAnsi="Arial" w:cs="Arial"/>
          <w:sz w:val="24"/>
          <w:szCs w:val="24"/>
        </w:rPr>
        <w:t xml:space="preserve"> ОАО «</w:t>
      </w:r>
      <w:proofErr w:type="spellStart"/>
      <w:r w:rsidRPr="00FC1D87">
        <w:rPr>
          <w:rFonts w:ascii="Arial" w:hAnsi="Arial" w:cs="Arial"/>
          <w:sz w:val="24"/>
          <w:szCs w:val="24"/>
        </w:rPr>
        <w:t>Туласпирт</w:t>
      </w:r>
      <w:proofErr w:type="spellEnd"/>
      <w:r w:rsidRPr="00FC1D87">
        <w:rPr>
          <w:rFonts w:ascii="Arial" w:hAnsi="Arial" w:cs="Arial"/>
          <w:sz w:val="24"/>
          <w:szCs w:val="24"/>
        </w:rPr>
        <w:t>», р.п. Куркино, зона поражения не выходит за территорию объекта;</w:t>
      </w:r>
    </w:p>
    <w:p w:rsidR="00FC1D87" w:rsidRPr="00FC1D87" w:rsidRDefault="00FC1D87" w:rsidP="00FC1D87">
      <w:pPr>
        <w:autoSpaceDE w:val="0"/>
        <w:autoSpaceDN w:val="0"/>
        <w:adjustRightInd w:val="0"/>
        <w:jc w:val="both"/>
        <w:rPr>
          <w:rFonts w:ascii="Arial" w:hAnsi="Arial" w:cs="Arial"/>
          <w:sz w:val="24"/>
          <w:szCs w:val="24"/>
        </w:rPr>
      </w:pPr>
      <w:r w:rsidRPr="00FC1D87">
        <w:rPr>
          <w:rFonts w:ascii="Arial" w:hAnsi="Arial" w:cs="Arial"/>
          <w:sz w:val="24"/>
          <w:szCs w:val="24"/>
        </w:rPr>
        <w:t>– ОАО «Куркинское хлебоприемное предприятие» зона поражения не выходит за территорию объекта.</w:t>
      </w:r>
    </w:p>
    <w:p w:rsidR="00FC1D87" w:rsidRPr="00FC1D87" w:rsidRDefault="00FC1D87" w:rsidP="00FC1D87">
      <w:pPr>
        <w:pStyle w:val="a4"/>
        <w:spacing w:line="240" w:lineRule="auto"/>
        <w:ind w:firstLine="0"/>
        <w:rPr>
          <w:sz w:val="24"/>
          <w:szCs w:val="24"/>
        </w:rPr>
      </w:pPr>
      <w:r w:rsidRPr="00FC1D87">
        <w:rPr>
          <w:sz w:val="24"/>
          <w:szCs w:val="24"/>
        </w:rPr>
        <w:t>Радиационная обстановка</w:t>
      </w:r>
    </w:p>
    <w:p w:rsidR="00FC1D87" w:rsidRPr="00FC1D87" w:rsidRDefault="00FC1D87" w:rsidP="00FC1D87">
      <w:pPr>
        <w:jc w:val="both"/>
        <w:rPr>
          <w:rFonts w:ascii="Arial" w:hAnsi="Arial" w:cs="Arial"/>
          <w:sz w:val="24"/>
          <w:szCs w:val="24"/>
        </w:rPr>
      </w:pPr>
      <w:r w:rsidRPr="00FC1D87">
        <w:rPr>
          <w:rFonts w:ascii="Arial" w:hAnsi="Arial" w:cs="Arial"/>
          <w:sz w:val="24"/>
          <w:szCs w:val="24"/>
        </w:rPr>
        <w:t>На территории области размещено большое количество объектов, использующих оборудование с источниками ионизирующего излучения.</w:t>
      </w:r>
    </w:p>
    <w:p w:rsidR="00FC1D87" w:rsidRPr="00FC1D87" w:rsidRDefault="00FC1D87" w:rsidP="00FC1D87">
      <w:pPr>
        <w:jc w:val="both"/>
        <w:rPr>
          <w:rFonts w:ascii="Arial" w:hAnsi="Arial" w:cs="Arial"/>
          <w:sz w:val="24"/>
          <w:szCs w:val="24"/>
        </w:rPr>
      </w:pPr>
      <w:r w:rsidRPr="00FC1D87">
        <w:rPr>
          <w:rFonts w:ascii="Arial" w:hAnsi="Arial" w:cs="Arial"/>
          <w:sz w:val="24"/>
          <w:szCs w:val="24"/>
        </w:rPr>
        <w:t>Наибольший вклад в дозовую нагрузку населения области вносит облучение от естественных источников излучения.</w:t>
      </w:r>
    </w:p>
    <w:p w:rsidR="00785956" w:rsidRDefault="00FC1D87" w:rsidP="00785956">
      <w:pPr>
        <w:jc w:val="both"/>
        <w:rPr>
          <w:rFonts w:ascii="Arial" w:hAnsi="Arial" w:cs="Arial"/>
          <w:sz w:val="24"/>
          <w:szCs w:val="24"/>
        </w:rPr>
      </w:pPr>
      <w:r w:rsidRPr="00FC1D87">
        <w:rPr>
          <w:rFonts w:ascii="Arial" w:hAnsi="Arial" w:cs="Arial"/>
          <w:sz w:val="24"/>
          <w:szCs w:val="24"/>
        </w:rPr>
        <w:t xml:space="preserve">Тульская область продолжает испытывать последствия аварии на Чернобыльской АЭС. Сложившаяся в регионе эколого-радиологическая обстановка самым </w:t>
      </w:r>
      <w:r w:rsidRPr="00FC1D87">
        <w:rPr>
          <w:rFonts w:ascii="Arial" w:hAnsi="Arial" w:cs="Arial"/>
          <w:sz w:val="24"/>
          <w:szCs w:val="24"/>
        </w:rPr>
        <w:lastRenderedPageBreak/>
        <w:t>негативным образом влияет на состояние здоровья населения, способствует росту заболеваемости.</w:t>
      </w:r>
      <w:bookmarkStart w:id="68" w:name="_Toc492402344"/>
      <w:bookmarkStart w:id="69" w:name="_Toc286845513"/>
    </w:p>
    <w:p w:rsidR="00785956" w:rsidRPr="00785956" w:rsidRDefault="00785956" w:rsidP="006B66EE">
      <w:pPr>
        <w:jc w:val="center"/>
        <w:rPr>
          <w:rFonts w:ascii="Arial" w:hAnsi="Arial" w:cs="Arial"/>
          <w:b/>
          <w:sz w:val="24"/>
          <w:szCs w:val="24"/>
        </w:rPr>
      </w:pPr>
      <w:r>
        <w:rPr>
          <w:rFonts w:ascii="Arial" w:hAnsi="Arial" w:cs="Arial"/>
          <w:b/>
          <w:sz w:val="24"/>
          <w:szCs w:val="24"/>
        </w:rPr>
        <w:t>2.2 П</w:t>
      </w:r>
      <w:r w:rsidRPr="00785956">
        <w:rPr>
          <w:rFonts w:ascii="Arial" w:hAnsi="Arial" w:cs="Arial"/>
          <w:b/>
          <w:sz w:val="24"/>
          <w:szCs w:val="24"/>
        </w:rPr>
        <w:t>еречень возможных источников чрезвычайных ситуаций природного характера</w:t>
      </w:r>
      <w:bookmarkEnd w:id="68"/>
    </w:p>
    <w:p w:rsidR="00785956" w:rsidRPr="00785956" w:rsidRDefault="00785956" w:rsidP="00785956">
      <w:pPr>
        <w:autoSpaceDE w:val="0"/>
        <w:autoSpaceDN w:val="0"/>
        <w:adjustRightInd w:val="0"/>
        <w:jc w:val="both"/>
        <w:rPr>
          <w:rFonts w:ascii="Arial" w:hAnsi="Arial" w:cs="Arial"/>
          <w:bCs/>
          <w:sz w:val="24"/>
          <w:szCs w:val="24"/>
        </w:rPr>
      </w:pPr>
      <w:r w:rsidRPr="00785956">
        <w:rPr>
          <w:rFonts w:ascii="Arial" w:hAnsi="Arial" w:cs="Arial"/>
          <w:bCs/>
          <w:sz w:val="24"/>
          <w:szCs w:val="24"/>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bookmarkEnd w:id="69"/>
    <w:p w:rsidR="00785956" w:rsidRPr="00785956" w:rsidRDefault="00785956" w:rsidP="00785956">
      <w:pPr>
        <w:jc w:val="both"/>
        <w:rPr>
          <w:rFonts w:ascii="Arial" w:hAnsi="Arial" w:cs="Arial"/>
          <w:sz w:val="24"/>
          <w:szCs w:val="24"/>
        </w:rPr>
      </w:pPr>
      <w:r w:rsidRPr="00785956">
        <w:rPr>
          <w:rFonts w:ascii="Arial" w:hAnsi="Arial" w:cs="Arial"/>
          <w:sz w:val="24"/>
          <w:szCs w:val="24"/>
        </w:rPr>
        <w:t>На территории муниципального образования возможны чрезвычайные ситуации природного характера, представленные в таблице 18.</w:t>
      </w:r>
    </w:p>
    <w:p w:rsidR="00785956" w:rsidRPr="00785956" w:rsidRDefault="00785956" w:rsidP="00785956">
      <w:pPr>
        <w:pStyle w:val="a9"/>
        <w:rPr>
          <w:rFonts w:eastAsia="Arial Unicode MS"/>
          <w:sz w:val="24"/>
          <w:szCs w:val="24"/>
        </w:rPr>
      </w:pPr>
      <w:r w:rsidRPr="00785956">
        <w:rPr>
          <w:rFonts w:eastAsia="Arial Unicode MS"/>
          <w:sz w:val="24"/>
          <w:szCs w:val="24"/>
        </w:rPr>
        <w:t xml:space="preserve">Таблица 18 – </w:t>
      </w:r>
      <w:r w:rsidRPr="00785956">
        <w:rPr>
          <w:sz w:val="24"/>
          <w:szCs w:val="24"/>
        </w:rPr>
        <w:t>Перечень чрезвычайных ситуаций природного характера</w:t>
      </w:r>
    </w:p>
    <w:tbl>
      <w:tblPr>
        <w:tblW w:w="9771" w:type="dxa"/>
        <w:jc w:val="center"/>
        <w:tblInd w:w="108" w:type="dxa"/>
        <w:tblLayout w:type="fixed"/>
        <w:tblLook w:val="04A0"/>
      </w:tblPr>
      <w:tblGrid>
        <w:gridCol w:w="709"/>
        <w:gridCol w:w="2654"/>
        <w:gridCol w:w="2463"/>
        <w:gridCol w:w="3945"/>
      </w:tblGrid>
      <w:tr w:rsidR="00785956" w:rsidRPr="00785956" w:rsidTr="00785956">
        <w:trPr>
          <w:trHeight w:val="896"/>
          <w:tblHeader/>
          <w:jc w:val="center"/>
        </w:trPr>
        <w:tc>
          <w:tcPr>
            <w:tcW w:w="709" w:type="dxa"/>
            <w:tcBorders>
              <w:top w:val="single" w:sz="4" w:space="0" w:color="000000"/>
              <w:left w:val="single" w:sz="4" w:space="0" w:color="000000"/>
              <w:bottom w:val="single" w:sz="4" w:space="0" w:color="auto"/>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w:t>
            </w:r>
          </w:p>
          <w:p w:rsidR="00785956" w:rsidRPr="00785956" w:rsidRDefault="00785956" w:rsidP="00785956">
            <w:pPr>
              <w:pStyle w:val="af"/>
              <w:spacing w:line="240" w:lineRule="auto"/>
              <w:rPr>
                <w:rFonts w:cs="Arial"/>
                <w:sz w:val="24"/>
                <w:szCs w:val="24"/>
              </w:rPr>
            </w:pPr>
            <w:proofErr w:type="spellStart"/>
            <w:proofErr w:type="gramStart"/>
            <w:r w:rsidRPr="00785956">
              <w:rPr>
                <w:rFonts w:cs="Arial"/>
                <w:sz w:val="24"/>
                <w:szCs w:val="24"/>
              </w:rPr>
              <w:t>п</w:t>
            </w:r>
            <w:proofErr w:type="spellEnd"/>
            <w:proofErr w:type="gramEnd"/>
            <w:r w:rsidRPr="00785956">
              <w:rPr>
                <w:rFonts w:cs="Arial"/>
                <w:sz w:val="24"/>
                <w:szCs w:val="24"/>
              </w:rPr>
              <w:t>/</w:t>
            </w:r>
            <w:proofErr w:type="spellStart"/>
            <w:r w:rsidRPr="00785956">
              <w:rPr>
                <w:rFonts w:cs="Arial"/>
                <w:sz w:val="24"/>
                <w:szCs w:val="24"/>
              </w:rPr>
              <w:t>п</w:t>
            </w:r>
            <w:proofErr w:type="spellEnd"/>
          </w:p>
        </w:tc>
        <w:tc>
          <w:tcPr>
            <w:tcW w:w="2654" w:type="dxa"/>
            <w:tcBorders>
              <w:top w:val="single" w:sz="4" w:space="0" w:color="000000"/>
              <w:left w:val="single" w:sz="4" w:space="0" w:color="000000"/>
              <w:bottom w:val="single" w:sz="4" w:space="0" w:color="auto"/>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Источник природной ЧС</w:t>
            </w:r>
          </w:p>
        </w:tc>
        <w:tc>
          <w:tcPr>
            <w:tcW w:w="2463" w:type="dxa"/>
            <w:tcBorders>
              <w:top w:val="single" w:sz="4" w:space="0" w:color="000000"/>
              <w:left w:val="single" w:sz="4" w:space="0" w:color="000000"/>
              <w:bottom w:val="single" w:sz="4" w:space="0" w:color="auto"/>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Наименование поражающего фактора</w:t>
            </w:r>
          </w:p>
        </w:tc>
        <w:tc>
          <w:tcPr>
            <w:tcW w:w="3945" w:type="dxa"/>
            <w:tcBorders>
              <w:top w:val="single" w:sz="4" w:space="0" w:color="000000"/>
              <w:left w:val="single" w:sz="4" w:space="0" w:color="000000"/>
              <w:bottom w:val="single" w:sz="4" w:space="0" w:color="auto"/>
              <w:right w:val="single" w:sz="4" w:space="0" w:color="000000"/>
            </w:tcBorders>
          </w:tcPr>
          <w:p w:rsidR="00785956" w:rsidRPr="00785956" w:rsidRDefault="00785956" w:rsidP="00785956">
            <w:pPr>
              <w:pStyle w:val="af"/>
              <w:spacing w:line="240" w:lineRule="auto"/>
              <w:rPr>
                <w:rFonts w:cs="Arial"/>
                <w:sz w:val="24"/>
                <w:szCs w:val="24"/>
              </w:rPr>
            </w:pPr>
            <w:r w:rsidRPr="00785956">
              <w:rPr>
                <w:rFonts w:cs="Arial"/>
                <w:sz w:val="24"/>
                <w:szCs w:val="24"/>
              </w:rPr>
              <w:t>Характер действия, проявления поражающего фактора источника природной ЧС</w:t>
            </w:r>
          </w:p>
        </w:tc>
      </w:tr>
      <w:tr w:rsidR="00785956" w:rsidRPr="00785956" w:rsidTr="00785956">
        <w:trPr>
          <w:trHeight w:val="114"/>
          <w:jc w:val="center"/>
        </w:trPr>
        <w:tc>
          <w:tcPr>
            <w:tcW w:w="709" w:type="dxa"/>
            <w:tcBorders>
              <w:top w:val="single" w:sz="4" w:space="0" w:color="auto"/>
              <w:left w:val="single" w:sz="4" w:space="0" w:color="000000"/>
              <w:bottom w:val="single" w:sz="4" w:space="0" w:color="auto"/>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1</w:t>
            </w:r>
          </w:p>
        </w:tc>
        <w:tc>
          <w:tcPr>
            <w:tcW w:w="9062" w:type="dxa"/>
            <w:gridSpan w:val="3"/>
            <w:tcBorders>
              <w:top w:val="single" w:sz="4" w:space="0" w:color="auto"/>
              <w:left w:val="single" w:sz="4" w:space="0" w:color="000000"/>
              <w:bottom w:val="single" w:sz="4" w:space="0" w:color="auto"/>
              <w:right w:val="single" w:sz="4" w:space="0" w:color="000000"/>
            </w:tcBorders>
          </w:tcPr>
          <w:p w:rsidR="00785956" w:rsidRPr="00785956" w:rsidRDefault="00785956" w:rsidP="00785956">
            <w:pPr>
              <w:pStyle w:val="af"/>
              <w:spacing w:line="240" w:lineRule="auto"/>
              <w:rPr>
                <w:rFonts w:cs="Arial"/>
                <w:sz w:val="24"/>
                <w:szCs w:val="24"/>
              </w:rPr>
            </w:pPr>
            <w:r w:rsidRPr="00785956">
              <w:rPr>
                <w:rFonts w:cs="Arial"/>
                <w:sz w:val="24"/>
                <w:szCs w:val="24"/>
              </w:rPr>
              <w:t>Опасные геологические процессы</w:t>
            </w:r>
          </w:p>
        </w:tc>
      </w:tr>
      <w:tr w:rsidR="00785956" w:rsidRPr="00785956" w:rsidTr="00785956">
        <w:trPr>
          <w:trHeight w:val="163"/>
          <w:jc w:val="center"/>
        </w:trPr>
        <w:tc>
          <w:tcPr>
            <w:tcW w:w="709"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1.1</w:t>
            </w:r>
          </w:p>
        </w:tc>
        <w:tc>
          <w:tcPr>
            <w:tcW w:w="2654"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Карст (</w:t>
            </w:r>
            <w:proofErr w:type="spellStart"/>
            <w:r w:rsidRPr="00785956">
              <w:rPr>
                <w:sz w:val="24"/>
                <w:szCs w:val="24"/>
              </w:rPr>
              <w:t>карсто-суффозионный</w:t>
            </w:r>
            <w:proofErr w:type="spellEnd"/>
            <w:r w:rsidRPr="00785956">
              <w:rPr>
                <w:sz w:val="24"/>
                <w:szCs w:val="24"/>
              </w:rPr>
              <w:t xml:space="preserve"> процесс)</w:t>
            </w:r>
          </w:p>
        </w:tc>
        <w:tc>
          <w:tcPr>
            <w:tcW w:w="2463"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Химический</w:t>
            </w:r>
          </w:p>
          <w:p w:rsidR="00785956" w:rsidRPr="00785956" w:rsidRDefault="00785956" w:rsidP="00785956">
            <w:pPr>
              <w:pStyle w:val="af1"/>
              <w:spacing w:line="240" w:lineRule="auto"/>
              <w:jc w:val="both"/>
              <w:rPr>
                <w:sz w:val="24"/>
                <w:szCs w:val="24"/>
              </w:rPr>
            </w:pPr>
            <w:r w:rsidRPr="00785956">
              <w:rPr>
                <w:sz w:val="24"/>
                <w:szCs w:val="24"/>
              </w:rPr>
              <w:t>Гидродинамический</w:t>
            </w:r>
          </w:p>
          <w:p w:rsidR="00785956" w:rsidRPr="00785956" w:rsidRDefault="00785956" w:rsidP="00785956">
            <w:pPr>
              <w:pStyle w:val="af1"/>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Растворение горных пород</w:t>
            </w:r>
          </w:p>
          <w:p w:rsidR="00785956" w:rsidRPr="00785956" w:rsidRDefault="00785956" w:rsidP="00785956">
            <w:pPr>
              <w:pStyle w:val="af1"/>
              <w:spacing w:line="240" w:lineRule="auto"/>
              <w:jc w:val="both"/>
              <w:rPr>
                <w:sz w:val="24"/>
                <w:szCs w:val="24"/>
              </w:rPr>
            </w:pPr>
            <w:r w:rsidRPr="00785956">
              <w:rPr>
                <w:sz w:val="24"/>
                <w:szCs w:val="24"/>
              </w:rPr>
              <w:t>Разрушение структуры пород</w:t>
            </w:r>
          </w:p>
          <w:p w:rsidR="00785956" w:rsidRPr="00785956" w:rsidRDefault="00785956" w:rsidP="00785956">
            <w:pPr>
              <w:pStyle w:val="af1"/>
              <w:spacing w:line="240" w:lineRule="auto"/>
              <w:jc w:val="both"/>
              <w:rPr>
                <w:sz w:val="24"/>
                <w:szCs w:val="24"/>
              </w:rPr>
            </w:pPr>
            <w:r w:rsidRPr="00785956">
              <w:rPr>
                <w:sz w:val="24"/>
                <w:szCs w:val="24"/>
              </w:rPr>
              <w:t>Перемещение (вымывание) частиц породы</w:t>
            </w:r>
          </w:p>
          <w:p w:rsidR="00785956" w:rsidRPr="00785956" w:rsidRDefault="00785956" w:rsidP="00785956">
            <w:pPr>
              <w:pStyle w:val="af1"/>
              <w:spacing w:line="240" w:lineRule="auto"/>
              <w:jc w:val="both"/>
              <w:rPr>
                <w:sz w:val="24"/>
                <w:szCs w:val="24"/>
              </w:rPr>
            </w:pPr>
            <w:r w:rsidRPr="00785956">
              <w:rPr>
                <w:sz w:val="24"/>
                <w:szCs w:val="24"/>
              </w:rPr>
              <w:t>Смещение (обрушение) пород</w:t>
            </w:r>
          </w:p>
          <w:p w:rsidR="00785956" w:rsidRPr="00785956" w:rsidRDefault="00785956" w:rsidP="00785956">
            <w:pPr>
              <w:pStyle w:val="af1"/>
              <w:spacing w:line="240" w:lineRule="auto"/>
              <w:jc w:val="both"/>
              <w:rPr>
                <w:sz w:val="24"/>
                <w:szCs w:val="24"/>
              </w:rPr>
            </w:pPr>
            <w:r w:rsidRPr="00785956">
              <w:rPr>
                <w:sz w:val="24"/>
                <w:szCs w:val="24"/>
              </w:rPr>
              <w:t>Деформация земной поверхности</w:t>
            </w:r>
          </w:p>
        </w:tc>
      </w:tr>
      <w:tr w:rsidR="00785956" w:rsidRPr="00785956" w:rsidTr="00785956">
        <w:trPr>
          <w:trHeight w:val="87"/>
          <w:jc w:val="center"/>
        </w:trPr>
        <w:tc>
          <w:tcPr>
            <w:tcW w:w="709"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1.2</w:t>
            </w:r>
          </w:p>
        </w:tc>
        <w:tc>
          <w:tcPr>
            <w:tcW w:w="2654"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 xml:space="preserve">Просадка </w:t>
            </w:r>
            <w:proofErr w:type="spellStart"/>
            <w:r w:rsidRPr="00785956">
              <w:rPr>
                <w:sz w:val="24"/>
                <w:szCs w:val="24"/>
              </w:rPr>
              <w:t>лесовых</w:t>
            </w:r>
            <w:proofErr w:type="spellEnd"/>
            <w:r w:rsidRPr="00785956">
              <w:rPr>
                <w:sz w:val="24"/>
                <w:szCs w:val="24"/>
              </w:rPr>
              <w:t xml:space="preserve"> пород</w:t>
            </w:r>
          </w:p>
        </w:tc>
        <w:tc>
          <w:tcPr>
            <w:tcW w:w="2463"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Деформация земной поверхности</w:t>
            </w:r>
          </w:p>
          <w:p w:rsidR="00785956" w:rsidRPr="00785956" w:rsidRDefault="00785956" w:rsidP="00785956">
            <w:pPr>
              <w:pStyle w:val="af1"/>
              <w:spacing w:line="240" w:lineRule="auto"/>
              <w:jc w:val="both"/>
              <w:rPr>
                <w:sz w:val="24"/>
                <w:szCs w:val="24"/>
              </w:rPr>
            </w:pPr>
            <w:r w:rsidRPr="00785956">
              <w:rPr>
                <w:sz w:val="24"/>
                <w:szCs w:val="24"/>
              </w:rPr>
              <w:t>Деформация грунтов</w:t>
            </w:r>
          </w:p>
        </w:tc>
      </w:tr>
      <w:tr w:rsidR="00785956" w:rsidRPr="00785956" w:rsidTr="00785956">
        <w:trPr>
          <w:trHeight w:val="101"/>
          <w:jc w:val="center"/>
        </w:trPr>
        <w:tc>
          <w:tcPr>
            <w:tcW w:w="709"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1.3</w:t>
            </w:r>
          </w:p>
        </w:tc>
        <w:tc>
          <w:tcPr>
            <w:tcW w:w="2654"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Переработка берегов</w:t>
            </w:r>
          </w:p>
        </w:tc>
        <w:tc>
          <w:tcPr>
            <w:tcW w:w="2463" w:type="dxa"/>
            <w:tcBorders>
              <w:top w:val="single" w:sz="4" w:space="0" w:color="auto"/>
              <w:left w:val="single" w:sz="4" w:space="0" w:color="000000"/>
              <w:bottom w:val="single" w:sz="4" w:space="0" w:color="auto"/>
              <w:right w:val="nil"/>
            </w:tcBorders>
          </w:tcPr>
          <w:p w:rsidR="00785956" w:rsidRPr="00785956" w:rsidRDefault="00785956" w:rsidP="00785956">
            <w:pPr>
              <w:pStyle w:val="af1"/>
              <w:spacing w:line="240" w:lineRule="auto"/>
              <w:jc w:val="both"/>
              <w:rPr>
                <w:sz w:val="24"/>
                <w:szCs w:val="24"/>
              </w:rPr>
            </w:pPr>
            <w:r w:rsidRPr="00785956">
              <w:rPr>
                <w:sz w:val="24"/>
                <w:szCs w:val="24"/>
              </w:rPr>
              <w:t>Гидродинамический</w:t>
            </w:r>
          </w:p>
          <w:p w:rsidR="00785956" w:rsidRPr="00785956" w:rsidRDefault="00785956" w:rsidP="00785956">
            <w:pPr>
              <w:pStyle w:val="af1"/>
              <w:spacing w:line="240" w:lineRule="auto"/>
              <w:jc w:val="both"/>
              <w:rPr>
                <w:sz w:val="24"/>
                <w:szCs w:val="24"/>
              </w:rPr>
            </w:pPr>
          </w:p>
          <w:p w:rsidR="00785956" w:rsidRPr="00785956" w:rsidRDefault="00785956" w:rsidP="00785956">
            <w:pPr>
              <w:pStyle w:val="af1"/>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Удар волны</w:t>
            </w:r>
          </w:p>
          <w:p w:rsidR="00785956" w:rsidRPr="00785956" w:rsidRDefault="00785956" w:rsidP="00785956">
            <w:pPr>
              <w:pStyle w:val="af1"/>
              <w:spacing w:line="240" w:lineRule="auto"/>
              <w:jc w:val="both"/>
              <w:rPr>
                <w:sz w:val="24"/>
                <w:szCs w:val="24"/>
              </w:rPr>
            </w:pPr>
            <w:r w:rsidRPr="00785956">
              <w:rPr>
                <w:sz w:val="24"/>
                <w:szCs w:val="24"/>
              </w:rPr>
              <w:t>Размывание (разрушение) грунтов</w:t>
            </w:r>
          </w:p>
          <w:p w:rsidR="00785956" w:rsidRPr="00785956" w:rsidRDefault="00785956" w:rsidP="00785956">
            <w:pPr>
              <w:pStyle w:val="af1"/>
              <w:spacing w:line="240" w:lineRule="auto"/>
              <w:jc w:val="both"/>
              <w:rPr>
                <w:sz w:val="24"/>
                <w:szCs w:val="24"/>
              </w:rPr>
            </w:pPr>
            <w:r w:rsidRPr="00785956">
              <w:rPr>
                <w:sz w:val="24"/>
                <w:szCs w:val="24"/>
              </w:rPr>
              <w:t>Перенос (</w:t>
            </w:r>
            <w:proofErr w:type="spellStart"/>
            <w:r w:rsidRPr="00785956">
              <w:rPr>
                <w:sz w:val="24"/>
                <w:szCs w:val="24"/>
              </w:rPr>
              <w:t>переотложение</w:t>
            </w:r>
            <w:proofErr w:type="spellEnd"/>
            <w:r w:rsidRPr="00785956">
              <w:rPr>
                <w:sz w:val="24"/>
                <w:szCs w:val="24"/>
              </w:rPr>
              <w:t>) частиц грунта</w:t>
            </w:r>
          </w:p>
          <w:p w:rsidR="00785956" w:rsidRPr="00785956" w:rsidRDefault="00785956" w:rsidP="00785956">
            <w:pPr>
              <w:pStyle w:val="af1"/>
              <w:spacing w:line="240" w:lineRule="auto"/>
              <w:jc w:val="both"/>
              <w:rPr>
                <w:sz w:val="24"/>
                <w:szCs w:val="24"/>
              </w:rPr>
            </w:pPr>
            <w:r w:rsidRPr="00785956">
              <w:rPr>
                <w:sz w:val="24"/>
                <w:szCs w:val="24"/>
              </w:rPr>
              <w:t>Смещение (обрушение) пород в береговой части</w:t>
            </w:r>
          </w:p>
        </w:tc>
      </w:tr>
      <w:tr w:rsidR="00785956" w:rsidRPr="00785956" w:rsidTr="00785956">
        <w:trPr>
          <w:trHeight w:val="64"/>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2</w:t>
            </w:r>
          </w:p>
        </w:tc>
        <w:tc>
          <w:tcPr>
            <w:tcW w:w="9062" w:type="dxa"/>
            <w:gridSpan w:val="3"/>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
              <w:spacing w:line="240" w:lineRule="auto"/>
              <w:rPr>
                <w:rFonts w:cs="Arial"/>
                <w:sz w:val="24"/>
                <w:szCs w:val="24"/>
              </w:rPr>
            </w:pPr>
            <w:r w:rsidRPr="00785956">
              <w:rPr>
                <w:rFonts w:cs="Arial"/>
                <w:sz w:val="24"/>
                <w:szCs w:val="24"/>
              </w:rPr>
              <w:t>Опасные гидрологические явления и процессы</w:t>
            </w:r>
          </w:p>
        </w:tc>
      </w:tr>
      <w:tr w:rsidR="00785956" w:rsidRPr="00785956" w:rsidTr="00785956">
        <w:trPr>
          <w:trHeight w:val="64"/>
          <w:jc w:val="center"/>
        </w:trPr>
        <w:tc>
          <w:tcPr>
            <w:tcW w:w="709" w:type="dxa"/>
            <w:vMerge w:val="restart"/>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2.1</w:t>
            </w:r>
          </w:p>
        </w:tc>
        <w:tc>
          <w:tcPr>
            <w:tcW w:w="2654" w:type="dxa"/>
            <w:vMerge w:val="restart"/>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Подтопление</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Гидростатический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Повышение уровня грунтовых вод</w:t>
            </w:r>
          </w:p>
        </w:tc>
      </w:tr>
      <w:tr w:rsidR="00785956" w:rsidRPr="00785956" w:rsidTr="00785956">
        <w:trPr>
          <w:trHeight w:val="123"/>
          <w:jc w:val="center"/>
        </w:trPr>
        <w:tc>
          <w:tcPr>
            <w:tcW w:w="709"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Гидродинамическое давление потока грунтовых вод</w:t>
            </w:r>
          </w:p>
        </w:tc>
      </w:tr>
      <w:tr w:rsidR="00785956" w:rsidRPr="00785956" w:rsidTr="00785956">
        <w:trPr>
          <w:trHeight w:val="123"/>
          <w:jc w:val="center"/>
        </w:trPr>
        <w:tc>
          <w:tcPr>
            <w:tcW w:w="709"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Гидрохимический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 xml:space="preserve">Загрязнение (засоление) почв, грунтов  </w:t>
            </w:r>
          </w:p>
          <w:p w:rsidR="00785956" w:rsidRPr="00785956" w:rsidRDefault="00785956" w:rsidP="00785956">
            <w:pPr>
              <w:pStyle w:val="af1"/>
              <w:spacing w:line="240" w:lineRule="auto"/>
              <w:jc w:val="both"/>
              <w:rPr>
                <w:sz w:val="24"/>
                <w:szCs w:val="24"/>
              </w:rPr>
            </w:pPr>
            <w:r w:rsidRPr="00785956">
              <w:rPr>
                <w:sz w:val="24"/>
                <w:szCs w:val="24"/>
              </w:rPr>
              <w:t>Коррозия подземных металлических конструкций</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3</w:t>
            </w:r>
          </w:p>
        </w:tc>
        <w:tc>
          <w:tcPr>
            <w:tcW w:w="9062" w:type="dxa"/>
            <w:gridSpan w:val="3"/>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
              <w:spacing w:line="240" w:lineRule="auto"/>
              <w:rPr>
                <w:rFonts w:cs="Arial"/>
                <w:sz w:val="24"/>
                <w:szCs w:val="24"/>
              </w:rPr>
            </w:pPr>
            <w:r w:rsidRPr="00785956">
              <w:rPr>
                <w:rFonts w:cs="Arial"/>
                <w:sz w:val="24"/>
                <w:szCs w:val="24"/>
              </w:rPr>
              <w:t>Опасные метеорологические явления и процессы</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3.1</w:t>
            </w:r>
          </w:p>
        </w:tc>
        <w:tc>
          <w:tcPr>
            <w:tcW w:w="2654"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Сильный ветер</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Аэродинамический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Ветровой поток</w:t>
            </w:r>
          </w:p>
          <w:p w:rsidR="00785956" w:rsidRPr="00785956" w:rsidRDefault="00785956" w:rsidP="00785956">
            <w:pPr>
              <w:pStyle w:val="af1"/>
              <w:spacing w:line="240" w:lineRule="auto"/>
              <w:jc w:val="both"/>
              <w:rPr>
                <w:sz w:val="24"/>
                <w:szCs w:val="24"/>
              </w:rPr>
            </w:pPr>
            <w:r w:rsidRPr="00785956">
              <w:rPr>
                <w:sz w:val="24"/>
                <w:szCs w:val="24"/>
              </w:rPr>
              <w:t>Ветровая нагрузка</w:t>
            </w:r>
          </w:p>
          <w:p w:rsidR="00785956" w:rsidRPr="00785956" w:rsidRDefault="00785956" w:rsidP="00785956">
            <w:pPr>
              <w:pStyle w:val="af1"/>
              <w:spacing w:line="240" w:lineRule="auto"/>
              <w:jc w:val="both"/>
              <w:rPr>
                <w:sz w:val="24"/>
                <w:szCs w:val="24"/>
              </w:rPr>
            </w:pPr>
            <w:r w:rsidRPr="00785956">
              <w:rPr>
                <w:sz w:val="24"/>
                <w:szCs w:val="24"/>
              </w:rPr>
              <w:t xml:space="preserve">Аэродинамическое давление </w:t>
            </w:r>
          </w:p>
          <w:p w:rsidR="00785956" w:rsidRPr="00785956" w:rsidRDefault="00785956" w:rsidP="00785956">
            <w:pPr>
              <w:pStyle w:val="af1"/>
              <w:spacing w:line="240" w:lineRule="auto"/>
              <w:jc w:val="both"/>
              <w:rPr>
                <w:sz w:val="24"/>
                <w:szCs w:val="24"/>
              </w:rPr>
            </w:pPr>
            <w:r w:rsidRPr="00785956">
              <w:rPr>
                <w:sz w:val="24"/>
                <w:szCs w:val="24"/>
              </w:rPr>
              <w:t>Вибрация</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3.2</w:t>
            </w:r>
          </w:p>
        </w:tc>
        <w:tc>
          <w:tcPr>
            <w:tcW w:w="9062" w:type="dxa"/>
            <w:gridSpan w:val="3"/>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Сильные осадки</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3.2.1</w:t>
            </w:r>
          </w:p>
        </w:tc>
        <w:tc>
          <w:tcPr>
            <w:tcW w:w="2654"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Сильный снегопад</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 xml:space="preserve">Снеговая нагрузка </w:t>
            </w:r>
          </w:p>
          <w:p w:rsidR="00785956" w:rsidRPr="00785956" w:rsidRDefault="00785956" w:rsidP="00785956">
            <w:pPr>
              <w:pStyle w:val="af1"/>
              <w:spacing w:line="240" w:lineRule="auto"/>
              <w:jc w:val="both"/>
              <w:rPr>
                <w:sz w:val="24"/>
                <w:szCs w:val="24"/>
              </w:rPr>
            </w:pPr>
            <w:r w:rsidRPr="00785956">
              <w:rPr>
                <w:sz w:val="24"/>
                <w:szCs w:val="24"/>
              </w:rPr>
              <w:t>Снежные заносы</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3.2.</w:t>
            </w:r>
            <w:r w:rsidRPr="00785956">
              <w:rPr>
                <w:sz w:val="24"/>
                <w:szCs w:val="24"/>
              </w:rPr>
              <w:lastRenderedPageBreak/>
              <w:t>2</w:t>
            </w:r>
          </w:p>
        </w:tc>
        <w:tc>
          <w:tcPr>
            <w:tcW w:w="2654"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lastRenderedPageBreak/>
              <w:t>Сильная метель</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Гидродинамически</w:t>
            </w:r>
            <w:r w:rsidRPr="00785956">
              <w:rPr>
                <w:sz w:val="24"/>
                <w:szCs w:val="24"/>
              </w:rPr>
              <w:lastRenderedPageBreak/>
              <w:t>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lastRenderedPageBreak/>
              <w:t xml:space="preserve">Снеговая нагрузка </w:t>
            </w:r>
          </w:p>
          <w:p w:rsidR="00785956" w:rsidRPr="00785956" w:rsidRDefault="00785956" w:rsidP="00785956">
            <w:pPr>
              <w:pStyle w:val="af1"/>
              <w:spacing w:line="240" w:lineRule="auto"/>
              <w:jc w:val="both"/>
              <w:rPr>
                <w:sz w:val="24"/>
                <w:szCs w:val="24"/>
              </w:rPr>
            </w:pPr>
            <w:r w:rsidRPr="00785956">
              <w:rPr>
                <w:sz w:val="24"/>
                <w:szCs w:val="24"/>
              </w:rPr>
              <w:lastRenderedPageBreak/>
              <w:t>Снежные заносы</w:t>
            </w:r>
          </w:p>
          <w:p w:rsidR="00785956" w:rsidRPr="00785956" w:rsidRDefault="00785956" w:rsidP="00785956">
            <w:pPr>
              <w:pStyle w:val="af1"/>
              <w:spacing w:line="240" w:lineRule="auto"/>
              <w:jc w:val="both"/>
              <w:rPr>
                <w:sz w:val="24"/>
                <w:szCs w:val="24"/>
              </w:rPr>
            </w:pPr>
            <w:r w:rsidRPr="00785956">
              <w:rPr>
                <w:sz w:val="24"/>
                <w:szCs w:val="24"/>
              </w:rPr>
              <w:t>Ветровая нагрузка</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lastRenderedPageBreak/>
              <w:t>3.2.3</w:t>
            </w:r>
          </w:p>
        </w:tc>
        <w:tc>
          <w:tcPr>
            <w:tcW w:w="2654"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Гололед</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Гравитационный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Гололедная нагрузка</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3.3</w:t>
            </w:r>
          </w:p>
        </w:tc>
        <w:tc>
          <w:tcPr>
            <w:tcW w:w="2654"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Заморозок</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Тепловой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Охлаждение почвы, воздуха</w:t>
            </w:r>
          </w:p>
        </w:tc>
      </w:tr>
      <w:tr w:rsidR="00785956" w:rsidRPr="00785956" w:rsidTr="00785956">
        <w:trPr>
          <w:jc w:val="center"/>
        </w:trPr>
        <w:tc>
          <w:tcPr>
            <w:tcW w:w="709" w:type="dxa"/>
            <w:tcBorders>
              <w:top w:val="single" w:sz="4" w:space="0" w:color="000000"/>
              <w:left w:val="single" w:sz="4" w:space="0" w:color="000000"/>
              <w:bottom w:val="single" w:sz="4" w:space="0" w:color="000000"/>
              <w:right w:val="nil"/>
            </w:tcBorders>
          </w:tcPr>
          <w:p w:rsidR="00785956" w:rsidRPr="00785956" w:rsidRDefault="00785956" w:rsidP="00785956">
            <w:pPr>
              <w:pStyle w:val="af"/>
              <w:spacing w:line="240" w:lineRule="auto"/>
              <w:rPr>
                <w:rFonts w:cs="Arial"/>
                <w:sz w:val="24"/>
                <w:szCs w:val="24"/>
              </w:rPr>
            </w:pPr>
            <w:r w:rsidRPr="00785956">
              <w:rPr>
                <w:rFonts w:cs="Arial"/>
                <w:sz w:val="24"/>
                <w:szCs w:val="24"/>
              </w:rPr>
              <w:t>4</w:t>
            </w:r>
          </w:p>
        </w:tc>
        <w:tc>
          <w:tcPr>
            <w:tcW w:w="9062" w:type="dxa"/>
            <w:gridSpan w:val="3"/>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
              <w:spacing w:line="240" w:lineRule="auto"/>
              <w:rPr>
                <w:rFonts w:cs="Arial"/>
                <w:sz w:val="24"/>
                <w:szCs w:val="24"/>
              </w:rPr>
            </w:pPr>
            <w:r w:rsidRPr="00785956">
              <w:rPr>
                <w:rFonts w:cs="Arial"/>
                <w:sz w:val="24"/>
                <w:szCs w:val="24"/>
              </w:rPr>
              <w:t>Природные пожары</w:t>
            </w:r>
          </w:p>
        </w:tc>
      </w:tr>
      <w:tr w:rsidR="00785956" w:rsidRPr="00785956" w:rsidTr="00785956">
        <w:trPr>
          <w:trHeight w:val="489"/>
          <w:jc w:val="center"/>
        </w:trPr>
        <w:tc>
          <w:tcPr>
            <w:tcW w:w="709" w:type="dxa"/>
            <w:vMerge w:val="restart"/>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4.1</w:t>
            </w:r>
          </w:p>
        </w:tc>
        <w:tc>
          <w:tcPr>
            <w:tcW w:w="2654" w:type="dxa"/>
            <w:vMerge w:val="restart"/>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Пожар (ландшафтный, степной, лесной)</w:t>
            </w: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Теплофизический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 xml:space="preserve">Пламя </w:t>
            </w:r>
          </w:p>
          <w:p w:rsidR="00785956" w:rsidRPr="00785956" w:rsidRDefault="00785956" w:rsidP="00785956">
            <w:pPr>
              <w:pStyle w:val="af1"/>
              <w:spacing w:line="240" w:lineRule="auto"/>
              <w:jc w:val="both"/>
              <w:rPr>
                <w:sz w:val="24"/>
                <w:szCs w:val="24"/>
              </w:rPr>
            </w:pPr>
            <w:r w:rsidRPr="00785956">
              <w:rPr>
                <w:sz w:val="24"/>
                <w:szCs w:val="24"/>
              </w:rPr>
              <w:t xml:space="preserve">Нагрев теплым потоком </w:t>
            </w:r>
          </w:p>
          <w:p w:rsidR="00785956" w:rsidRPr="00785956" w:rsidRDefault="00785956" w:rsidP="00785956">
            <w:pPr>
              <w:pStyle w:val="af1"/>
              <w:spacing w:line="240" w:lineRule="auto"/>
              <w:jc w:val="both"/>
              <w:rPr>
                <w:sz w:val="24"/>
                <w:szCs w:val="24"/>
              </w:rPr>
            </w:pPr>
            <w:r w:rsidRPr="00785956">
              <w:rPr>
                <w:sz w:val="24"/>
                <w:szCs w:val="24"/>
              </w:rPr>
              <w:t>Тепловой удар</w:t>
            </w:r>
          </w:p>
        </w:tc>
      </w:tr>
      <w:tr w:rsidR="00785956" w:rsidRPr="00785956" w:rsidTr="00785956">
        <w:trPr>
          <w:trHeight w:val="489"/>
          <w:jc w:val="center"/>
        </w:trPr>
        <w:tc>
          <w:tcPr>
            <w:tcW w:w="709"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785956" w:rsidRPr="00785956" w:rsidRDefault="00785956" w:rsidP="00785956">
            <w:pPr>
              <w:pStyle w:val="af1"/>
              <w:spacing w:line="240" w:lineRule="auto"/>
              <w:jc w:val="both"/>
              <w:rPr>
                <w:sz w:val="24"/>
                <w:szCs w:val="24"/>
              </w:rPr>
            </w:pPr>
            <w:r w:rsidRPr="00785956">
              <w:rPr>
                <w:sz w:val="24"/>
                <w:szCs w:val="24"/>
              </w:rPr>
              <w:t>Химический</w:t>
            </w:r>
          </w:p>
        </w:tc>
        <w:tc>
          <w:tcPr>
            <w:tcW w:w="3945" w:type="dxa"/>
            <w:tcBorders>
              <w:top w:val="single" w:sz="4" w:space="0" w:color="000000"/>
              <w:left w:val="single" w:sz="4" w:space="0" w:color="000000"/>
              <w:bottom w:val="single" w:sz="4" w:space="0" w:color="000000"/>
              <w:right w:val="single" w:sz="4" w:space="0" w:color="000000"/>
            </w:tcBorders>
          </w:tcPr>
          <w:p w:rsidR="00785956" w:rsidRPr="00785956" w:rsidRDefault="00785956" w:rsidP="00785956">
            <w:pPr>
              <w:pStyle w:val="af1"/>
              <w:spacing w:line="240" w:lineRule="auto"/>
              <w:jc w:val="both"/>
              <w:rPr>
                <w:sz w:val="24"/>
                <w:szCs w:val="24"/>
              </w:rPr>
            </w:pPr>
            <w:r w:rsidRPr="00785956">
              <w:rPr>
                <w:sz w:val="24"/>
                <w:szCs w:val="24"/>
              </w:rPr>
              <w:t>Помутнение воздуха</w:t>
            </w:r>
          </w:p>
          <w:p w:rsidR="00785956" w:rsidRPr="00785956" w:rsidRDefault="00785956" w:rsidP="00785956">
            <w:pPr>
              <w:pStyle w:val="af1"/>
              <w:spacing w:line="240" w:lineRule="auto"/>
              <w:jc w:val="both"/>
              <w:rPr>
                <w:sz w:val="24"/>
                <w:szCs w:val="24"/>
              </w:rPr>
            </w:pPr>
            <w:r w:rsidRPr="00785956">
              <w:rPr>
                <w:sz w:val="24"/>
                <w:szCs w:val="24"/>
              </w:rPr>
              <w:t>Загрязнение атмосферы, почвы, грунтов, гидросферы</w:t>
            </w:r>
          </w:p>
          <w:p w:rsidR="00785956" w:rsidRPr="00785956" w:rsidRDefault="00785956" w:rsidP="00785956">
            <w:pPr>
              <w:pStyle w:val="af1"/>
              <w:spacing w:line="240" w:lineRule="auto"/>
              <w:jc w:val="both"/>
              <w:rPr>
                <w:sz w:val="24"/>
                <w:szCs w:val="24"/>
              </w:rPr>
            </w:pPr>
            <w:r w:rsidRPr="00785956">
              <w:rPr>
                <w:sz w:val="24"/>
                <w:szCs w:val="24"/>
              </w:rPr>
              <w:t>Опасные дымы</w:t>
            </w:r>
          </w:p>
        </w:tc>
      </w:tr>
    </w:tbl>
    <w:p w:rsidR="00785956" w:rsidRPr="00785956" w:rsidRDefault="00785956" w:rsidP="00785956">
      <w:pPr>
        <w:jc w:val="both"/>
        <w:rPr>
          <w:rFonts w:ascii="Arial" w:hAnsi="Arial" w:cs="Arial"/>
          <w:sz w:val="24"/>
          <w:szCs w:val="24"/>
        </w:rPr>
      </w:pPr>
      <w:r w:rsidRPr="00785956">
        <w:rPr>
          <w:rFonts w:ascii="Arial" w:hAnsi="Arial" w:cs="Arial"/>
          <w:sz w:val="24"/>
          <w:szCs w:val="24"/>
        </w:rPr>
        <w:t>Основные причины возникновения опасных природных процессов, с которыми могут быть связаны чрезвычайные ситуации следующие:</w:t>
      </w:r>
    </w:p>
    <w:p w:rsidR="00785956" w:rsidRPr="00785956" w:rsidRDefault="00785956" w:rsidP="00785956">
      <w:pPr>
        <w:jc w:val="both"/>
        <w:rPr>
          <w:rFonts w:ascii="Arial" w:hAnsi="Arial" w:cs="Arial"/>
          <w:sz w:val="24"/>
          <w:szCs w:val="24"/>
        </w:rPr>
      </w:pPr>
      <w:r w:rsidRPr="00785956">
        <w:rPr>
          <w:rFonts w:ascii="Arial" w:hAnsi="Arial" w:cs="Arial"/>
          <w:sz w:val="24"/>
          <w:szCs w:val="24"/>
        </w:rPr>
        <w:t>1. Оползни:</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нарушение устойчивости склонов при их подрезке, связанной с прокладкой дорог, а также водотоками;</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произвольная нарезка дорог по кромке склонов;</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утяжеление склона при его самовольной   застройке;</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нарушение растительного покрова (вырубка лесов, распашка склонов);</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повышение уровня подземных вод за счет технических утечек (из водопроводов, канализации, производств с «мокрой технологией»), распашка земель, в том числе лесных площадей.</w:t>
      </w:r>
    </w:p>
    <w:p w:rsidR="00785956" w:rsidRPr="00785956" w:rsidRDefault="00785956" w:rsidP="00785956">
      <w:pPr>
        <w:jc w:val="both"/>
        <w:rPr>
          <w:rFonts w:ascii="Arial" w:hAnsi="Arial" w:cs="Arial"/>
          <w:sz w:val="24"/>
          <w:szCs w:val="24"/>
        </w:rPr>
      </w:pPr>
      <w:r w:rsidRPr="00785956">
        <w:rPr>
          <w:rFonts w:ascii="Arial" w:hAnsi="Arial" w:cs="Arial"/>
          <w:sz w:val="24"/>
          <w:szCs w:val="24"/>
        </w:rPr>
        <w:t>2. Переработка берегов:</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отсутствие берегоукрепительных сооружений,</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слабая эффективность их функционирования.</w:t>
      </w:r>
    </w:p>
    <w:p w:rsidR="00785956" w:rsidRPr="00785956" w:rsidRDefault="00785956" w:rsidP="00785956">
      <w:pPr>
        <w:jc w:val="both"/>
        <w:rPr>
          <w:rFonts w:ascii="Arial" w:hAnsi="Arial" w:cs="Arial"/>
          <w:sz w:val="24"/>
          <w:szCs w:val="24"/>
        </w:rPr>
      </w:pPr>
      <w:r w:rsidRPr="00785956">
        <w:rPr>
          <w:rFonts w:ascii="Arial" w:hAnsi="Arial" w:cs="Arial"/>
          <w:sz w:val="24"/>
          <w:szCs w:val="24"/>
        </w:rPr>
        <w:t>3. Суффозионные и карстовые процессы:</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изменение скорости движения подземного водного потока, обусловленное природными и техногенными факторами;</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переменный режим насыщения и осушения значительных массивов пород, связанный с резким изменением уровня воды в водохранилищах.</w:t>
      </w:r>
    </w:p>
    <w:p w:rsidR="00785956" w:rsidRPr="00785956" w:rsidRDefault="00785956" w:rsidP="00785956">
      <w:pPr>
        <w:jc w:val="both"/>
        <w:rPr>
          <w:rFonts w:ascii="Arial" w:hAnsi="Arial" w:cs="Arial"/>
          <w:sz w:val="24"/>
          <w:szCs w:val="24"/>
        </w:rPr>
      </w:pPr>
      <w:r w:rsidRPr="00785956">
        <w:rPr>
          <w:rFonts w:ascii="Arial" w:hAnsi="Arial" w:cs="Arial"/>
          <w:sz w:val="24"/>
          <w:szCs w:val="24"/>
        </w:rPr>
        <w:t>4. Подтопление:</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 xml:space="preserve">повышение уровня подземных вод до 0-2.0 м за счет утечек из </w:t>
      </w:r>
      <w:proofErr w:type="spellStart"/>
      <w:r w:rsidRPr="00785956">
        <w:rPr>
          <w:rFonts w:cs="Arial"/>
          <w:sz w:val="24"/>
          <w:szCs w:val="24"/>
        </w:rPr>
        <w:t>водонесущих</w:t>
      </w:r>
      <w:proofErr w:type="spellEnd"/>
      <w:r w:rsidRPr="00785956">
        <w:rPr>
          <w:rFonts w:cs="Arial"/>
          <w:sz w:val="24"/>
          <w:szCs w:val="24"/>
        </w:rPr>
        <w:t xml:space="preserve"> коммуникаций;</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повышение уровня подземных вод до 0-2.0 м за счет затопления территории паводковыми водами.</w:t>
      </w:r>
    </w:p>
    <w:p w:rsidR="00785956" w:rsidRPr="00785956" w:rsidRDefault="00785956" w:rsidP="00785956">
      <w:pPr>
        <w:jc w:val="both"/>
        <w:rPr>
          <w:rFonts w:ascii="Arial" w:hAnsi="Arial" w:cs="Arial"/>
          <w:sz w:val="24"/>
          <w:szCs w:val="24"/>
        </w:rPr>
      </w:pPr>
      <w:r w:rsidRPr="00785956">
        <w:rPr>
          <w:rFonts w:ascii="Arial" w:hAnsi="Arial" w:cs="Arial"/>
          <w:sz w:val="24"/>
          <w:szCs w:val="24"/>
        </w:rPr>
        <w:t>5. Сдвижение пород:</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существование пустующих отработанных выработок.</w:t>
      </w:r>
    </w:p>
    <w:p w:rsidR="00785956" w:rsidRPr="00785956" w:rsidRDefault="00785956" w:rsidP="00785956">
      <w:pPr>
        <w:jc w:val="both"/>
        <w:rPr>
          <w:rFonts w:ascii="Arial" w:hAnsi="Arial" w:cs="Arial"/>
          <w:sz w:val="24"/>
          <w:szCs w:val="24"/>
        </w:rPr>
      </w:pPr>
      <w:r w:rsidRPr="00785956">
        <w:rPr>
          <w:rFonts w:ascii="Arial" w:hAnsi="Arial" w:cs="Arial"/>
          <w:sz w:val="24"/>
          <w:szCs w:val="24"/>
        </w:rPr>
        <w:t>6. Затопления и наводнения:</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плохое состояние гидротехнических сооружений;</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отсутствие или неэффективность работы защитных дамб и берегоукрепительных сооружений;</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отсутствие проектно-сметной документации и строительство с нарушением норм и правил прудов и водохранилищ;</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ежегодное разрушение временных земляных перемычек;</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наличие низководных мостов, провоцирующих появление заторных явлений;</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lastRenderedPageBreak/>
        <w:t xml:space="preserve">- </w:t>
      </w:r>
      <w:r w:rsidRPr="00785956">
        <w:rPr>
          <w:rFonts w:cs="Arial"/>
          <w:sz w:val="24"/>
          <w:szCs w:val="24"/>
        </w:rPr>
        <w:t>низкая пропускная способность водопропускных труб под автодорогами, не обеспечивающая пропуск паводковых вод, обусловливающих затопление дорог и изоляцию населенных пунктов.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7. Природные пожары:</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самовозгорание;</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поджоги;</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неосторожное обращение с огнем;</w:t>
      </w:r>
    </w:p>
    <w:p w:rsidR="00785956" w:rsidRP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недостаточный уход за лесом;</w:t>
      </w:r>
    </w:p>
    <w:p w:rsidR="00785956" w:rsidRDefault="00785956" w:rsidP="00785956">
      <w:pPr>
        <w:pStyle w:val="a"/>
        <w:numPr>
          <w:ilvl w:val="0"/>
          <w:numId w:val="0"/>
        </w:numPr>
        <w:spacing w:line="240" w:lineRule="auto"/>
        <w:rPr>
          <w:rFonts w:cs="Arial"/>
          <w:sz w:val="24"/>
          <w:szCs w:val="24"/>
        </w:rPr>
      </w:pPr>
      <w:r>
        <w:rPr>
          <w:rFonts w:cs="Arial"/>
          <w:sz w:val="24"/>
          <w:szCs w:val="24"/>
        </w:rPr>
        <w:t xml:space="preserve">- </w:t>
      </w:r>
      <w:r w:rsidRPr="00785956">
        <w:rPr>
          <w:rFonts w:cs="Arial"/>
          <w:sz w:val="24"/>
          <w:szCs w:val="24"/>
        </w:rPr>
        <w:t>недостаточное количество противопожарных барьеров и полос.</w:t>
      </w:r>
      <w:bookmarkStart w:id="70" w:name="_Toc492402345"/>
    </w:p>
    <w:p w:rsidR="00785956" w:rsidRPr="00785956" w:rsidRDefault="00785956" w:rsidP="006B66EE">
      <w:pPr>
        <w:pStyle w:val="a"/>
        <w:numPr>
          <w:ilvl w:val="0"/>
          <w:numId w:val="0"/>
        </w:numPr>
        <w:spacing w:line="240" w:lineRule="auto"/>
        <w:jc w:val="center"/>
        <w:rPr>
          <w:rFonts w:cs="Arial"/>
          <w:b/>
          <w:sz w:val="24"/>
          <w:szCs w:val="24"/>
        </w:rPr>
      </w:pPr>
      <w:r>
        <w:rPr>
          <w:rFonts w:cs="Arial"/>
          <w:b/>
          <w:sz w:val="24"/>
          <w:szCs w:val="24"/>
        </w:rPr>
        <w:t>2.3 О</w:t>
      </w:r>
      <w:r w:rsidRPr="00785956">
        <w:rPr>
          <w:rFonts w:cs="Arial"/>
          <w:b/>
          <w:sz w:val="24"/>
          <w:szCs w:val="24"/>
        </w:rPr>
        <w:t>беспечение пожарной охраны</w:t>
      </w:r>
      <w:bookmarkEnd w:id="70"/>
    </w:p>
    <w:p w:rsidR="00785956" w:rsidRPr="00785956" w:rsidRDefault="00785956" w:rsidP="00785956">
      <w:pPr>
        <w:jc w:val="both"/>
        <w:rPr>
          <w:rFonts w:ascii="Arial" w:hAnsi="Arial" w:cs="Arial"/>
          <w:sz w:val="24"/>
          <w:szCs w:val="24"/>
        </w:rPr>
      </w:pPr>
      <w:r w:rsidRPr="00785956">
        <w:rPr>
          <w:rFonts w:ascii="Arial" w:hAnsi="Arial" w:cs="Arial"/>
          <w:sz w:val="24"/>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785956" w:rsidRPr="00785956" w:rsidRDefault="00785956" w:rsidP="00785956">
      <w:pPr>
        <w:pStyle w:val="a"/>
        <w:spacing w:line="240" w:lineRule="auto"/>
        <w:ind w:firstLine="0"/>
        <w:rPr>
          <w:rFonts w:cs="Arial"/>
          <w:sz w:val="24"/>
          <w:szCs w:val="24"/>
        </w:rPr>
      </w:pPr>
      <w:r w:rsidRPr="00785956">
        <w:rPr>
          <w:rFonts w:cs="Arial"/>
          <w:sz w:val="24"/>
          <w:szCs w:val="24"/>
        </w:rPr>
        <w:t>пламя и искры;</w:t>
      </w:r>
    </w:p>
    <w:p w:rsidR="00785956" w:rsidRPr="00785956" w:rsidRDefault="00785956" w:rsidP="00785956">
      <w:pPr>
        <w:pStyle w:val="a"/>
        <w:spacing w:line="240" w:lineRule="auto"/>
        <w:ind w:firstLine="0"/>
        <w:rPr>
          <w:rFonts w:cs="Arial"/>
          <w:sz w:val="24"/>
          <w:szCs w:val="24"/>
        </w:rPr>
      </w:pPr>
      <w:r w:rsidRPr="00785956">
        <w:rPr>
          <w:rFonts w:cs="Arial"/>
          <w:sz w:val="24"/>
          <w:szCs w:val="24"/>
        </w:rPr>
        <w:t>тепловой поток;</w:t>
      </w:r>
    </w:p>
    <w:p w:rsidR="00785956" w:rsidRPr="00785956" w:rsidRDefault="00785956" w:rsidP="00785956">
      <w:pPr>
        <w:pStyle w:val="a"/>
        <w:spacing w:line="240" w:lineRule="auto"/>
        <w:ind w:firstLine="0"/>
        <w:rPr>
          <w:rFonts w:cs="Arial"/>
          <w:sz w:val="24"/>
          <w:szCs w:val="24"/>
        </w:rPr>
      </w:pPr>
      <w:r w:rsidRPr="00785956">
        <w:rPr>
          <w:rFonts w:cs="Arial"/>
          <w:sz w:val="24"/>
          <w:szCs w:val="24"/>
        </w:rPr>
        <w:t>повышенная температура окружающей среды;</w:t>
      </w:r>
    </w:p>
    <w:p w:rsidR="00785956" w:rsidRPr="00785956" w:rsidRDefault="00785956" w:rsidP="00785956">
      <w:pPr>
        <w:pStyle w:val="a"/>
        <w:spacing w:line="240" w:lineRule="auto"/>
        <w:ind w:firstLine="0"/>
        <w:rPr>
          <w:rFonts w:cs="Arial"/>
          <w:sz w:val="24"/>
          <w:szCs w:val="24"/>
        </w:rPr>
      </w:pPr>
      <w:r w:rsidRPr="00785956">
        <w:rPr>
          <w:rFonts w:cs="Arial"/>
          <w:sz w:val="24"/>
          <w:szCs w:val="24"/>
        </w:rPr>
        <w:t>повышенная концентрация токсичных продуктов горения и термического разложения;</w:t>
      </w:r>
    </w:p>
    <w:p w:rsidR="00785956" w:rsidRPr="00785956" w:rsidRDefault="00785956" w:rsidP="00785956">
      <w:pPr>
        <w:pStyle w:val="a"/>
        <w:spacing w:line="240" w:lineRule="auto"/>
        <w:ind w:firstLine="0"/>
        <w:rPr>
          <w:rFonts w:cs="Arial"/>
          <w:sz w:val="24"/>
          <w:szCs w:val="24"/>
        </w:rPr>
      </w:pPr>
      <w:r w:rsidRPr="00785956">
        <w:rPr>
          <w:rFonts w:cs="Arial"/>
          <w:sz w:val="24"/>
          <w:szCs w:val="24"/>
        </w:rPr>
        <w:t>пониженная концентрация кислорода;</w:t>
      </w:r>
    </w:p>
    <w:p w:rsidR="00785956" w:rsidRPr="00785956" w:rsidRDefault="00785956" w:rsidP="00785956">
      <w:pPr>
        <w:pStyle w:val="a"/>
        <w:spacing w:line="240" w:lineRule="auto"/>
        <w:ind w:firstLine="0"/>
        <w:rPr>
          <w:rFonts w:cs="Arial"/>
          <w:sz w:val="24"/>
          <w:szCs w:val="24"/>
        </w:rPr>
      </w:pPr>
      <w:r w:rsidRPr="00785956">
        <w:rPr>
          <w:rFonts w:cs="Arial"/>
          <w:sz w:val="24"/>
          <w:szCs w:val="24"/>
        </w:rPr>
        <w:t>снижение видимости в дыму.</w:t>
      </w:r>
    </w:p>
    <w:p w:rsidR="00785956" w:rsidRPr="00785956" w:rsidRDefault="00785956" w:rsidP="00785956">
      <w:pPr>
        <w:jc w:val="both"/>
        <w:rPr>
          <w:rFonts w:ascii="Arial" w:hAnsi="Arial" w:cs="Arial"/>
          <w:sz w:val="24"/>
          <w:szCs w:val="24"/>
        </w:rPr>
      </w:pPr>
      <w:r w:rsidRPr="00785956">
        <w:rPr>
          <w:rFonts w:ascii="Arial" w:hAnsi="Arial" w:cs="Arial"/>
          <w:sz w:val="24"/>
          <w:szCs w:val="24"/>
        </w:rPr>
        <w:t>К сопутствующим проявлениям опасных факторов пожара относятся:</w:t>
      </w:r>
    </w:p>
    <w:p w:rsidR="00785956" w:rsidRPr="00785956" w:rsidRDefault="00785956" w:rsidP="00785956">
      <w:pPr>
        <w:pStyle w:val="a"/>
        <w:spacing w:line="240" w:lineRule="auto"/>
        <w:ind w:firstLine="0"/>
        <w:rPr>
          <w:rFonts w:cs="Arial"/>
          <w:sz w:val="24"/>
          <w:szCs w:val="24"/>
        </w:rPr>
      </w:pPr>
      <w:proofErr w:type="gramStart"/>
      <w:r w:rsidRPr="00785956">
        <w:rPr>
          <w:rFonts w:cs="Arial"/>
          <w:sz w:val="24"/>
          <w:szCs w:val="24"/>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roofErr w:type="gramEnd"/>
    </w:p>
    <w:p w:rsidR="00785956" w:rsidRPr="00785956" w:rsidRDefault="00785956" w:rsidP="00785956">
      <w:pPr>
        <w:pStyle w:val="a"/>
        <w:spacing w:line="240" w:lineRule="auto"/>
        <w:ind w:firstLine="0"/>
        <w:rPr>
          <w:rFonts w:cs="Arial"/>
          <w:sz w:val="24"/>
          <w:szCs w:val="24"/>
        </w:rPr>
      </w:pPr>
      <w:r w:rsidRPr="00785956">
        <w:rPr>
          <w:rFonts w:cs="Arial"/>
          <w:sz w:val="24"/>
          <w:szCs w:val="24"/>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785956" w:rsidRPr="00785956" w:rsidRDefault="00785956" w:rsidP="00785956">
      <w:pPr>
        <w:pStyle w:val="a"/>
        <w:spacing w:line="240" w:lineRule="auto"/>
        <w:ind w:firstLine="0"/>
        <w:rPr>
          <w:rFonts w:cs="Arial"/>
          <w:sz w:val="24"/>
          <w:szCs w:val="24"/>
        </w:rPr>
      </w:pPr>
      <w:r w:rsidRPr="00785956">
        <w:rPr>
          <w:rFonts w:cs="Arial"/>
          <w:sz w:val="24"/>
          <w:szCs w:val="24"/>
        </w:rPr>
        <w:t>вынос высокого напряжения на токопроводящие части технологических установок, оборудования, агрегатов, изделий и иного имущества;</w:t>
      </w:r>
    </w:p>
    <w:p w:rsidR="00785956" w:rsidRPr="00785956" w:rsidRDefault="00785956" w:rsidP="00785956">
      <w:pPr>
        <w:pStyle w:val="a"/>
        <w:spacing w:line="240" w:lineRule="auto"/>
        <w:ind w:firstLine="0"/>
        <w:rPr>
          <w:rFonts w:cs="Arial"/>
          <w:sz w:val="24"/>
          <w:szCs w:val="24"/>
        </w:rPr>
      </w:pPr>
      <w:r w:rsidRPr="00785956">
        <w:rPr>
          <w:rFonts w:cs="Arial"/>
          <w:sz w:val="24"/>
          <w:szCs w:val="24"/>
        </w:rPr>
        <w:t>опасные факторы взрыва, происшедшего вследствие пожара;</w:t>
      </w:r>
    </w:p>
    <w:p w:rsidR="00785956" w:rsidRPr="00785956" w:rsidRDefault="00785956" w:rsidP="00785956">
      <w:pPr>
        <w:pStyle w:val="a"/>
        <w:spacing w:line="240" w:lineRule="auto"/>
        <w:ind w:firstLine="0"/>
        <w:rPr>
          <w:rFonts w:cs="Arial"/>
          <w:sz w:val="24"/>
          <w:szCs w:val="24"/>
        </w:rPr>
      </w:pPr>
      <w:r w:rsidRPr="00785956">
        <w:rPr>
          <w:rFonts w:cs="Arial"/>
          <w:sz w:val="24"/>
          <w:szCs w:val="24"/>
        </w:rPr>
        <w:t>воздействие огнетушащих веществ.</w:t>
      </w:r>
    </w:p>
    <w:p w:rsidR="00785956" w:rsidRPr="00785956" w:rsidRDefault="00785956" w:rsidP="00785956">
      <w:pPr>
        <w:jc w:val="both"/>
        <w:rPr>
          <w:rFonts w:ascii="Arial" w:hAnsi="Arial" w:cs="Arial"/>
          <w:sz w:val="24"/>
          <w:szCs w:val="24"/>
        </w:rPr>
      </w:pPr>
      <w:r w:rsidRPr="00785956">
        <w:rPr>
          <w:rFonts w:ascii="Arial" w:hAnsi="Arial" w:cs="Arial"/>
          <w:sz w:val="24"/>
          <w:szCs w:val="24"/>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785956" w:rsidRPr="00785956" w:rsidRDefault="00785956" w:rsidP="00785956">
      <w:pPr>
        <w:jc w:val="both"/>
        <w:rPr>
          <w:rFonts w:ascii="Arial" w:hAnsi="Arial" w:cs="Arial"/>
          <w:sz w:val="24"/>
          <w:szCs w:val="24"/>
        </w:rPr>
      </w:pPr>
      <w:r w:rsidRPr="00785956">
        <w:rPr>
          <w:rFonts w:ascii="Arial" w:hAnsi="Arial" w:cs="Arial"/>
          <w:sz w:val="24"/>
          <w:szCs w:val="24"/>
        </w:rPr>
        <w:t>Пожарная безопасность муниципального образования обеспечивается в рамках реализации мер пожарной безопасности соответствующими органами государственной власти, органами местного самоуправления.</w:t>
      </w:r>
    </w:p>
    <w:p w:rsidR="00785956" w:rsidRPr="00785956" w:rsidRDefault="00785956" w:rsidP="00785956">
      <w:pPr>
        <w:jc w:val="both"/>
        <w:rPr>
          <w:rFonts w:ascii="Arial" w:hAnsi="Arial" w:cs="Arial"/>
          <w:sz w:val="24"/>
          <w:szCs w:val="24"/>
        </w:rPr>
      </w:pPr>
      <w:r w:rsidRPr="00785956">
        <w:rPr>
          <w:rFonts w:ascii="Arial" w:hAnsi="Arial" w:cs="Arial"/>
          <w:sz w:val="24"/>
          <w:szCs w:val="24"/>
        </w:rPr>
        <w:t>Система объектов пожаротушения муниципального образования Куркинский район представлена:</w:t>
      </w:r>
    </w:p>
    <w:p w:rsidR="00785956" w:rsidRPr="00785956" w:rsidRDefault="00785956" w:rsidP="00785956">
      <w:pPr>
        <w:pStyle w:val="a"/>
        <w:spacing w:line="240" w:lineRule="auto"/>
        <w:ind w:firstLine="0"/>
        <w:rPr>
          <w:rFonts w:cs="Arial"/>
          <w:sz w:val="24"/>
          <w:szCs w:val="24"/>
        </w:rPr>
      </w:pPr>
      <w:proofErr w:type="gramStart"/>
      <w:r w:rsidRPr="00785956">
        <w:rPr>
          <w:rFonts w:cs="Arial"/>
          <w:sz w:val="24"/>
          <w:szCs w:val="24"/>
        </w:rPr>
        <w:t>ПСЧ № 51 (р.п.</w:t>
      </w:r>
      <w:proofErr w:type="gramEnd"/>
      <w:r w:rsidRPr="00785956">
        <w:rPr>
          <w:rFonts w:cs="Arial"/>
          <w:sz w:val="24"/>
          <w:szCs w:val="24"/>
        </w:rPr>
        <w:t> </w:t>
      </w:r>
      <w:proofErr w:type="gramStart"/>
      <w:r w:rsidRPr="00785956">
        <w:rPr>
          <w:rFonts w:cs="Arial"/>
          <w:sz w:val="24"/>
          <w:szCs w:val="24"/>
        </w:rPr>
        <w:t>Куркино, Федеральная противопожарная служба);</w:t>
      </w:r>
      <w:proofErr w:type="gramEnd"/>
    </w:p>
    <w:p w:rsidR="00785956" w:rsidRPr="00785956" w:rsidRDefault="00785956" w:rsidP="00785956">
      <w:pPr>
        <w:pStyle w:val="a"/>
        <w:spacing w:line="240" w:lineRule="auto"/>
        <w:ind w:firstLine="0"/>
        <w:rPr>
          <w:rFonts w:cs="Arial"/>
          <w:sz w:val="24"/>
          <w:szCs w:val="24"/>
        </w:rPr>
      </w:pPr>
      <w:r w:rsidRPr="00785956">
        <w:rPr>
          <w:rFonts w:cs="Arial"/>
          <w:sz w:val="24"/>
          <w:szCs w:val="24"/>
        </w:rPr>
        <w:t>ОП ПСЧ № 51 (д. Ивановка, Федеральная противопожарная служба);</w:t>
      </w:r>
    </w:p>
    <w:p w:rsidR="00785956" w:rsidRPr="00785956" w:rsidRDefault="00785956" w:rsidP="00785956">
      <w:pPr>
        <w:pStyle w:val="a"/>
        <w:spacing w:line="240" w:lineRule="auto"/>
        <w:ind w:firstLine="0"/>
        <w:rPr>
          <w:rFonts w:cs="Arial"/>
          <w:sz w:val="24"/>
          <w:szCs w:val="24"/>
        </w:rPr>
      </w:pPr>
      <w:r w:rsidRPr="00785956">
        <w:rPr>
          <w:rFonts w:cs="Arial"/>
          <w:sz w:val="24"/>
          <w:szCs w:val="24"/>
        </w:rPr>
        <w:t>ПЧ-85 (п. Михайловский, пожарная часть Управления противопожарной службы Тульской области).</w:t>
      </w:r>
    </w:p>
    <w:p w:rsidR="00785956" w:rsidRPr="00785956" w:rsidRDefault="00785956" w:rsidP="00785956">
      <w:pPr>
        <w:jc w:val="both"/>
        <w:rPr>
          <w:rFonts w:ascii="Arial" w:hAnsi="Arial" w:cs="Arial"/>
          <w:sz w:val="24"/>
          <w:szCs w:val="24"/>
        </w:rPr>
      </w:pPr>
      <w:r w:rsidRPr="00785956">
        <w:rPr>
          <w:rFonts w:ascii="Arial" w:hAnsi="Arial" w:cs="Arial"/>
          <w:sz w:val="24"/>
          <w:szCs w:val="24"/>
        </w:rPr>
        <w:t>Расположение пожарных депо удовлетворяет требованиям статьи 76 Федерального закона № 123-ФЗ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785956" w:rsidRPr="00785956" w:rsidRDefault="00785956" w:rsidP="00785956">
      <w:pPr>
        <w:jc w:val="both"/>
        <w:rPr>
          <w:rStyle w:val="FontStyle12"/>
          <w:rFonts w:ascii="Arial" w:hAnsi="Arial" w:cs="Arial"/>
        </w:rPr>
      </w:pPr>
      <w:r w:rsidRPr="00785956">
        <w:rPr>
          <w:rStyle w:val="FontStyle12"/>
          <w:rFonts w:ascii="Arial" w:hAnsi="Arial" w:cs="Arial"/>
        </w:rPr>
        <w:t xml:space="preserve">Система противопожарного водоснабжения включает в себя гидранты и противопожарные водоемы, которые обеспечивают достаточный для </w:t>
      </w:r>
      <w:r w:rsidRPr="00785956">
        <w:rPr>
          <w:rStyle w:val="FontStyle12"/>
          <w:rFonts w:ascii="Arial" w:hAnsi="Arial" w:cs="Arial"/>
        </w:rPr>
        <w:lastRenderedPageBreak/>
        <w:t xml:space="preserve">пожаротушения напор воды и удовлетворяют требованиям удаленности от зданий и сооружений. Для увеличения надежности системы противопожарного водоснабжения </w:t>
      </w:r>
      <w:r w:rsidRPr="00785956">
        <w:rPr>
          <w:rFonts w:ascii="Arial" w:hAnsi="Arial" w:cs="Arial"/>
          <w:sz w:val="24"/>
          <w:szCs w:val="24"/>
        </w:rPr>
        <w:t xml:space="preserve">Схемой территориального планирования муниципального образования Куркинский район </w:t>
      </w:r>
      <w:r w:rsidRPr="00785956">
        <w:rPr>
          <w:rStyle w:val="FontStyle12"/>
          <w:rFonts w:ascii="Arial" w:hAnsi="Arial" w:cs="Arial"/>
        </w:rPr>
        <w:t>предусматривается ряд мероприятий по развитию сети водоснабжения, в том числе переход на водоснабжение из подземного водозабора.</w:t>
      </w:r>
    </w:p>
    <w:p w:rsidR="00785956" w:rsidRPr="00785956" w:rsidRDefault="00785956" w:rsidP="00785956">
      <w:pPr>
        <w:jc w:val="both"/>
        <w:rPr>
          <w:rFonts w:ascii="Arial" w:hAnsi="Arial" w:cs="Arial"/>
          <w:sz w:val="24"/>
          <w:szCs w:val="24"/>
        </w:rPr>
      </w:pPr>
      <w:r w:rsidRPr="00785956">
        <w:rPr>
          <w:rFonts w:ascii="Arial" w:hAnsi="Arial" w:cs="Arial"/>
          <w:sz w:val="24"/>
          <w:szCs w:val="24"/>
        </w:rPr>
        <w:t xml:space="preserve">Для улучшения ситуации с доступностью потенциальных объектов возгорания для пожарных машин Схемой территориального планирования муниципального образования Куркинский район </w:t>
      </w:r>
      <w:r w:rsidRPr="00785956">
        <w:rPr>
          <w:rStyle w:val="FontStyle12"/>
          <w:rFonts w:ascii="Arial" w:hAnsi="Arial" w:cs="Arial"/>
        </w:rPr>
        <w:t>предусматривается ряд мероприятий по развитию транспортной сети.</w:t>
      </w:r>
    </w:p>
    <w:p w:rsidR="00785956" w:rsidRPr="00785956" w:rsidRDefault="00785956" w:rsidP="00785956">
      <w:pPr>
        <w:jc w:val="both"/>
        <w:rPr>
          <w:rFonts w:ascii="Arial" w:hAnsi="Arial" w:cs="Arial"/>
          <w:sz w:val="24"/>
          <w:szCs w:val="24"/>
        </w:rPr>
      </w:pPr>
      <w:r w:rsidRPr="00785956">
        <w:rPr>
          <w:rFonts w:ascii="Arial" w:hAnsi="Arial" w:cs="Arial"/>
          <w:sz w:val="24"/>
          <w:szCs w:val="24"/>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785956">
        <w:rPr>
          <w:rStyle w:val="FontStyle12"/>
          <w:rFonts w:ascii="Arial" w:hAnsi="Arial" w:cs="Arial"/>
        </w:rPr>
        <w:t>.</w:t>
      </w:r>
    </w:p>
    <w:p w:rsidR="00785956" w:rsidRPr="00785956" w:rsidRDefault="00785956" w:rsidP="00785956">
      <w:pPr>
        <w:jc w:val="both"/>
        <w:rPr>
          <w:rFonts w:ascii="Arial" w:hAnsi="Arial" w:cs="Arial"/>
          <w:sz w:val="24"/>
          <w:szCs w:val="24"/>
        </w:rPr>
      </w:pPr>
      <w:r w:rsidRPr="00785956">
        <w:rPr>
          <w:rFonts w:ascii="Arial" w:hAnsi="Arial" w:cs="Arial"/>
          <w:sz w:val="24"/>
          <w:szCs w:val="24"/>
        </w:rPr>
        <w:t>«1. Подъезд пожарных автомобилей должен быть обеспечен:</w:t>
      </w:r>
    </w:p>
    <w:p w:rsidR="00785956" w:rsidRPr="00785956" w:rsidRDefault="00785956" w:rsidP="00785956">
      <w:pPr>
        <w:jc w:val="both"/>
        <w:rPr>
          <w:rFonts w:ascii="Arial" w:hAnsi="Arial" w:cs="Arial"/>
          <w:sz w:val="24"/>
          <w:szCs w:val="24"/>
        </w:rPr>
      </w:pPr>
      <w:proofErr w:type="gramStart"/>
      <w:r w:rsidRPr="00785956">
        <w:rPr>
          <w:rFonts w:ascii="Arial" w:hAnsi="Arial" w:cs="Arial"/>
          <w:sz w:val="24"/>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roofErr w:type="gramEnd"/>
    </w:p>
    <w:p w:rsidR="00785956" w:rsidRPr="00785956" w:rsidRDefault="00785956" w:rsidP="00785956">
      <w:pPr>
        <w:jc w:val="both"/>
        <w:rPr>
          <w:rFonts w:ascii="Arial" w:hAnsi="Arial" w:cs="Arial"/>
          <w:sz w:val="24"/>
          <w:szCs w:val="24"/>
        </w:rPr>
      </w:pPr>
      <w:r w:rsidRPr="00785956">
        <w:rPr>
          <w:rFonts w:ascii="Arial" w:hAnsi="Arial" w:cs="Arial"/>
          <w:sz w:val="24"/>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785956" w:rsidRPr="00785956" w:rsidRDefault="00785956" w:rsidP="00785956">
      <w:pPr>
        <w:jc w:val="both"/>
        <w:rPr>
          <w:rFonts w:ascii="Arial" w:hAnsi="Arial" w:cs="Arial"/>
          <w:sz w:val="24"/>
          <w:szCs w:val="24"/>
        </w:rPr>
      </w:pPr>
      <w:r w:rsidRPr="00785956">
        <w:rPr>
          <w:rFonts w:ascii="Arial" w:hAnsi="Arial" w:cs="Arial"/>
          <w:sz w:val="24"/>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785956" w:rsidRPr="00785956" w:rsidRDefault="00785956" w:rsidP="00785956">
      <w:pPr>
        <w:jc w:val="both"/>
        <w:rPr>
          <w:rFonts w:ascii="Arial" w:hAnsi="Arial" w:cs="Arial"/>
          <w:sz w:val="24"/>
          <w:szCs w:val="24"/>
        </w:rPr>
      </w:pPr>
      <w:r w:rsidRPr="00785956">
        <w:rPr>
          <w:rFonts w:ascii="Arial" w:hAnsi="Arial" w:cs="Arial"/>
          <w:sz w:val="24"/>
          <w:szCs w:val="24"/>
        </w:rPr>
        <w:t>1) с одной стороны – при ширине здания, сооружения или строения не более 18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2) с двух сторон – при ширине здания, сооружения или строения более 18 метров, а также при устройстве замкнутых и полузамкнутых дворов.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3. Допускается предусматривать подъезд пожарных автомобилей только с одной стороны к зданиям, сооружениям и строениям в случаях:</w:t>
      </w:r>
    </w:p>
    <w:p w:rsidR="00785956" w:rsidRPr="00785956" w:rsidRDefault="00785956" w:rsidP="00785956">
      <w:pPr>
        <w:jc w:val="both"/>
        <w:rPr>
          <w:rFonts w:ascii="Arial" w:hAnsi="Arial" w:cs="Arial"/>
          <w:sz w:val="24"/>
          <w:szCs w:val="24"/>
        </w:rPr>
      </w:pPr>
      <w:r w:rsidRPr="00785956">
        <w:rPr>
          <w:rFonts w:ascii="Arial" w:hAnsi="Arial" w:cs="Arial"/>
          <w:sz w:val="24"/>
          <w:szCs w:val="24"/>
        </w:rPr>
        <w:t>1) меньшей этажности, чем указано в пункте 1 части 1 настоящей статьи;</w:t>
      </w:r>
    </w:p>
    <w:p w:rsidR="00785956" w:rsidRPr="00785956" w:rsidRDefault="00785956" w:rsidP="00785956">
      <w:pPr>
        <w:jc w:val="both"/>
        <w:rPr>
          <w:rFonts w:ascii="Arial" w:hAnsi="Arial" w:cs="Arial"/>
          <w:sz w:val="24"/>
          <w:szCs w:val="24"/>
        </w:rPr>
      </w:pPr>
      <w:r w:rsidRPr="00785956">
        <w:rPr>
          <w:rFonts w:ascii="Arial" w:hAnsi="Arial" w:cs="Arial"/>
          <w:sz w:val="24"/>
          <w:szCs w:val="24"/>
        </w:rPr>
        <w:t>2) двусторонней ориентации квартир или помещений;</w:t>
      </w:r>
    </w:p>
    <w:p w:rsidR="00785956" w:rsidRPr="00785956" w:rsidRDefault="00785956" w:rsidP="00785956">
      <w:pPr>
        <w:jc w:val="both"/>
        <w:rPr>
          <w:rFonts w:ascii="Arial" w:hAnsi="Arial" w:cs="Arial"/>
          <w:sz w:val="24"/>
          <w:szCs w:val="24"/>
        </w:rPr>
      </w:pPr>
      <w:r w:rsidRPr="00785956">
        <w:rPr>
          <w:rFonts w:ascii="Arial" w:hAnsi="Arial" w:cs="Arial"/>
          <w:sz w:val="24"/>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785956" w:rsidRPr="00785956" w:rsidRDefault="00785956" w:rsidP="00785956">
      <w:pPr>
        <w:jc w:val="both"/>
        <w:rPr>
          <w:rFonts w:ascii="Arial" w:hAnsi="Arial" w:cs="Arial"/>
          <w:sz w:val="24"/>
          <w:szCs w:val="24"/>
        </w:rPr>
      </w:pPr>
      <w:r w:rsidRPr="00785956">
        <w:rPr>
          <w:rFonts w:ascii="Arial" w:hAnsi="Arial" w:cs="Arial"/>
          <w:sz w:val="24"/>
          <w:szCs w:val="24"/>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785956" w:rsidRPr="00785956" w:rsidRDefault="00785956" w:rsidP="00785956">
      <w:pPr>
        <w:jc w:val="both"/>
        <w:rPr>
          <w:rFonts w:ascii="Arial" w:hAnsi="Arial" w:cs="Arial"/>
          <w:sz w:val="24"/>
          <w:szCs w:val="24"/>
        </w:rPr>
      </w:pPr>
      <w:r w:rsidRPr="00785956">
        <w:rPr>
          <w:rFonts w:ascii="Arial" w:hAnsi="Arial" w:cs="Arial"/>
          <w:sz w:val="24"/>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6. Ширина проездов для пожарной техники должна составлять не менее 6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lastRenderedPageBreak/>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785956" w:rsidRPr="00785956" w:rsidRDefault="00785956" w:rsidP="00785956">
      <w:pPr>
        <w:jc w:val="both"/>
        <w:rPr>
          <w:rFonts w:ascii="Arial" w:hAnsi="Arial" w:cs="Arial"/>
          <w:sz w:val="24"/>
          <w:szCs w:val="24"/>
        </w:rPr>
      </w:pPr>
      <w:r w:rsidRPr="00785956">
        <w:rPr>
          <w:rFonts w:ascii="Arial" w:hAnsi="Arial" w:cs="Arial"/>
          <w:sz w:val="24"/>
          <w:szCs w:val="24"/>
        </w:rPr>
        <w:t>8. Расстояние от внутреннего края подъезда до стены здания, сооружения и строения должно быть:</w:t>
      </w:r>
    </w:p>
    <w:p w:rsidR="00785956" w:rsidRPr="00785956" w:rsidRDefault="00785956" w:rsidP="00785956">
      <w:pPr>
        <w:jc w:val="both"/>
        <w:rPr>
          <w:rFonts w:ascii="Arial" w:hAnsi="Arial" w:cs="Arial"/>
          <w:sz w:val="24"/>
          <w:szCs w:val="24"/>
        </w:rPr>
      </w:pPr>
      <w:r w:rsidRPr="00785956">
        <w:rPr>
          <w:rFonts w:ascii="Arial" w:hAnsi="Arial" w:cs="Arial"/>
          <w:sz w:val="24"/>
          <w:szCs w:val="24"/>
        </w:rPr>
        <w:t>1) для зданий высотой не более 28 метров – не более 8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2) для зданий высотой более 28 метров – не более 16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9. Конструкция дорожной одежды проездов для пожарной техники должна быть рассчитана на нагрузку от пожарных автомобилей.</w:t>
      </w:r>
    </w:p>
    <w:p w:rsidR="00785956" w:rsidRPr="00785956" w:rsidRDefault="00785956" w:rsidP="00785956">
      <w:pPr>
        <w:jc w:val="both"/>
        <w:rPr>
          <w:rFonts w:ascii="Arial" w:hAnsi="Arial" w:cs="Arial"/>
          <w:sz w:val="24"/>
          <w:szCs w:val="24"/>
        </w:rPr>
      </w:pPr>
      <w:r w:rsidRPr="00785956">
        <w:rPr>
          <w:rFonts w:ascii="Arial" w:hAnsi="Arial" w:cs="Arial"/>
          <w:sz w:val="24"/>
          <w:szCs w:val="24"/>
        </w:rPr>
        <w:t>10. В замкнутых и полузамкнутых дворах необходимо предусматривать проезды для пожарных автомобилей.</w:t>
      </w:r>
    </w:p>
    <w:p w:rsidR="00785956" w:rsidRPr="00785956" w:rsidRDefault="00785956" w:rsidP="00785956">
      <w:pPr>
        <w:jc w:val="both"/>
        <w:rPr>
          <w:rFonts w:ascii="Arial" w:hAnsi="Arial" w:cs="Arial"/>
          <w:sz w:val="24"/>
          <w:szCs w:val="24"/>
        </w:rPr>
      </w:pPr>
      <w:r w:rsidRPr="00785956">
        <w:rPr>
          <w:rFonts w:ascii="Arial" w:hAnsi="Arial" w:cs="Arial"/>
          <w:sz w:val="24"/>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12. В исторической застройке поселений допускается сохранять существующие размеры сквозных проездов (арок).</w:t>
      </w:r>
    </w:p>
    <w:p w:rsidR="00785956" w:rsidRPr="00785956" w:rsidRDefault="00785956" w:rsidP="00785956">
      <w:pPr>
        <w:jc w:val="both"/>
        <w:rPr>
          <w:rFonts w:ascii="Arial" w:hAnsi="Arial" w:cs="Arial"/>
          <w:sz w:val="24"/>
          <w:szCs w:val="24"/>
        </w:rPr>
      </w:pPr>
      <w:r w:rsidRPr="00785956">
        <w:rPr>
          <w:rFonts w:ascii="Arial" w:hAnsi="Arial" w:cs="Arial"/>
          <w:sz w:val="24"/>
          <w:szCs w:val="24"/>
        </w:rPr>
        <w:t xml:space="preserve">13. Тупиковые проезды должны заканчиваться площадками для разворота пожарной техники размером не менее чем 15 </w:t>
      </w:r>
      <w:proofErr w:type="spellStart"/>
      <w:r w:rsidRPr="00785956">
        <w:rPr>
          <w:rFonts w:ascii="Arial" w:hAnsi="Arial" w:cs="Arial"/>
          <w:sz w:val="24"/>
          <w:szCs w:val="24"/>
        </w:rPr>
        <w:t>x</w:t>
      </w:r>
      <w:proofErr w:type="spellEnd"/>
      <w:r w:rsidRPr="00785956">
        <w:rPr>
          <w:rFonts w:ascii="Arial" w:hAnsi="Arial" w:cs="Arial"/>
          <w:sz w:val="24"/>
          <w:szCs w:val="24"/>
        </w:rPr>
        <w:t xml:space="preserve"> 15 метров. Максимальная протяженность тупикового проезда не должна превышать 150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785956" w:rsidRPr="00785956" w:rsidRDefault="00785956" w:rsidP="00785956">
      <w:pPr>
        <w:jc w:val="both"/>
        <w:rPr>
          <w:rFonts w:ascii="Arial" w:hAnsi="Arial" w:cs="Arial"/>
          <w:sz w:val="24"/>
          <w:szCs w:val="24"/>
        </w:rPr>
      </w:pPr>
      <w:r w:rsidRPr="00785956">
        <w:rPr>
          <w:rFonts w:ascii="Arial" w:hAnsi="Arial" w:cs="Arial"/>
          <w:sz w:val="24"/>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785956" w:rsidRPr="00785956" w:rsidRDefault="00785956" w:rsidP="00785956">
      <w:pPr>
        <w:jc w:val="both"/>
        <w:rPr>
          <w:rFonts w:ascii="Arial" w:hAnsi="Arial" w:cs="Arial"/>
          <w:sz w:val="24"/>
          <w:szCs w:val="24"/>
        </w:rPr>
      </w:pPr>
      <w:r w:rsidRPr="00785956">
        <w:rPr>
          <w:rFonts w:ascii="Arial" w:hAnsi="Arial" w:cs="Arial"/>
          <w:sz w:val="24"/>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785956" w:rsidRPr="00785956" w:rsidRDefault="00785956" w:rsidP="00785956">
      <w:pPr>
        <w:jc w:val="both"/>
        <w:rPr>
          <w:rFonts w:ascii="Arial" w:hAnsi="Arial" w:cs="Arial"/>
          <w:sz w:val="24"/>
          <w:szCs w:val="24"/>
        </w:rPr>
      </w:pPr>
      <w:r w:rsidRPr="00785956">
        <w:rPr>
          <w:rFonts w:ascii="Arial" w:hAnsi="Arial" w:cs="Arial"/>
          <w:sz w:val="24"/>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785956" w:rsidRPr="00785956" w:rsidRDefault="00785956" w:rsidP="00785956">
      <w:pPr>
        <w:jc w:val="both"/>
        <w:rPr>
          <w:rFonts w:ascii="Arial" w:hAnsi="Arial" w:cs="Arial"/>
          <w:sz w:val="24"/>
          <w:szCs w:val="24"/>
        </w:rPr>
      </w:pPr>
      <w:r w:rsidRPr="00785956">
        <w:rPr>
          <w:rFonts w:ascii="Arial" w:hAnsi="Arial" w:cs="Arial"/>
          <w:sz w:val="24"/>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785956" w:rsidRPr="00785956" w:rsidRDefault="00785956" w:rsidP="00785956">
      <w:pPr>
        <w:jc w:val="both"/>
        <w:rPr>
          <w:rFonts w:ascii="Arial" w:hAnsi="Arial" w:cs="Arial"/>
          <w:sz w:val="24"/>
          <w:szCs w:val="24"/>
        </w:rPr>
      </w:pPr>
      <w:r w:rsidRPr="00785956">
        <w:rPr>
          <w:rFonts w:ascii="Arial" w:hAnsi="Arial" w:cs="Arial"/>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22.07.2008 г. № 123-ФЗ «Технический регламент о требованиях пожарной безопасности» и СП 11.13130.2009 «Места дислокации подразделений пожарной охраны. Порядок и методика определения».</w:t>
      </w:r>
    </w:p>
    <w:p w:rsidR="00785956" w:rsidRPr="00785956" w:rsidRDefault="00785956" w:rsidP="00785956">
      <w:pPr>
        <w:jc w:val="both"/>
        <w:rPr>
          <w:rFonts w:ascii="Arial" w:hAnsi="Arial" w:cs="Arial"/>
          <w:sz w:val="24"/>
          <w:szCs w:val="24"/>
        </w:rPr>
      </w:pPr>
      <w:r w:rsidRPr="00785956">
        <w:rPr>
          <w:rFonts w:ascii="Arial" w:hAnsi="Arial" w:cs="Arial"/>
          <w:sz w:val="24"/>
          <w:szCs w:val="24"/>
        </w:rPr>
        <w:t>По результатам предварительного этапа работы составляется техническое задание исполнителю на осуществление работ по определению числа и мест дислокации подразделений пожарной охраны для населенных пунктов или производственных объектов.</w:t>
      </w:r>
    </w:p>
    <w:p w:rsidR="00785956" w:rsidRPr="008E4EE0" w:rsidRDefault="00785956" w:rsidP="006B66EE">
      <w:pPr>
        <w:pStyle w:val="10"/>
      </w:pPr>
      <w:bookmarkStart w:id="71" w:name="_Toc492402346"/>
      <w:bookmarkStart w:id="72" w:name="_Toc240312602"/>
      <w:bookmarkStart w:id="73" w:name="_Toc239498981"/>
      <w:r w:rsidRPr="008E4EE0">
        <w:lastRenderedPageBreak/>
        <w:t>3. </w:t>
      </w:r>
      <w:r w:rsidR="006B66EE" w:rsidRPr="008E4EE0">
        <w:rPr>
          <w:caps w:val="0"/>
        </w:rPr>
        <w:t>Технико-экономические показатели схемы территориального планирования</w:t>
      </w:r>
      <w:bookmarkEnd w:id="71"/>
    </w:p>
    <w:p w:rsidR="00785956" w:rsidRPr="00785956" w:rsidRDefault="00785956" w:rsidP="00785956">
      <w:pPr>
        <w:pStyle w:val="a9"/>
        <w:spacing w:before="0" w:line="240" w:lineRule="auto"/>
        <w:rPr>
          <w:b/>
          <w:sz w:val="24"/>
          <w:szCs w:val="24"/>
        </w:rPr>
      </w:pPr>
      <w:r w:rsidRPr="00785956">
        <w:rPr>
          <w:sz w:val="24"/>
          <w:szCs w:val="24"/>
        </w:rPr>
        <w:t>Таблица 19 – Технико-экономические показатели Схемы территориального планирования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000"/>
      </w:tblPr>
      <w:tblGrid>
        <w:gridCol w:w="631"/>
        <w:gridCol w:w="2827"/>
        <w:gridCol w:w="1828"/>
        <w:gridCol w:w="2229"/>
        <w:gridCol w:w="1954"/>
      </w:tblGrid>
      <w:tr w:rsidR="00785956" w:rsidRPr="005610F3" w:rsidTr="00785956">
        <w:trPr>
          <w:trHeight w:val="340"/>
          <w:tblHeader/>
          <w:jc w:val="center"/>
        </w:trPr>
        <w:tc>
          <w:tcPr>
            <w:tcW w:w="333" w:type="pct"/>
            <w:shd w:val="clear" w:color="auto" w:fill="auto"/>
          </w:tcPr>
          <w:bookmarkEnd w:id="72"/>
          <w:bookmarkEnd w:id="73"/>
          <w:p w:rsidR="00785956" w:rsidRPr="005610F3" w:rsidRDefault="00785956" w:rsidP="005610F3">
            <w:pPr>
              <w:pStyle w:val="af"/>
              <w:spacing w:line="240" w:lineRule="auto"/>
              <w:rPr>
                <w:rFonts w:cs="Arial"/>
                <w:sz w:val="24"/>
                <w:szCs w:val="24"/>
              </w:rPr>
            </w:pPr>
            <w:r w:rsidRPr="005610F3">
              <w:rPr>
                <w:rFonts w:cs="Arial"/>
                <w:sz w:val="24"/>
                <w:szCs w:val="24"/>
              </w:rPr>
              <w:t xml:space="preserve">№ </w:t>
            </w:r>
            <w:proofErr w:type="spellStart"/>
            <w:proofErr w:type="gramStart"/>
            <w:r w:rsidRPr="005610F3">
              <w:rPr>
                <w:rFonts w:cs="Arial"/>
                <w:sz w:val="24"/>
                <w:szCs w:val="24"/>
              </w:rPr>
              <w:t>п</w:t>
            </w:r>
            <w:proofErr w:type="spellEnd"/>
            <w:proofErr w:type="gramEnd"/>
            <w:r w:rsidRPr="005610F3">
              <w:rPr>
                <w:rFonts w:cs="Arial"/>
                <w:sz w:val="24"/>
                <w:szCs w:val="24"/>
              </w:rPr>
              <w:t>/</w:t>
            </w:r>
            <w:proofErr w:type="spellStart"/>
            <w:r w:rsidRPr="005610F3">
              <w:rPr>
                <w:rFonts w:cs="Arial"/>
                <w:sz w:val="24"/>
                <w:szCs w:val="24"/>
              </w:rPr>
              <w:t>п</w:t>
            </w:r>
            <w:proofErr w:type="spellEnd"/>
          </w:p>
        </w:tc>
        <w:tc>
          <w:tcPr>
            <w:tcW w:w="149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Показатели территориального планирования</w:t>
            </w:r>
          </w:p>
        </w:tc>
        <w:tc>
          <w:tcPr>
            <w:tcW w:w="965"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Единица измерения</w:t>
            </w:r>
          </w:p>
        </w:tc>
        <w:tc>
          <w:tcPr>
            <w:tcW w:w="1177"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Современное состояние на 2017 г.</w:t>
            </w:r>
          </w:p>
        </w:tc>
        <w:tc>
          <w:tcPr>
            <w:tcW w:w="1032"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Срок реализации СТП до 2037 г.</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1</w:t>
            </w:r>
          </w:p>
        </w:tc>
        <w:tc>
          <w:tcPr>
            <w:tcW w:w="4667" w:type="pct"/>
            <w:gridSpan w:val="4"/>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Территория</w:t>
            </w:r>
          </w:p>
        </w:tc>
      </w:tr>
      <w:tr w:rsidR="00785956" w:rsidRPr="005610F3" w:rsidTr="00785956">
        <w:trPr>
          <w:trHeight w:val="607"/>
          <w:jc w:val="center"/>
        </w:trPr>
        <w:tc>
          <w:tcPr>
            <w:tcW w:w="333"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1.1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Общая площадь земель в границах МО Куркинский район, в т.ч.</w:t>
            </w:r>
          </w:p>
        </w:tc>
        <w:tc>
          <w:tcPr>
            <w:tcW w:w="965"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га</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95451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95451</w:t>
            </w:r>
          </w:p>
        </w:tc>
      </w:tr>
      <w:tr w:rsidR="00785956" w:rsidRPr="005610F3" w:rsidTr="00785956">
        <w:trPr>
          <w:trHeight w:val="210"/>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р.п. Куркино</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1343</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1343</w:t>
            </w:r>
          </w:p>
        </w:tc>
      </w:tr>
      <w:tr w:rsidR="00785956" w:rsidRPr="005610F3" w:rsidTr="00785956">
        <w:trPr>
          <w:trHeight w:val="195"/>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Михайловское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55026</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55026</w:t>
            </w:r>
          </w:p>
        </w:tc>
      </w:tr>
      <w:tr w:rsidR="00785956" w:rsidRPr="005610F3" w:rsidTr="00785956">
        <w:trPr>
          <w:trHeight w:val="195"/>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Самарское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39082</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39082</w:t>
            </w:r>
          </w:p>
        </w:tc>
      </w:tr>
      <w:tr w:rsidR="00785956" w:rsidRPr="005610F3" w:rsidTr="00785956">
        <w:trPr>
          <w:trHeight w:val="545"/>
          <w:jc w:val="center"/>
        </w:trPr>
        <w:tc>
          <w:tcPr>
            <w:tcW w:w="333"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1.2</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Общая площадь земель в границах населенных пунктов в МО Куркинский район, в т.ч.</w:t>
            </w:r>
          </w:p>
        </w:tc>
        <w:tc>
          <w:tcPr>
            <w:tcW w:w="965"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га</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7196.4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7196.4</w:t>
            </w:r>
          </w:p>
        </w:tc>
      </w:tr>
      <w:tr w:rsidR="00785956" w:rsidRPr="005610F3" w:rsidTr="00785956">
        <w:trPr>
          <w:trHeight w:val="150"/>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р.п. Куркино</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663.1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663.1</w:t>
            </w:r>
          </w:p>
        </w:tc>
      </w:tr>
      <w:tr w:rsidR="00785956" w:rsidRPr="005610F3" w:rsidTr="00785956">
        <w:trPr>
          <w:trHeight w:val="105"/>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Михайловское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4562.8</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4562.8</w:t>
            </w:r>
          </w:p>
        </w:tc>
      </w:tr>
      <w:tr w:rsidR="00785956" w:rsidRPr="005610F3" w:rsidTr="00785956">
        <w:trPr>
          <w:trHeight w:val="270"/>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Самарское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1970.5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1970.5</w:t>
            </w:r>
          </w:p>
        </w:tc>
      </w:tr>
      <w:tr w:rsidR="00785956" w:rsidRPr="005610F3" w:rsidTr="00785956">
        <w:trPr>
          <w:trHeight w:val="10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Межселенные территории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га</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2</w:t>
            </w: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Население</w:t>
            </w:r>
          </w:p>
        </w:tc>
      </w:tr>
      <w:tr w:rsidR="00785956" w:rsidRPr="005610F3" w:rsidTr="00785956">
        <w:trPr>
          <w:trHeight w:val="390"/>
          <w:jc w:val="center"/>
        </w:trPr>
        <w:tc>
          <w:tcPr>
            <w:tcW w:w="333"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lang w:val="en-US"/>
              </w:rPr>
              <w:t>2</w:t>
            </w:r>
            <w:r w:rsidRPr="005610F3">
              <w:rPr>
                <w:sz w:val="24"/>
                <w:szCs w:val="24"/>
              </w:rPr>
              <w:t>.1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Общая численность населения МО Куркинский район, в т.ч.</w:t>
            </w:r>
          </w:p>
        </w:tc>
        <w:tc>
          <w:tcPr>
            <w:tcW w:w="965"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чел.</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9688</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10172</w:t>
            </w:r>
          </w:p>
        </w:tc>
      </w:tr>
      <w:tr w:rsidR="00785956" w:rsidRPr="005610F3" w:rsidTr="00785956">
        <w:trPr>
          <w:trHeight w:val="150"/>
          <w:jc w:val="center"/>
        </w:trPr>
        <w:tc>
          <w:tcPr>
            <w:tcW w:w="333" w:type="pct"/>
            <w:vMerge/>
            <w:shd w:val="clear" w:color="auto" w:fill="auto"/>
          </w:tcPr>
          <w:p w:rsidR="00785956" w:rsidRPr="005610F3" w:rsidRDefault="00785956" w:rsidP="005610F3">
            <w:pPr>
              <w:pStyle w:val="af1"/>
              <w:spacing w:line="240" w:lineRule="auto"/>
              <w:jc w:val="both"/>
              <w:rPr>
                <w:sz w:val="24"/>
                <w:szCs w:val="24"/>
                <w:lang w:val="en-US"/>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р.п. Куркино</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5036</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5288</w:t>
            </w:r>
          </w:p>
        </w:tc>
      </w:tr>
      <w:tr w:rsidR="00785956" w:rsidRPr="005610F3" w:rsidTr="00785956">
        <w:trPr>
          <w:trHeight w:val="99"/>
          <w:jc w:val="center"/>
        </w:trPr>
        <w:tc>
          <w:tcPr>
            <w:tcW w:w="333" w:type="pct"/>
            <w:vMerge/>
            <w:shd w:val="clear" w:color="auto" w:fill="auto"/>
          </w:tcPr>
          <w:p w:rsidR="00785956" w:rsidRPr="005610F3" w:rsidRDefault="00785956" w:rsidP="005610F3">
            <w:pPr>
              <w:pStyle w:val="af1"/>
              <w:spacing w:line="240" w:lineRule="auto"/>
              <w:jc w:val="both"/>
              <w:rPr>
                <w:sz w:val="24"/>
                <w:szCs w:val="24"/>
                <w:lang w:val="en-US"/>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Михайловское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3285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3449</w:t>
            </w:r>
          </w:p>
        </w:tc>
      </w:tr>
      <w:tr w:rsidR="00785956" w:rsidRPr="005610F3" w:rsidTr="00785956">
        <w:trPr>
          <w:trHeight w:val="135"/>
          <w:jc w:val="center"/>
        </w:trPr>
        <w:tc>
          <w:tcPr>
            <w:tcW w:w="333" w:type="pct"/>
            <w:vMerge/>
            <w:shd w:val="clear" w:color="auto" w:fill="auto"/>
          </w:tcPr>
          <w:p w:rsidR="00785956" w:rsidRPr="005610F3" w:rsidRDefault="00785956" w:rsidP="005610F3">
            <w:pPr>
              <w:pStyle w:val="af1"/>
              <w:spacing w:line="240" w:lineRule="auto"/>
              <w:jc w:val="both"/>
              <w:rPr>
                <w:sz w:val="24"/>
                <w:szCs w:val="24"/>
                <w:lang w:val="en-US"/>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Самарское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1367</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1435</w:t>
            </w:r>
          </w:p>
        </w:tc>
      </w:tr>
      <w:tr w:rsidR="00785956" w:rsidRPr="005610F3" w:rsidTr="00785956">
        <w:trPr>
          <w:trHeight w:val="315"/>
          <w:jc w:val="center"/>
        </w:trPr>
        <w:tc>
          <w:tcPr>
            <w:tcW w:w="333"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2.2</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Плотность населения МО Куркинский район, в т.ч.</w:t>
            </w:r>
          </w:p>
        </w:tc>
        <w:tc>
          <w:tcPr>
            <w:tcW w:w="965"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 xml:space="preserve">чел. на </w:t>
            </w:r>
            <w:proofErr w:type="gramStart"/>
            <w:r w:rsidRPr="005610F3">
              <w:rPr>
                <w:sz w:val="24"/>
                <w:szCs w:val="24"/>
              </w:rPr>
              <w:t>га</w:t>
            </w:r>
            <w:proofErr w:type="gramEnd"/>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0.10</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0.11</w:t>
            </w:r>
          </w:p>
        </w:tc>
      </w:tr>
      <w:tr w:rsidR="00785956" w:rsidRPr="005610F3" w:rsidTr="00785956">
        <w:trPr>
          <w:trHeight w:val="114"/>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р.п. Куркино</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3.75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3.94</w:t>
            </w:r>
          </w:p>
        </w:tc>
      </w:tr>
      <w:tr w:rsidR="00785956" w:rsidRPr="005610F3" w:rsidTr="00785956">
        <w:trPr>
          <w:trHeight w:val="135"/>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Михайловское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0.06</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0.06</w:t>
            </w:r>
          </w:p>
        </w:tc>
      </w:tr>
      <w:tr w:rsidR="00785956" w:rsidRPr="005610F3" w:rsidTr="00785956">
        <w:trPr>
          <w:trHeight w:val="129"/>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МО Самарское</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0.03</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0.04</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3</w:t>
            </w: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Объекты социального и культурно-бытового обслуживания</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3.1</w:t>
            </w:r>
          </w:p>
        </w:tc>
        <w:tc>
          <w:tcPr>
            <w:tcW w:w="1493" w:type="pct"/>
            <w:shd w:val="clear" w:color="auto" w:fill="auto"/>
          </w:tcPr>
          <w:p w:rsidR="00785956" w:rsidRPr="005610F3" w:rsidRDefault="00785956" w:rsidP="005610F3">
            <w:pPr>
              <w:jc w:val="both"/>
              <w:rPr>
                <w:rFonts w:ascii="Arial" w:hAnsi="Arial" w:cs="Arial"/>
                <w:color w:val="000000"/>
                <w:sz w:val="24"/>
                <w:szCs w:val="24"/>
              </w:rPr>
            </w:pPr>
            <w:r w:rsidRPr="005610F3">
              <w:rPr>
                <w:rFonts w:ascii="Arial" w:hAnsi="Arial" w:cs="Arial"/>
                <w:color w:val="000000"/>
                <w:sz w:val="24"/>
                <w:szCs w:val="24"/>
              </w:rPr>
              <w:t>Дошкольные образовательные организации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w:t>
            </w:r>
          </w:p>
        </w:tc>
      </w:tr>
      <w:tr w:rsidR="00785956" w:rsidRPr="005610F3" w:rsidTr="00785956">
        <w:trPr>
          <w:trHeight w:val="83"/>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3.2</w:t>
            </w:r>
          </w:p>
        </w:tc>
        <w:tc>
          <w:tcPr>
            <w:tcW w:w="1493" w:type="pct"/>
            <w:shd w:val="clear" w:color="auto" w:fill="auto"/>
          </w:tcPr>
          <w:p w:rsidR="00785956" w:rsidRPr="005610F3" w:rsidRDefault="00785956" w:rsidP="005610F3">
            <w:pPr>
              <w:jc w:val="both"/>
              <w:rPr>
                <w:rFonts w:ascii="Arial" w:hAnsi="Arial" w:cs="Arial"/>
                <w:color w:val="000000"/>
                <w:sz w:val="24"/>
                <w:szCs w:val="24"/>
              </w:rPr>
            </w:pPr>
            <w:r w:rsidRPr="005610F3">
              <w:rPr>
                <w:rFonts w:ascii="Arial" w:hAnsi="Arial" w:cs="Arial"/>
                <w:color w:val="000000"/>
                <w:sz w:val="24"/>
                <w:szCs w:val="24"/>
              </w:rPr>
              <w:t>Общеобразовательные организации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12</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12</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3.3</w:t>
            </w:r>
          </w:p>
        </w:tc>
        <w:tc>
          <w:tcPr>
            <w:tcW w:w="1493" w:type="pct"/>
            <w:shd w:val="clear" w:color="auto" w:fill="auto"/>
          </w:tcPr>
          <w:p w:rsidR="00785956" w:rsidRPr="005610F3" w:rsidRDefault="00785956" w:rsidP="005610F3">
            <w:pPr>
              <w:jc w:val="both"/>
              <w:rPr>
                <w:rFonts w:ascii="Arial" w:hAnsi="Arial" w:cs="Arial"/>
                <w:color w:val="000000"/>
                <w:sz w:val="24"/>
                <w:szCs w:val="24"/>
              </w:rPr>
            </w:pPr>
            <w:r w:rsidRPr="005610F3">
              <w:rPr>
                <w:rFonts w:ascii="Arial" w:hAnsi="Arial" w:cs="Arial"/>
                <w:color w:val="000000"/>
                <w:sz w:val="24"/>
                <w:szCs w:val="24"/>
              </w:rPr>
              <w:t>Организации дополнительного образования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11</w:t>
            </w:r>
          </w:p>
        </w:tc>
      </w:tr>
      <w:tr w:rsidR="00785956" w:rsidRPr="005610F3" w:rsidTr="00785956">
        <w:trPr>
          <w:trHeight w:val="40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3.4</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Фельдшерско-акушерские пункты</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12</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12</w:t>
            </w:r>
          </w:p>
        </w:tc>
      </w:tr>
      <w:tr w:rsidR="00785956" w:rsidRPr="005610F3" w:rsidTr="00785956">
        <w:trPr>
          <w:trHeight w:val="11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3.5</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Стационар</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коек</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20</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20</w:t>
            </w:r>
          </w:p>
        </w:tc>
      </w:tr>
      <w:tr w:rsidR="00785956" w:rsidRPr="005610F3" w:rsidTr="00785956">
        <w:trPr>
          <w:trHeight w:val="13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3.6</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Дневной стационар</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коек</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26</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26</w:t>
            </w:r>
          </w:p>
        </w:tc>
      </w:tr>
      <w:tr w:rsidR="00785956" w:rsidRPr="005610F3" w:rsidTr="00785956">
        <w:trPr>
          <w:trHeight w:val="129"/>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3.7</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Поликлиника</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 xml:space="preserve">посещений в </w:t>
            </w:r>
            <w:r w:rsidRPr="005610F3">
              <w:rPr>
                <w:sz w:val="24"/>
                <w:szCs w:val="24"/>
              </w:rPr>
              <w:lastRenderedPageBreak/>
              <w:t>смену</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lastRenderedPageBreak/>
              <w:t>180</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180</w:t>
            </w:r>
          </w:p>
        </w:tc>
      </w:tr>
      <w:tr w:rsidR="00785956" w:rsidRPr="005610F3" w:rsidTr="00785956">
        <w:trPr>
          <w:trHeight w:val="129"/>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lastRenderedPageBreak/>
              <w:t>3.8</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Отделение скорой медицинской помощи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3.9</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Спортивные объекты</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21</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3.10</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Массовые библиотеки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11</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3.11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Клубы и учреждения клубного типа</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4</w:t>
            </w: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Транспортная инфраструктура</w:t>
            </w:r>
          </w:p>
        </w:tc>
      </w:tr>
      <w:tr w:rsidR="00785956" w:rsidRPr="005610F3" w:rsidTr="00785956">
        <w:trPr>
          <w:trHeight w:val="34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Протяженность автомобильных дорог общего пользования, в т.ч.</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203.204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209.204</w:t>
            </w:r>
          </w:p>
        </w:tc>
      </w:tr>
      <w:tr w:rsidR="00785956" w:rsidRPr="005610F3" w:rsidTr="00785956">
        <w:trPr>
          <w:trHeight w:val="750"/>
          <w:jc w:val="center"/>
        </w:trPr>
        <w:tc>
          <w:tcPr>
            <w:tcW w:w="333"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4.2</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Регионального и межмуниципального значения, в т.ч.</w:t>
            </w:r>
          </w:p>
        </w:tc>
        <w:tc>
          <w:tcPr>
            <w:tcW w:w="965" w:type="pct"/>
            <w:vMerge w:val="restar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153.114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159.114</w:t>
            </w:r>
          </w:p>
        </w:tc>
      </w:tr>
      <w:tr w:rsidR="00785956" w:rsidRPr="005610F3" w:rsidTr="00785956">
        <w:trPr>
          <w:trHeight w:val="114"/>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Регионального значения</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148.814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154.814</w:t>
            </w:r>
          </w:p>
        </w:tc>
      </w:tr>
      <w:tr w:rsidR="00785956" w:rsidRPr="005610F3" w:rsidTr="00785956">
        <w:trPr>
          <w:trHeight w:val="282"/>
          <w:jc w:val="center"/>
        </w:trPr>
        <w:tc>
          <w:tcPr>
            <w:tcW w:w="333" w:type="pct"/>
            <w:vMerge/>
            <w:shd w:val="clear" w:color="auto" w:fill="auto"/>
          </w:tcPr>
          <w:p w:rsidR="00785956" w:rsidRPr="005610F3" w:rsidRDefault="00785956" w:rsidP="005610F3">
            <w:pPr>
              <w:pStyle w:val="af1"/>
              <w:spacing w:line="240" w:lineRule="auto"/>
              <w:jc w:val="both"/>
              <w:rPr>
                <w:sz w:val="24"/>
                <w:szCs w:val="24"/>
              </w:rPr>
            </w:pP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Межмуниципального значения</w:t>
            </w:r>
          </w:p>
        </w:tc>
        <w:tc>
          <w:tcPr>
            <w:tcW w:w="965" w:type="pct"/>
            <w:vMerge/>
            <w:shd w:val="clear" w:color="auto" w:fill="auto"/>
          </w:tcPr>
          <w:p w:rsidR="00785956" w:rsidRPr="005610F3" w:rsidRDefault="00785956" w:rsidP="005610F3">
            <w:pPr>
              <w:pStyle w:val="af1"/>
              <w:spacing w:line="240" w:lineRule="auto"/>
              <w:jc w:val="both"/>
              <w:rPr>
                <w:sz w:val="24"/>
                <w:szCs w:val="24"/>
              </w:rPr>
            </w:pP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4.3</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4.3</w:t>
            </w:r>
          </w:p>
        </w:tc>
      </w:tr>
      <w:tr w:rsidR="00785956" w:rsidRPr="005610F3" w:rsidTr="00785956">
        <w:trPr>
          <w:trHeight w:val="24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4.3</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Местного значения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50.09</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50.09</w:t>
            </w:r>
          </w:p>
        </w:tc>
      </w:tr>
      <w:tr w:rsidR="00785956" w:rsidRPr="005610F3" w:rsidTr="00785956">
        <w:trPr>
          <w:trHeight w:val="13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4.4</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Автозаправочная станция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w:t>
            </w:r>
          </w:p>
        </w:tc>
      </w:tr>
      <w:tr w:rsidR="00785956" w:rsidRPr="005610F3" w:rsidTr="00785956">
        <w:trPr>
          <w:trHeight w:val="12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4.5</w:t>
            </w:r>
          </w:p>
        </w:tc>
        <w:tc>
          <w:tcPr>
            <w:tcW w:w="1493" w:type="pct"/>
            <w:shd w:val="clear" w:color="auto" w:fill="auto"/>
          </w:tcPr>
          <w:p w:rsidR="00785956" w:rsidRPr="005610F3" w:rsidRDefault="00785956" w:rsidP="005610F3">
            <w:pPr>
              <w:pStyle w:val="af1"/>
              <w:spacing w:line="240" w:lineRule="auto"/>
              <w:jc w:val="both"/>
              <w:rPr>
                <w:sz w:val="24"/>
                <w:szCs w:val="24"/>
              </w:rPr>
            </w:pPr>
            <w:proofErr w:type="spellStart"/>
            <w:r w:rsidRPr="005610F3">
              <w:rPr>
                <w:sz w:val="24"/>
                <w:szCs w:val="24"/>
              </w:rPr>
              <w:t>Автогазозаправочная</w:t>
            </w:r>
            <w:proofErr w:type="spellEnd"/>
            <w:r w:rsidRPr="005610F3">
              <w:rPr>
                <w:sz w:val="24"/>
                <w:szCs w:val="24"/>
              </w:rPr>
              <w:t xml:space="preserve"> станция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10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4.6</w:t>
            </w:r>
          </w:p>
        </w:tc>
        <w:tc>
          <w:tcPr>
            <w:tcW w:w="1493" w:type="pct"/>
            <w:shd w:val="clear" w:color="auto" w:fill="auto"/>
          </w:tcPr>
          <w:p w:rsidR="00785956" w:rsidRPr="005610F3" w:rsidRDefault="00785956" w:rsidP="005610F3">
            <w:pPr>
              <w:pStyle w:val="af1"/>
              <w:spacing w:line="240" w:lineRule="auto"/>
              <w:jc w:val="both"/>
              <w:rPr>
                <w:sz w:val="24"/>
                <w:szCs w:val="24"/>
              </w:rPr>
            </w:pPr>
            <w:proofErr w:type="spellStart"/>
            <w:r w:rsidRPr="005610F3">
              <w:rPr>
                <w:sz w:val="24"/>
                <w:szCs w:val="24"/>
              </w:rPr>
              <w:t>Автомойка</w:t>
            </w:r>
            <w:proofErr w:type="spellEnd"/>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171"/>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4.7</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Автостанции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4.8</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Протяженность железных дорог</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32.9</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60.5</w:t>
            </w:r>
          </w:p>
        </w:tc>
      </w:tr>
      <w:tr w:rsidR="00785956" w:rsidRPr="005610F3" w:rsidTr="00785956">
        <w:trPr>
          <w:trHeight w:val="25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4.9</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Железнодорожный вокзал</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268"/>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4.10</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Протяженность магистрального газопровода</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6.8</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6.8</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5</w:t>
            </w: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Инженерная инфраструктура</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Электроснабжение</w:t>
            </w:r>
          </w:p>
        </w:tc>
      </w:tr>
      <w:tr w:rsidR="00785956" w:rsidRPr="005610F3" w:rsidTr="00785956">
        <w:trPr>
          <w:trHeight w:val="2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w:t>
            </w:r>
          </w:p>
        </w:tc>
        <w:tc>
          <w:tcPr>
            <w:tcW w:w="1493" w:type="pct"/>
            <w:shd w:val="clear" w:color="auto" w:fill="auto"/>
          </w:tcPr>
          <w:p w:rsidR="00785956" w:rsidRPr="005610F3" w:rsidRDefault="00785956" w:rsidP="005610F3">
            <w:pPr>
              <w:pStyle w:val="af1"/>
              <w:spacing w:line="240" w:lineRule="auto"/>
              <w:jc w:val="both"/>
              <w:rPr>
                <w:sz w:val="24"/>
                <w:szCs w:val="24"/>
              </w:rPr>
            </w:pPr>
            <w:proofErr w:type="gramStart"/>
            <w:r w:rsidRPr="005610F3">
              <w:rPr>
                <w:sz w:val="24"/>
                <w:szCs w:val="24"/>
              </w:rPr>
              <w:t>Протяженность ЛЭП 110 кВ)</w:t>
            </w:r>
            <w:proofErr w:type="gramEnd"/>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26.1</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26.1</w:t>
            </w:r>
          </w:p>
        </w:tc>
      </w:tr>
      <w:tr w:rsidR="00785956" w:rsidRPr="005610F3" w:rsidTr="00785956">
        <w:trPr>
          <w:trHeight w:val="169"/>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5.2</w:t>
            </w:r>
          </w:p>
        </w:tc>
        <w:tc>
          <w:tcPr>
            <w:tcW w:w="1493" w:type="pct"/>
            <w:shd w:val="clear" w:color="auto" w:fill="auto"/>
          </w:tcPr>
          <w:p w:rsidR="00785956" w:rsidRPr="005610F3" w:rsidRDefault="00785956" w:rsidP="005610F3">
            <w:pPr>
              <w:pStyle w:val="af1"/>
              <w:spacing w:line="240" w:lineRule="auto"/>
              <w:jc w:val="both"/>
              <w:rPr>
                <w:sz w:val="24"/>
                <w:szCs w:val="24"/>
              </w:rPr>
            </w:pPr>
            <w:proofErr w:type="gramStart"/>
            <w:r w:rsidRPr="005610F3">
              <w:rPr>
                <w:sz w:val="24"/>
                <w:szCs w:val="24"/>
              </w:rPr>
              <w:t>Протяженность ЛЭП 35 кВ)</w:t>
            </w:r>
            <w:proofErr w:type="gramEnd"/>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44.7</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44.7</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5.3</w:t>
            </w:r>
          </w:p>
        </w:tc>
        <w:tc>
          <w:tcPr>
            <w:tcW w:w="1493" w:type="pct"/>
            <w:shd w:val="clear" w:color="auto" w:fill="auto"/>
          </w:tcPr>
          <w:p w:rsidR="00785956" w:rsidRPr="005610F3" w:rsidRDefault="00785956" w:rsidP="005610F3">
            <w:pPr>
              <w:pStyle w:val="af1"/>
              <w:spacing w:line="240" w:lineRule="auto"/>
              <w:jc w:val="both"/>
              <w:rPr>
                <w:sz w:val="24"/>
                <w:szCs w:val="24"/>
              </w:rPr>
            </w:pPr>
            <w:proofErr w:type="gramStart"/>
            <w:r w:rsidRPr="005610F3">
              <w:rPr>
                <w:sz w:val="24"/>
                <w:szCs w:val="24"/>
              </w:rPr>
              <w:t>Протяженность ЛЭП 10 кВ)</w:t>
            </w:r>
            <w:proofErr w:type="gramEnd"/>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333.04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333.04</w:t>
            </w:r>
          </w:p>
        </w:tc>
      </w:tr>
      <w:tr w:rsidR="00785956" w:rsidRPr="005610F3" w:rsidTr="00785956">
        <w:trPr>
          <w:trHeight w:val="13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5.4</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Количество ПС 110 кВ</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12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5.5</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Количество ПС 35 кВ</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5.6</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Количество ТП</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212</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212</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Водоснабжение</w:t>
            </w:r>
          </w:p>
        </w:tc>
      </w:tr>
      <w:tr w:rsidR="00785956" w:rsidRPr="005610F3" w:rsidTr="00785956">
        <w:trPr>
          <w:trHeight w:val="6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5.7</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Водозаборных сооружений</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48</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58</w:t>
            </w:r>
          </w:p>
        </w:tc>
      </w:tr>
      <w:tr w:rsidR="00785956" w:rsidRPr="005610F3" w:rsidTr="00785956">
        <w:trPr>
          <w:trHeight w:val="24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5.8</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 xml:space="preserve">Протяженность сетей </w:t>
            </w:r>
            <w:r w:rsidRPr="005610F3">
              <w:rPr>
                <w:sz w:val="24"/>
                <w:szCs w:val="24"/>
              </w:rPr>
              <w:lastRenderedPageBreak/>
              <w:t>водоснабжения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lastRenderedPageBreak/>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364.5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364.5</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Водоотведение</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5.9</w:t>
            </w:r>
          </w:p>
        </w:tc>
        <w:tc>
          <w:tcPr>
            <w:tcW w:w="1493"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Очистных сооружений</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15</w:t>
            </w:r>
          </w:p>
        </w:tc>
      </w:tr>
      <w:tr w:rsidR="00785956" w:rsidRPr="005610F3" w:rsidTr="00785956">
        <w:trPr>
          <w:trHeight w:val="99"/>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5.10</w:t>
            </w:r>
          </w:p>
        </w:tc>
        <w:tc>
          <w:tcPr>
            <w:tcW w:w="1493"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Сливная станция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1</w:t>
            </w:r>
          </w:p>
        </w:tc>
      </w:tr>
      <w:tr w:rsidR="00785956" w:rsidRPr="005610F3" w:rsidTr="00785956">
        <w:trPr>
          <w:trHeight w:val="15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5.11</w:t>
            </w:r>
          </w:p>
        </w:tc>
        <w:tc>
          <w:tcPr>
            <w:tcW w:w="1493"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Канализационные насосные станции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4</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4</w:t>
            </w:r>
          </w:p>
        </w:tc>
      </w:tr>
      <w:tr w:rsidR="00785956" w:rsidRPr="005610F3" w:rsidTr="00785956">
        <w:trPr>
          <w:trHeight w:val="34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5.12</w:t>
            </w:r>
          </w:p>
        </w:tc>
        <w:tc>
          <w:tcPr>
            <w:tcW w:w="1493"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Протяженность сетей канализации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32.15</w:t>
            </w:r>
          </w:p>
        </w:tc>
        <w:tc>
          <w:tcPr>
            <w:tcW w:w="1032"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32.15</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p>
        </w:tc>
        <w:tc>
          <w:tcPr>
            <w:tcW w:w="4667" w:type="pct"/>
            <w:gridSpan w:val="4"/>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Теплоснабжение</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5.13</w:t>
            </w:r>
          </w:p>
        </w:tc>
        <w:tc>
          <w:tcPr>
            <w:tcW w:w="1493" w:type="pct"/>
            <w:shd w:val="clear" w:color="auto" w:fill="auto"/>
          </w:tcPr>
          <w:p w:rsidR="00785956" w:rsidRPr="005610F3" w:rsidRDefault="00785956" w:rsidP="005610F3">
            <w:pPr>
              <w:pStyle w:val="af1"/>
              <w:spacing w:line="240" w:lineRule="auto"/>
              <w:jc w:val="both"/>
              <w:rPr>
                <w:bCs/>
                <w:sz w:val="24"/>
                <w:szCs w:val="24"/>
              </w:rPr>
            </w:pPr>
            <w:r w:rsidRPr="005610F3">
              <w:rPr>
                <w:bCs/>
                <w:sz w:val="24"/>
                <w:szCs w:val="24"/>
              </w:rPr>
              <w:t>Котельных</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w:t>
            </w:r>
          </w:p>
        </w:tc>
      </w:tr>
      <w:tr w:rsidR="00785956" w:rsidRPr="005610F3" w:rsidTr="00785956">
        <w:trPr>
          <w:trHeight w:val="39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5.14</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Протяженность тепловых сетей</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13.39</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13.39</w:t>
            </w:r>
          </w:p>
        </w:tc>
      </w:tr>
      <w:tr w:rsidR="00785956" w:rsidRPr="005610F3" w:rsidTr="00785956">
        <w:trPr>
          <w:trHeight w:val="135"/>
          <w:jc w:val="center"/>
        </w:trPr>
        <w:tc>
          <w:tcPr>
            <w:tcW w:w="333" w:type="pct"/>
            <w:shd w:val="clear" w:color="auto" w:fill="auto"/>
          </w:tcPr>
          <w:p w:rsidR="00785956" w:rsidRPr="005610F3" w:rsidRDefault="00785956" w:rsidP="005610F3">
            <w:pPr>
              <w:pStyle w:val="af"/>
              <w:spacing w:line="240" w:lineRule="auto"/>
              <w:rPr>
                <w:rFonts w:cs="Arial"/>
                <w:sz w:val="24"/>
                <w:szCs w:val="24"/>
              </w:rPr>
            </w:pPr>
          </w:p>
        </w:tc>
        <w:tc>
          <w:tcPr>
            <w:tcW w:w="4667" w:type="pct"/>
            <w:gridSpan w:val="4"/>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Газоснабжение</w:t>
            </w:r>
          </w:p>
        </w:tc>
      </w:tr>
      <w:tr w:rsidR="00785956" w:rsidRPr="005610F3" w:rsidTr="00785956">
        <w:trPr>
          <w:trHeight w:val="11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5.15</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ГРС</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r>
      <w:tr w:rsidR="00785956" w:rsidRPr="005610F3" w:rsidTr="00785956">
        <w:trPr>
          <w:trHeight w:val="128"/>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5.16</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ГРП</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10</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24</w:t>
            </w:r>
          </w:p>
        </w:tc>
      </w:tr>
      <w:tr w:rsidR="00785956" w:rsidRPr="005610F3" w:rsidTr="00785956">
        <w:trPr>
          <w:trHeight w:val="87"/>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5.17</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Распределительный газопровод</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км</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62.724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128.199</w:t>
            </w:r>
          </w:p>
        </w:tc>
      </w:tr>
      <w:tr w:rsidR="00785956" w:rsidRPr="005610F3" w:rsidTr="00785956">
        <w:trPr>
          <w:trHeight w:val="64"/>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6</w:t>
            </w:r>
          </w:p>
        </w:tc>
        <w:tc>
          <w:tcPr>
            <w:tcW w:w="4667" w:type="pct"/>
            <w:gridSpan w:val="4"/>
            <w:shd w:val="clear" w:color="auto" w:fill="auto"/>
          </w:tcPr>
          <w:p w:rsidR="00785956" w:rsidRPr="005610F3" w:rsidRDefault="00785956" w:rsidP="005610F3">
            <w:pPr>
              <w:pStyle w:val="af"/>
              <w:spacing w:line="240" w:lineRule="auto"/>
              <w:rPr>
                <w:rFonts w:cs="Arial"/>
                <w:bCs/>
                <w:color w:val="000000"/>
                <w:sz w:val="24"/>
                <w:szCs w:val="24"/>
              </w:rPr>
            </w:pPr>
            <w:r w:rsidRPr="005610F3">
              <w:rPr>
                <w:rFonts w:cs="Arial"/>
                <w:bCs/>
                <w:color w:val="000000"/>
                <w:sz w:val="24"/>
                <w:szCs w:val="24"/>
              </w:rPr>
              <w:t>Объекты специального назначения</w:t>
            </w:r>
          </w:p>
        </w:tc>
      </w:tr>
      <w:tr w:rsidR="00785956" w:rsidRPr="005610F3" w:rsidTr="00785956">
        <w:trPr>
          <w:trHeight w:val="244"/>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Кладбища</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20</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21</w:t>
            </w:r>
          </w:p>
        </w:tc>
      </w:tr>
      <w:tr w:rsidR="00785956" w:rsidRPr="005610F3" w:rsidTr="00785956">
        <w:trPr>
          <w:trHeight w:val="163"/>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6.2</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Скотомогильники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14</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14</w:t>
            </w:r>
          </w:p>
        </w:tc>
      </w:tr>
      <w:tr w:rsidR="00785956" w:rsidRPr="005610F3" w:rsidTr="00785956">
        <w:trPr>
          <w:trHeight w:val="7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6.3</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Пожарные части</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3</w:t>
            </w:r>
          </w:p>
        </w:tc>
      </w:tr>
      <w:tr w:rsidR="00785956" w:rsidRPr="005610F3" w:rsidTr="00785956">
        <w:trPr>
          <w:trHeight w:val="135"/>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6.4</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Свалка ТКО</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1</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w:t>
            </w:r>
          </w:p>
        </w:tc>
      </w:tr>
      <w:tr w:rsidR="00785956" w:rsidRPr="005610F3" w:rsidTr="00785956">
        <w:trPr>
          <w:trHeight w:val="149"/>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7</w:t>
            </w:r>
          </w:p>
        </w:tc>
        <w:tc>
          <w:tcPr>
            <w:tcW w:w="4667" w:type="pct"/>
            <w:gridSpan w:val="4"/>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Объекты культурно наследия (ОКН)</w:t>
            </w:r>
          </w:p>
        </w:tc>
      </w:tr>
      <w:tr w:rsidR="00785956" w:rsidRPr="005610F3" w:rsidTr="00785956">
        <w:trPr>
          <w:trHeight w:val="210"/>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7.1</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ОКН федерального значения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w:t>
            </w:r>
          </w:p>
        </w:tc>
      </w:tr>
      <w:tr w:rsidR="00785956" w:rsidRPr="005610F3" w:rsidTr="00785956">
        <w:trPr>
          <w:trHeight w:val="163"/>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7.2</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ОКН регионального значения</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9</w:t>
            </w:r>
          </w:p>
        </w:tc>
      </w:tr>
      <w:tr w:rsidR="00785956" w:rsidRPr="005610F3" w:rsidTr="00785956">
        <w:trPr>
          <w:trHeight w:val="101"/>
          <w:jc w:val="center"/>
        </w:trPr>
        <w:tc>
          <w:tcPr>
            <w:tcW w:w="33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7.3</w:t>
            </w:r>
          </w:p>
        </w:tc>
        <w:tc>
          <w:tcPr>
            <w:tcW w:w="1493"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ОКН выявленные</w:t>
            </w:r>
          </w:p>
        </w:tc>
        <w:tc>
          <w:tcPr>
            <w:tcW w:w="965"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55</w:t>
            </w:r>
          </w:p>
        </w:tc>
        <w:tc>
          <w:tcPr>
            <w:tcW w:w="1032" w:type="pct"/>
            <w:shd w:val="clear" w:color="auto" w:fill="auto"/>
          </w:tcPr>
          <w:p w:rsidR="00785956" w:rsidRPr="005610F3" w:rsidRDefault="00785956" w:rsidP="005610F3">
            <w:pPr>
              <w:pStyle w:val="af1"/>
              <w:spacing w:line="240" w:lineRule="auto"/>
              <w:jc w:val="both"/>
              <w:rPr>
                <w:sz w:val="24"/>
                <w:szCs w:val="24"/>
              </w:rPr>
            </w:pPr>
            <w:r w:rsidRPr="005610F3">
              <w:rPr>
                <w:sz w:val="24"/>
                <w:szCs w:val="24"/>
              </w:rPr>
              <w:t>55</w:t>
            </w:r>
          </w:p>
        </w:tc>
      </w:tr>
      <w:tr w:rsidR="00785956" w:rsidRPr="005610F3" w:rsidTr="00785956">
        <w:trPr>
          <w:trHeight w:val="87"/>
          <w:jc w:val="center"/>
        </w:trPr>
        <w:tc>
          <w:tcPr>
            <w:tcW w:w="333" w:type="pct"/>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8</w:t>
            </w:r>
          </w:p>
        </w:tc>
        <w:tc>
          <w:tcPr>
            <w:tcW w:w="4667" w:type="pct"/>
            <w:gridSpan w:val="4"/>
            <w:shd w:val="clear" w:color="auto" w:fill="auto"/>
          </w:tcPr>
          <w:p w:rsidR="00785956" w:rsidRPr="005610F3" w:rsidRDefault="00785956" w:rsidP="005610F3">
            <w:pPr>
              <w:pStyle w:val="af"/>
              <w:spacing w:line="240" w:lineRule="auto"/>
              <w:rPr>
                <w:rFonts w:cs="Arial"/>
                <w:sz w:val="24"/>
                <w:szCs w:val="24"/>
              </w:rPr>
            </w:pPr>
            <w:r w:rsidRPr="005610F3">
              <w:rPr>
                <w:rFonts w:cs="Arial"/>
                <w:sz w:val="24"/>
                <w:szCs w:val="24"/>
              </w:rPr>
              <w:t>Особо охраняемые природные территории (ООПТ)</w:t>
            </w:r>
          </w:p>
        </w:tc>
      </w:tr>
      <w:tr w:rsidR="00785956" w:rsidRPr="005610F3" w:rsidTr="00785956">
        <w:trPr>
          <w:trHeight w:val="98"/>
          <w:jc w:val="center"/>
        </w:trPr>
        <w:tc>
          <w:tcPr>
            <w:tcW w:w="333" w:type="pct"/>
            <w:tcBorders>
              <w:bottom w:val="single" w:sz="4" w:space="0" w:color="auto"/>
            </w:tcBorders>
            <w:shd w:val="clear" w:color="auto" w:fill="auto"/>
          </w:tcPr>
          <w:p w:rsidR="00785956" w:rsidRPr="005610F3" w:rsidRDefault="00785956" w:rsidP="005610F3">
            <w:pPr>
              <w:pStyle w:val="af1"/>
              <w:spacing w:line="240" w:lineRule="auto"/>
              <w:jc w:val="both"/>
              <w:rPr>
                <w:sz w:val="24"/>
                <w:szCs w:val="24"/>
              </w:rPr>
            </w:pPr>
            <w:r w:rsidRPr="005610F3">
              <w:rPr>
                <w:sz w:val="24"/>
                <w:szCs w:val="24"/>
              </w:rPr>
              <w:t>8.1</w:t>
            </w:r>
          </w:p>
        </w:tc>
        <w:tc>
          <w:tcPr>
            <w:tcW w:w="1493" w:type="pct"/>
            <w:tcBorders>
              <w:bottom w:val="single" w:sz="4" w:space="0" w:color="auto"/>
            </w:tcBorders>
            <w:shd w:val="clear" w:color="auto" w:fill="auto"/>
          </w:tcPr>
          <w:p w:rsidR="00785956" w:rsidRPr="005610F3" w:rsidRDefault="00785956" w:rsidP="005610F3">
            <w:pPr>
              <w:pStyle w:val="af1"/>
              <w:spacing w:line="240" w:lineRule="auto"/>
              <w:jc w:val="both"/>
              <w:rPr>
                <w:sz w:val="24"/>
                <w:szCs w:val="24"/>
              </w:rPr>
            </w:pPr>
            <w:r w:rsidRPr="005610F3">
              <w:rPr>
                <w:sz w:val="24"/>
                <w:szCs w:val="24"/>
              </w:rPr>
              <w:t>ООПТ регионального значения</w:t>
            </w:r>
          </w:p>
        </w:tc>
        <w:tc>
          <w:tcPr>
            <w:tcW w:w="965" w:type="pct"/>
            <w:tcBorders>
              <w:bottom w:val="single" w:sz="4" w:space="0" w:color="auto"/>
            </w:tcBorders>
            <w:shd w:val="clear" w:color="auto" w:fill="auto"/>
          </w:tcPr>
          <w:p w:rsidR="00785956" w:rsidRPr="005610F3" w:rsidRDefault="00785956" w:rsidP="005610F3">
            <w:pPr>
              <w:pStyle w:val="af1"/>
              <w:spacing w:line="240" w:lineRule="auto"/>
              <w:jc w:val="both"/>
              <w:rPr>
                <w:sz w:val="24"/>
                <w:szCs w:val="24"/>
              </w:rPr>
            </w:pPr>
            <w:r w:rsidRPr="005610F3">
              <w:rPr>
                <w:sz w:val="24"/>
                <w:szCs w:val="24"/>
              </w:rPr>
              <w:t>объект</w:t>
            </w:r>
          </w:p>
        </w:tc>
        <w:tc>
          <w:tcPr>
            <w:tcW w:w="1177" w:type="pct"/>
            <w:tcBorders>
              <w:bottom w:val="single" w:sz="4" w:space="0" w:color="auto"/>
            </w:tcBorders>
            <w:shd w:val="clear" w:color="auto" w:fill="auto"/>
          </w:tcPr>
          <w:p w:rsidR="00785956" w:rsidRPr="005610F3" w:rsidRDefault="00785956" w:rsidP="005610F3">
            <w:pPr>
              <w:pStyle w:val="af1"/>
              <w:spacing w:line="240" w:lineRule="auto"/>
              <w:jc w:val="both"/>
              <w:rPr>
                <w:sz w:val="24"/>
                <w:szCs w:val="24"/>
              </w:rPr>
            </w:pPr>
            <w:r w:rsidRPr="005610F3">
              <w:rPr>
                <w:sz w:val="24"/>
                <w:szCs w:val="24"/>
              </w:rPr>
              <w:t>6</w:t>
            </w:r>
          </w:p>
        </w:tc>
        <w:tc>
          <w:tcPr>
            <w:tcW w:w="1032" w:type="pct"/>
            <w:tcBorders>
              <w:bottom w:val="single" w:sz="4" w:space="0" w:color="auto"/>
            </w:tcBorders>
            <w:shd w:val="clear" w:color="auto" w:fill="auto"/>
          </w:tcPr>
          <w:p w:rsidR="00785956" w:rsidRPr="005610F3" w:rsidRDefault="00785956" w:rsidP="005610F3">
            <w:pPr>
              <w:pStyle w:val="af1"/>
              <w:spacing w:line="240" w:lineRule="auto"/>
              <w:jc w:val="both"/>
              <w:rPr>
                <w:sz w:val="24"/>
                <w:szCs w:val="24"/>
              </w:rPr>
            </w:pPr>
            <w:r w:rsidRPr="005610F3">
              <w:rPr>
                <w:sz w:val="24"/>
                <w:szCs w:val="24"/>
              </w:rPr>
              <w:t>7</w:t>
            </w:r>
          </w:p>
        </w:tc>
      </w:tr>
    </w:tbl>
    <w:p w:rsidR="005610F3" w:rsidRDefault="005610F3" w:rsidP="005610F3">
      <w:pPr>
        <w:jc w:val="both"/>
        <w:rPr>
          <w:rFonts w:ascii="Arial" w:hAnsi="Arial" w:cs="Arial"/>
          <w:sz w:val="24"/>
          <w:szCs w:val="24"/>
        </w:rPr>
        <w:sectPr w:rsidR="005610F3" w:rsidSect="007102D4">
          <w:pgSz w:w="11906" w:h="16838"/>
          <w:pgMar w:top="1134" w:right="850" w:bottom="1134" w:left="1701" w:header="708" w:footer="708" w:gutter="0"/>
          <w:cols w:space="708"/>
          <w:docGrid w:linePitch="360"/>
        </w:sectPr>
      </w:pPr>
    </w:p>
    <w:p w:rsidR="005610F3" w:rsidRPr="00823A2F" w:rsidRDefault="005610F3" w:rsidP="005610F3">
      <w:pPr>
        <w:jc w:val="right"/>
        <w:rPr>
          <w:rFonts w:ascii="Arial" w:hAnsi="Arial" w:cs="Arial"/>
          <w:sz w:val="24"/>
          <w:szCs w:val="24"/>
        </w:rPr>
      </w:pPr>
      <w:r>
        <w:rPr>
          <w:rFonts w:ascii="Arial" w:hAnsi="Arial" w:cs="Arial"/>
          <w:sz w:val="24"/>
          <w:szCs w:val="24"/>
        </w:rPr>
        <w:lastRenderedPageBreak/>
        <w:t>Приложение</w:t>
      </w:r>
    </w:p>
    <w:p w:rsidR="005610F3" w:rsidRDefault="005610F3" w:rsidP="005610F3">
      <w:pPr>
        <w:jc w:val="right"/>
        <w:rPr>
          <w:rFonts w:ascii="Arial" w:hAnsi="Arial" w:cs="Arial"/>
          <w:sz w:val="24"/>
          <w:szCs w:val="24"/>
        </w:rPr>
      </w:pPr>
      <w:r>
        <w:rPr>
          <w:rFonts w:ascii="Arial" w:hAnsi="Arial" w:cs="Arial"/>
          <w:sz w:val="24"/>
          <w:szCs w:val="24"/>
        </w:rPr>
        <w:t>к р</w:t>
      </w:r>
      <w:r w:rsidRPr="00823A2F">
        <w:rPr>
          <w:rFonts w:ascii="Arial" w:hAnsi="Arial" w:cs="Arial"/>
          <w:sz w:val="24"/>
          <w:szCs w:val="24"/>
        </w:rPr>
        <w:t>ешению Собрания</w:t>
      </w:r>
      <w:r>
        <w:rPr>
          <w:rFonts w:ascii="Arial" w:hAnsi="Arial" w:cs="Arial"/>
          <w:sz w:val="24"/>
          <w:szCs w:val="24"/>
        </w:rPr>
        <w:t xml:space="preserve"> представителей</w:t>
      </w:r>
    </w:p>
    <w:p w:rsidR="005610F3" w:rsidRDefault="005610F3" w:rsidP="005610F3">
      <w:pPr>
        <w:jc w:val="right"/>
        <w:rPr>
          <w:rFonts w:ascii="Arial" w:hAnsi="Arial" w:cs="Arial"/>
          <w:sz w:val="24"/>
          <w:szCs w:val="24"/>
        </w:rPr>
      </w:pPr>
      <w:r>
        <w:rPr>
          <w:rFonts w:ascii="Arial" w:hAnsi="Arial" w:cs="Arial"/>
          <w:sz w:val="24"/>
          <w:szCs w:val="24"/>
        </w:rPr>
        <w:t>муниципального образования</w:t>
      </w:r>
    </w:p>
    <w:p w:rsidR="005610F3" w:rsidRDefault="005610F3" w:rsidP="005610F3">
      <w:pPr>
        <w:jc w:val="right"/>
        <w:rPr>
          <w:rFonts w:ascii="Arial" w:hAnsi="Arial" w:cs="Arial"/>
          <w:sz w:val="24"/>
          <w:szCs w:val="24"/>
        </w:rPr>
      </w:pPr>
      <w:r w:rsidRPr="00823A2F">
        <w:rPr>
          <w:rFonts w:ascii="Arial" w:hAnsi="Arial" w:cs="Arial"/>
          <w:sz w:val="24"/>
          <w:szCs w:val="24"/>
        </w:rPr>
        <w:t>Куркинский район</w:t>
      </w:r>
    </w:p>
    <w:p w:rsidR="005610F3" w:rsidRDefault="005610F3" w:rsidP="005610F3">
      <w:pPr>
        <w:jc w:val="right"/>
        <w:rPr>
          <w:rFonts w:ascii="Arial" w:hAnsi="Arial" w:cs="Arial"/>
          <w:sz w:val="24"/>
          <w:szCs w:val="24"/>
        </w:rPr>
      </w:pPr>
      <w:r>
        <w:rPr>
          <w:rFonts w:ascii="Arial" w:hAnsi="Arial" w:cs="Arial"/>
          <w:sz w:val="24"/>
          <w:szCs w:val="24"/>
        </w:rPr>
        <w:t>от ________________ №______</w:t>
      </w:r>
    </w:p>
    <w:p w:rsidR="005610F3" w:rsidRDefault="005610F3" w:rsidP="005610F3">
      <w:pPr>
        <w:jc w:val="right"/>
        <w:rPr>
          <w:rFonts w:ascii="Arial" w:hAnsi="Arial" w:cs="Arial"/>
          <w:sz w:val="24"/>
          <w:szCs w:val="24"/>
        </w:rPr>
      </w:pPr>
    </w:p>
    <w:p w:rsidR="00785956" w:rsidRPr="005610F3" w:rsidRDefault="005610F3" w:rsidP="005610F3">
      <w:pPr>
        <w:jc w:val="center"/>
        <w:rPr>
          <w:rFonts w:ascii="Arial" w:hAnsi="Arial" w:cs="Arial"/>
          <w:sz w:val="24"/>
          <w:szCs w:val="24"/>
        </w:rPr>
      </w:pPr>
      <w:r>
        <w:rPr>
          <w:noProof/>
        </w:rPr>
        <w:drawing>
          <wp:inline distT="0" distB="0" distL="0" distR="0">
            <wp:extent cx="9251950" cy="5127698"/>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4579" t="7768" r="7506" b="11729"/>
                    <a:stretch>
                      <a:fillRect/>
                    </a:stretch>
                  </pic:blipFill>
                  <pic:spPr bwMode="auto">
                    <a:xfrm>
                      <a:off x="0" y="0"/>
                      <a:ext cx="9251950" cy="5127698"/>
                    </a:xfrm>
                    <a:prstGeom prst="rect">
                      <a:avLst/>
                    </a:prstGeom>
                    <a:noFill/>
                    <a:ln w="9525">
                      <a:noFill/>
                      <a:miter lim="800000"/>
                      <a:headEnd/>
                      <a:tailEnd/>
                    </a:ln>
                  </pic:spPr>
                </pic:pic>
              </a:graphicData>
            </a:graphic>
          </wp:inline>
        </w:drawing>
      </w:r>
    </w:p>
    <w:p w:rsidR="00785956" w:rsidRPr="00AB1BB6" w:rsidRDefault="00785956" w:rsidP="00785956">
      <w:pPr>
        <w:jc w:val="both"/>
        <w:rPr>
          <w:rFonts w:ascii="Arial" w:hAnsi="Arial" w:cs="Arial"/>
        </w:rPr>
      </w:pPr>
    </w:p>
    <w:p w:rsidR="00785956" w:rsidRPr="00785956" w:rsidRDefault="00785956" w:rsidP="00785956">
      <w:pPr>
        <w:widowControl w:val="0"/>
        <w:autoSpaceDE w:val="0"/>
        <w:autoSpaceDN w:val="0"/>
        <w:adjustRightInd w:val="0"/>
        <w:jc w:val="both"/>
        <w:rPr>
          <w:rFonts w:ascii="Arial" w:hAnsi="Arial" w:cs="Arial"/>
          <w:sz w:val="24"/>
          <w:szCs w:val="24"/>
        </w:rPr>
      </w:pPr>
    </w:p>
    <w:p w:rsidR="001635B2" w:rsidRDefault="005610F3" w:rsidP="00785956">
      <w:pPr>
        <w:jc w:val="both"/>
        <w:rPr>
          <w:rFonts w:ascii="Arial" w:hAnsi="Arial" w:cs="Arial"/>
          <w:sz w:val="24"/>
          <w:szCs w:val="24"/>
        </w:rPr>
      </w:pPr>
      <w:r>
        <w:rPr>
          <w:noProof/>
        </w:rPr>
        <w:lastRenderedPageBreak/>
        <w:drawing>
          <wp:inline distT="0" distB="0" distL="0" distR="0">
            <wp:extent cx="9251950" cy="5861992"/>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573" t="7765" r="5965" b="11430"/>
                    <a:stretch>
                      <a:fillRect/>
                    </a:stretch>
                  </pic:blipFill>
                  <pic:spPr bwMode="auto">
                    <a:xfrm>
                      <a:off x="0" y="0"/>
                      <a:ext cx="9251950" cy="5861992"/>
                    </a:xfrm>
                    <a:prstGeom prst="rect">
                      <a:avLst/>
                    </a:prstGeom>
                    <a:noFill/>
                    <a:ln w="9525">
                      <a:noFill/>
                      <a:miter lim="800000"/>
                      <a:headEnd/>
                      <a:tailEnd/>
                    </a:ln>
                  </pic:spPr>
                </pic:pic>
              </a:graphicData>
            </a:graphic>
          </wp:inline>
        </w:drawing>
      </w:r>
    </w:p>
    <w:p w:rsidR="005610F3" w:rsidRDefault="005610F3" w:rsidP="00785956">
      <w:pPr>
        <w:jc w:val="both"/>
        <w:rPr>
          <w:rFonts w:ascii="Arial" w:hAnsi="Arial" w:cs="Arial"/>
          <w:sz w:val="24"/>
          <w:szCs w:val="24"/>
        </w:rPr>
      </w:pPr>
    </w:p>
    <w:p w:rsidR="005610F3" w:rsidRDefault="005610F3" w:rsidP="00785956">
      <w:pPr>
        <w:jc w:val="both"/>
        <w:rPr>
          <w:rFonts w:ascii="Arial" w:hAnsi="Arial" w:cs="Arial"/>
          <w:sz w:val="24"/>
          <w:szCs w:val="24"/>
        </w:rPr>
      </w:pPr>
    </w:p>
    <w:p w:rsidR="005610F3" w:rsidRDefault="005610F3" w:rsidP="00785956">
      <w:pPr>
        <w:jc w:val="both"/>
        <w:rPr>
          <w:rFonts w:ascii="Arial" w:hAnsi="Arial" w:cs="Arial"/>
          <w:sz w:val="24"/>
          <w:szCs w:val="24"/>
        </w:rPr>
      </w:pPr>
    </w:p>
    <w:p w:rsidR="005610F3" w:rsidRDefault="005610F3" w:rsidP="00785956">
      <w:pPr>
        <w:jc w:val="both"/>
        <w:rPr>
          <w:rFonts w:ascii="Arial" w:hAnsi="Arial" w:cs="Arial"/>
          <w:sz w:val="24"/>
          <w:szCs w:val="24"/>
        </w:rPr>
      </w:pPr>
    </w:p>
    <w:p w:rsidR="005610F3" w:rsidRDefault="005610F3" w:rsidP="005610F3">
      <w:pPr>
        <w:jc w:val="center"/>
        <w:rPr>
          <w:rFonts w:ascii="Arial" w:hAnsi="Arial" w:cs="Arial"/>
          <w:sz w:val="24"/>
          <w:szCs w:val="24"/>
        </w:rPr>
      </w:pPr>
      <w:r>
        <w:rPr>
          <w:noProof/>
        </w:rPr>
        <w:lastRenderedPageBreak/>
        <w:drawing>
          <wp:inline distT="0" distB="0" distL="0" distR="0">
            <wp:extent cx="9251950" cy="6202477"/>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0741" t="7774" r="12299" b="11333"/>
                    <a:stretch>
                      <a:fillRect/>
                    </a:stretch>
                  </pic:blipFill>
                  <pic:spPr bwMode="auto">
                    <a:xfrm>
                      <a:off x="0" y="0"/>
                      <a:ext cx="9251950" cy="6202477"/>
                    </a:xfrm>
                    <a:prstGeom prst="rect">
                      <a:avLst/>
                    </a:prstGeom>
                    <a:noFill/>
                    <a:ln w="9525">
                      <a:noFill/>
                      <a:miter lim="800000"/>
                      <a:headEnd/>
                      <a:tailEnd/>
                    </a:ln>
                  </pic:spPr>
                </pic:pic>
              </a:graphicData>
            </a:graphic>
          </wp:inline>
        </w:drawing>
      </w:r>
    </w:p>
    <w:p w:rsidR="005610F3" w:rsidRDefault="005610F3" w:rsidP="005610F3">
      <w:pPr>
        <w:jc w:val="center"/>
        <w:rPr>
          <w:rFonts w:ascii="Arial" w:hAnsi="Arial" w:cs="Arial"/>
          <w:sz w:val="24"/>
          <w:szCs w:val="24"/>
        </w:rPr>
      </w:pPr>
    </w:p>
    <w:p w:rsidR="005610F3" w:rsidRDefault="005610F3" w:rsidP="005610F3">
      <w:pPr>
        <w:jc w:val="center"/>
        <w:rPr>
          <w:rFonts w:ascii="Arial" w:hAnsi="Arial" w:cs="Arial"/>
          <w:sz w:val="24"/>
          <w:szCs w:val="24"/>
        </w:rPr>
      </w:pPr>
    </w:p>
    <w:p w:rsidR="005610F3" w:rsidRDefault="005610F3" w:rsidP="005610F3">
      <w:pPr>
        <w:jc w:val="center"/>
        <w:rPr>
          <w:rFonts w:ascii="Arial" w:hAnsi="Arial" w:cs="Arial"/>
          <w:sz w:val="24"/>
          <w:szCs w:val="24"/>
        </w:rPr>
      </w:pPr>
      <w:r>
        <w:rPr>
          <w:noProof/>
        </w:rPr>
        <w:lastRenderedPageBreak/>
        <w:drawing>
          <wp:inline distT="0" distB="0" distL="0" distR="0">
            <wp:extent cx="9020175" cy="627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10054" t="7207" r="11961" b="11589"/>
                    <a:stretch>
                      <a:fillRect/>
                    </a:stretch>
                  </pic:blipFill>
                  <pic:spPr bwMode="auto">
                    <a:xfrm>
                      <a:off x="0" y="0"/>
                      <a:ext cx="9020175" cy="6276975"/>
                    </a:xfrm>
                    <a:prstGeom prst="rect">
                      <a:avLst/>
                    </a:prstGeom>
                    <a:noFill/>
                    <a:ln w="9525">
                      <a:noFill/>
                      <a:miter lim="800000"/>
                      <a:headEnd/>
                      <a:tailEnd/>
                    </a:ln>
                  </pic:spPr>
                </pic:pic>
              </a:graphicData>
            </a:graphic>
          </wp:inline>
        </w:drawing>
      </w:r>
    </w:p>
    <w:p w:rsidR="005610F3" w:rsidRDefault="005610F3" w:rsidP="005610F3">
      <w:pPr>
        <w:jc w:val="center"/>
        <w:rPr>
          <w:rFonts w:ascii="Arial" w:hAnsi="Arial" w:cs="Arial"/>
          <w:sz w:val="24"/>
          <w:szCs w:val="24"/>
        </w:rPr>
      </w:pPr>
    </w:p>
    <w:p w:rsidR="005610F3" w:rsidRDefault="005610F3" w:rsidP="005610F3">
      <w:pPr>
        <w:jc w:val="center"/>
        <w:rPr>
          <w:rFonts w:ascii="Arial" w:hAnsi="Arial" w:cs="Arial"/>
          <w:sz w:val="24"/>
          <w:szCs w:val="24"/>
        </w:rPr>
      </w:pPr>
      <w:r>
        <w:rPr>
          <w:noProof/>
        </w:rPr>
        <w:lastRenderedPageBreak/>
        <w:drawing>
          <wp:inline distT="0" distB="0" distL="0" distR="0">
            <wp:extent cx="9251950" cy="6324833"/>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4236" t="7207" r="6186" b="11589"/>
                    <a:stretch>
                      <a:fillRect/>
                    </a:stretch>
                  </pic:blipFill>
                  <pic:spPr bwMode="auto">
                    <a:xfrm>
                      <a:off x="0" y="0"/>
                      <a:ext cx="9251950" cy="6324833"/>
                    </a:xfrm>
                    <a:prstGeom prst="rect">
                      <a:avLst/>
                    </a:prstGeom>
                    <a:noFill/>
                    <a:ln w="9525">
                      <a:noFill/>
                      <a:miter lim="800000"/>
                      <a:headEnd/>
                      <a:tailEnd/>
                    </a:ln>
                  </pic:spPr>
                </pic:pic>
              </a:graphicData>
            </a:graphic>
          </wp:inline>
        </w:drawing>
      </w:r>
    </w:p>
    <w:p w:rsidR="005610F3" w:rsidRDefault="005610F3" w:rsidP="005610F3">
      <w:pPr>
        <w:jc w:val="center"/>
        <w:rPr>
          <w:rFonts w:ascii="Arial" w:hAnsi="Arial" w:cs="Arial"/>
          <w:sz w:val="24"/>
          <w:szCs w:val="24"/>
        </w:rPr>
      </w:pPr>
    </w:p>
    <w:p w:rsidR="005610F3" w:rsidRPr="00785956" w:rsidRDefault="005610F3" w:rsidP="005610F3">
      <w:pPr>
        <w:jc w:val="center"/>
        <w:rPr>
          <w:rFonts w:ascii="Arial" w:hAnsi="Arial" w:cs="Arial"/>
          <w:sz w:val="24"/>
          <w:szCs w:val="24"/>
        </w:rPr>
      </w:pPr>
      <w:r>
        <w:rPr>
          <w:noProof/>
        </w:rPr>
        <w:lastRenderedPageBreak/>
        <w:drawing>
          <wp:inline distT="0" distB="0" distL="0" distR="0">
            <wp:extent cx="9251950" cy="6007278"/>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5746" t="7208" r="7295" b="11591"/>
                    <a:stretch>
                      <a:fillRect/>
                    </a:stretch>
                  </pic:blipFill>
                  <pic:spPr bwMode="auto">
                    <a:xfrm>
                      <a:off x="0" y="0"/>
                      <a:ext cx="9251950" cy="6007278"/>
                    </a:xfrm>
                    <a:prstGeom prst="rect">
                      <a:avLst/>
                    </a:prstGeom>
                    <a:noFill/>
                    <a:ln w="9525">
                      <a:noFill/>
                      <a:miter lim="800000"/>
                      <a:headEnd/>
                      <a:tailEnd/>
                    </a:ln>
                  </pic:spPr>
                </pic:pic>
              </a:graphicData>
            </a:graphic>
          </wp:inline>
        </w:drawing>
      </w:r>
    </w:p>
    <w:sectPr w:rsidR="005610F3" w:rsidRPr="00785956" w:rsidSect="005610F3">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942FA"/>
    <w:multiLevelType w:val="hybridMultilevel"/>
    <w:tmpl w:val="64E65AD8"/>
    <w:lvl w:ilvl="0" w:tplc="22324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752E14"/>
    <w:multiLevelType w:val="hybridMultilevel"/>
    <w:tmpl w:val="EF02C3E0"/>
    <w:lvl w:ilvl="0" w:tplc="11D0D398">
      <w:start w:val="1"/>
      <w:numFmt w:val="bullet"/>
      <w:pStyle w:val="a"/>
      <w:lvlText w:val=""/>
      <w:lvlJc w:val="left"/>
      <w:pPr>
        <w:ind w:left="1011"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20F631D8"/>
    <w:multiLevelType w:val="hybridMultilevel"/>
    <w:tmpl w:val="B15EDF9A"/>
    <w:lvl w:ilvl="0" w:tplc="22324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85764EF"/>
    <w:multiLevelType w:val="hybridMultilevel"/>
    <w:tmpl w:val="E5708732"/>
    <w:lvl w:ilvl="0" w:tplc="22324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AC0E6E"/>
    <w:multiLevelType w:val="hybridMultilevel"/>
    <w:tmpl w:val="A058DB54"/>
    <w:lvl w:ilvl="0" w:tplc="22324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3537F2"/>
    <w:multiLevelType w:val="hybridMultilevel"/>
    <w:tmpl w:val="F6EA0FDA"/>
    <w:lvl w:ilvl="0" w:tplc="22324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FC7F59"/>
    <w:rsid w:val="000A26B8"/>
    <w:rsid w:val="001635B2"/>
    <w:rsid w:val="001801E5"/>
    <w:rsid w:val="002540F2"/>
    <w:rsid w:val="002E0332"/>
    <w:rsid w:val="0036476B"/>
    <w:rsid w:val="004D090C"/>
    <w:rsid w:val="005610F3"/>
    <w:rsid w:val="00630118"/>
    <w:rsid w:val="006B66EE"/>
    <w:rsid w:val="006E168D"/>
    <w:rsid w:val="006F0671"/>
    <w:rsid w:val="007102D4"/>
    <w:rsid w:val="00785956"/>
    <w:rsid w:val="007E72AF"/>
    <w:rsid w:val="00805BD5"/>
    <w:rsid w:val="008A6CAA"/>
    <w:rsid w:val="0092558C"/>
    <w:rsid w:val="0096616B"/>
    <w:rsid w:val="009B08C2"/>
    <w:rsid w:val="00B4453F"/>
    <w:rsid w:val="00B514C5"/>
    <w:rsid w:val="00B818D6"/>
    <w:rsid w:val="00E07DBF"/>
    <w:rsid w:val="00E15883"/>
    <w:rsid w:val="00EE412E"/>
    <w:rsid w:val="00F92CBD"/>
    <w:rsid w:val="00FC1D87"/>
    <w:rsid w:val="00FC7F59"/>
    <w:rsid w:val="00FF4D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CBD"/>
    <w:pPr>
      <w:spacing w:after="0" w:line="240" w:lineRule="auto"/>
    </w:pPr>
    <w:rPr>
      <w:rFonts w:ascii="Times New Roman" w:eastAsia="Times New Roman" w:hAnsi="Times New Roman" w:cs="Times New Roman"/>
      <w:sz w:val="20"/>
      <w:szCs w:val="20"/>
      <w:lang w:eastAsia="ru-RU"/>
    </w:rPr>
  </w:style>
  <w:style w:type="paragraph" w:styleId="2">
    <w:name w:val="heading 2"/>
    <w:aliases w:val="_Заголовок 2"/>
    <w:basedOn w:val="a0"/>
    <w:next w:val="a0"/>
    <w:link w:val="20"/>
    <w:qFormat/>
    <w:rsid w:val="001635B2"/>
    <w:pPr>
      <w:keepNext/>
      <w:jc w:val="center"/>
      <w:outlineLvl w:val="1"/>
    </w:pPr>
    <w:rPr>
      <w:b/>
      <w:sz w:val="24"/>
    </w:rPr>
  </w:style>
  <w:style w:type="paragraph" w:styleId="3">
    <w:name w:val="heading 3"/>
    <w:basedOn w:val="a0"/>
    <w:next w:val="a0"/>
    <w:link w:val="30"/>
    <w:uiPriority w:val="9"/>
    <w:semiHidden/>
    <w:unhideWhenUsed/>
    <w:qFormat/>
    <w:rsid w:val="001635B2"/>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Подзаголов"/>
    <w:basedOn w:val="a0"/>
    <w:link w:val="a5"/>
    <w:rsid w:val="00F92CBD"/>
    <w:pPr>
      <w:spacing w:line="360" w:lineRule="auto"/>
      <w:ind w:firstLine="709"/>
      <w:jc w:val="both"/>
    </w:pPr>
    <w:rPr>
      <w:rFonts w:ascii="Arial" w:eastAsia="Calibri" w:hAnsi="Arial" w:cs="Arial"/>
      <w:b/>
      <w:color w:val="000000"/>
      <w:sz w:val="22"/>
      <w:szCs w:val="22"/>
      <w:lang w:eastAsia="en-US"/>
    </w:rPr>
  </w:style>
  <w:style w:type="character" w:customStyle="1" w:styleId="a5">
    <w:name w:val="Подзаголов Знак"/>
    <w:basedOn w:val="a1"/>
    <w:link w:val="a4"/>
    <w:locked/>
    <w:rsid w:val="00F92CBD"/>
    <w:rPr>
      <w:rFonts w:ascii="Arial" w:eastAsia="Calibri" w:hAnsi="Arial" w:cs="Arial"/>
      <w:b/>
      <w:color w:val="000000"/>
    </w:rPr>
  </w:style>
  <w:style w:type="character" w:styleId="a6">
    <w:name w:val="Hyperlink"/>
    <w:basedOn w:val="a1"/>
    <w:uiPriority w:val="99"/>
    <w:unhideWhenUsed/>
    <w:rsid w:val="00F92CBD"/>
    <w:rPr>
      <w:color w:val="0000FF"/>
      <w:u w:val="single"/>
    </w:rPr>
  </w:style>
  <w:style w:type="paragraph" w:styleId="1">
    <w:name w:val="toc 1"/>
    <w:basedOn w:val="a0"/>
    <w:next w:val="a0"/>
    <w:autoRedefine/>
    <w:semiHidden/>
    <w:rsid w:val="00F92CBD"/>
    <w:pPr>
      <w:spacing w:after="100" w:line="360" w:lineRule="auto"/>
      <w:ind w:firstLine="709"/>
      <w:jc w:val="both"/>
    </w:pPr>
    <w:rPr>
      <w:rFonts w:ascii="Calibri" w:eastAsia="Calibri" w:hAnsi="Calibri"/>
      <w:sz w:val="22"/>
      <w:szCs w:val="22"/>
      <w:lang w:eastAsia="en-US"/>
    </w:rPr>
  </w:style>
  <w:style w:type="character" w:customStyle="1" w:styleId="a7">
    <w:name w:val="Текст_Обычный"/>
    <w:rsid w:val="00F92CBD"/>
  </w:style>
  <w:style w:type="paragraph" w:customStyle="1" w:styleId="a">
    <w:name w:val="Список текс"/>
    <w:basedOn w:val="a0"/>
    <w:link w:val="a8"/>
    <w:rsid w:val="00F92CBD"/>
    <w:pPr>
      <w:numPr>
        <w:numId w:val="1"/>
      </w:numPr>
      <w:tabs>
        <w:tab w:val="left" w:pos="993"/>
      </w:tabs>
      <w:spacing w:line="360" w:lineRule="auto"/>
      <w:ind w:left="0" w:firstLine="709"/>
      <w:jc w:val="both"/>
    </w:pPr>
    <w:rPr>
      <w:rFonts w:ascii="Arial" w:hAnsi="Arial"/>
      <w:sz w:val="22"/>
      <w:szCs w:val="22"/>
      <w:lang w:eastAsia="en-US"/>
    </w:rPr>
  </w:style>
  <w:style w:type="character" w:customStyle="1" w:styleId="a8">
    <w:name w:val="Список текс Знак"/>
    <w:basedOn w:val="a1"/>
    <w:link w:val="a"/>
    <w:locked/>
    <w:rsid w:val="00F92CBD"/>
    <w:rPr>
      <w:rFonts w:ascii="Arial" w:eastAsia="Times New Roman" w:hAnsi="Arial" w:cs="Times New Roman"/>
    </w:rPr>
  </w:style>
  <w:style w:type="paragraph" w:customStyle="1" w:styleId="10">
    <w:name w:val="_Заголовок 1"/>
    <w:basedOn w:val="a0"/>
    <w:link w:val="11"/>
    <w:autoRedefine/>
    <w:rsid w:val="006B66EE"/>
    <w:pPr>
      <w:keepNext/>
      <w:pageBreakBefore/>
      <w:jc w:val="center"/>
    </w:pPr>
    <w:rPr>
      <w:rFonts w:ascii="Arial" w:hAnsi="Arial"/>
      <w:b/>
      <w:bCs/>
      <w:caps/>
      <w:sz w:val="24"/>
      <w:szCs w:val="24"/>
    </w:rPr>
  </w:style>
  <w:style w:type="character" w:customStyle="1" w:styleId="11">
    <w:name w:val="_Заголовок 1 Знак"/>
    <w:link w:val="10"/>
    <w:locked/>
    <w:rsid w:val="006B66EE"/>
    <w:rPr>
      <w:rFonts w:ascii="Arial" w:eastAsia="Times New Roman" w:hAnsi="Arial" w:cs="Times New Roman"/>
      <w:b/>
      <w:bCs/>
      <w:caps/>
      <w:sz w:val="24"/>
      <w:szCs w:val="24"/>
      <w:lang w:eastAsia="ru-RU"/>
    </w:rPr>
  </w:style>
  <w:style w:type="paragraph" w:customStyle="1" w:styleId="a9">
    <w:name w:val="Название таблиц"/>
    <w:basedOn w:val="a0"/>
    <w:link w:val="aa"/>
    <w:rsid w:val="00B818D6"/>
    <w:pPr>
      <w:spacing w:before="240" w:line="360" w:lineRule="auto"/>
      <w:jc w:val="both"/>
    </w:pPr>
    <w:rPr>
      <w:rFonts w:ascii="Arial" w:eastAsia="Calibri" w:hAnsi="Arial" w:cs="Arial"/>
      <w:iCs/>
      <w:color w:val="000000"/>
      <w:sz w:val="22"/>
      <w:szCs w:val="22"/>
    </w:rPr>
  </w:style>
  <w:style w:type="character" w:customStyle="1" w:styleId="aa">
    <w:name w:val="Название таблиц Знак"/>
    <w:basedOn w:val="a1"/>
    <w:link w:val="a9"/>
    <w:locked/>
    <w:rsid w:val="00B818D6"/>
    <w:rPr>
      <w:rFonts w:ascii="Arial" w:eastAsia="Calibri" w:hAnsi="Arial" w:cs="Arial"/>
      <w:iCs/>
      <w:color w:val="000000"/>
      <w:lang w:eastAsia="ru-RU"/>
    </w:rPr>
  </w:style>
  <w:style w:type="paragraph" w:styleId="ab">
    <w:name w:val="List Paragraph"/>
    <w:basedOn w:val="a0"/>
    <w:uiPriority w:val="34"/>
    <w:qFormat/>
    <w:rsid w:val="00B818D6"/>
    <w:pPr>
      <w:ind w:left="720"/>
      <w:contextualSpacing/>
    </w:pPr>
  </w:style>
  <w:style w:type="character" w:customStyle="1" w:styleId="20">
    <w:name w:val="Заголовок 2 Знак"/>
    <w:aliases w:val="_Заголовок 2 Знак"/>
    <w:basedOn w:val="a1"/>
    <w:link w:val="2"/>
    <w:rsid w:val="001635B2"/>
    <w:rPr>
      <w:rFonts w:ascii="Times New Roman" w:eastAsia="Times New Roman" w:hAnsi="Times New Roman" w:cs="Times New Roman"/>
      <w:b/>
      <w:sz w:val="24"/>
      <w:szCs w:val="20"/>
      <w:lang w:eastAsia="ru-RU"/>
    </w:rPr>
  </w:style>
  <w:style w:type="paragraph" w:customStyle="1" w:styleId="31">
    <w:name w:val="_Заголовок 3"/>
    <w:basedOn w:val="3"/>
    <w:next w:val="a0"/>
    <w:autoRedefine/>
    <w:qFormat/>
    <w:rsid w:val="000A26B8"/>
    <w:pPr>
      <w:spacing w:before="0" w:line="360" w:lineRule="auto"/>
      <w:jc w:val="center"/>
    </w:pPr>
    <w:rPr>
      <w:rFonts w:ascii="Arial" w:eastAsia="Times New Roman" w:hAnsi="Arial" w:cs="Arial"/>
      <w:bCs w:val="0"/>
      <w:iCs/>
      <w:color w:val="000000"/>
      <w:sz w:val="24"/>
      <w:szCs w:val="24"/>
    </w:rPr>
  </w:style>
  <w:style w:type="character" w:customStyle="1" w:styleId="30">
    <w:name w:val="Заголовок 3 Знак"/>
    <w:basedOn w:val="a1"/>
    <w:link w:val="3"/>
    <w:uiPriority w:val="9"/>
    <w:semiHidden/>
    <w:rsid w:val="001635B2"/>
    <w:rPr>
      <w:rFonts w:asciiTheme="majorHAnsi" w:eastAsiaTheme="majorEastAsia" w:hAnsiTheme="majorHAnsi" w:cstheme="majorBidi"/>
      <w:b/>
      <w:bCs/>
      <w:color w:val="4F81BD" w:themeColor="accent1"/>
      <w:sz w:val="20"/>
      <w:szCs w:val="20"/>
      <w:lang w:eastAsia="ru-RU"/>
    </w:rPr>
  </w:style>
  <w:style w:type="paragraph" w:styleId="ac">
    <w:name w:val="Balloon Text"/>
    <w:basedOn w:val="a0"/>
    <w:link w:val="ad"/>
    <w:uiPriority w:val="99"/>
    <w:semiHidden/>
    <w:unhideWhenUsed/>
    <w:rsid w:val="001635B2"/>
    <w:rPr>
      <w:rFonts w:ascii="Tahoma" w:hAnsi="Tahoma" w:cs="Tahoma"/>
      <w:sz w:val="16"/>
      <w:szCs w:val="16"/>
    </w:rPr>
  </w:style>
  <w:style w:type="character" w:customStyle="1" w:styleId="ad">
    <w:name w:val="Текст выноски Знак"/>
    <w:basedOn w:val="a1"/>
    <w:link w:val="ac"/>
    <w:uiPriority w:val="99"/>
    <w:semiHidden/>
    <w:rsid w:val="001635B2"/>
    <w:rPr>
      <w:rFonts w:ascii="Tahoma" w:eastAsia="Times New Roman" w:hAnsi="Tahoma" w:cs="Tahoma"/>
      <w:sz w:val="16"/>
      <w:szCs w:val="16"/>
      <w:lang w:eastAsia="ru-RU"/>
    </w:rPr>
  </w:style>
  <w:style w:type="paragraph" w:styleId="ae">
    <w:name w:val="Normal (Web)"/>
    <w:aliases w:val="Обычный (Web)"/>
    <w:basedOn w:val="a0"/>
    <w:unhideWhenUsed/>
    <w:rsid w:val="001635B2"/>
    <w:pPr>
      <w:spacing w:after="192"/>
      <w:ind w:firstLine="709"/>
      <w:jc w:val="both"/>
    </w:pPr>
    <w:rPr>
      <w:rFonts w:ascii="Arial" w:hAnsi="Arial"/>
      <w:sz w:val="18"/>
      <w:szCs w:val="18"/>
    </w:rPr>
  </w:style>
  <w:style w:type="character" w:customStyle="1" w:styleId="apple-converted-space">
    <w:name w:val="apple-converted-space"/>
    <w:basedOn w:val="a1"/>
    <w:rsid w:val="001635B2"/>
  </w:style>
  <w:style w:type="paragraph" w:customStyle="1" w:styleId="af">
    <w:name w:val="Шапка табл"/>
    <w:basedOn w:val="a0"/>
    <w:link w:val="af0"/>
    <w:rsid w:val="00B514C5"/>
    <w:pPr>
      <w:spacing w:line="276" w:lineRule="auto"/>
      <w:jc w:val="both"/>
    </w:pPr>
    <w:rPr>
      <w:rFonts w:ascii="Arial" w:hAnsi="Arial"/>
      <w:b/>
    </w:rPr>
  </w:style>
  <w:style w:type="character" w:customStyle="1" w:styleId="af0">
    <w:name w:val="Шапка табл Знак"/>
    <w:basedOn w:val="a1"/>
    <w:link w:val="af"/>
    <w:locked/>
    <w:rsid w:val="00B514C5"/>
    <w:rPr>
      <w:rFonts w:ascii="Arial" w:eastAsia="Times New Roman" w:hAnsi="Arial" w:cs="Times New Roman"/>
      <w:b/>
      <w:sz w:val="20"/>
      <w:szCs w:val="20"/>
      <w:lang w:eastAsia="ru-RU"/>
    </w:rPr>
  </w:style>
  <w:style w:type="paragraph" w:customStyle="1" w:styleId="af1">
    <w:name w:val="Табл"/>
    <w:basedOn w:val="a0"/>
    <w:link w:val="af2"/>
    <w:rsid w:val="00B514C5"/>
    <w:pPr>
      <w:spacing w:line="276" w:lineRule="auto"/>
    </w:pPr>
    <w:rPr>
      <w:rFonts w:ascii="Arial" w:eastAsia="Calibri" w:hAnsi="Arial" w:cs="Arial"/>
      <w:color w:val="000000"/>
    </w:rPr>
  </w:style>
  <w:style w:type="character" w:customStyle="1" w:styleId="af2">
    <w:name w:val="Табл Знак"/>
    <w:basedOn w:val="a1"/>
    <w:link w:val="af1"/>
    <w:locked/>
    <w:rsid w:val="00B514C5"/>
    <w:rPr>
      <w:rFonts w:ascii="Arial" w:eastAsia="Calibri" w:hAnsi="Arial" w:cs="Arial"/>
      <w:color w:val="000000"/>
      <w:sz w:val="20"/>
      <w:szCs w:val="20"/>
      <w:lang w:eastAsia="ru-RU"/>
    </w:rPr>
  </w:style>
  <w:style w:type="character" w:customStyle="1" w:styleId="FontStyle27">
    <w:name w:val="Font Style27"/>
    <w:rsid w:val="007102D4"/>
    <w:rPr>
      <w:rFonts w:ascii="Times New Roman" w:hAnsi="Times New Roman" w:cs="Times New Roman"/>
      <w:sz w:val="20"/>
      <w:szCs w:val="20"/>
    </w:rPr>
  </w:style>
  <w:style w:type="paragraph" w:customStyle="1" w:styleId="ConsPlusNormal">
    <w:name w:val="ConsPlusNormal"/>
    <w:rsid w:val="00FC1D87"/>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rsid w:val="0078595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CBD"/>
    <w:pPr>
      <w:spacing w:after="0" w:line="240" w:lineRule="auto"/>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Подзаголов"/>
    <w:basedOn w:val="a0"/>
    <w:link w:val="a5"/>
    <w:rsid w:val="00F92CBD"/>
    <w:pPr>
      <w:spacing w:line="360" w:lineRule="auto"/>
      <w:ind w:firstLine="709"/>
      <w:jc w:val="both"/>
    </w:pPr>
    <w:rPr>
      <w:rFonts w:ascii="Arial" w:eastAsia="Calibri" w:hAnsi="Arial" w:cs="Arial"/>
      <w:b/>
      <w:color w:val="000000"/>
      <w:sz w:val="22"/>
      <w:szCs w:val="22"/>
      <w:lang w:eastAsia="en-US"/>
    </w:rPr>
  </w:style>
  <w:style w:type="character" w:customStyle="1" w:styleId="a5">
    <w:name w:val="Подзаголов Знак"/>
    <w:basedOn w:val="a1"/>
    <w:link w:val="a4"/>
    <w:locked/>
    <w:rsid w:val="00F92CBD"/>
    <w:rPr>
      <w:rFonts w:ascii="Arial" w:eastAsia="Calibri" w:hAnsi="Arial" w:cs="Arial"/>
      <w:b/>
      <w:color w:val="000000"/>
    </w:rPr>
  </w:style>
  <w:style w:type="character" w:styleId="a6">
    <w:name w:val="Hyperlink"/>
    <w:basedOn w:val="a1"/>
    <w:uiPriority w:val="99"/>
    <w:unhideWhenUsed/>
    <w:rsid w:val="00F92CBD"/>
    <w:rPr>
      <w:color w:val="0000FF"/>
      <w:u w:val="single"/>
    </w:rPr>
  </w:style>
  <w:style w:type="paragraph" w:styleId="1">
    <w:name w:val="toc 1"/>
    <w:basedOn w:val="a0"/>
    <w:next w:val="a0"/>
    <w:autoRedefine/>
    <w:semiHidden/>
    <w:rsid w:val="00F92CBD"/>
    <w:pPr>
      <w:spacing w:after="100" w:line="360" w:lineRule="auto"/>
      <w:ind w:firstLine="709"/>
      <w:jc w:val="both"/>
    </w:pPr>
    <w:rPr>
      <w:rFonts w:ascii="Calibri" w:eastAsia="Calibri" w:hAnsi="Calibri"/>
      <w:sz w:val="22"/>
      <w:szCs w:val="22"/>
      <w:lang w:eastAsia="en-US"/>
    </w:rPr>
  </w:style>
  <w:style w:type="character" w:customStyle="1" w:styleId="a7">
    <w:name w:val="Текст_Обычный"/>
    <w:rsid w:val="00F92CBD"/>
  </w:style>
  <w:style w:type="paragraph" w:customStyle="1" w:styleId="a">
    <w:name w:val="Список текс"/>
    <w:basedOn w:val="a0"/>
    <w:link w:val="a8"/>
    <w:rsid w:val="00F92CBD"/>
    <w:pPr>
      <w:numPr>
        <w:numId w:val="1"/>
      </w:numPr>
      <w:tabs>
        <w:tab w:val="left" w:pos="993"/>
      </w:tabs>
      <w:spacing w:line="360" w:lineRule="auto"/>
      <w:ind w:left="0" w:firstLine="709"/>
      <w:jc w:val="both"/>
    </w:pPr>
    <w:rPr>
      <w:rFonts w:ascii="Arial" w:hAnsi="Arial"/>
      <w:sz w:val="22"/>
      <w:szCs w:val="22"/>
      <w:lang w:eastAsia="en-US"/>
    </w:rPr>
  </w:style>
  <w:style w:type="character" w:customStyle="1" w:styleId="a8">
    <w:name w:val="Список текс Знак"/>
    <w:basedOn w:val="a1"/>
    <w:link w:val="a"/>
    <w:locked/>
    <w:rsid w:val="00F92CBD"/>
    <w:rPr>
      <w:rFonts w:ascii="Arial" w:eastAsia="Times New Roman" w:hAnsi="Arial" w:cs="Times New Roman"/>
    </w:rPr>
  </w:style>
  <w:style w:type="paragraph" w:customStyle="1" w:styleId="10">
    <w:name w:val="_Заголовок 1"/>
    <w:basedOn w:val="a0"/>
    <w:link w:val="11"/>
    <w:autoRedefine/>
    <w:rsid w:val="00B818D6"/>
    <w:pPr>
      <w:keepNext/>
      <w:pageBreakBefore/>
      <w:jc w:val="center"/>
    </w:pPr>
    <w:rPr>
      <w:rFonts w:ascii="Arial" w:hAnsi="Arial"/>
      <w:b/>
      <w:bCs/>
      <w:caps/>
      <w:sz w:val="24"/>
      <w:szCs w:val="24"/>
      <w:lang w:val="x-none" w:eastAsia="x-none"/>
    </w:rPr>
  </w:style>
  <w:style w:type="character" w:customStyle="1" w:styleId="11">
    <w:name w:val="_Заголовок 1 Знак"/>
    <w:link w:val="10"/>
    <w:locked/>
    <w:rsid w:val="00B818D6"/>
    <w:rPr>
      <w:rFonts w:ascii="Arial" w:eastAsia="Times New Roman" w:hAnsi="Arial" w:cs="Times New Roman"/>
      <w:b/>
      <w:bCs/>
      <w:caps/>
      <w:sz w:val="24"/>
      <w:szCs w:val="24"/>
      <w:lang w:val="x-none" w:eastAsia="x-none"/>
    </w:rPr>
  </w:style>
  <w:style w:type="paragraph" w:customStyle="1" w:styleId="a9">
    <w:name w:val="Название таблиц"/>
    <w:basedOn w:val="a0"/>
    <w:link w:val="aa"/>
    <w:rsid w:val="00B818D6"/>
    <w:pPr>
      <w:spacing w:before="240" w:line="360" w:lineRule="auto"/>
      <w:jc w:val="both"/>
    </w:pPr>
    <w:rPr>
      <w:rFonts w:ascii="Arial" w:eastAsia="Calibri" w:hAnsi="Arial" w:cs="Arial"/>
      <w:iCs/>
      <w:color w:val="000000"/>
      <w:sz w:val="22"/>
      <w:szCs w:val="22"/>
    </w:rPr>
  </w:style>
  <w:style w:type="character" w:customStyle="1" w:styleId="aa">
    <w:name w:val="Название таблиц Знак"/>
    <w:basedOn w:val="a1"/>
    <w:link w:val="a9"/>
    <w:locked/>
    <w:rsid w:val="00B818D6"/>
    <w:rPr>
      <w:rFonts w:ascii="Arial" w:eastAsia="Calibri" w:hAnsi="Arial" w:cs="Arial"/>
      <w:iCs/>
      <w:color w:val="000000"/>
      <w:lang w:eastAsia="ru-RU"/>
    </w:rPr>
  </w:style>
  <w:style w:type="paragraph" w:styleId="ab">
    <w:name w:val="List Paragraph"/>
    <w:basedOn w:val="a0"/>
    <w:uiPriority w:val="34"/>
    <w:qFormat/>
    <w:rsid w:val="00B818D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and.com/ru/1929_%D0%B3%D0%BE%D0%B4" TargetMode="External"/><Relationship Id="rId13" Type="http://schemas.openxmlformats.org/officeDocument/2006/relationships/hyperlink" Target="http://www.wikiwand.com/ru/%D0%A2%D1%83%D0%BB%D1%8C%D1%81%D0%BA%D0%B0%D1%8F_%D0%BE%D0%B1%D0%BB%D0%B0%D1%81%D1%82%D1%8C" TargetMode="External"/><Relationship Id="rId18" Type="http://schemas.openxmlformats.org/officeDocument/2006/relationships/hyperlink" Target="consultantplus://offline/ref=BAFFD2097C980BC3929A4CA369BFB61E2AF43FDD33B40B92E17226BA4F90CD138821571F1Dx4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wikiwand.com/ru/%D0%A2%D1%83%D0%BB%D1%8C%D1%81%D0%BA%D0%B0%D1%8F_%D0%B3%D1%83%D0%B1%D0%B5%D1%80%D0%BD%D0%B8%D1%8F" TargetMode="External"/><Relationship Id="rId12" Type="http://schemas.openxmlformats.org/officeDocument/2006/relationships/hyperlink" Target="http://www.wikiwand.com/ru/1937_%D0%B3%D0%BE%D0%B4" TargetMode="External"/><Relationship Id="rId17" Type="http://schemas.openxmlformats.org/officeDocument/2006/relationships/hyperlink" Target="consultantplus://offline/ref=BAFFD2097C980BC3929A4CA369BFB61E2AF43FDD33B40B92E17226BA4F90CD138821571F1Dx4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ikiwand.com/ru/1965_%D0%B3%D0%BE%D0%B4"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www.wikiwand.com/ru/1926_%D0%B3%D0%BE%D0%B4" TargetMode="External"/><Relationship Id="rId11" Type="http://schemas.openxmlformats.org/officeDocument/2006/relationships/hyperlink" Target="http://www.wikiwand.com/ru/26_%D1%81%D0%B5%D0%BD%D1%82%D1%8F%D0%B1%D1%80%D1%8F" TargetMode="External"/><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wikiwand.com/ru/1963" TargetMode="External"/><Relationship Id="rId23" Type="http://schemas.openxmlformats.org/officeDocument/2006/relationships/image" Target="media/image6.png"/><Relationship Id="rId10" Type="http://schemas.openxmlformats.org/officeDocument/2006/relationships/hyperlink" Target="http://www.wikiwand.com/ru/%D0%9C%D0%BE%D1%81%D0%BA%D0%BE%D0%B2%D1%81%D0%BA%D0%B0%D1%8F_%D0%BE%D0%B1%D0%BB%D0%B0%D1%81%D1%82%D1%8C"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wikiwand.com/ru/%D0%A2%D1%83%D0%BB%D1%8C%D1%81%D0%BA%D0%B8%D0%B9_%D0%BE%D0%BA%D1%80%D1%83%D0%B3" TargetMode="External"/><Relationship Id="rId14" Type="http://schemas.openxmlformats.org/officeDocument/2006/relationships/hyperlink" Target="http://www.wikiwand.com/ru/%D0%9A%D1%83%D1%80%D0%BA%D0%B8%D0%BD%D1%81%D0%BA%D0%B8%D0%B9_%D1%80%D0%B0%D0%B9%D0%BE%D0%BD" TargetMode="External"/><Relationship Id="rId22" Type="http://schemas.openxmlformats.org/officeDocument/2006/relationships/image" Target="media/image5.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38051</Words>
  <Characters>216893</Characters>
  <Application>Microsoft Office Word</Application>
  <DocSecurity>0</DocSecurity>
  <Lines>1807</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щш</dc:creator>
  <cp:keywords/>
  <dc:description/>
  <cp:lastModifiedBy>Любовь</cp:lastModifiedBy>
  <cp:revision>7</cp:revision>
  <cp:lastPrinted>2018-04-12T09:43:00Z</cp:lastPrinted>
  <dcterms:created xsi:type="dcterms:W3CDTF">2018-04-10T06:33:00Z</dcterms:created>
  <dcterms:modified xsi:type="dcterms:W3CDTF">2018-04-12T09:43:00Z</dcterms:modified>
</cp:coreProperties>
</file>