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4235D2" w:rsidTr="004235D2">
        <w:tc>
          <w:tcPr>
            <w:tcW w:w="9571" w:type="dxa"/>
            <w:gridSpan w:val="2"/>
            <w:hideMark/>
          </w:tcPr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4235D2" w:rsidTr="004235D2">
        <w:tc>
          <w:tcPr>
            <w:tcW w:w="9571" w:type="dxa"/>
            <w:gridSpan w:val="2"/>
            <w:hideMark/>
          </w:tcPr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4235D2" w:rsidTr="004235D2">
        <w:tc>
          <w:tcPr>
            <w:tcW w:w="9571" w:type="dxa"/>
            <w:gridSpan w:val="2"/>
          </w:tcPr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представителей</w:t>
            </w:r>
          </w:p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</w:p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35D2" w:rsidTr="004235D2">
        <w:tc>
          <w:tcPr>
            <w:tcW w:w="9571" w:type="dxa"/>
            <w:gridSpan w:val="2"/>
            <w:hideMark/>
          </w:tcPr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4235D2" w:rsidTr="004235D2">
        <w:trPr>
          <w:trHeight w:val="80"/>
        </w:trPr>
        <w:tc>
          <w:tcPr>
            <w:tcW w:w="9571" w:type="dxa"/>
            <w:gridSpan w:val="2"/>
          </w:tcPr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35D2" w:rsidTr="004235D2">
        <w:tc>
          <w:tcPr>
            <w:tcW w:w="4785" w:type="dxa"/>
            <w:hideMark/>
          </w:tcPr>
          <w:p w:rsidR="004235D2" w:rsidRDefault="00C66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15 мая 2019</w:t>
            </w:r>
            <w:r w:rsidR="004235D2">
              <w:rPr>
                <w:b/>
                <w:sz w:val="28"/>
                <w:szCs w:val="28"/>
              </w:rPr>
              <w:t xml:space="preserve"> г.   </w:t>
            </w:r>
          </w:p>
        </w:tc>
        <w:tc>
          <w:tcPr>
            <w:tcW w:w="4786" w:type="dxa"/>
            <w:hideMark/>
          </w:tcPr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66A17">
              <w:rPr>
                <w:b/>
                <w:sz w:val="28"/>
                <w:szCs w:val="28"/>
              </w:rPr>
              <w:t>6-3</w:t>
            </w:r>
          </w:p>
        </w:tc>
      </w:tr>
    </w:tbl>
    <w:p w:rsidR="004235D2" w:rsidRDefault="004235D2" w:rsidP="004235D2">
      <w:pPr>
        <w:rPr>
          <w:sz w:val="28"/>
          <w:szCs w:val="28"/>
        </w:rPr>
      </w:pPr>
    </w:p>
    <w:p w:rsidR="004235D2" w:rsidRDefault="004235D2" w:rsidP="004235D2">
      <w:pPr>
        <w:rPr>
          <w:sz w:val="28"/>
          <w:szCs w:val="28"/>
        </w:rPr>
      </w:pPr>
    </w:p>
    <w:p w:rsidR="004235D2" w:rsidRDefault="004235D2" w:rsidP="00423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на должность муниципальной службы главы администрации муниципального образования Куркинский район</w:t>
      </w:r>
    </w:p>
    <w:p w:rsidR="004235D2" w:rsidRDefault="004235D2" w:rsidP="004235D2">
      <w:pPr>
        <w:jc w:val="center"/>
        <w:rPr>
          <w:b/>
          <w:sz w:val="28"/>
          <w:szCs w:val="28"/>
        </w:rPr>
      </w:pPr>
    </w:p>
    <w:p w:rsidR="004235D2" w:rsidRDefault="004235D2" w:rsidP="004235D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25 марта 2007 года № 25-ФЗ  «О муниципальной службе в Российской Федерации», рассмотрев решение конкурсной комиссии по проведению конкурса на замещение должности муниципальной службы главы администрации муниципального образования Куркинский район от 26.04.2019 г. № 2-2  «Об итогах конкурса на</w:t>
      </w:r>
      <w:proofErr w:type="gramEnd"/>
      <w:r>
        <w:rPr>
          <w:sz w:val="28"/>
          <w:szCs w:val="28"/>
        </w:rPr>
        <w:t xml:space="preserve"> замещение </w:t>
      </w:r>
      <w:proofErr w:type="gramStart"/>
      <w:r>
        <w:rPr>
          <w:sz w:val="28"/>
          <w:szCs w:val="28"/>
        </w:rPr>
        <w:t>должности муниципальной службы главы администрации муниципального образования</w:t>
      </w:r>
      <w:proofErr w:type="gramEnd"/>
      <w:r>
        <w:rPr>
          <w:sz w:val="28"/>
          <w:szCs w:val="28"/>
        </w:rPr>
        <w:t xml:space="preserve"> Куркинский район»,  на основании статьи 17 Устава муниципального образования Куркинский район,  Собрание представителей муниципального образования Куркинский район РЕШИЛО:</w:t>
      </w:r>
    </w:p>
    <w:p w:rsidR="004235D2" w:rsidRDefault="004235D2" w:rsidP="004235D2">
      <w:pPr>
        <w:ind w:firstLine="709"/>
        <w:jc w:val="both"/>
        <w:rPr>
          <w:sz w:val="28"/>
          <w:szCs w:val="28"/>
        </w:rPr>
      </w:pPr>
    </w:p>
    <w:p w:rsidR="004235D2" w:rsidRDefault="004235D2" w:rsidP="00423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на должность муниципальной службы главы администрации муниципального образования Куркинский район Кал</w:t>
      </w:r>
      <w:r w:rsidR="009C2B37">
        <w:rPr>
          <w:sz w:val="28"/>
          <w:szCs w:val="28"/>
        </w:rPr>
        <w:t>ину Геннадия Михайловича с 27</w:t>
      </w:r>
      <w:r>
        <w:rPr>
          <w:sz w:val="28"/>
          <w:szCs w:val="28"/>
        </w:rPr>
        <w:t xml:space="preserve"> мая 2019 года.</w:t>
      </w:r>
    </w:p>
    <w:p w:rsidR="004235D2" w:rsidRDefault="004235D2" w:rsidP="00423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муниципального образования Куркинский район Головину А.И. заключить контракт с Калиной Геннадием Михайловичем.</w:t>
      </w:r>
    </w:p>
    <w:p w:rsidR="004235D2" w:rsidRDefault="004235D2" w:rsidP="00423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районной газете  «Вперед. Куркинский район» и разместить на официальном сайте муниципального образования Куркинский район в информационно-телекоммуникационной сети Интернет.</w:t>
      </w:r>
    </w:p>
    <w:p w:rsidR="004235D2" w:rsidRDefault="004235D2" w:rsidP="00423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подписания.</w:t>
      </w:r>
    </w:p>
    <w:p w:rsidR="004235D2" w:rsidRDefault="004235D2" w:rsidP="004235D2">
      <w:pPr>
        <w:ind w:firstLine="851"/>
        <w:rPr>
          <w:sz w:val="28"/>
          <w:szCs w:val="28"/>
        </w:rPr>
      </w:pPr>
    </w:p>
    <w:p w:rsidR="004235D2" w:rsidRDefault="004235D2" w:rsidP="004235D2">
      <w:pPr>
        <w:ind w:firstLine="709"/>
        <w:rPr>
          <w:sz w:val="28"/>
          <w:szCs w:val="28"/>
        </w:rPr>
      </w:pPr>
    </w:p>
    <w:p w:rsidR="004235D2" w:rsidRDefault="004235D2" w:rsidP="004235D2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235D2" w:rsidTr="004235D2">
        <w:tc>
          <w:tcPr>
            <w:tcW w:w="4785" w:type="dxa"/>
            <w:hideMark/>
          </w:tcPr>
          <w:p w:rsidR="004235D2" w:rsidRDefault="00423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4235D2" w:rsidRDefault="00423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4235D2" w:rsidRDefault="00423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Куркинский район      </w:t>
            </w:r>
          </w:p>
        </w:tc>
        <w:tc>
          <w:tcPr>
            <w:tcW w:w="4786" w:type="dxa"/>
          </w:tcPr>
          <w:p w:rsidR="004235D2" w:rsidRDefault="00423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</w:p>
          <w:p w:rsidR="004235D2" w:rsidRDefault="004235D2">
            <w:pPr>
              <w:jc w:val="right"/>
              <w:rPr>
                <w:b/>
                <w:sz w:val="28"/>
                <w:szCs w:val="28"/>
              </w:rPr>
            </w:pPr>
          </w:p>
          <w:p w:rsidR="004235D2" w:rsidRDefault="004235D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А.И. Головин</w:t>
            </w:r>
          </w:p>
        </w:tc>
      </w:tr>
    </w:tbl>
    <w:p w:rsidR="004235D2" w:rsidRDefault="004235D2" w:rsidP="004235D2">
      <w:pPr>
        <w:jc w:val="center"/>
        <w:rPr>
          <w:b/>
          <w:sz w:val="28"/>
          <w:szCs w:val="28"/>
        </w:rPr>
      </w:pPr>
    </w:p>
    <w:p w:rsidR="004235D2" w:rsidRDefault="004235D2" w:rsidP="004235D2">
      <w:pPr>
        <w:jc w:val="both"/>
        <w:rPr>
          <w:b/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35D2"/>
    <w:rsid w:val="00044B61"/>
    <w:rsid w:val="000A4021"/>
    <w:rsid w:val="003716BB"/>
    <w:rsid w:val="004235D2"/>
    <w:rsid w:val="005A3FE3"/>
    <w:rsid w:val="008924FF"/>
    <w:rsid w:val="008B2880"/>
    <w:rsid w:val="009C2B37"/>
    <w:rsid w:val="00C66A17"/>
    <w:rsid w:val="00DF0461"/>
    <w:rsid w:val="00E3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D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cp:lastPrinted>2019-05-15T08:46:00Z</cp:lastPrinted>
  <dcterms:created xsi:type="dcterms:W3CDTF">2019-05-13T12:10:00Z</dcterms:created>
  <dcterms:modified xsi:type="dcterms:W3CDTF">2019-05-15T08:46:00Z</dcterms:modified>
</cp:coreProperties>
</file>