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C3" w:rsidRDefault="00717FC3" w:rsidP="0071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8 общих принципов, как правильно хранить фрукты дома</w:t>
      </w:r>
    </w:p>
    <w:p w:rsidR="00717FC3" w:rsidRPr="00717FC3" w:rsidRDefault="00717FC3" w:rsidP="0071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Принцип 1. Не хранить фрукты и овощи вместе. Фрукты, которые испускают большое количество этилена (агент созревания), могут ускорить созревание близлежащих овощей и испортить их. 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Принцип 2. Сразу удалять заплесневелые плоды. Перед тем как сложить фрукты в холодильник, шкаф или в настольную вазу, обязательно удалите все испортившиеся плоды, чтобы предотвратить распространение плесени. Перезрелые фрукты старайтесь съедать первую очередь.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Принцип 3. Хранить недоспелые фрукты при комнатной температуре, желательно в бумажном пакете. Особенно это касается абрикосов, персиков, груш, слив, хурмы, авокадо, киви и манго. Мешок станет ловушкой для этилена – газа, который выделяется плодом и выступает в качестве агента созревания. Хотите ускорить процесс еще больше? Положите в мешок яблоко. Зрелые и, тем более, перезрелые плоды лучше хранить в холодильнике. 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Принцип 4. Хранить фрукты на нижней полке холодильника или в специальном отсеке для фруктов. Исключением являются фрукты, которые нужно хранить при комнатной температуре (целые бахчевые, бананы, цитрусы, недоспелые фрукты), а также яблоки – их лучше хранить на верхней полке холодильника, отдельно от остальных фруктов.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Принцип 5. Не хранить фрукты в битком набитом контейнере холодильника. Вокруг фруктов должен свободно циркулировать воздух. 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Принцип 6. Съедать разрезанные фрукты как можно быстрее и не хранить их дольше двух дней в холодильнике. Особенно это касается арбузов, дынь и тыкв, а также хурмы. При комнатной температуре резаные плоды хранить нельзя – они, во-первых, быстро испортятся и сморщатся, а во-вторых – привлекут мошек и мух. 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Принцип 7. В холодильнике немытые фрукты хранить в оригинальной упаковке или свободном пакете. Фрукты, хранящиеся при комнатной температуре нужно вынимать из упаковки сразу.</w:t>
      </w:r>
    </w:p>
    <w:p w:rsidR="00717FC3" w:rsidRPr="00717FC3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C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Принцип 8. Всегда иметь на столе или столешнице гарнитура вазу с фруктами. Лучше подобрать место, которое всегда на виду и легкодоступно. Так вы и ваши домочадцы не будут забывать об этих вкусных витаминах, а интерьер только украсится.</w:t>
      </w:r>
    </w:p>
    <w:p w:rsidR="00717FC3" w:rsidRPr="00AA53E1" w:rsidRDefault="00717FC3" w:rsidP="0071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32" w:rsidRPr="00AA53E1" w:rsidRDefault="00AA53E1" w:rsidP="00717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3E1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spellStart"/>
      <w:r w:rsidRPr="00AA53E1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AA53E1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AA53E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A53E1">
        <w:rPr>
          <w:rFonts w:ascii="Times New Roman" w:hAnsi="Times New Roman" w:cs="Times New Roman"/>
          <w:sz w:val="28"/>
          <w:szCs w:val="28"/>
        </w:rPr>
        <w:t xml:space="preserve"> по Тульской области Шестопалова Валерия Михайловна</w:t>
      </w:r>
    </w:p>
    <w:sectPr w:rsidR="009C7632" w:rsidRPr="00AA53E1" w:rsidSect="009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FC3"/>
    <w:rsid w:val="00307DD9"/>
    <w:rsid w:val="00717FC3"/>
    <w:rsid w:val="009C7632"/>
    <w:rsid w:val="00AA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2024-06-05T10:38:00Z</dcterms:created>
  <dcterms:modified xsi:type="dcterms:W3CDTF">2024-08-01T06:06:00Z</dcterms:modified>
</cp:coreProperties>
</file>