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51" w:rsidRPr="00C74851" w:rsidRDefault="00AC3F24" w:rsidP="00C74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85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Подарки, которые нельзя вернуть</w:t>
      </w:r>
      <w:r w:rsidRPr="00C74851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r w:rsidRPr="00C74851">
        <w:rPr>
          <w:rFonts w:ascii="Times New Roman" w:hAnsi="Times New Roman" w:cs="Times New Roman"/>
          <w:b/>
          <w:color w:val="2C2D2E"/>
          <w:sz w:val="28"/>
          <w:szCs w:val="28"/>
        </w:rPr>
        <w:br/>
      </w:r>
    </w:p>
    <w:p w:rsidR="00C74851" w:rsidRPr="00C74851" w:rsidRDefault="00C74851" w:rsidP="00C7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C3F24"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одарки бывают разные: приятные и не очень.</w:t>
      </w:r>
    </w:p>
    <w:p w:rsidR="00C74851" w:rsidRPr="00C74851" w:rsidRDefault="00AC3F24" w:rsidP="00C7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они не подходят по вкусу, размеру, цвету, фасону.</w:t>
      </w:r>
    </w:p>
    <w:p w:rsidR="00C74851" w:rsidRPr="00C74851" w:rsidRDefault="00AC3F24" w:rsidP="00C7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Законом Российской Федерации от 07.02.1992 N 2300-1 (ред. от 08.08.2024) "О защите прав потребителей", не подошедший товар можно в течение 14 дней вернуть в магазин.</w:t>
      </w:r>
    </w:p>
    <w:p w:rsidR="00C74851" w:rsidRPr="00C74851" w:rsidRDefault="00AC3F24" w:rsidP="00C7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Напоминаем, какие по</w:t>
      </w:r>
      <w:r w:rsidR="00C74851"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дарки нельзя вернуть в магазин.</w:t>
      </w:r>
    </w:p>
    <w:p w:rsidR="00C74851" w:rsidRPr="00C74851" w:rsidRDefault="00AC3F24" w:rsidP="00C7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Эти товары иногда называют "невозвратными" и магазин примет их только в том случае, если обнаружился брак.</w:t>
      </w:r>
    </w:p>
    <w:p w:rsidR="00C74851" w:rsidRPr="00C74851" w:rsidRDefault="00AC3F24" w:rsidP="00C7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В ряде случаев – только после экспертизы, которая подтвердит, что не действия покупателя (получателя подарка) привели к поломке.</w:t>
      </w:r>
    </w:p>
    <w:p w:rsidR="00C74851" w:rsidRPr="00C74851" w:rsidRDefault="00AC3F24" w:rsidP="00C7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Чаще всего в качестве презента, который нельзя вернуть, дарят:</w:t>
      </w:r>
    </w:p>
    <w:p w:rsidR="00C74851" w:rsidRPr="00C74851" w:rsidRDefault="00AC3F24" w:rsidP="00C7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51">
        <w:rPr>
          <w:rFonts w:ascii="Times New Roman" w:hAnsi="Times New Roman" w:cs="Times New Roman"/>
          <w:sz w:val="28"/>
          <w:szCs w:val="28"/>
        </w:rPr>
        <w:t xml:space="preserve">- </w:t>
      </w:r>
      <w:r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продукты;</w:t>
      </w:r>
    </w:p>
    <w:p w:rsidR="00C74851" w:rsidRPr="00C74851" w:rsidRDefault="00AC3F24" w:rsidP="00C7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51">
        <w:rPr>
          <w:rFonts w:ascii="Times New Roman" w:hAnsi="Times New Roman" w:cs="Times New Roman"/>
          <w:sz w:val="28"/>
          <w:szCs w:val="28"/>
        </w:rPr>
        <w:t xml:space="preserve">- </w:t>
      </w:r>
      <w:r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бытовую технику и электронику;</w:t>
      </w:r>
    </w:p>
    <w:p w:rsidR="00C74851" w:rsidRPr="00C74851" w:rsidRDefault="00AC3F24" w:rsidP="00C7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51">
        <w:rPr>
          <w:rFonts w:ascii="Times New Roman" w:hAnsi="Times New Roman" w:cs="Times New Roman"/>
          <w:sz w:val="28"/>
          <w:szCs w:val="28"/>
        </w:rPr>
        <w:t xml:space="preserve">- </w:t>
      </w:r>
      <w:r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предметы личной гигиены;</w:t>
      </w:r>
    </w:p>
    <w:p w:rsidR="00C74851" w:rsidRPr="00C74851" w:rsidRDefault="00AC3F24" w:rsidP="00C7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51">
        <w:rPr>
          <w:rFonts w:ascii="Times New Roman" w:hAnsi="Times New Roman" w:cs="Times New Roman"/>
          <w:sz w:val="28"/>
          <w:szCs w:val="28"/>
        </w:rPr>
        <w:t xml:space="preserve">- </w:t>
      </w:r>
      <w:r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белье и чулочно-носочные изделия;</w:t>
      </w:r>
    </w:p>
    <w:p w:rsidR="00C74851" w:rsidRPr="00C74851" w:rsidRDefault="00AC3F24" w:rsidP="00C7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51">
        <w:rPr>
          <w:rFonts w:ascii="Times New Roman" w:hAnsi="Times New Roman" w:cs="Times New Roman"/>
          <w:sz w:val="28"/>
          <w:szCs w:val="28"/>
        </w:rPr>
        <w:t xml:space="preserve">- </w:t>
      </w:r>
      <w:r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парфюмерию и косметику;</w:t>
      </w:r>
    </w:p>
    <w:p w:rsidR="00C74851" w:rsidRPr="00C74851" w:rsidRDefault="00AC3F24" w:rsidP="00C7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51">
        <w:rPr>
          <w:rFonts w:ascii="Times New Roman" w:hAnsi="Times New Roman" w:cs="Times New Roman"/>
          <w:sz w:val="28"/>
          <w:szCs w:val="28"/>
        </w:rPr>
        <w:t xml:space="preserve">- </w:t>
      </w:r>
      <w:r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ювелирные изделия из драгоценных металлов и с драгоценными камнями;</w:t>
      </w:r>
    </w:p>
    <w:p w:rsidR="00C74851" w:rsidRPr="00C74851" w:rsidRDefault="00AC3F24" w:rsidP="00C7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51">
        <w:rPr>
          <w:rFonts w:ascii="Times New Roman" w:hAnsi="Times New Roman" w:cs="Times New Roman"/>
          <w:sz w:val="28"/>
          <w:szCs w:val="28"/>
        </w:rPr>
        <w:t xml:space="preserve">- </w:t>
      </w:r>
      <w:r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животных и растения;</w:t>
      </w:r>
    </w:p>
    <w:p w:rsidR="00C74851" w:rsidRPr="00C74851" w:rsidRDefault="00AC3F24" w:rsidP="00C7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51">
        <w:rPr>
          <w:rFonts w:ascii="Times New Roman" w:hAnsi="Times New Roman" w:cs="Times New Roman"/>
          <w:sz w:val="28"/>
          <w:szCs w:val="28"/>
        </w:rPr>
        <w:t xml:space="preserve">- </w:t>
      </w:r>
      <w:r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автомобили и мотовелотовары;</w:t>
      </w:r>
    </w:p>
    <w:p w:rsidR="00C74851" w:rsidRPr="00C74851" w:rsidRDefault="00AC3F24" w:rsidP="00C7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51">
        <w:rPr>
          <w:rFonts w:ascii="Times New Roman" w:hAnsi="Times New Roman" w:cs="Times New Roman"/>
          <w:sz w:val="28"/>
          <w:szCs w:val="28"/>
        </w:rPr>
        <w:t xml:space="preserve">- </w:t>
      </w:r>
      <w:r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книги;</w:t>
      </w:r>
    </w:p>
    <w:p w:rsidR="00C74851" w:rsidRPr="00C74851" w:rsidRDefault="00AC3F24" w:rsidP="00C7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51">
        <w:rPr>
          <w:rFonts w:ascii="Times New Roman" w:hAnsi="Times New Roman" w:cs="Times New Roman"/>
          <w:sz w:val="28"/>
          <w:szCs w:val="28"/>
        </w:rPr>
        <w:t xml:space="preserve">- </w:t>
      </w:r>
      <w:r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мебель.</w:t>
      </w:r>
    </w:p>
    <w:p w:rsidR="00C74851" w:rsidRDefault="00AC3F24" w:rsidP="00C7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Эти предметы можно вернуть только в том случае, если в них об</w:t>
      </w:r>
      <w:r w:rsidR="00C74851">
        <w:rPr>
          <w:rFonts w:ascii="Times New Roman" w:hAnsi="Times New Roman" w:cs="Times New Roman"/>
          <w:sz w:val="28"/>
          <w:szCs w:val="28"/>
          <w:shd w:val="clear" w:color="auto" w:fill="FFFFFF"/>
        </w:rPr>
        <w:t>наружился недостаток</w:t>
      </w:r>
    </w:p>
    <w:p w:rsidR="00AC3F24" w:rsidRPr="00C74851" w:rsidRDefault="00AC3F24" w:rsidP="00C7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851">
        <w:rPr>
          <w:rFonts w:ascii="Times New Roman" w:hAnsi="Times New Roman" w:cs="Times New Roman"/>
          <w:sz w:val="28"/>
          <w:szCs w:val="28"/>
        </w:rPr>
        <w:t>Главный специалист-эксперт Ефремовского территориального отдела Управления Роспотребнадзора по Тульской области Елена Сергеевна Чурилова</w:t>
      </w:r>
    </w:p>
    <w:p w:rsidR="00AC3F24" w:rsidRPr="00C74851" w:rsidRDefault="00AC3F24" w:rsidP="00C74851">
      <w:pPr>
        <w:jc w:val="both"/>
        <w:rPr>
          <w:sz w:val="28"/>
          <w:szCs w:val="28"/>
        </w:rPr>
      </w:pPr>
    </w:p>
    <w:sectPr w:rsidR="00AC3F24" w:rsidRPr="00C74851" w:rsidSect="00A6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3F24"/>
    <w:rsid w:val="00A633CA"/>
    <w:rsid w:val="00AC3F24"/>
    <w:rsid w:val="00C74851"/>
    <w:rsid w:val="00DD32F9"/>
    <w:rsid w:val="00E9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Pomgal</cp:lastModifiedBy>
  <cp:revision>4</cp:revision>
  <dcterms:created xsi:type="dcterms:W3CDTF">2025-02-27T09:06:00Z</dcterms:created>
  <dcterms:modified xsi:type="dcterms:W3CDTF">2025-04-11T10:31:00Z</dcterms:modified>
</cp:coreProperties>
</file>