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99" w:rsidRPr="00B86982" w:rsidRDefault="001275CB" w:rsidP="00367C9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82">
        <w:rPr>
          <w:rFonts w:ascii="Times New Roman" w:hAnsi="Times New Roman" w:cs="Times New Roman"/>
          <w:sz w:val="28"/>
          <w:szCs w:val="28"/>
        </w:rPr>
        <w:t xml:space="preserve">Зима — самое </w:t>
      </w:r>
      <w:proofErr w:type="spellStart"/>
      <w:r w:rsidRPr="00B86982">
        <w:rPr>
          <w:rFonts w:ascii="Times New Roman" w:hAnsi="Times New Roman" w:cs="Times New Roman"/>
          <w:sz w:val="28"/>
          <w:szCs w:val="28"/>
        </w:rPr>
        <w:t>травмаопасное</w:t>
      </w:r>
      <w:proofErr w:type="spellEnd"/>
      <w:r w:rsidRPr="00B86982">
        <w:rPr>
          <w:rFonts w:ascii="Times New Roman" w:hAnsi="Times New Roman" w:cs="Times New Roman"/>
          <w:sz w:val="28"/>
          <w:szCs w:val="28"/>
        </w:rPr>
        <w:t xml:space="preserve"> время года. Переломы ушибы можно получить на скользких тротуарах. Идти по тротуару либо спускаться с крыльца, где под ногами сплошной гололёд, -тяжело и даже опасно. И каждый раз встаёт вопрос: кто должен убирать гололед возле дома? Давайте разберем данну</w:t>
      </w:r>
      <w:r w:rsidR="00367C99" w:rsidRPr="00B86982">
        <w:rPr>
          <w:rFonts w:ascii="Times New Roman" w:hAnsi="Times New Roman" w:cs="Times New Roman"/>
          <w:sz w:val="28"/>
          <w:szCs w:val="28"/>
        </w:rPr>
        <w:t>ю ситуацию.</w:t>
      </w:r>
    </w:p>
    <w:p w:rsidR="001275CB" w:rsidRPr="00B86982" w:rsidRDefault="00367C99" w:rsidP="00367C99">
      <w:pPr>
        <w:jc w:val="both"/>
        <w:rPr>
          <w:rFonts w:ascii="Times New Roman" w:hAnsi="Times New Roman" w:cs="Times New Roman"/>
          <w:sz w:val="28"/>
          <w:szCs w:val="28"/>
        </w:rPr>
      </w:pPr>
      <w:r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5CB"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Придомовая территория.</w:t>
      </w:r>
    </w:p>
    <w:p w:rsidR="001275CB" w:rsidRPr="00B86982" w:rsidRDefault="001275CB" w:rsidP="00367C9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 с того, что содержание дворовой территорий — это мероприятия по содержанию и ремонту общего имущества во дворе многоквартирного дома, а также его улучшение, создание комфортной среды для жителей. Площадь и границы двора определяют в соответствии с кадастровыми документами.</w:t>
      </w:r>
    </w:p>
    <w:p w:rsidR="001275CB" w:rsidRPr="00B86982" w:rsidRDefault="001275CB" w:rsidP="00367C9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если земельный участок, на котором стоит дом, находится в общедомовой собственности, то содержание и благоустройств возлагается на собственников </w:t>
      </w:r>
      <w:r w:rsidR="00367C99"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 (Правительства</w:t>
      </w:r>
      <w:r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13.08.2006 №</w:t>
      </w:r>
      <w:r w:rsidR="00367C99"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491(ред.</w:t>
      </w:r>
      <w:r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15.12.2018)). Свою обязанность, собственники могут организовать двумя способами.</w:t>
      </w:r>
    </w:p>
    <w:p w:rsidR="001275CB" w:rsidRPr="00B86982" w:rsidRDefault="001275CB" w:rsidP="00367C9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способ, это создание товарищества собственников жилья (ТСЖ), которая самостоятельно управляет, организуя уборку гололёда и т.д.</w:t>
      </w:r>
    </w:p>
    <w:p w:rsidR="001275CB" w:rsidRPr="00B86982" w:rsidRDefault="001275CB" w:rsidP="00367C9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второй способ, возложить обязанность по уборки территории, на управляющую компанию(УК). А если так, то согласно п. 24 Постановления Правительства от 03.04.2013 №290, и п.33,124 </w:t>
      </w:r>
      <w:proofErr w:type="spellStart"/>
      <w:r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2.1.3684-21"Санитарно-эпидемиологические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надлежащее содержание и своевременная уборка снега и наледей с придомовых территорий, внутриквартирных подъездов и около подъездов, будет обязанностью управляющей компании.</w:t>
      </w:r>
    </w:p>
    <w:p w:rsidR="001275CB" w:rsidRPr="00B86982" w:rsidRDefault="001275CB" w:rsidP="00367C9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граждан, при не своевременной уборки придомовой </w:t>
      </w:r>
      <w:r w:rsidR="00367C99"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(</w:t>
      </w:r>
      <w:r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гололёд, наледь)?</w:t>
      </w:r>
    </w:p>
    <w:p w:rsidR="001275CB" w:rsidRPr="00B86982" w:rsidRDefault="001275CB" w:rsidP="00367C9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 следует обратиться в аварийно-диспетчерскую службу вашей управляющей организации, которая курирует ваш многоквартирный дом. Подать заявку об устранении выявленных недостатков, можно по телефону, номер которой, должен быть указан на сайте управляющей компании, а в некоторых подъездах его можно найти на доске объявлений, либо письменное обращение, ответ на которое согласно ч. 1 ст.12 Федерального закона от 02.05.2006 №59-ФЗ, управляющая организация имеет право ответить в течение 30 дней со дня регистрации жалобы.</w:t>
      </w:r>
    </w:p>
    <w:p w:rsidR="001275CB" w:rsidRPr="00B86982" w:rsidRDefault="001275CB" w:rsidP="00367C9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бездействия управляющей организации, следует обратиться в государственную жилищную инспекцию (ГЖИ), которая контролирует качество работы управляющих организации.</w:t>
      </w:r>
    </w:p>
    <w:p w:rsidR="001275CB" w:rsidRPr="00B86982" w:rsidRDefault="001275CB" w:rsidP="00367C9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и в этом случае, не последовало положительного результата, то обращаемся в прокуратуру на основании п. 1 ст. 21 Федерального закона </w:t>
      </w:r>
      <w:bookmarkStart w:id="0" w:name="_GoBack"/>
      <w:bookmarkEnd w:id="0"/>
      <w:r w:rsidR="00367C99"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прокуратуре».</w:t>
      </w:r>
    </w:p>
    <w:p w:rsidR="001275CB" w:rsidRDefault="001275CB" w:rsidP="00367C99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сама крайняя мера</w:t>
      </w:r>
      <w:r w:rsid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суд. Вы имеете право обратиться в суд, так как в соответствии с </w:t>
      </w:r>
      <w:proofErr w:type="gramStart"/>
      <w:r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B8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статьи 11 и 162 Жилищного Кодекса РФ, все гражданско-правовые споры рассматриваются в суде в порядке гражданского судопроизводства.</w:t>
      </w:r>
    </w:p>
    <w:p w:rsidR="00B86982" w:rsidRPr="00B86982" w:rsidRDefault="00B86982" w:rsidP="00367C99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специалист-эксперт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Тульской области Горохова Елена Николаевна</w:t>
      </w:r>
    </w:p>
    <w:p w:rsidR="001275CB" w:rsidRPr="001275CB" w:rsidRDefault="001275CB" w:rsidP="00367C99">
      <w:pPr>
        <w:shd w:val="clear" w:color="auto" w:fill="FFFFFF"/>
        <w:spacing w:line="540" w:lineRule="atLeast"/>
        <w:jc w:val="both"/>
        <w:textAlignment w:val="baseline"/>
        <w:rPr>
          <w:rFonts w:ascii="inherit" w:eastAsia="Times New Roman" w:hAnsi="inherit" w:cs="Times New Roman"/>
          <w:color w:val="00A7E4"/>
          <w:sz w:val="30"/>
          <w:szCs w:val="30"/>
          <w:lang w:eastAsia="ru-RU"/>
        </w:rPr>
      </w:pPr>
      <w:r w:rsidRPr="00367C99">
        <w:rPr>
          <w:rFonts w:ascii="inherit" w:eastAsia="Times New Roman" w:hAnsi="inherit" w:cs="Times New Roman"/>
          <w:color w:val="00A7E4"/>
          <w:sz w:val="28"/>
          <w:szCs w:val="28"/>
          <w:bdr w:val="none" w:sz="0" w:space="0" w:color="auto" w:frame="1"/>
          <w:lang w:eastAsia="ru-RU"/>
        </w:rPr>
        <w:br/>
      </w:r>
      <w:r w:rsidRPr="001275CB">
        <w:rPr>
          <w:rFonts w:ascii="inherit" w:eastAsia="Times New Roman" w:hAnsi="inherit" w:cs="Times New Roman"/>
          <w:color w:val="00A7E4"/>
          <w:sz w:val="30"/>
          <w:szCs w:val="30"/>
          <w:bdr w:val="none" w:sz="0" w:space="0" w:color="auto" w:frame="1"/>
          <w:lang w:eastAsia="ru-RU"/>
        </w:rPr>
        <w:br/>
      </w:r>
      <w:r>
        <w:rPr>
          <w:rFonts w:ascii="inherit" w:eastAsia="Times New Roman" w:hAnsi="inherit" w:cs="Times New Roman"/>
          <w:color w:val="00A7E4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1F3FD8" w:rsidRDefault="001F3FD8"/>
    <w:sectPr w:rsidR="001F3FD8" w:rsidSect="007C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E"/>
    <w:rsid w:val="001275CB"/>
    <w:rsid w:val="001F3FD8"/>
    <w:rsid w:val="00367C99"/>
    <w:rsid w:val="007C6029"/>
    <w:rsid w:val="00B86982"/>
    <w:rsid w:val="00E4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0317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3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07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4</cp:revision>
  <dcterms:created xsi:type="dcterms:W3CDTF">2023-11-16T13:15:00Z</dcterms:created>
  <dcterms:modified xsi:type="dcterms:W3CDTF">2025-01-13T10:22:00Z</dcterms:modified>
</cp:coreProperties>
</file>