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0B" w:rsidRPr="002205DA" w:rsidRDefault="00013E0B" w:rsidP="005F39B6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2205DA">
        <w:rPr>
          <w:color w:val="000000"/>
          <w:sz w:val="28"/>
          <w:szCs w:val="28"/>
        </w:rPr>
        <w:t>Профилактика острых  кишечных инфекций в жару!</w:t>
      </w:r>
    </w:p>
    <w:p w:rsidR="00013E0B" w:rsidRPr="005F39B6" w:rsidRDefault="00E6769A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Ефремовский территориальный отдел У</w:t>
      </w:r>
      <w:r w:rsidR="00013E0B" w:rsidRPr="005F39B6">
        <w:rPr>
          <w:color w:val="000000"/>
          <w:sz w:val="28"/>
          <w:szCs w:val="28"/>
        </w:rPr>
        <w:t>правлени</w:t>
      </w:r>
      <w:r w:rsidRPr="005F39B6">
        <w:rPr>
          <w:color w:val="000000"/>
          <w:sz w:val="28"/>
          <w:szCs w:val="28"/>
        </w:rPr>
        <w:t>я</w:t>
      </w:r>
      <w:r w:rsidR="00013E0B" w:rsidRPr="005F39B6">
        <w:rPr>
          <w:color w:val="000000"/>
          <w:sz w:val="28"/>
          <w:szCs w:val="28"/>
        </w:rPr>
        <w:t xml:space="preserve"> </w:t>
      </w:r>
      <w:proofErr w:type="spellStart"/>
      <w:r w:rsidR="00013E0B" w:rsidRPr="005F39B6">
        <w:rPr>
          <w:color w:val="000000"/>
          <w:sz w:val="28"/>
          <w:szCs w:val="28"/>
        </w:rPr>
        <w:t>Роспотребнадзора</w:t>
      </w:r>
      <w:proofErr w:type="spellEnd"/>
      <w:r w:rsidR="00013E0B" w:rsidRPr="005F39B6">
        <w:rPr>
          <w:color w:val="000000"/>
          <w:sz w:val="28"/>
          <w:szCs w:val="28"/>
        </w:rPr>
        <w:t xml:space="preserve"> по Тульской области обращает внимание </w:t>
      </w:r>
      <w:r w:rsidRPr="005F39B6">
        <w:rPr>
          <w:color w:val="000000"/>
          <w:sz w:val="28"/>
          <w:szCs w:val="28"/>
        </w:rPr>
        <w:t>жителей района</w:t>
      </w:r>
      <w:r w:rsidR="00013E0B" w:rsidRPr="005F39B6">
        <w:rPr>
          <w:color w:val="000000"/>
          <w:sz w:val="28"/>
          <w:szCs w:val="28"/>
        </w:rPr>
        <w:t>, что в летние месяцы возрастает риск заболевания острыми кишечными инфекциями, так как высокая температура воздуха создает благоприятные условия для размножения микробов.</w:t>
      </w:r>
      <w:r w:rsidRPr="005F39B6">
        <w:rPr>
          <w:color w:val="000000"/>
          <w:sz w:val="28"/>
          <w:szCs w:val="28"/>
        </w:rPr>
        <w:t xml:space="preserve">  </w:t>
      </w:r>
      <w:r w:rsidR="00013E0B" w:rsidRPr="005F39B6">
        <w:rPr>
          <w:color w:val="000000"/>
          <w:sz w:val="28"/>
          <w:szCs w:val="28"/>
        </w:rPr>
        <w:t xml:space="preserve">Чтобы Ваше лето не испортили острые кишечные инфекции, такие как сальмонеллез, дизентерия, </w:t>
      </w:r>
      <w:proofErr w:type="spellStart"/>
      <w:r w:rsidR="00013E0B" w:rsidRPr="005F39B6">
        <w:rPr>
          <w:color w:val="000000"/>
          <w:sz w:val="28"/>
          <w:szCs w:val="28"/>
        </w:rPr>
        <w:t>норовирусная</w:t>
      </w:r>
      <w:proofErr w:type="spellEnd"/>
      <w:r w:rsidR="00013E0B" w:rsidRPr="005F39B6">
        <w:rPr>
          <w:color w:val="000000"/>
          <w:sz w:val="28"/>
          <w:szCs w:val="28"/>
        </w:rPr>
        <w:t xml:space="preserve"> и </w:t>
      </w:r>
      <w:proofErr w:type="spellStart"/>
      <w:r w:rsidR="00013E0B" w:rsidRPr="005F39B6">
        <w:rPr>
          <w:color w:val="000000"/>
          <w:sz w:val="28"/>
          <w:szCs w:val="28"/>
        </w:rPr>
        <w:t>ротавирусная</w:t>
      </w:r>
      <w:proofErr w:type="spellEnd"/>
      <w:r w:rsidR="00013E0B" w:rsidRPr="005F39B6">
        <w:rPr>
          <w:color w:val="000000"/>
          <w:sz w:val="28"/>
          <w:szCs w:val="28"/>
        </w:rPr>
        <w:t xml:space="preserve"> инфекции и другие болезни, протекающие с тошнотой, рвотой, болями в животе, жидким стулом, повышенной температурой, не забывайте о мерах профилактики.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При покупке пищевых продуктов и готовых блюд обращайте внимание </w:t>
      </w:r>
      <w:r w:rsidRPr="005F39B6">
        <w:rPr>
          <w:bCs/>
          <w:color w:val="000000"/>
          <w:sz w:val="28"/>
          <w:szCs w:val="28"/>
        </w:rPr>
        <w:t>на сроки годности</w:t>
      </w:r>
      <w:r w:rsidRPr="005F39B6">
        <w:rPr>
          <w:color w:val="000000"/>
          <w:sz w:val="28"/>
          <w:szCs w:val="28"/>
        </w:rPr>
        <w:t>, условия их хранения.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proofErr w:type="gramStart"/>
      <w:r w:rsidRPr="005F39B6">
        <w:rPr>
          <w:color w:val="000000"/>
          <w:sz w:val="28"/>
          <w:szCs w:val="28"/>
        </w:rPr>
        <w:t>Приобретая скоропортящиеся продукты такие, как охлажденное мясо, мясные, рыбные полуфабрикаты, вареные колбасы, сосиски, сардельки, молоко и молочные продукты, готовые блюда, в том числе салаты, убедитесь, что они хранятся </w:t>
      </w:r>
      <w:r w:rsidRPr="005F39B6">
        <w:rPr>
          <w:bCs/>
          <w:color w:val="000000"/>
          <w:sz w:val="28"/>
          <w:szCs w:val="28"/>
        </w:rPr>
        <w:t>на охлаждаемых прилавках</w:t>
      </w:r>
      <w:r w:rsidRPr="005F39B6">
        <w:rPr>
          <w:color w:val="000000"/>
          <w:sz w:val="28"/>
          <w:szCs w:val="28"/>
        </w:rPr>
        <w:t>.</w:t>
      </w:r>
      <w:proofErr w:type="gramEnd"/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При приготовлении готовых блюд не нарушайте технологию, соблюдайте </w:t>
      </w:r>
      <w:r w:rsidRPr="005F39B6">
        <w:rPr>
          <w:bCs/>
          <w:color w:val="000000"/>
          <w:sz w:val="28"/>
          <w:szCs w:val="28"/>
        </w:rPr>
        <w:t>правила и время </w:t>
      </w:r>
      <w:r w:rsidRPr="005F39B6">
        <w:rPr>
          <w:color w:val="000000"/>
          <w:sz w:val="28"/>
          <w:szCs w:val="28"/>
        </w:rPr>
        <w:t>кулинарной обработки пищевых продуктов.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Помните, что готовность изделий из мяса и птицы определяется выделением бесцветного сока в месте протокола и серым цветом на разрезе продукта. Готовность изделий из рыбного фарша и рыбы определяется образованием поджаристой корочки и легким отделением мяса от кости в порционных кусках.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Яйца, купленные в магазинах или у частных лиц, варите не менее </w:t>
      </w:r>
      <w:r w:rsidRPr="005F39B6">
        <w:rPr>
          <w:bCs/>
          <w:color w:val="000000"/>
          <w:sz w:val="28"/>
          <w:szCs w:val="28"/>
        </w:rPr>
        <w:t>15 минут</w:t>
      </w:r>
      <w:r w:rsidRPr="005F39B6">
        <w:rPr>
          <w:color w:val="000000"/>
          <w:sz w:val="28"/>
          <w:szCs w:val="28"/>
        </w:rPr>
        <w:t> с момента закипания. Исключите использование </w:t>
      </w:r>
      <w:r w:rsidRPr="005F39B6">
        <w:rPr>
          <w:bCs/>
          <w:color w:val="000000"/>
          <w:sz w:val="28"/>
          <w:szCs w:val="28"/>
        </w:rPr>
        <w:t>яиц в сыром виде</w:t>
      </w:r>
      <w:r w:rsidRPr="005F39B6">
        <w:rPr>
          <w:color w:val="000000"/>
          <w:sz w:val="28"/>
          <w:szCs w:val="28"/>
        </w:rPr>
        <w:t>.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Тщательно мойте проточной водой овощи, фрукты, зелень, в конце мойки ополосните кипяченой водой.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Готовые блюда употребляйте в течение максимум 2-х дней. Все скоропортящиеся продукты и готовые блюда храните в холодильнике при температуре </w:t>
      </w:r>
      <w:r w:rsidRPr="005F39B6">
        <w:rPr>
          <w:bCs/>
          <w:color w:val="000000"/>
          <w:sz w:val="28"/>
          <w:szCs w:val="28"/>
        </w:rPr>
        <w:t>+2град</w:t>
      </w:r>
      <w:proofErr w:type="gramStart"/>
      <w:r w:rsidRPr="005F39B6">
        <w:rPr>
          <w:bCs/>
          <w:color w:val="000000"/>
          <w:sz w:val="28"/>
          <w:szCs w:val="28"/>
        </w:rPr>
        <w:t>.С</w:t>
      </w:r>
      <w:proofErr w:type="gramEnd"/>
      <w:r w:rsidRPr="005F39B6">
        <w:rPr>
          <w:bCs/>
          <w:color w:val="000000"/>
          <w:sz w:val="28"/>
          <w:szCs w:val="28"/>
        </w:rPr>
        <w:t xml:space="preserve"> - +6град.С.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Во время отдыха на </w:t>
      </w:r>
      <w:r w:rsidRPr="005F39B6">
        <w:rPr>
          <w:bCs/>
          <w:color w:val="000000"/>
          <w:sz w:val="28"/>
          <w:szCs w:val="28"/>
        </w:rPr>
        <w:t>пляжах</w:t>
      </w:r>
      <w:r w:rsidRPr="005F39B6">
        <w:rPr>
          <w:color w:val="000000"/>
          <w:sz w:val="28"/>
          <w:szCs w:val="28"/>
        </w:rPr>
        <w:t> соблюдайте следующие правила: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купаться только в </w:t>
      </w:r>
      <w:r w:rsidRPr="005F39B6">
        <w:rPr>
          <w:bCs/>
          <w:color w:val="000000"/>
          <w:sz w:val="28"/>
          <w:szCs w:val="28"/>
        </w:rPr>
        <w:t>разрешенных</w:t>
      </w:r>
      <w:r w:rsidRPr="005F39B6">
        <w:rPr>
          <w:color w:val="000000"/>
          <w:sz w:val="28"/>
          <w:szCs w:val="28"/>
        </w:rPr>
        <w:t> для этого местах, при купании старайтесь не заглатывать воду;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употреблять: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lastRenderedPageBreak/>
        <w:t>- воду (кипяченую или бутилированную заводского производства);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сухие печенья (галеты), сухари, сушки;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фрукты, предварительно вымытые дома;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пользоваться антибактериальными салфетками для обработки рук перед приемом пищи, после посещения туалета;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 </w:t>
      </w:r>
      <w:r w:rsidRPr="005F39B6">
        <w:rPr>
          <w:bCs/>
          <w:color w:val="000000"/>
          <w:sz w:val="28"/>
          <w:szCs w:val="28"/>
        </w:rPr>
        <w:t>не брать</w:t>
      </w:r>
      <w:r w:rsidRPr="005F39B6">
        <w:rPr>
          <w:color w:val="000000"/>
          <w:sz w:val="28"/>
          <w:szCs w:val="28"/>
        </w:rPr>
        <w:t> с собой </w:t>
      </w:r>
      <w:r w:rsidRPr="005F39B6">
        <w:rPr>
          <w:bCs/>
          <w:color w:val="000000"/>
          <w:sz w:val="28"/>
          <w:szCs w:val="28"/>
        </w:rPr>
        <w:t>скоропортящиеся продукты</w:t>
      </w:r>
      <w:r w:rsidRPr="005F39B6">
        <w:rPr>
          <w:color w:val="000000"/>
          <w:sz w:val="28"/>
          <w:szCs w:val="28"/>
        </w:rPr>
        <w:t>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запретите детям пить воду, соки, газированные напитки из одной бутылки с другими детьми;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не разрешайте детям брать пальцы, игрушки в рот, грызть ногти, с детства приучайте их к правилам личной гигиены;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загорать: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лежа на полотенце, покрывале, циновке, коврике и др.;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на общественный лежак, шезлонг стелите полотенце;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старайтесь не ходить по песку босиком – используйте пляжную обувь.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Во время выезда </w:t>
      </w:r>
      <w:r w:rsidRPr="005F39B6">
        <w:rPr>
          <w:bCs/>
          <w:color w:val="000000"/>
          <w:sz w:val="28"/>
          <w:szCs w:val="28"/>
        </w:rPr>
        <w:t>на природу</w:t>
      </w:r>
      <w:r w:rsidRPr="005F39B6">
        <w:rPr>
          <w:color w:val="000000"/>
          <w:sz w:val="28"/>
          <w:szCs w:val="28"/>
        </w:rPr>
        <w:t>: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возьмите с собой бутилированную воду заводского производства, используйте ее для умывания, приготовления пищи, мытья посуды;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воду из родников, колодцев употребляйте только в</w:t>
      </w:r>
      <w:r w:rsidRPr="005F39B6">
        <w:rPr>
          <w:bCs/>
          <w:color w:val="000000"/>
          <w:sz w:val="28"/>
          <w:szCs w:val="28"/>
        </w:rPr>
        <w:t> кипяченом виде</w:t>
      </w:r>
      <w:r w:rsidRPr="005F39B6">
        <w:rPr>
          <w:color w:val="000000"/>
          <w:sz w:val="28"/>
          <w:szCs w:val="28"/>
        </w:rPr>
        <w:t>. Имейте в виду, что вирусы погибают при температуре кипячения (100 град</w:t>
      </w:r>
      <w:proofErr w:type="gramStart"/>
      <w:r w:rsidRPr="005F39B6">
        <w:rPr>
          <w:color w:val="000000"/>
          <w:sz w:val="28"/>
          <w:szCs w:val="28"/>
        </w:rPr>
        <w:t>.С</w:t>
      </w:r>
      <w:proofErr w:type="gramEnd"/>
      <w:r w:rsidRPr="005F39B6">
        <w:rPr>
          <w:color w:val="000000"/>
          <w:sz w:val="28"/>
          <w:szCs w:val="28"/>
        </w:rPr>
        <w:t>) только </w:t>
      </w:r>
      <w:r w:rsidRPr="005F39B6">
        <w:rPr>
          <w:bCs/>
          <w:color w:val="000000"/>
          <w:sz w:val="28"/>
          <w:szCs w:val="28"/>
        </w:rPr>
        <w:t>через 5 минут</w:t>
      </w:r>
      <w:r w:rsidRPr="005F39B6">
        <w:rPr>
          <w:color w:val="000000"/>
          <w:sz w:val="28"/>
          <w:szCs w:val="28"/>
        </w:rPr>
        <w:t>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свежие овощи, фрукты предварительно вымойте дома;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приготовленные на природе блюда употребляйте </w:t>
      </w:r>
      <w:r w:rsidRPr="005F39B6">
        <w:rPr>
          <w:bCs/>
          <w:color w:val="000000"/>
          <w:sz w:val="28"/>
          <w:szCs w:val="28"/>
        </w:rPr>
        <w:t>сразу</w:t>
      </w:r>
      <w:r w:rsidRPr="005F39B6">
        <w:rPr>
          <w:color w:val="000000"/>
          <w:sz w:val="28"/>
          <w:szCs w:val="28"/>
        </w:rPr>
        <w:t> по приготовлению;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- используйте </w:t>
      </w:r>
      <w:r w:rsidRPr="005F39B6">
        <w:rPr>
          <w:bCs/>
          <w:color w:val="000000"/>
          <w:sz w:val="28"/>
          <w:szCs w:val="28"/>
        </w:rPr>
        <w:t>одноразовую посуду и столовые приборы</w:t>
      </w:r>
      <w:r w:rsidRPr="005F39B6">
        <w:rPr>
          <w:color w:val="000000"/>
          <w:sz w:val="28"/>
          <w:szCs w:val="28"/>
        </w:rPr>
        <w:t> для подачи готовых блюд.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Снизить опасность заражения острыми кишечными инфекциями помогает </w:t>
      </w:r>
      <w:r w:rsidRPr="005F39B6">
        <w:rPr>
          <w:bCs/>
          <w:color w:val="000000"/>
          <w:sz w:val="28"/>
          <w:szCs w:val="28"/>
        </w:rPr>
        <w:t>мытье рук с мылом</w:t>
      </w:r>
      <w:r w:rsidRPr="005F39B6">
        <w:rPr>
          <w:color w:val="000000"/>
          <w:sz w:val="28"/>
          <w:szCs w:val="28"/>
        </w:rPr>
        <w:t>: перед приготовлением пищи, после контакта с сырой продукцией, перед едой, после посещения туалета, по возвращению домой из общественных мест.</w:t>
      </w:r>
      <w:bookmarkStart w:id="0" w:name="_GoBack"/>
      <w:bookmarkEnd w:id="0"/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lastRenderedPageBreak/>
        <w:t>При невозможности помыть руки с мылом используйте </w:t>
      </w:r>
      <w:r w:rsidRPr="005F39B6">
        <w:rPr>
          <w:bCs/>
          <w:color w:val="000000"/>
          <w:sz w:val="28"/>
          <w:szCs w:val="28"/>
        </w:rPr>
        <w:t>антибактериальные влажные салфетки</w:t>
      </w:r>
      <w:r w:rsidRPr="005F39B6">
        <w:rPr>
          <w:color w:val="000000"/>
          <w:sz w:val="28"/>
          <w:szCs w:val="28"/>
        </w:rPr>
        <w:t>.</w:t>
      </w:r>
    </w:p>
    <w:p w:rsidR="00013E0B" w:rsidRPr="005F39B6" w:rsidRDefault="00013E0B" w:rsidP="005F39B6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5F39B6">
        <w:rPr>
          <w:color w:val="000000"/>
          <w:sz w:val="28"/>
          <w:szCs w:val="28"/>
        </w:rPr>
        <w:t>Желаем Вам приятного летнего отдыха!</w:t>
      </w:r>
    </w:p>
    <w:p w:rsidR="00013E0B" w:rsidRPr="005F39B6" w:rsidRDefault="00E6769A" w:rsidP="005F39B6">
      <w:pPr>
        <w:pStyle w:val="a3"/>
        <w:shd w:val="clear" w:color="auto" w:fill="F8F8F8"/>
        <w:jc w:val="both"/>
        <w:rPr>
          <w:noProof/>
          <w:color w:val="000000"/>
          <w:sz w:val="28"/>
          <w:szCs w:val="28"/>
        </w:rPr>
      </w:pPr>
      <w:r w:rsidRPr="005F39B6">
        <w:rPr>
          <w:noProof/>
          <w:color w:val="000000"/>
          <w:sz w:val="28"/>
          <w:szCs w:val="28"/>
        </w:rPr>
        <w:t>Заместитель начальника Ефремовского территориального отдела Управления Роспотребнадзора по Тульской области Илюхина Светлана Юрьевна</w:t>
      </w:r>
    </w:p>
    <w:p w:rsidR="00013E0B" w:rsidRPr="002205DA" w:rsidRDefault="00013E0B" w:rsidP="00013E0B">
      <w:pPr>
        <w:pStyle w:val="a3"/>
        <w:shd w:val="clear" w:color="auto" w:fill="F8F8F8"/>
        <w:rPr>
          <w:noProof/>
          <w:color w:val="000000"/>
          <w:sz w:val="28"/>
          <w:szCs w:val="28"/>
        </w:rPr>
      </w:pPr>
    </w:p>
    <w:p w:rsidR="00013E0B" w:rsidRPr="002205DA" w:rsidRDefault="00013E0B" w:rsidP="00013E0B">
      <w:pPr>
        <w:pStyle w:val="a3"/>
        <w:shd w:val="clear" w:color="auto" w:fill="F8F8F8"/>
        <w:rPr>
          <w:noProof/>
          <w:color w:val="000000"/>
          <w:sz w:val="28"/>
          <w:szCs w:val="28"/>
        </w:rPr>
      </w:pPr>
    </w:p>
    <w:p w:rsidR="00013E0B" w:rsidRDefault="00013E0B" w:rsidP="00013E0B">
      <w:pPr>
        <w:pStyle w:val="a3"/>
        <w:shd w:val="clear" w:color="auto" w:fill="F8F8F8"/>
        <w:rPr>
          <w:rFonts w:ascii="Arial" w:hAnsi="Arial" w:cs="Arial"/>
          <w:noProof/>
          <w:color w:val="000000"/>
          <w:sz w:val="10"/>
          <w:szCs w:val="10"/>
        </w:rPr>
      </w:pPr>
    </w:p>
    <w:p w:rsidR="00013E0B" w:rsidRDefault="00013E0B" w:rsidP="00013E0B">
      <w:pPr>
        <w:pStyle w:val="a3"/>
        <w:shd w:val="clear" w:color="auto" w:fill="F8F8F8"/>
        <w:rPr>
          <w:rFonts w:ascii="Arial" w:hAnsi="Arial" w:cs="Arial"/>
          <w:noProof/>
          <w:color w:val="000000"/>
          <w:sz w:val="10"/>
          <w:szCs w:val="10"/>
        </w:rPr>
      </w:pPr>
    </w:p>
    <w:p w:rsidR="00013E0B" w:rsidRDefault="00013E0B" w:rsidP="00013E0B">
      <w:pPr>
        <w:pStyle w:val="a3"/>
        <w:shd w:val="clear" w:color="auto" w:fill="F8F8F8"/>
        <w:rPr>
          <w:rFonts w:ascii="Arial" w:hAnsi="Arial" w:cs="Arial"/>
          <w:color w:val="000000"/>
          <w:sz w:val="10"/>
          <w:szCs w:val="10"/>
        </w:rPr>
      </w:pPr>
    </w:p>
    <w:p w:rsidR="005C5959" w:rsidRDefault="005C5959"/>
    <w:sectPr w:rsidR="005C5959" w:rsidSect="009A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E0B"/>
    <w:rsid w:val="00013E0B"/>
    <w:rsid w:val="000246A6"/>
    <w:rsid w:val="002205DA"/>
    <w:rsid w:val="005C5959"/>
    <w:rsid w:val="005F39B6"/>
    <w:rsid w:val="006F27FB"/>
    <w:rsid w:val="007C4DE8"/>
    <w:rsid w:val="009A4DE3"/>
    <w:rsid w:val="00E6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779">
          <w:blockQuote w:val="1"/>
          <w:marLeft w:val="2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4813">
              <w:blockQuote w:val="1"/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9852">
                  <w:blockQuote w:val="1"/>
                  <w:marLeft w:val="2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3083</Characters>
  <Application>Microsoft Office Word</Application>
  <DocSecurity>0</DocSecurity>
  <Lines>25</Lines>
  <Paragraphs>7</Paragraphs>
  <ScaleCrop>false</ScaleCrop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11</cp:revision>
  <dcterms:created xsi:type="dcterms:W3CDTF">2019-06-28T10:47:00Z</dcterms:created>
  <dcterms:modified xsi:type="dcterms:W3CDTF">2024-07-18T07:28:00Z</dcterms:modified>
</cp:coreProperties>
</file>