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CC5" w:rsidRPr="00B41CC5" w:rsidRDefault="00B41CC5" w:rsidP="00B41CC5">
      <w:pPr>
        <w:shd w:val="clear" w:color="auto" w:fill="FFFFFF"/>
        <w:spacing w:after="403"/>
        <w:jc w:val="center"/>
        <w:outlineLvl w:val="0"/>
        <w:rPr>
          <w:rFonts w:ascii="Times New Roman" w:eastAsia="Times New Roman" w:hAnsi="Times New Roman" w:cs="Times New Roman"/>
          <w:b/>
          <w:bCs/>
          <w:kern w:val="36"/>
          <w:sz w:val="28"/>
          <w:szCs w:val="28"/>
          <w:lang w:eastAsia="ru-RU"/>
        </w:rPr>
      </w:pPr>
      <w:r w:rsidRPr="00B41CC5">
        <w:rPr>
          <w:rFonts w:ascii="Times New Roman" w:eastAsia="Times New Roman" w:hAnsi="Times New Roman" w:cs="Times New Roman"/>
          <w:b/>
          <w:bCs/>
          <w:kern w:val="36"/>
          <w:sz w:val="28"/>
          <w:szCs w:val="28"/>
          <w:lang w:eastAsia="ru-RU"/>
        </w:rPr>
        <w:t>Что такое вакцинопр</w:t>
      </w:r>
      <w:r>
        <w:rPr>
          <w:rFonts w:ascii="Times New Roman" w:eastAsia="Times New Roman" w:hAnsi="Times New Roman" w:cs="Times New Roman"/>
          <w:b/>
          <w:bCs/>
          <w:kern w:val="36"/>
          <w:sz w:val="28"/>
          <w:szCs w:val="28"/>
          <w:lang w:eastAsia="ru-RU"/>
        </w:rPr>
        <w:t>офилактика?</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Иммунопрофилактика - метод индивидуальной или массовой защиты населения от инфекционных заболеваний путем создания или усиления искусственного иммунитета при помощи вакцин. По оценкам Всемирной организации здравоохранения (ВОЗ), плановая иммунизация против полиомиелита, столбняка, дифтерии, коклюша, кори и эпидемического паротита ежегодно спасает жизнь и здоровье от 2 до 3 млн детей в мире.</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i/>
          <w:iCs/>
          <w:sz w:val="28"/>
          <w:szCs w:val="28"/>
          <w:lang w:eastAsia="ru-RU"/>
        </w:rPr>
        <w:t>Что такое вакцинация?</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Вакцинация - это самое эффективное и экономически выгодное средство защиты против инфекционных болезней, известное современной медицине.</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Основным принципом вакцинации является то, что пациенту дается ослабленный или убитый болезнетворный агент (или искусственно синтезированный белок, который идентичен белку агента) для того, чтобы стимулировать продукцию антител для борьбы с возбудителем заболевания.</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Среди микроорганизмов, против которых успешно борются при помощи прививок, могут быть вирусы (например возбудители кори, краснухи, паротита, полиомиелита, гепатита В) или бактерии (возбудители туберкулеза, дифтерии, коклюша, столбняка, гемофильной инфекции).</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i/>
          <w:iCs/>
          <w:sz w:val="28"/>
          <w:szCs w:val="28"/>
          <w:lang w:eastAsia="ru-RU"/>
        </w:rPr>
        <w:t>Что такое "коллективный" иммунитет?</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Чем больше людей имеют иммунитет к той или иной болезни, тем меньше вероятность у остальных (не иммунизированных) заболеть, тем меньше вероятность возникновения эпидемии. Для сохранения эпидемического благополучия требуется охват прививками не менее 95% населения.</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i/>
          <w:iCs/>
          <w:sz w:val="28"/>
          <w:szCs w:val="28"/>
          <w:lang w:eastAsia="ru-RU"/>
        </w:rPr>
        <w:t>Чем отличается вакцинация от ревакцинация?</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Вакцинация - мероприятие направленное на формирование иммунитета к определенной болезни. Она может быть как однократной, так и многократной. Кратность говорит о том, сколько раз необходимо получить вакцину для образования стойкого поствакцинального иммунитета.</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Ревакцинация - мероприятие, направленное на поддержание поствакцинального иммунитета, выработанного предыдущими вакцинациями. Обычно проводится через несколько лет после вакцинации.</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i/>
          <w:iCs/>
          <w:sz w:val="28"/>
          <w:szCs w:val="28"/>
          <w:lang w:eastAsia="ru-RU"/>
        </w:rPr>
        <w:lastRenderedPageBreak/>
        <w:t>Что такое поствакцинальный иммунитет?</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Поствакцинационный иммунитет - иммунитет, который развивается после введения вакцины.</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i/>
          <w:iCs/>
          <w:sz w:val="28"/>
          <w:szCs w:val="28"/>
          <w:lang w:eastAsia="ru-RU"/>
        </w:rPr>
        <w:t>Можно ли одновременно прививаться против нескольких инфекций?</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Одновременное введение нескольких вакцин в большинстве случаев является безопасным, эффективным и регламентировано Национальным календарем прививок. В настоящее время нет каких-либо противопоказаний к одновременному введению нескольких вакцин. Исключение составляет вакцинация против туберкулеза вакциной БЦЖ, БЦЖ-М - одновременно с ней другие прививки не проводятся.</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Кроме того, одновременное введение вакцин особенно актуально в следующих случаях:</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при надвигающейся одновременной эпидемии нескольких заболеваний;</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при подготовке к путешествию;</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при неуверенности в том, что пациент придет на последующие вакцинации;</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при отсутствии документов о ранее проведенных прививках</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В настоящее время Национальным календарем прививок предусмотрено одновременное введение комбинированных и моновакцин. Единственным условием при этом является введение разными шприцами в разные участки тела.</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Одновременная вакцинация не сопровождается угнетением иммунного ответа. Наш организм постоянно сталкивается с огромным числом антигенов, обеспечивая защиту внутренней среды; при проникновении в эту внутреннюю среду даже одного единственного микроорганизма он вырабатывает десятки видов антител к каждому из белков возбудителя. При смешанных инфекциях это число возрастает многократно, так что ответ на одновременное введение нескольких вакцин не создает чрезвычайной ситуации.</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Одновременная иммунизация не сопровождается усилением побочных реакций: частота побочных реакций при совместном и раздельном их введении не различается</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i/>
          <w:iCs/>
          <w:sz w:val="28"/>
          <w:szCs w:val="28"/>
          <w:lang w:eastAsia="ru-RU"/>
        </w:rPr>
        <w:lastRenderedPageBreak/>
        <w:t>Какие имеются противопоказания к вакцинации?</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За последние годы перечень противопоказаний к вакцинации существенно уменьшился. Этому способствовали проводимые научные разработки, показавшие, что дети с различными заболеваниями при соблюдении определенных предосторожностей удовлетворительно переносят прививки и вырабатывают полноценный иммунитет.</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Противопоказания к прививкам подразделяются на следующие категории: постоянные (абсолютные) и временные (относительные). Постоянные противопоказания встречаются достаточно редко и их частота не превышает 1% от общего числа детей.</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i/>
          <w:iCs/>
          <w:sz w:val="28"/>
          <w:szCs w:val="28"/>
          <w:lang w:eastAsia="ru-RU"/>
        </w:rPr>
        <w:t>Можно ли отказаться от проведения прививок?</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В соответствии со статьей 5 Федерального закона от 17 сентября 1998 г. N 157-ФЗ "Об иммунопрофилактике инфекционных болезней, "граждане при осуществлении иммунопрофилактики имеют право на отказ от профилактических прививок.". При этом (в соответствии с той же статьей), "при осуществлении иммунопрофилактики граждане обязаны в письменной форме подтверждать отказ от профилактических прививок.", то есть написать письменный отказ. Лица, которые выполняют работы, связанные с высоким риском заболевания инфекционными болезнями, обязаны иметь соответствующие прививки.</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i/>
          <w:iCs/>
          <w:sz w:val="28"/>
          <w:szCs w:val="28"/>
          <w:lang w:eastAsia="ru-RU"/>
        </w:rPr>
        <w:t>Что влечет за собой отказ от прививок?</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 Ваш ребенок (или Вы сами) может заболеть теми болезнями, от которых можно сделать прививки;</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 Заболев, ваш ребенок может заразить окружающих (в том числе и членов семьи);    </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Административные последствия:</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При карантине и эпидемии (или угрозе эпидемии) Вам могут временно отказать в приеме в учебное или оздоровительное учреждение (пока не пройдет риск заражения).</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 xml:space="preserve">Вам могут запретить въезд в страны, пребывание в которых в соответствии с международными медико-санитарными правилами либо международными </w:t>
      </w:r>
      <w:r w:rsidRPr="00B41CC5">
        <w:rPr>
          <w:rFonts w:ascii="Times New Roman" w:eastAsia="Times New Roman" w:hAnsi="Times New Roman" w:cs="Times New Roman"/>
          <w:bCs/>
          <w:sz w:val="28"/>
          <w:szCs w:val="28"/>
          <w:lang w:eastAsia="ru-RU"/>
        </w:rPr>
        <w:lastRenderedPageBreak/>
        <w:t>договорами Российской Федерации требует конкретных профилактических прививок;</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Вам могут отказать в приеме на работу или отстранить от работы, выполнение которой связано с высоким риском заболевания инфекционными болезнями.</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i/>
          <w:iCs/>
          <w:sz w:val="28"/>
          <w:szCs w:val="28"/>
          <w:lang w:eastAsia="ru-RU"/>
        </w:rPr>
        <w:t>Когда о прививках все-таки стоит подумать</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1.      Если в Вашем регионе регистрируется рост инфекционного заболевания (например, корь, коклюш, дифтерии).</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2.      Если Вы собираетесь посетить места, где какое-либо заболевание особенно распространено (например, клещевой энцефалит, менингококковая инфекция, желтая лихорадка, гепатит А в некоторых регионах).</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3.      Если в семье есть взрослые лица, которые не болели такими заболеваниями, как корь, паротит, краснуха. У взрослых эти болезни протекают гораздо тяжелее, чем у ребенка, а не привитый ребенок с большой долей вероятности может принести заболевание из детского сада или школы.</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4.       В случае травмы (особенно загрязненной) - необходима срочная экстренная профилактика против столбняка. Обязательно сообщите врачу, что Вы или Ваш ребенок не привит против столбняка.</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5.      При укусе или ослюнении животным, у которого подозревается бешенство - прививки против бешенства делаются по жизненным показаниям.</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i/>
          <w:iCs/>
          <w:sz w:val="28"/>
          <w:szCs w:val="28"/>
          <w:lang w:eastAsia="ru-RU"/>
        </w:rPr>
        <w:t>Необходимо ли прививаться взрослым?</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Так сложилось, что слово "прививка" ассоциируется с ребенком. Однако вакцинация взрослых не менее важна, чем вакцинация детей. В настоящее время в Национальный календарь прививок включена вакцинация взрослых протии дифтерии, гриппа, кори (до 35 лет и лица до 55 лет из групп риска), краснухи (женщин 18-25 лет), гепатита В (до 55 лет). Вакцинация необходима всем независимо от возраста. Большинство людей сейчас не знают о том, что многие прививки, сделанные однажды в детстве, необходимо повторять в течение всей жизни.</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 xml:space="preserve">Многие инфекционные заболевания, особенно это касается дифтерии, имеют очень высокую смертность. Следует совершенно чётко понимать, что та </w:t>
      </w:r>
      <w:r w:rsidRPr="00B41CC5">
        <w:rPr>
          <w:rFonts w:ascii="Times New Roman" w:eastAsia="Times New Roman" w:hAnsi="Times New Roman" w:cs="Times New Roman"/>
          <w:bCs/>
          <w:sz w:val="28"/>
          <w:szCs w:val="28"/>
          <w:lang w:eastAsia="ru-RU"/>
        </w:rPr>
        <w:lastRenderedPageBreak/>
        <w:t>группа заболеваний, против которых проводится вакцинация, является опасными, ведь существует реальный риск заражения.</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В итоге, вакцинация - это продуманный шаг, отказ от вакцинации - неоправданный риск.</w:t>
      </w:r>
    </w:p>
    <w:p w:rsidR="00B41CC5" w:rsidRPr="00B41CC5" w:rsidRDefault="00B41CC5" w:rsidP="00B41CC5">
      <w:pPr>
        <w:shd w:val="clear" w:color="auto" w:fill="FFFFFF"/>
        <w:spacing w:after="240"/>
        <w:jc w:val="both"/>
        <w:rPr>
          <w:rFonts w:ascii="Times New Roman" w:eastAsia="Times New Roman" w:hAnsi="Times New Roman" w:cs="Times New Roman"/>
          <w:sz w:val="28"/>
          <w:szCs w:val="28"/>
          <w:lang w:eastAsia="ru-RU"/>
        </w:rPr>
      </w:pPr>
      <w:r w:rsidRPr="00B41CC5">
        <w:rPr>
          <w:rFonts w:ascii="Times New Roman" w:eastAsia="Times New Roman" w:hAnsi="Times New Roman" w:cs="Times New Roman"/>
          <w:bCs/>
          <w:sz w:val="28"/>
          <w:szCs w:val="28"/>
          <w:lang w:eastAsia="ru-RU"/>
        </w:rPr>
        <w:t>Вы не можете оградить себя и своих близких от всех опасностей, но вы можете избежать грозных инфекционных заболеваний и осложнений.</w:t>
      </w:r>
    </w:p>
    <w:p w:rsidR="00EC4043" w:rsidRDefault="00EC4043" w:rsidP="00EC4043">
      <w:pPr>
        <w:pStyle w:val="a3"/>
        <w:shd w:val="clear" w:color="auto" w:fill="F8F8F8"/>
        <w:jc w:val="both"/>
        <w:rPr>
          <w:color w:val="000000"/>
          <w:sz w:val="28"/>
          <w:szCs w:val="28"/>
        </w:rPr>
      </w:pPr>
      <w:r>
        <w:rPr>
          <w:color w:val="000000"/>
          <w:sz w:val="28"/>
          <w:szCs w:val="28"/>
        </w:rPr>
        <w:t>Специалист 1 разряда Ефремовского территориального отдела Управления Роспотребнадзора по Тульской области Шестопалова Валерия Михайловна</w:t>
      </w:r>
    </w:p>
    <w:p w:rsidR="00681983" w:rsidRDefault="00681983"/>
    <w:sectPr w:rsidR="00681983" w:rsidSect="006819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B41CC5"/>
    <w:rsid w:val="00681983"/>
    <w:rsid w:val="00B41CC5"/>
    <w:rsid w:val="00EC4043"/>
    <w:rsid w:val="00FB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983"/>
  </w:style>
  <w:style w:type="paragraph" w:styleId="1">
    <w:name w:val="heading 1"/>
    <w:basedOn w:val="a"/>
    <w:link w:val="10"/>
    <w:uiPriority w:val="9"/>
    <w:qFormat/>
    <w:rsid w:val="00B41C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1CC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41C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41C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1C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7238639">
      <w:bodyDiv w:val="1"/>
      <w:marLeft w:val="0"/>
      <w:marRight w:val="0"/>
      <w:marTop w:val="0"/>
      <w:marBottom w:val="0"/>
      <w:divBdr>
        <w:top w:val="none" w:sz="0" w:space="0" w:color="auto"/>
        <w:left w:val="none" w:sz="0" w:space="0" w:color="auto"/>
        <w:bottom w:val="none" w:sz="0" w:space="0" w:color="auto"/>
        <w:right w:val="none" w:sz="0" w:space="0" w:color="auto"/>
      </w:divBdr>
    </w:div>
    <w:div w:id="176438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1146</Words>
  <Characters>6533</Characters>
  <Application>Microsoft Office Word</Application>
  <DocSecurity>0</DocSecurity>
  <Lines>54</Lines>
  <Paragraphs>15</Paragraphs>
  <ScaleCrop>false</ScaleCrop>
  <Company>Microsoft</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Pomgal</dc:creator>
  <cp:keywords/>
  <dc:description/>
  <cp:lastModifiedBy>Pomgal</cp:lastModifiedBy>
  <cp:revision>4</cp:revision>
  <dcterms:created xsi:type="dcterms:W3CDTF">2024-02-16T06:57:00Z</dcterms:created>
  <dcterms:modified xsi:type="dcterms:W3CDTF">2024-02-16T07:01:00Z</dcterms:modified>
</cp:coreProperties>
</file>