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19" w:rsidRPr="00AF7A19" w:rsidRDefault="00AF7A19" w:rsidP="00AF7A19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7A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Горячая линия по вопросам защиты прав потребителей платных образовательных услуг</w:t>
      </w:r>
    </w:p>
    <w:p w:rsidR="007A6E94" w:rsidRPr="004A05F9" w:rsidRDefault="007A6E94" w:rsidP="008461AF">
      <w:pPr>
        <w:pStyle w:val="a3"/>
        <w:shd w:val="clear" w:color="auto" w:fill="F8F8F8"/>
        <w:spacing w:before="0" w:beforeAutospacing="0" w:after="0" w:afterAutospacing="0"/>
        <w:ind w:right="175" w:firstLine="426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A05F9">
        <w:rPr>
          <w:color w:val="000000"/>
          <w:sz w:val="28"/>
          <w:szCs w:val="28"/>
        </w:rPr>
        <w:t>Ефремовским</w:t>
      </w:r>
      <w:proofErr w:type="spellEnd"/>
      <w:r w:rsidRPr="004A05F9">
        <w:rPr>
          <w:color w:val="000000"/>
          <w:sz w:val="28"/>
          <w:szCs w:val="28"/>
        </w:rPr>
        <w:t xml:space="preserve"> территориальным отделом Управления </w:t>
      </w:r>
      <w:proofErr w:type="spellStart"/>
      <w:r w:rsidRPr="004A05F9">
        <w:rPr>
          <w:color w:val="000000"/>
          <w:sz w:val="28"/>
          <w:szCs w:val="28"/>
        </w:rPr>
        <w:t>Роспотребнадзора</w:t>
      </w:r>
      <w:proofErr w:type="spellEnd"/>
      <w:r w:rsidRPr="004A05F9">
        <w:rPr>
          <w:color w:val="000000"/>
          <w:sz w:val="28"/>
          <w:szCs w:val="28"/>
        </w:rPr>
        <w:t xml:space="preserve"> по Тульской области в период с 0</w:t>
      </w:r>
      <w:r>
        <w:rPr>
          <w:color w:val="000000"/>
          <w:sz w:val="28"/>
          <w:szCs w:val="28"/>
        </w:rPr>
        <w:t>7</w:t>
      </w:r>
      <w:r w:rsidRPr="004A05F9">
        <w:rPr>
          <w:color w:val="000000"/>
          <w:sz w:val="28"/>
          <w:szCs w:val="28"/>
        </w:rPr>
        <w:t xml:space="preserve"> июля по 1</w:t>
      </w:r>
      <w:r>
        <w:rPr>
          <w:color w:val="000000"/>
          <w:sz w:val="28"/>
          <w:szCs w:val="28"/>
        </w:rPr>
        <w:t>8</w:t>
      </w:r>
      <w:r w:rsidRPr="004A05F9">
        <w:rPr>
          <w:color w:val="000000"/>
          <w:sz w:val="28"/>
          <w:szCs w:val="28"/>
        </w:rPr>
        <w:t xml:space="preserve"> июля  202</w:t>
      </w:r>
      <w:r>
        <w:rPr>
          <w:color w:val="000000"/>
          <w:sz w:val="28"/>
          <w:szCs w:val="28"/>
        </w:rPr>
        <w:t>5</w:t>
      </w:r>
      <w:r w:rsidRPr="004A05F9">
        <w:rPr>
          <w:color w:val="000000"/>
          <w:sz w:val="28"/>
          <w:szCs w:val="28"/>
        </w:rPr>
        <w:t xml:space="preserve"> года проводится горячая линия по вопросам защиты прав потребителей при оказании платных образовательных услуг.</w:t>
      </w:r>
      <w:r w:rsidRPr="004A05F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A6E94" w:rsidRDefault="007A6E94" w:rsidP="007A6E94">
      <w:pPr>
        <w:pStyle w:val="a3"/>
        <w:shd w:val="clear" w:color="auto" w:fill="F8F8F8"/>
        <w:spacing w:before="0" w:beforeAutospacing="0" w:after="0" w:afterAutospacing="0"/>
        <w:ind w:right="175" w:firstLine="360"/>
        <w:jc w:val="both"/>
        <w:rPr>
          <w:color w:val="000000"/>
          <w:sz w:val="28"/>
          <w:szCs w:val="28"/>
        </w:rPr>
      </w:pPr>
      <w:r w:rsidRPr="004A05F9">
        <w:rPr>
          <w:color w:val="000000"/>
          <w:sz w:val="28"/>
          <w:szCs w:val="28"/>
          <w:shd w:val="clear" w:color="auto" w:fill="FFFFFF"/>
        </w:rPr>
        <w:t>Граждане смогут задать вопросы о том:</w:t>
      </w:r>
    </w:p>
    <w:p w:rsidR="007A6E94" w:rsidRDefault="007A6E94" w:rsidP="007A6E94">
      <w:pPr>
        <w:pStyle w:val="a3"/>
        <w:shd w:val="clear" w:color="auto" w:fill="F8F8F8"/>
        <w:spacing w:before="0" w:beforeAutospacing="0" w:after="0" w:afterAutospacing="0"/>
        <w:ind w:right="175" w:firstLine="360"/>
        <w:jc w:val="both"/>
        <w:rPr>
          <w:color w:val="000000"/>
          <w:sz w:val="28"/>
          <w:szCs w:val="28"/>
        </w:rPr>
      </w:pPr>
      <w:r w:rsidRPr="004A05F9">
        <w:rPr>
          <w:color w:val="000000"/>
          <w:sz w:val="28"/>
          <w:szCs w:val="28"/>
          <w:shd w:val="clear" w:color="auto" w:fill="FFFFFF"/>
        </w:rPr>
        <w:t>-  какие меры принимаются для защиты потребителей от недобросовестных представителей образовательных услуг;</w:t>
      </w:r>
    </w:p>
    <w:p w:rsidR="007A6E94" w:rsidRDefault="007A6E94" w:rsidP="007A6E94">
      <w:pPr>
        <w:pStyle w:val="a3"/>
        <w:shd w:val="clear" w:color="auto" w:fill="F8F8F8"/>
        <w:spacing w:before="0" w:beforeAutospacing="0" w:after="0" w:afterAutospacing="0"/>
        <w:ind w:right="175" w:firstLine="360"/>
        <w:jc w:val="both"/>
        <w:rPr>
          <w:color w:val="000000"/>
          <w:sz w:val="28"/>
          <w:szCs w:val="28"/>
        </w:rPr>
      </w:pPr>
      <w:r w:rsidRPr="004A05F9">
        <w:rPr>
          <w:color w:val="000000"/>
          <w:sz w:val="28"/>
          <w:szCs w:val="28"/>
          <w:shd w:val="clear" w:color="auto" w:fill="FFFFFF"/>
        </w:rPr>
        <w:t>-  какие механизмы компенсации предусмотрены для случаев некачественного обучения или невыполнения условий договора об образовательных услугах;</w:t>
      </w:r>
    </w:p>
    <w:p w:rsidR="007A6E94" w:rsidRDefault="007A6E94" w:rsidP="007A6E94">
      <w:pPr>
        <w:pStyle w:val="a3"/>
        <w:shd w:val="clear" w:color="auto" w:fill="F8F8F8"/>
        <w:spacing w:before="0" w:beforeAutospacing="0" w:after="0" w:afterAutospacing="0"/>
        <w:ind w:right="175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4A05F9">
        <w:rPr>
          <w:color w:val="000000"/>
          <w:sz w:val="28"/>
          <w:szCs w:val="28"/>
          <w:shd w:val="clear" w:color="auto" w:fill="FFFFFF"/>
        </w:rPr>
        <w:t>-  какие документы и реквизиты следует запрашивать у образовательного учреждения перед заключением договора на оказание образовательных услуг. </w:t>
      </w:r>
    </w:p>
    <w:p w:rsidR="007A6E94" w:rsidRPr="004A05F9" w:rsidRDefault="007A6E94" w:rsidP="007A6E94">
      <w:pPr>
        <w:pStyle w:val="a3"/>
        <w:shd w:val="clear" w:color="auto" w:fill="F8F8F8"/>
        <w:spacing w:before="0" w:beforeAutospacing="0" w:after="0" w:afterAutospacing="0"/>
        <w:ind w:right="175" w:firstLine="360"/>
        <w:jc w:val="both"/>
        <w:rPr>
          <w:color w:val="000000"/>
          <w:sz w:val="28"/>
          <w:szCs w:val="28"/>
        </w:rPr>
      </w:pPr>
      <w:r w:rsidRPr="004A05F9">
        <w:rPr>
          <w:color w:val="000000"/>
          <w:sz w:val="28"/>
          <w:szCs w:val="28"/>
        </w:rPr>
        <w:t>Консультации проводятся с 9.00 до 18.00 (перерыв с 12.00 до 13.00) по будням (в пятницу до 16.45) по следующим телефонам: (48741) 6-31-81, 6-10-11</w:t>
      </w:r>
    </w:p>
    <w:p w:rsidR="00B53431" w:rsidRDefault="00B53431"/>
    <w:sectPr w:rsidR="00B53431" w:rsidSect="00B5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6E94"/>
    <w:rsid w:val="007A6E94"/>
    <w:rsid w:val="008461AF"/>
    <w:rsid w:val="008C4FF3"/>
    <w:rsid w:val="00AF7A19"/>
    <w:rsid w:val="00B53431"/>
    <w:rsid w:val="00F9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31"/>
  </w:style>
  <w:style w:type="paragraph" w:styleId="1">
    <w:name w:val="heading 1"/>
    <w:basedOn w:val="a"/>
    <w:link w:val="10"/>
    <w:uiPriority w:val="9"/>
    <w:qFormat/>
    <w:rsid w:val="007A6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7A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65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38407">
                          <w:marLeft w:val="0"/>
                          <w:marRight w:val="0"/>
                          <w:marTop w:val="46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2025-07-07T08:09:00Z</dcterms:created>
  <dcterms:modified xsi:type="dcterms:W3CDTF">2025-07-07T08:13:00Z</dcterms:modified>
</cp:coreProperties>
</file>