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D4" w:rsidRDefault="00207BD4" w:rsidP="00207BD4">
      <w:pPr>
        <w:pStyle w:val="1"/>
      </w:pPr>
      <w:r>
        <w:t xml:space="preserve">                                                 А К Т</w:t>
      </w:r>
    </w:p>
    <w:p w:rsidR="00207BD4" w:rsidRDefault="00207BD4" w:rsidP="00207BD4">
      <w:pPr>
        <w:jc w:val="center"/>
        <w:rPr>
          <w:b/>
          <w:bCs/>
          <w:sz w:val="28"/>
        </w:rPr>
      </w:pPr>
    </w:p>
    <w:p w:rsidR="00207BD4" w:rsidRDefault="00207BD4" w:rsidP="00207BD4">
      <w:pPr>
        <w:jc w:val="both"/>
        <w:rPr>
          <w:b/>
          <w:bCs/>
          <w:sz w:val="28"/>
        </w:rPr>
      </w:pPr>
      <w:r>
        <w:rPr>
          <w:sz w:val="28"/>
        </w:rPr>
        <w:t xml:space="preserve">Документальной проверки  отдельных  вопросов  использования,  учета имущества и </w:t>
      </w:r>
      <w:proofErr w:type="gramStart"/>
      <w:r>
        <w:rPr>
          <w:sz w:val="28"/>
        </w:rPr>
        <w:t>материалов</w:t>
      </w:r>
      <w:proofErr w:type="gramEnd"/>
      <w:r>
        <w:rPr>
          <w:sz w:val="28"/>
        </w:rPr>
        <w:t xml:space="preserve">   в том  числе  имущества, закрепленного  на   праве   оперативного управления в     </w:t>
      </w:r>
      <w:r w:rsidR="007E0829">
        <w:rPr>
          <w:sz w:val="28"/>
        </w:rPr>
        <w:t>«</w:t>
      </w:r>
      <w:r>
        <w:rPr>
          <w:sz w:val="28"/>
        </w:rPr>
        <w:t>муниципальном</w:t>
      </w:r>
      <w:r w:rsidR="007E0829">
        <w:rPr>
          <w:sz w:val="28"/>
        </w:rPr>
        <w:t xml:space="preserve"> казенном  </w:t>
      </w:r>
      <w:r>
        <w:rPr>
          <w:sz w:val="28"/>
        </w:rPr>
        <w:t xml:space="preserve">образовательном учреждении </w:t>
      </w:r>
      <w:proofErr w:type="spellStart"/>
      <w:r>
        <w:rPr>
          <w:sz w:val="28"/>
        </w:rPr>
        <w:t>Куркинская</w:t>
      </w:r>
      <w:proofErr w:type="spellEnd"/>
      <w:r>
        <w:rPr>
          <w:sz w:val="28"/>
        </w:rPr>
        <w:t xml:space="preserve">  сред</w:t>
      </w:r>
      <w:r w:rsidR="007E0829">
        <w:rPr>
          <w:sz w:val="28"/>
        </w:rPr>
        <w:t>няя общеобразовательная школа №</w:t>
      </w:r>
      <w:r>
        <w:rPr>
          <w:sz w:val="28"/>
        </w:rPr>
        <w:t>2</w:t>
      </w:r>
      <w:r w:rsidR="007E0829">
        <w:rPr>
          <w:sz w:val="28"/>
        </w:rPr>
        <w:t>»</w:t>
      </w:r>
      <w:r>
        <w:rPr>
          <w:sz w:val="28"/>
        </w:rPr>
        <w:t xml:space="preserve"> </w:t>
      </w:r>
      <w:proofErr w:type="spellStart"/>
      <w:r>
        <w:rPr>
          <w:sz w:val="28"/>
        </w:rPr>
        <w:t>Куркинского</w:t>
      </w:r>
      <w:proofErr w:type="spellEnd"/>
      <w:r>
        <w:rPr>
          <w:sz w:val="28"/>
        </w:rPr>
        <w:t xml:space="preserve"> района, Тульской </w:t>
      </w:r>
      <w:r w:rsidR="002F7A93">
        <w:rPr>
          <w:sz w:val="28"/>
        </w:rPr>
        <w:t>области за перио</w:t>
      </w:r>
      <w:r w:rsidR="00ED4DEB">
        <w:rPr>
          <w:sz w:val="28"/>
        </w:rPr>
        <w:t>д  с января 2012 года по  октябрь</w:t>
      </w:r>
      <w:r w:rsidR="002F7A93">
        <w:rPr>
          <w:sz w:val="28"/>
        </w:rPr>
        <w:t xml:space="preserve"> 2013</w:t>
      </w:r>
      <w:r>
        <w:rPr>
          <w:sz w:val="28"/>
        </w:rPr>
        <w:t xml:space="preserve"> года.</w:t>
      </w:r>
    </w:p>
    <w:p w:rsidR="00207BD4" w:rsidRDefault="00207BD4" w:rsidP="00207BD4">
      <w:pPr>
        <w:jc w:val="both"/>
        <w:rPr>
          <w:sz w:val="28"/>
        </w:rPr>
      </w:pPr>
    </w:p>
    <w:p w:rsidR="00207BD4" w:rsidRDefault="00207BD4" w:rsidP="00207BD4">
      <w:pPr>
        <w:jc w:val="both"/>
        <w:rPr>
          <w:sz w:val="28"/>
        </w:rPr>
      </w:pPr>
      <w:r>
        <w:rPr>
          <w:sz w:val="28"/>
        </w:rPr>
        <w:t xml:space="preserve">п. Куркино                                               </w:t>
      </w:r>
      <w:r w:rsidR="002F7A93">
        <w:rPr>
          <w:sz w:val="28"/>
        </w:rPr>
        <w:t xml:space="preserve">                     </w:t>
      </w:r>
      <w:r w:rsidR="00ED4DEB">
        <w:rPr>
          <w:sz w:val="28"/>
        </w:rPr>
        <w:t xml:space="preserve">         21</w:t>
      </w:r>
      <w:r>
        <w:rPr>
          <w:sz w:val="28"/>
        </w:rPr>
        <w:t xml:space="preserve"> </w:t>
      </w:r>
      <w:r w:rsidR="002F7A93">
        <w:rPr>
          <w:sz w:val="28"/>
        </w:rPr>
        <w:t>ноября</w:t>
      </w:r>
      <w:r>
        <w:rPr>
          <w:sz w:val="28"/>
        </w:rPr>
        <w:t xml:space="preserve"> 201</w:t>
      </w:r>
      <w:r w:rsidR="002F7A93">
        <w:rPr>
          <w:sz w:val="28"/>
        </w:rPr>
        <w:t>3</w:t>
      </w:r>
      <w:r>
        <w:rPr>
          <w:sz w:val="28"/>
        </w:rPr>
        <w:t>г.</w:t>
      </w:r>
    </w:p>
    <w:p w:rsidR="002F7A93" w:rsidRDefault="002F7A93" w:rsidP="00207BD4">
      <w:pPr>
        <w:jc w:val="both"/>
        <w:rPr>
          <w:sz w:val="28"/>
        </w:rPr>
      </w:pPr>
    </w:p>
    <w:p w:rsidR="002F7A93" w:rsidRDefault="00207BD4" w:rsidP="002F7A93">
      <w:pPr>
        <w:jc w:val="both"/>
        <w:rPr>
          <w:b/>
          <w:bCs/>
          <w:sz w:val="28"/>
        </w:rPr>
      </w:pPr>
      <w:r w:rsidRPr="002F7A93">
        <w:rPr>
          <w:sz w:val="28"/>
          <w:szCs w:val="28"/>
        </w:rPr>
        <w:t xml:space="preserve">                В соответствии с планом  работы  Ревизионной комиссии МО К</w:t>
      </w:r>
      <w:r w:rsidR="002F7A93" w:rsidRPr="002F7A93">
        <w:rPr>
          <w:sz w:val="28"/>
          <w:szCs w:val="28"/>
        </w:rPr>
        <w:t xml:space="preserve">уркинский район на </w:t>
      </w:r>
      <w:r w:rsidRPr="002F7A93">
        <w:rPr>
          <w:sz w:val="28"/>
          <w:szCs w:val="28"/>
        </w:rPr>
        <w:t xml:space="preserve"> 201</w:t>
      </w:r>
      <w:r w:rsidR="002F7A93" w:rsidRPr="002F7A93">
        <w:rPr>
          <w:sz w:val="28"/>
          <w:szCs w:val="28"/>
        </w:rPr>
        <w:t>3</w:t>
      </w:r>
      <w:r w:rsidRPr="002F7A93">
        <w:rPr>
          <w:sz w:val="28"/>
          <w:szCs w:val="28"/>
        </w:rPr>
        <w:t xml:space="preserve"> год, </w:t>
      </w:r>
      <w:r w:rsidR="002F7A93" w:rsidRPr="002F7A93">
        <w:rPr>
          <w:sz w:val="28"/>
          <w:szCs w:val="28"/>
        </w:rPr>
        <w:t>и на основании  распоряжения  председателя  ревизионной  комиссии от 31.10.2013 г. № 5  председателем  контрольно-ревизионной комиссии МО Куркинский район  Попковой А.С.</w:t>
      </w:r>
      <w:r w:rsidRPr="002F7A93">
        <w:rPr>
          <w:sz w:val="28"/>
          <w:szCs w:val="28"/>
        </w:rPr>
        <w:t>про</w:t>
      </w:r>
      <w:r w:rsidR="002F7A93">
        <w:rPr>
          <w:sz w:val="28"/>
          <w:szCs w:val="28"/>
        </w:rPr>
        <w:t xml:space="preserve">ведена  </w:t>
      </w:r>
      <w:r w:rsidR="002F7A93" w:rsidRPr="00AD7793">
        <w:rPr>
          <w:sz w:val="28"/>
          <w:szCs w:val="28"/>
        </w:rPr>
        <w:t>документальная проверка</w:t>
      </w:r>
      <w:r w:rsidR="002F7A93" w:rsidRPr="00AD7793">
        <w:rPr>
          <w:sz w:val="28"/>
        </w:rPr>
        <w:t xml:space="preserve"> отдельных  вопросов  использования,  учета имущества и </w:t>
      </w:r>
      <w:proofErr w:type="gramStart"/>
      <w:r w:rsidR="002F7A93" w:rsidRPr="00AD7793">
        <w:rPr>
          <w:sz w:val="28"/>
        </w:rPr>
        <w:t>материалов</w:t>
      </w:r>
      <w:proofErr w:type="gramEnd"/>
      <w:r w:rsidR="002F7A93" w:rsidRPr="00AD7793">
        <w:rPr>
          <w:sz w:val="28"/>
        </w:rPr>
        <w:t xml:space="preserve">   в том  числе  имущества, закрепленного  на   праве   оперативного управления в     </w:t>
      </w:r>
      <w:r w:rsidR="007E0829" w:rsidRPr="00AD7793">
        <w:rPr>
          <w:sz w:val="28"/>
        </w:rPr>
        <w:t>«</w:t>
      </w:r>
      <w:r w:rsidR="002F7A93" w:rsidRPr="00AD7793">
        <w:rPr>
          <w:sz w:val="28"/>
        </w:rPr>
        <w:t>муниципальном</w:t>
      </w:r>
      <w:r w:rsidR="007E0829" w:rsidRPr="00AD7793">
        <w:rPr>
          <w:sz w:val="28"/>
        </w:rPr>
        <w:t xml:space="preserve"> казенном образовательном  </w:t>
      </w:r>
      <w:r w:rsidR="002F7A93" w:rsidRPr="00AD7793">
        <w:rPr>
          <w:sz w:val="28"/>
        </w:rPr>
        <w:t xml:space="preserve"> учреждении </w:t>
      </w:r>
      <w:proofErr w:type="spellStart"/>
      <w:r w:rsidR="002F7A93" w:rsidRPr="00AD7793">
        <w:rPr>
          <w:sz w:val="28"/>
        </w:rPr>
        <w:t>Куркинская</w:t>
      </w:r>
      <w:proofErr w:type="spellEnd"/>
      <w:r w:rsidR="002F7A93" w:rsidRPr="00AD7793">
        <w:rPr>
          <w:sz w:val="28"/>
        </w:rPr>
        <w:t xml:space="preserve">  сред</w:t>
      </w:r>
      <w:r w:rsidR="007E0829" w:rsidRPr="00AD7793">
        <w:rPr>
          <w:sz w:val="28"/>
        </w:rPr>
        <w:t>няя общеобразовательная школа №</w:t>
      </w:r>
      <w:r w:rsidR="002F7A93" w:rsidRPr="00AD7793">
        <w:rPr>
          <w:sz w:val="28"/>
        </w:rPr>
        <w:t>2</w:t>
      </w:r>
      <w:r w:rsidR="007E0829" w:rsidRPr="00AD7793">
        <w:rPr>
          <w:sz w:val="28"/>
        </w:rPr>
        <w:t>»</w:t>
      </w:r>
      <w:r w:rsidR="002F7A93">
        <w:rPr>
          <w:sz w:val="28"/>
        </w:rPr>
        <w:t xml:space="preserve"> </w:t>
      </w:r>
      <w:proofErr w:type="spellStart"/>
      <w:r w:rsidR="002F7A93">
        <w:rPr>
          <w:sz w:val="28"/>
        </w:rPr>
        <w:t>Куркинского</w:t>
      </w:r>
      <w:proofErr w:type="spellEnd"/>
      <w:r w:rsidR="002F7A93">
        <w:rPr>
          <w:sz w:val="28"/>
        </w:rPr>
        <w:t xml:space="preserve"> района, Тульской области за перио</w:t>
      </w:r>
      <w:r w:rsidR="00ED4DEB">
        <w:rPr>
          <w:sz w:val="28"/>
        </w:rPr>
        <w:t>д  с января 2012 года по  октябрь</w:t>
      </w:r>
      <w:r w:rsidR="002F7A93">
        <w:rPr>
          <w:sz w:val="28"/>
        </w:rPr>
        <w:t xml:space="preserve"> 2013 года.</w:t>
      </w:r>
    </w:p>
    <w:p w:rsidR="00207BD4" w:rsidRDefault="00207BD4" w:rsidP="00207BD4">
      <w:pPr>
        <w:pStyle w:val="a3"/>
      </w:pPr>
      <w:r>
        <w:t xml:space="preserve">    Документальная проверка проводилась  по документам, представленными  работниками </w:t>
      </w:r>
      <w:r w:rsidR="007E0829">
        <w:t xml:space="preserve"> м</w:t>
      </w:r>
      <w:r w:rsidR="00C779B1">
        <w:t>униципального   казенного образовательного  учреждения  «</w:t>
      </w:r>
      <w:proofErr w:type="spellStart"/>
      <w:r w:rsidR="00C779B1">
        <w:t>Куркинская</w:t>
      </w:r>
      <w:proofErr w:type="spellEnd"/>
      <w:r w:rsidR="00C779B1">
        <w:t xml:space="preserve"> средняя  общеобразовательная школа №2» </w:t>
      </w:r>
      <w:proofErr w:type="spellStart"/>
      <w:r>
        <w:t>Куркинского</w:t>
      </w:r>
      <w:proofErr w:type="spellEnd"/>
      <w:r>
        <w:t xml:space="preserve"> района.</w:t>
      </w:r>
    </w:p>
    <w:p w:rsidR="00207BD4" w:rsidRDefault="00207BD4" w:rsidP="00207BD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Ревизия н</w:t>
      </w:r>
      <w:r w:rsidR="002F7A93">
        <w:rPr>
          <w:sz w:val="28"/>
        </w:rPr>
        <w:t>ачата: 01.11.2013</w:t>
      </w:r>
      <w:r>
        <w:rPr>
          <w:sz w:val="28"/>
        </w:rPr>
        <w:t>г.</w:t>
      </w:r>
    </w:p>
    <w:p w:rsidR="00207BD4" w:rsidRDefault="00207BD4" w:rsidP="00207BD4">
      <w:pPr>
        <w:pStyle w:val="3"/>
        <w:ind w:firstLine="709"/>
      </w:pPr>
      <w:r>
        <w:t xml:space="preserve">                                            </w:t>
      </w:r>
      <w:r w:rsidR="002F7A93">
        <w:t xml:space="preserve">            Ревизия окончена: 19</w:t>
      </w:r>
      <w:r>
        <w:t>.</w:t>
      </w:r>
      <w:r w:rsidR="002F7A93">
        <w:t>11</w:t>
      </w:r>
      <w:r>
        <w:t>.201</w:t>
      </w:r>
      <w:r w:rsidR="002F7A93">
        <w:t>3</w:t>
      </w:r>
      <w:r>
        <w:t>г.</w:t>
      </w:r>
    </w:p>
    <w:p w:rsidR="00207BD4" w:rsidRDefault="00207BD4" w:rsidP="00207BD4">
      <w:pPr>
        <w:pStyle w:val="a3"/>
      </w:pPr>
    </w:p>
    <w:p w:rsidR="00207BD4" w:rsidRDefault="00207BD4" w:rsidP="00207BD4">
      <w:pPr>
        <w:pStyle w:val="a3"/>
      </w:pPr>
      <w:r>
        <w:t xml:space="preserve">   Муниципальное  </w:t>
      </w:r>
      <w:r w:rsidR="00C779B1">
        <w:t xml:space="preserve"> казенное </w:t>
      </w:r>
      <w:r>
        <w:t xml:space="preserve">образовательное  учреждение  </w:t>
      </w:r>
      <w:r w:rsidR="00C779B1">
        <w:t>«</w:t>
      </w:r>
      <w:proofErr w:type="spellStart"/>
      <w:r>
        <w:t>Куркинская</w:t>
      </w:r>
      <w:proofErr w:type="spellEnd"/>
      <w:r>
        <w:t xml:space="preserve"> средняя </w:t>
      </w:r>
      <w:r w:rsidR="00C779B1">
        <w:t xml:space="preserve"> общеобразовательная школа №</w:t>
      </w:r>
      <w:r>
        <w:t>2</w:t>
      </w:r>
      <w:r w:rsidR="00C779B1">
        <w:t>»</w:t>
      </w:r>
      <w:r>
        <w:t xml:space="preserve"> является общеобразовательным  учреждением  (Далее по тексту  Школа</w:t>
      </w:r>
      <w:proofErr w:type="gramStart"/>
      <w:r w:rsidR="00ED4DEB">
        <w:t xml:space="preserve"> </w:t>
      </w:r>
      <w:r>
        <w:t>)</w:t>
      </w:r>
      <w:proofErr w:type="gramEnd"/>
      <w:r>
        <w:t>,  реализующим образовательные программы основного общего  и среднего (полного) общего образования.</w:t>
      </w:r>
    </w:p>
    <w:p w:rsidR="00207BD4" w:rsidRDefault="00207BD4" w:rsidP="00207BD4">
      <w:pPr>
        <w:pStyle w:val="a3"/>
        <w:ind w:firstLine="691"/>
      </w:pPr>
      <w:r>
        <w:t xml:space="preserve">  Школа  является  основным  звеном  системы  непрерывного  образования   и представляет всем  гражданам  Российской  Федерации  </w:t>
      </w:r>
      <w:proofErr w:type="gramStart"/>
      <w:r>
        <w:t xml:space="preserve">возможность  реализовать  гарантированное  государством  право на получение бесплатного общего  образования  в пределах  государственных    </w:t>
      </w:r>
      <w:r w:rsidRPr="00ED4DEB">
        <w:t xml:space="preserve">образовательных  стандартов  и руководствуется  </w:t>
      </w:r>
      <w:r w:rsidRPr="00ED4DEB">
        <w:rPr>
          <w:color w:val="000000"/>
          <w:szCs w:val="28"/>
        </w:rPr>
        <w:t xml:space="preserve"> в своей деятельности Уставом, утвержденным постановлением администрации МО Куркинский  район от 17.07.2008 №234, Федеральными</w:t>
      </w:r>
      <w:r>
        <w:rPr>
          <w:color w:val="000000"/>
          <w:szCs w:val="28"/>
        </w:rPr>
        <w:t xml:space="preserve"> законами, Указами и распоряжениями Президента Российской Федерации, постановлениями и распо</w:t>
      </w:r>
      <w:r>
        <w:rPr>
          <w:color w:val="000000"/>
          <w:szCs w:val="28"/>
        </w:rPr>
        <w:softHyphen/>
        <w:t>ряжениями Правительства РФ, законом  Российской Федерации «Об  образовании»,  законами  и нормативными  актами  Тульской области и муниципального  образования  Куркинский район и</w:t>
      </w:r>
      <w:proofErr w:type="gramEnd"/>
      <w:r>
        <w:rPr>
          <w:color w:val="000000"/>
          <w:szCs w:val="28"/>
        </w:rPr>
        <w:t xml:space="preserve"> другими законодательными, нормативными и правовыми актами.</w:t>
      </w:r>
    </w:p>
    <w:p w:rsidR="00207BD4" w:rsidRDefault="00ED4DEB" w:rsidP="00207BD4">
      <w:pPr>
        <w:shd w:val="clear" w:color="auto" w:fill="FFFFFF"/>
        <w:spacing w:line="317" w:lineRule="exact"/>
        <w:ind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207BD4">
        <w:rPr>
          <w:color w:val="000000"/>
          <w:sz w:val="28"/>
          <w:szCs w:val="28"/>
        </w:rPr>
        <w:t>Учредителем Школы  является администрация Муници</w:t>
      </w:r>
      <w:r w:rsidR="00207BD4">
        <w:rPr>
          <w:color w:val="000000"/>
          <w:sz w:val="28"/>
          <w:szCs w:val="28"/>
        </w:rPr>
        <w:softHyphen/>
      </w:r>
      <w:r w:rsidR="00207BD4">
        <w:rPr>
          <w:color w:val="000000"/>
          <w:spacing w:val="-6"/>
          <w:sz w:val="28"/>
          <w:szCs w:val="28"/>
        </w:rPr>
        <w:t>пального образования</w:t>
      </w:r>
      <w:r w:rsidR="00207BD4">
        <w:rPr>
          <w:color w:val="000000"/>
          <w:sz w:val="28"/>
          <w:szCs w:val="28"/>
        </w:rPr>
        <w:t xml:space="preserve"> Куркинский район в лице главы вышеуказанного образования.</w:t>
      </w:r>
    </w:p>
    <w:p w:rsidR="00207BD4" w:rsidRDefault="00207BD4" w:rsidP="00207BD4">
      <w:pPr>
        <w:shd w:val="clear" w:color="auto" w:fill="FFFFFF"/>
        <w:spacing w:line="317" w:lineRule="exact"/>
        <w:ind w:firstLine="698"/>
        <w:jc w:val="both"/>
        <w:rPr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>Школа является юридическим лицом, владеет имуществом  на праве оперативного управления</w:t>
      </w:r>
      <w:r>
        <w:rPr>
          <w:color w:val="000000"/>
          <w:w w:val="101"/>
          <w:sz w:val="28"/>
          <w:szCs w:val="28"/>
        </w:rPr>
        <w:t xml:space="preserve">, учитываемого  на самостоятельном  балансе, имеет лицевой счет, </w:t>
      </w:r>
      <w:r>
        <w:rPr>
          <w:color w:val="000000"/>
          <w:spacing w:val="-2"/>
          <w:w w:val="101"/>
          <w:sz w:val="28"/>
          <w:szCs w:val="28"/>
        </w:rPr>
        <w:t>печать, штампы и бланки со своим наименованием.</w:t>
      </w:r>
    </w:p>
    <w:p w:rsidR="00207BD4" w:rsidRDefault="00207BD4" w:rsidP="00207BD4">
      <w:pPr>
        <w:shd w:val="clear" w:color="auto" w:fill="FFFFFF"/>
        <w:spacing w:line="317" w:lineRule="exact"/>
        <w:ind w:firstLine="691"/>
        <w:jc w:val="both"/>
        <w:rPr>
          <w:color w:val="000000"/>
          <w:spacing w:val="-2"/>
          <w:w w:val="101"/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 xml:space="preserve">Юридический адрес школы и ее фактическое место нахождения: 301940, ул. </w:t>
      </w:r>
      <w:r>
        <w:rPr>
          <w:color w:val="000000"/>
          <w:spacing w:val="-2"/>
          <w:w w:val="101"/>
          <w:sz w:val="28"/>
          <w:szCs w:val="28"/>
        </w:rPr>
        <w:t>Школьная, д.6а, п. Куркино, Тульская область</w:t>
      </w:r>
      <w:r w:rsidR="005E070B">
        <w:rPr>
          <w:color w:val="000000"/>
          <w:spacing w:val="-2"/>
          <w:w w:val="101"/>
          <w:sz w:val="28"/>
          <w:szCs w:val="28"/>
        </w:rPr>
        <w:t xml:space="preserve">, </w:t>
      </w:r>
      <w:r>
        <w:rPr>
          <w:color w:val="000000"/>
          <w:spacing w:val="-2"/>
          <w:w w:val="101"/>
          <w:sz w:val="28"/>
          <w:szCs w:val="28"/>
        </w:rPr>
        <w:t>тел. 8-487-43-</w:t>
      </w:r>
      <w:r w:rsidR="005E070B">
        <w:rPr>
          <w:color w:val="000000"/>
          <w:spacing w:val="-2"/>
          <w:w w:val="101"/>
          <w:sz w:val="28"/>
          <w:szCs w:val="28"/>
        </w:rPr>
        <w:t xml:space="preserve"> (</w:t>
      </w:r>
      <w:r>
        <w:rPr>
          <w:color w:val="000000"/>
          <w:spacing w:val="-2"/>
          <w:w w:val="101"/>
          <w:sz w:val="28"/>
          <w:szCs w:val="28"/>
        </w:rPr>
        <w:t>4- 21-40).</w:t>
      </w:r>
    </w:p>
    <w:p w:rsidR="00207BD4" w:rsidRDefault="00207BD4" w:rsidP="00207BD4">
      <w:pPr>
        <w:shd w:val="clear" w:color="auto" w:fill="FFFFFF"/>
        <w:spacing w:line="310" w:lineRule="exact"/>
        <w:ind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Школа  поставлена на учет в межрайонной инспекции ФНС России №1 по  Тульской области  (территориальный участок 7129 по </w:t>
      </w:r>
      <w:proofErr w:type="spellStart"/>
      <w:r>
        <w:rPr>
          <w:color w:val="000000"/>
          <w:sz w:val="28"/>
          <w:szCs w:val="28"/>
        </w:rPr>
        <w:t>Куркинскому</w:t>
      </w:r>
      <w:proofErr w:type="spellEnd"/>
      <w:r>
        <w:rPr>
          <w:color w:val="000000"/>
          <w:sz w:val="28"/>
          <w:szCs w:val="28"/>
        </w:rPr>
        <w:t xml:space="preserve"> району) и ей присвоен идентификационный номер налогопла</w:t>
      </w:r>
      <w:r>
        <w:rPr>
          <w:color w:val="000000"/>
          <w:sz w:val="28"/>
          <w:szCs w:val="28"/>
        </w:rPr>
        <w:softHyphen/>
        <w:t xml:space="preserve">тельщика </w:t>
      </w:r>
      <w:r>
        <w:rPr>
          <w:color w:val="000000"/>
          <w:spacing w:val="11"/>
          <w:sz w:val="28"/>
          <w:szCs w:val="28"/>
        </w:rPr>
        <w:t>71290028</w:t>
      </w:r>
      <w:r w:rsidR="005E070B">
        <w:rPr>
          <w:color w:val="000000"/>
          <w:spacing w:val="11"/>
          <w:sz w:val="28"/>
          <w:szCs w:val="28"/>
        </w:rPr>
        <w:t>96</w:t>
      </w:r>
      <w:r>
        <w:rPr>
          <w:color w:val="000000"/>
          <w:sz w:val="28"/>
          <w:szCs w:val="28"/>
        </w:rPr>
        <w:t xml:space="preserve"> с кодом причины постановки на учет </w:t>
      </w:r>
      <w:r>
        <w:rPr>
          <w:color w:val="000000"/>
          <w:spacing w:val="15"/>
          <w:sz w:val="28"/>
          <w:szCs w:val="28"/>
        </w:rPr>
        <w:t>712901001</w:t>
      </w:r>
      <w:r>
        <w:rPr>
          <w:color w:val="000000"/>
          <w:sz w:val="28"/>
          <w:szCs w:val="28"/>
        </w:rPr>
        <w:t xml:space="preserve"> (свиде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тельство серии 71 №002014556).</w:t>
      </w:r>
    </w:p>
    <w:p w:rsidR="00207BD4" w:rsidRDefault="00207BD4" w:rsidP="00207BD4">
      <w:pPr>
        <w:shd w:val="clear" w:color="auto" w:fill="FFFFFF"/>
        <w:spacing w:line="317" w:lineRule="exact"/>
        <w:ind w:firstLine="69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Федеральным законом от 08.08.2001 г. </w:t>
      </w:r>
      <w:r>
        <w:rPr>
          <w:color w:val="000000"/>
          <w:spacing w:val="14"/>
          <w:sz w:val="28"/>
          <w:szCs w:val="28"/>
        </w:rPr>
        <w:t>№129</w:t>
      </w:r>
      <w:r>
        <w:rPr>
          <w:color w:val="000000"/>
          <w:sz w:val="28"/>
          <w:szCs w:val="28"/>
        </w:rPr>
        <w:t xml:space="preserve"> ФЗ «О госу</w:t>
      </w:r>
      <w:r>
        <w:rPr>
          <w:color w:val="000000"/>
          <w:sz w:val="28"/>
          <w:szCs w:val="28"/>
        </w:rPr>
        <w:softHyphen/>
        <w:t>дарственной регистрации юридических лиц и индивидуальных предпринимате</w:t>
      </w:r>
      <w:r>
        <w:rPr>
          <w:color w:val="000000"/>
          <w:sz w:val="28"/>
          <w:szCs w:val="28"/>
        </w:rPr>
        <w:softHyphen/>
        <w:t>лей», Школа внесена в Единый государственный реестр юридических лиц за ос</w:t>
      </w:r>
      <w:r>
        <w:rPr>
          <w:color w:val="000000"/>
          <w:sz w:val="28"/>
          <w:szCs w:val="28"/>
        </w:rPr>
        <w:softHyphen/>
        <w:t xml:space="preserve">новным государственным регистрационным номером 1027102671694 (свидетельство серии 71 </w:t>
      </w:r>
      <w:r>
        <w:rPr>
          <w:color w:val="000000"/>
          <w:spacing w:val="-1"/>
          <w:sz w:val="28"/>
          <w:szCs w:val="28"/>
        </w:rPr>
        <w:t>№ 002</w:t>
      </w:r>
      <w:r w:rsidR="005E070B">
        <w:rPr>
          <w:color w:val="000000"/>
          <w:spacing w:val="-1"/>
          <w:sz w:val="28"/>
          <w:szCs w:val="28"/>
        </w:rPr>
        <w:t>282391</w:t>
      </w:r>
      <w:r>
        <w:rPr>
          <w:color w:val="000000"/>
          <w:spacing w:val="-1"/>
          <w:sz w:val="28"/>
          <w:szCs w:val="28"/>
        </w:rPr>
        <w:t xml:space="preserve"> выдано 1</w:t>
      </w:r>
      <w:r w:rsidR="00C779B1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 xml:space="preserve"> </w:t>
      </w:r>
      <w:r w:rsidR="00C779B1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20</w:t>
      </w:r>
      <w:r w:rsidR="00C779B1">
        <w:rPr>
          <w:color w:val="000000"/>
          <w:spacing w:val="-1"/>
          <w:sz w:val="28"/>
          <w:szCs w:val="28"/>
        </w:rPr>
        <w:t>12</w:t>
      </w:r>
      <w:r>
        <w:rPr>
          <w:color w:val="000000"/>
          <w:spacing w:val="-1"/>
          <w:sz w:val="28"/>
          <w:szCs w:val="28"/>
        </w:rPr>
        <w:t xml:space="preserve"> года межрайонной инспекцией Федеральной налоговой службы </w:t>
      </w:r>
      <w:r>
        <w:rPr>
          <w:color w:val="000000"/>
          <w:sz w:val="28"/>
          <w:szCs w:val="28"/>
        </w:rPr>
        <w:t xml:space="preserve"> №10 по  Тульской области</w:t>
      </w:r>
      <w:r>
        <w:rPr>
          <w:color w:val="000000"/>
          <w:spacing w:val="-1"/>
          <w:sz w:val="28"/>
          <w:szCs w:val="28"/>
        </w:rPr>
        <w:t>).</w:t>
      </w:r>
    </w:p>
    <w:p w:rsidR="00207BD4" w:rsidRDefault="00207BD4" w:rsidP="00207BD4">
      <w:pPr>
        <w:shd w:val="clear" w:color="auto" w:fill="FFFFFF"/>
        <w:spacing w:line="317" w:lineRule="exact"/>
        <w:ind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 осуществление своей образовательной деятельности Школа имеет ли</w:t>
      </w:r>
      <w:r>
        <w:rPr>
          <w:color w:val="000000"/>
          <w:sz w:val="28"/>
          <w:szCs w:val="28"/>
        </w:rPr>
        <w:softHyphen/>
        <w:t>цензию серии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№337717,регистрационный №0415/03030, выданную Департаментом образования </w:t>
      </w:r>
      <w:r>
        <w:rPr>
          <w:color w:val="000000"/>
          <w:spacing w:val="-1"/>
          <w:sz w:val="28"/>
          <w:szCs w:val="28"/>
        </w:rPr>
        <w:t>Тульской области 20 ноября 2009 года со сроком действия до 17 июня 2015 года.</w:t>
      </w:r>
    </w:p>
    <w:p w:rsidR="00207BD4" w:rsidRDefault="00207BD4" w:rsidP="00207BD4">
      <w:pPr>
        <w:shd w:val="clear" w:color="auto" w:fill="FFFFFF"/>
        <w:spacing w:line="317" w:lineRule="exact"/>
        <w:ind w:firstLine="684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Школа прошла государственную аккредитацию, по результатам которой ей присвоен государственный статус образовательного учреждения - средняя обще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образовательная школа (свидетельство о государственной аккредитации 0134/00120</w:t>
      </w:r>
      <w:r>
        <w:rPr>
          <w:color w:val="000000"/>
          <w:spacing w:val="8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выданное 25 мая 2010 года</w:t>
      </w:r>
      <w:r>
        <w:rPr>
          <w:b/>
          <w:bCs/>
          <w:color w:val="000000"/>
          <w:spacing w:val="-3"/>
          <w:sz w:val="28"/>
          <w:szCs w:val="28"/>
        </w:rPr>
        <w:t>).</w:t>
      </w:r>
    </w:p>
    <w:p w:rsidR="00207BD4" w:rsidRDefault="00207BD4" w:rsidP="00207BD4">
      <w:pPr>
        <w:shd w:val="clear" w:color="auto" w:fill="FFFFFF"/>
        <w:spacing w:line="317" w:lineRule="exact"/>
        <w:ind w:firstLine="68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Для осуществления хозяйственной деятельности  Школы  в </w:t>
      </w:r>
      <w:r>
        <w:rPr>
          <w:color w:val="000000"/>
          <w:sz w:val="28"/>
          <w:szCs w:val="28"/>
        </w:rPr>
        <w:t xml:space="preserve"> отделении  по  </w:t>
      </w:r>
      <w:proofErr w:type="spellStart"/>
      <w:r>
        <w:rPr>
          <w:color w:val="000000"/>
          <w:sz w:val="28"/>
          <w:szCs w:val="28"/>
        </w:rPr>
        <w:t>Куркинскому</w:t>
      </w:r>
      <w:proofErr w:type="spellEnd"/>
      <w:r>
        <w:rPr>
          <w:color w:val="000000"/>
          <w:sz w:val="28"/>
          <w:szCs w:val="28"/>
        </w:rPr>
        <w:t xml:space="preserve"> району УФК по Тульской области</w:t>
      </w:r>
      <w:r>
        <w:rPr>
          <w:color w:val="000000"/>
          <w:spacing w:val="-2"/>
          <w:sz w:val="28"/>
          <w:szCs w:val="28"/>
        </w:rPr>
        <w:t xml:space="preserve"> открыты лицевые счета: </w:t>
      </w:r>
    </w:p>
    <w:p w:rsidR="00207BD4" w:rsidRPr="00ED4DEB" w:rsidRDefault="00207BD4" w:rsidP="00207BD4">
      <w:pPr>
        <w:shd w:val="clear" w:color="auto" w:fill="FFFFFF"/>
        <w:spacing w:line="317" w:lineRule="exact"/>
        <w:ind w:firstLine="684"/>
        <w:jc w:val="both"/>
        <w:rPr>
          <w:color w:val="000000"/>
          <w:spacing w:val="-2"/>
          <w:sz w:val="28"/>
          <w:szCs w:val="28"/>
        </w:rPr>
      </w:pPr>
      <w:r w:rsidRPr="00ED4DEB">
        <w:rPr>
          <w:color w:val="000000"/>
          <w:spacing w:val="-2"/>
          <w:sz w:val="28"/>
          <w:szCs w:val="28"/>
        </w:rPr>
        <w:t xml:space="preserve"> - № 102010060 бюджетный счет;</w:t>
      </w:r>
    </w:p>
    <w:p w:rsidR="00207BD4" w:rsidRDefault="00207BD4" w:rsidP="00207BD4">
      <w:pPr>
        <w:shd w:val="clear" w:color="auto" w:fill="FFFFFF"/>
        <w:spacing w:line="317" w:lineRule="exact"/>
        <w:ind w:firstLine="6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Ответственными за ведение финансово-хозяйственной деятельности Шко</w:t>
      </w:r>
      <w:r>
        <w:rPr>
          <w:color w:val="000000"/>
          <w:sz w:val="28"/>
          <w:szCs w:val="28"/>
        </w:rPr>
        <w:softHyphen/>
        <w:t>лы, в проверяемом периоде, с правом первой подписи банковских и кассовых 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кументов является директор школы с 24.08.1981 г. - Сазонов  А. Г.   (тел.8-487-43-4-21-40)  </w:t>
      </w:r>
    </w:p>
    <w:p w:rsidR="006D0B5F" w:rsidRPr="00ED4DEB" w:rsidRDefault="00207BD4" w:rsidP="006D0B5F">
      <w:pPr>
        <w:pStyle w:val="a5"/>
        <w:ind w:left="0" w:firstLine="5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 второй подписи с 02.06.2008года </w:t>
      </w:r>
      <w:r w:rsidR="006D0B5F">
        <w:rPr>
          <w:sz w:val="28"/>
          <w:szCs w:val="28"/>
        </w:rPr>
        <w:t xml:space="preserve"> по </w:t>
      </w:r>
      <w:r w:rsidR="007E0829">
        <w:rPr>
          <w:sz w:val="28"/>
          <w:szCs w:val="28"/>
        </w:rPr>
        <w:t xml:space="preserve"> октябрь 2013года </w:t>
      </w:r>
      <w:proofErr w:type="gramStart"/>
      <w:r w:rsidR="007E0829">
        <w:rPr>
          <w:sz w:val="28"/>
          <w:szCs w:val="28"/>
        </w:rPr>
        <w:t>являлась</w:t>
      </w:r>
      <w:proofErr w:type="gramEnd"/>
      <w:r>
        <w:rPr>
          <w:sz w:val="28"/>
          <w:szCs w:val="28"/>
        </w:rPr>
        <w:t xml:space="preserve"> главный  бухгалтер Школы Евд</w:t>
      </w:r>
      <w:r w:rsidR="006D0B5F">
        <w:rPr>
          <w:sz w:val="28"/>
          <w:szCs w:val="28"/>
        </w:rPr>
        <w:t>окимова Н.В.</w:t>
      </w:r>
      <w:r w:rsidR="007E0829">
        <w:rPr>
          <w:sz w:val="28"/>
          <w:szCs w:val="28"/>
        </w:rPr>
        <w:t>, с 08.10.2013года является</w:t>
      </w:r>
      <w:r w:rsidR="007E0829" w:rsidRPr="007E0829">
        <w:rPr>
          <w:sz w:val="28"/>
          <w:szCs w:val="28"/>
        </w:rPr>
        <w:t xml:space="preserve"> </w:t>
      </w:r>
      <w:r w:rsidR="007E0829">
        <w:rPr>
          <w:sz w:val="28"/>
          <w:szCs w:val="28"/>
        </w:rPr>
        <w:t xml:space="preserve">главный  </w:t>
      </w:r>
      <w:r w:rsidR="007E0829" w:rsidRPr="00ED4DEB">
        <w:rPr>
          <w:sz w:val="28"/>
          <w:szCs w:val="28"/>
        </w:rPr>
        <w:t xml:space="preserve">бухгалтер Школы </w:t>
      </w:r>
      <w:proofErr w:type="spellStart"/>
      <w:r w:rsidR="00310C61" w:rsidRPr="00ED4DEB">
        <w:rPr>
          <w:sz w:val="28"/>
          <w:szCs w:val="28"/>
        </w:rPr>
        <w:t>Подъ</w:t>
      </w:r>
      <w:r w:rsidR="00C318DD" w:rsidRPr="00ED4DEB">
        <w:rPr>
          <w:sz w:val="28"/>
          <w:szCs w:val="28"/>
        </w:rPr>
        <w:t>ячева</w:t>
      </w:r>
      <w:proofErr w:type="spellEnd"/>
      <w:r w:rsidR="00C318DD" w:rsidRPr="00ED4DEB">
        <w:rPr>
          <w:sz w:val="28"/>
          <w:szCs w:val="28"/>
        </w:rPr>
        <w:t xml:space="preserve"> </w:t>
      </w:r>
      <w:r w:rsidR="0081727B" w:rsidRPr="00ED4DEB">
        <w:rPr>
          <w:sz w:val="28"/>
          <w:szCs w:val="28"/>
        </w:rPr>
        <w:t>О.А.</w:t>
      </w:r>
      <w:r w:rsidR="007E0829" w:rsidRPr="00ED4DEB">
        <w:rPr>
          <w:sz w:val="28"/>
          <w:szCs w:val="28"/>
        </w:rPr>
        <w:t xml:space="preserve"> (</w:t>
      </w:r>
      <w:r w:rsidR="00A8771E">
        <w:rPr>
          <w:sz w:val="28"/>
          <w:szCs w:val="28"/>
        </w:rPr>
        <w:t>8-487-43-4-23</w:t>
      </w:r>
      <w:r w:rsidR="006D0B5F" w:rsidRPr="00ED4DEB">
        <w:rPr>
          <w:sz w:val="28"/>
          <w:szCs w:val="28"/>
        </w:rPr>
        <w:t>-97),</w:t>
      </w:r>
    </w:p>
    <w:p w:rsidR="00207BD4" w:rsidRDefault="00207BD4" w:rsidP="00207BD4">
      <w:pPr>
        <w:jc w:val="both"/>
        <w:rPr>
          <w:sz w:val="28"/>
        </w:rPr>
      </w:pPr>
      <w:r w:rsidRPr="00ED4DEB">
        <w:rPr>
          <w:sz w:val="28"/>
        </w:rPr>
        <w:t xml:space="preserve">                                                                     </w:t>
      </w:r>
    </w:p>
    <w:p w:rsidR="00101F88" w:rsidRDefault="00207BD4" w:rsidP="00207BD4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</w:p>
    <w:p w:rsidR="00207BD4" w:rsidRDefault="00101F88" w:rsidP="00207BD4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  <w:r w:rsidR="00207BD4">
        <w:rPr>
          <w:sz w:val="28"/>
        </w:rPr>
        <w:t xml:space="preserve">  ПРОВЕРКОЙ  УСТАНОВЛЕНО:</w:t>
      </w:r>
    </w:p>
    <w:p w:rsidR="00ED4DEB" w:rsidRDefault="00ED4DEB" w:rsidP="00207BD4">
      <w:pPr>
        <w:jc w:val="both"/>
        <w:rPr>
          <w:sz w:val="28"/>
        </w:rPr>
      </w:pPr>
    </w:p>
    <w:p w:rsidR="00A133C1" w:rsidRPr="00A133C1" w:rsidRDefault="00AD7793" w:rsidP="00136F62">
      <w:pPr>
        <w:pStyle w:val="a3"/>
        <w:rPr>
          <w:szCs w:val="28"/>
        </w:rPr>
      </w:pPr>
      <w:r>
        <w:rPr>
          <w:szCs w:val="28"/>
        </w:rPr>
        <w:t>Д</w:t>
      </w:r>
      <w:r w:rsidRPr="00AD7793">
        <w:rPr>
          <w:szCs w:val="28"/>
        </w:rPr>
        <w:t>окументальн</w:t>
      </w:r>
      <w:r>
        <w:rPr>
          <w:szCs w:val="28"/>
        </w:rPr>
        <w:t>ой</w:t>
      </w:r>
      <w:r w:rsidRPr="00AD7793">
        <w:rPr>
          <w:szCs w:val="28"/>
        </w:rPr>
        <w:t xml:space="preserve"> проверк</w:t>
      </w:r>
      <w:r>
        <w:rPr>
          <w:szCs w:val="28"/>
        </w:rPr>
        <w:t>ой</w:t>
      </w:r>
      <w:r w:rsidRPr="00AD7793">
        <w:t xml:space="preserve"> отдельных  вопросов  использования,  учета имущества и </w:t>
      </w:r>
      <w:proofErr w:type="gramStart"/>
      <w:r w:rsidRPr="00AD7793">
        <w:t>материалов</w:t>
      </w:r>
      <w:proofErr w:type="gramEnd"/>
      <w:r w:rsidRPr="00AD7793">
        <w:t xml:space="preserve">   в том  числе  имущества, закрепленного  на   праве</w:t>
      </w:r>
      <w:r w:rsidR="002A3CBA">
        <w:t xml:space="preserve">   оперативного управления в </w:t>
      </w:r>
      <w:r w:rsidRPr="00AD7793">
        <w:t xml:space="preserve"> «муниципальном казенном образовательном   учреждении </w:t>
      </w:r>
      <w:proofErr w:type="spellStart"/>
      <w:r w:rsidRPr="00AD7793">
        <w:t>Куркинская</w:t>
      </w:r>
      <w:proofErr w:type="spellEnd"/>
      <w:r w:rsidRPr="00AD7793">
        <w:t xml:space="preserve">  средняя общеобразовательная школа №2»</w:t>
      </w:r>
      <w:r>
        <w:t xml:space="preserve"> </w:t>
      </w:r>
      <w:r>
        <w:lastRenderedPageBreak/>
        <w:t xml:space="preserve">установлено, </w:t>
      </w:r>
      <w:r w:rsidR="00B340AD">
        <w:rPr>
          <w:szCs w:val="28"/>
        </w:rPr>
        <w:t xml:space="preserve">что  с материально  ответственными  лицами  заключены  письменные договора  о полной  материальной  ответственности. </w:t>
      </w:r>
    </w:p>
    <w:p w:rsidR="00A133C1" w:rsidRPr="001D160E" w:rsidRDefault="00A133C1" w:rsidP="001D16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160E">
        <w:rPr>
          <w:sz w:val="28"/>
          <w:szCs w:val="28"/>
        </w:rPr>
        <w:t>Аналитический учет  о</w:t>
      </w:r>
      <w:r w:rsidR="001D160E">
        <w:rPr>
          <w:sz w:val="28"/>
          <w:szCs w:val="28"/>
        </w:rPr>
        <w:t xml:space="preserve">сновных  средств  ведется  на </w:t>
      </w:r>
      <w:r w:rsidRPr="001D160E">
        <w:rPr>
          <w:sz w:val="28"/>
          <w:szCs w:val="28"/>
        </w:rPr>
        <w:t>инвентарных</w:t>
      </w:r>
      <w:r w:rsidR="001D160E">
        <w:rPr>
          <w:sz w:val="28"/>
          <w:szCs w:val="28"/>
        </w:rPr>
        <w:t xml:space="preserve"> </w:t>
      </w:r>
      <w:r w:rsidR="001D160E" w:rsidRPr="001D160E">
        <w:rPr>
          <w:sz w:val="28"/>
          <w:szCs w:val="28"/>
        </w:rPr>
        <w:t>к</w:t>
      </w:r>
      <w:r w:rsidRPr="001D160E">
        <w:rPr>
          <w:sz w:val="28"/>
          <w:szCs w:val="28"/>
        </w:rPr>
        <w:t>арточках</w:t>
      </w:r>
      <w:r w:rsidR="001D160E" w:rsidRPr="001D160E">
        <w:rPr>
          <w:sz w:val="28"/>
          <w:szCs w:val="28"/>
        </w:rPr>
        <w:t>.</w:t>
      </w:r>
      <w:r w:rsidRPr="001D160E">
        <w:rPr>
          <w:sz w:val="28"/>
          <w:szCs w:val="28"/>
        </w:rPr>
        <w:t xml:space="preserve">     Инвентарная карточка учета основных средств открывается  на   каждый</w:t>
      </w:r>
      <w:r w:rsidR="001D160E" w:rsidRPr="001D160E">
        <w:rPr>
          <w:sz w:val="28"/>
          <w:szCs w:val="28"/>
        </w:rPr>
        <w:t xml:space="preserve"> </w:t>
      </w:r>
      <w:r w:rsidRPr="001D160E">
        <w:rPr>
          <w:sz w:val="28"/>
          <w:szCs w:val="28"/>
        </w:rPr>
        <w:t>объект основных средств.</w:t>
      </w:r>
      <w:r w:rsidR="00775ACA">
        <w:rPr>
          <w:sz w:val="28"/>
          <w:szCs w:val="28"/>
        </w:rPr>
        <w:t xml:space="preserve">          </w:t>
      </w:r>
    </w:p>
    <w:p w:rsidR="00A133C1" w:rsidRPr="001D160E" w:rsidRDefault="00A133C1" w:rsidP="001D16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160E">
        <w:rPr>
          <w:sz w:val="28"/>
          <w:szCs w:val="28"/>
        </w:rPr>
        <w:t xml:space="preserve">     </w:t>
      </w:r>
      <w:r w:rsidR="000D3D93">
        <w:rPr>
          <w:sz w:val="28"/>
          <w:szCs w:val="28"/>
        </w:rPr>
        <w:t xml:space="preserve"> </w:t>
      </w:r>
      <w:r w:rsidRPr="001D160E">
        <w:rPr>
          <w:sz w:val="28"/>
          <w:szCs w:val="28"/>
        </w:rPr>
        <w:t>Инвентарные карточки регистрируются в Описи инвентарных карточек по</w:t>
      </w:r>
      <w:r w:rsidR="000D3D93">
        <w:rPr>
          <w:sz w:val="28"/>
          <w:szCs w:val="28"/>
        </w:rPr>
        <w:t xml:space="preserve"> </w:t>
      </w:r>
      <w:r w:rsidRPr="001D160E">
        <w:rPr>
          <w:sz w:val="28"/>
          <w:szCs w:val="28"/>
        </w:rPr>
        <w:t>учету основных средств.</w:t>
      </w:r>
      <w:r w:rsidR="000D3D93">
        <w:rPr>
          <w:sz w:val="28"/>
          <w:szCs w:val="28"/>
        </w:rPr>
        <w:t xml:space="preserve"> </w:t>
      </w:r>
      <w:r w:rsidRPr="001D160E">
        <w:rPr>
          <w:sz w:val="28"/>
          <w:szCs w:val="28"/>
        </w:rPr>
        <w:t>Учет операций по выбытию и перемещению объектов основных средств</w:t>
      </w:r>
      <w:r w:rsidR="000D3D93">
        <w:rPr>
          <w:sz w:val="28"/>
          <w:szCs w:val="28"/>
        </w:rPr>
        <w:t xml:space="preserve"> </w:t>
      </w:r>
      <w:r w:rsidRPr="001D160E">
        <w:rPr>
          <w:sz w:val="28"/>
          <w:szCs w:val="28"/>
        </w:rPr>
        <w:t>ведется в Журнале операций по выбытию и перемещению нефинансовых активов</w:t>
      </w:r>
      <w:r w:rsidR="001D160E">
        <w:rPr>
          <w:sz w:val="28"/>
          <w:szCs w:val="28"/>
        </w:rPr>
        <w:t xml:space="preserve"> №7</w:t>
      </w:r>
      <w:r w:rsidRPr="001D160E">
        <w:rPr>
          <w:sz w:val="28"/>
          <w:szCs w:val="28"/>
        </w:rPr>
        <w:t>.</w:t>
      </w:r>
    </w:p>
    <w:p w:rsidR="00B340AD" w:rsidRDefault="000D3D93" w:rsidP="00B340AD">
      <w:pPr>
        <w:pStyle w:val="23"/>
        <w:tabs>
          <w:tab w:val="left" w:pos="180"/>
        </w:tabs>
        <w:rPr>
          <w:szCs w:val="28"/>
        </w:rPr>
      </w:pPr>
      <w:r>
        <w:rPr>
          <w:szCs w:val="28"/>
        </w:rPr>
        <w:t xml:space="preserve">      </w:t>
      </w:r>
      <w:r w:rsidR="00B340AD">
        <w:rPr>
          <w:szCs w:val="28"/>
        </w:rPr>
        <w:t xml:space="preserve">Бухгалтерией Школы   ведутся  инвентарные карточки </w:t>
      </w:r>
      <w:r w:rsidR="001D160E">
        <w:rPr>
          <w:szCs w:val="28"/>
        </w:rPr>
        <w:t xml:space="preserve">  учета основных средств. Однако</w:t>
      </w:r>
      <w:proofErr w:type="gramStart"/>
      <w:r w:rsidR="001D160E">
        <w:rPr>
          <w:szCs w:val="28"/>
        </w:rPr>
        <w:t>,</w:t>
      </w:r>
      <w:proofErr w:type="gramEnd"/>
      <w:r w:rsidR="001D160E">
        <w:rPr>
          <w:szCs w:val="28"/>
        </w:rPr>
        <w:t xml:space="preserve"> и</w:t>
      </w:r>
      <w:r w:rsidR="00B340AD">
        <w:rPr>
          <w:szCs w:val="28"/>
        </w:rPr>
        <w:t xml:space="preserve">нвентарные карточки  находятся в неоформленном  состоянии, в них не указываются паспортные данные (модель, тип, марка), организация - изготовитель, местонахождение объекта, дата выпуска.  </w:t>
      </w:r>
    </w:p>
    <w:p w:rsidR="00A133C1" w:rsidRDefault="00A133C1" w:rsidP="00A133C1">
      <w:pPr>
        <w:pStyle w:val="23"/>
        <w:tabs>
          <w:tab w:val="left" w:pos="180"/>
        </w:tabs>
        <w:rPr>
          <w:szCs w:val="28"/>
        </w:rPr>
      </w:pPr>
      <w:r>
        <w:rPr>
          <w:szCs w:val="28"/>
        </w:rPr>
        <w:t>Учет основных средств  ведется по первоначальной  стоимости. Остатки оборотной ведомости  соответствуют  остаткам главной книги.</w:t>
      </w:r>
    </w:p>
    <w:p w:rsidR="00711E07" w:rsidRPr="007E25EC" w:rsidRDefault="00711E07" w:rsidP="00A133C1">
      <w:pPr>
        <w:pStyle w:val="23"/>
        <w:tabs>
          <w:tab w:val="left" w:pos="180"/>
        </w:tabs>
        <w:rPr>
          <w:b/>
          <w:szCs w:val="28"/>
        </w:rPr>
      </w:pPr>
      <w:r w:rsidRPr="007E25EC">
        <w:rPr>
          <w:b/>
        </w:rPr>
        <w:t xml:space="preserve">     </w:t>
      </w:r>
      <w:r w:rsidR="00821E5C" w:rsidRPr="007E25EC">
        <w:rPr>
          <w:b/>
        </w:rPr>
        <w:t xml:space="preserve"> </w:t>
      </w:r>
      <w:r w:rsidRPr="007E25EC">
        <w:rPr>
          <w:b/>
        </w:rPr>
        <w:t>Проверкой  основных средств установлено, что на счетах основных  средств  учитываются основные  средства как  системный  блок  к компьютеру, мониторы  к  компьютеру,  манипулятор ''мышь'' к  компьютеру не как  комплектующие  к  компьютеру, а как  отдельные   инвентарные  объекты.</w:t>
      </w:r>
    </w:p>
    <w:p w:rsidR="00832AF1" w:rsidRDefault="00832AF1" w:rsidP="00832AF1">
      <w:pPr>
        <w:pStyle w:val="23"/>
        <w:tabs>
          <w:tab w:val="left" w:pos="180"/>
        </w:tabs>
        <w:rPr>
          <w:szCs w:val="28"/>
        </w:rPr>
      </w:pPr>
      <w:r>
        <w:rPr>
          <w:szCs w:val="28"/>
        </w:rPr>
        <w:t xml:space="preserve">      </w:t>
      </w:r>
      <w:r w:rsidR="00783190">
        <w:rPr>
          <w:szCs w:val="28"/>
        </w:rPr>
        <w:t>Выборочной п</w:t>
      </w:r>
      <w:r w:rsidR="002C3D0E">
        <w:rPr>
          <w:szCs w:val="28"/>
        </w:rPr>
        <w:t>роверкой</w:t>
      </w:r>
      <w:r>
        <w:rPr>
          <w:szCs w:val="28"/>
        </w:rPr>
        <w:t xml:space="preserve"> учета  основных  средств установлено, что в</w:t>
      </w:r>
      <w:r w:rsidR="00D54B10">
        <w:rPr>
          <w:szCs w:val="28"/>
        </w:rPr>
        <w:t xml:space="preserve"> основных средствах  учитываются средств</w:t>
      </w:r>
      <w:r w:rsidR="00570668">
        <w:rPr>
          <w:szCs w:val="28"/>
        </w:rPr>
        <w:t xml:space="preserve">а </w:t>
      </w:r>
      <w:r>
        <w:rPr>
          <w:szCs w:val="28"/>
        </w:rPr>
        <w:t xml:space="preserve"> стоимостью до 3,0 тыс. руб.</w:t>
      </w:r>
      <w:r w:rsidR="00D54B10">
        <w:rPr>
          <w:szCs w:val="28"/>
        </w:rPr>
        <w:t xml:space="preserve">  которые должны списываться  при  вводе в  эксплуатацию и учитываться  на </w:t>
      </w:r>
      <w:r w:rsidR="009C2428">
        <w:rPr>
          <w:szCs w:val="28"/>
        </w:rPr>
        <w:t xml:space="preserve">              </w:t>
      </w:r>
      <w:r w:rsidR="00D54B10">
        <w:rPr>
          <w:szCs w:val="28"/>
        </w:rPr>
        <w:t>за балансовом счете 21  «Основные средства  стоимостью  до 3,0 тыс. руб.»</w:t>
      </w:r>
      <w:r w:rsidR="000D3D93">
        <w:rPr>
          <w:szCs w:val="28"/>
        </w:rPr>
        <w:t>, так:</w:t>
      </w:r>
      <w:r w:rsidR="00D54B10">
        <w:rPr>
          <w:szCs w:val="28"/>
        </w:rPr>
        <w:t xml:space="preserve"> </w:t>
      </w:r>
      <w:r w:rsidR="00412382">
        <w:rPr>
          <w:szCs w:val="28"/>
        </w:rPr>
        <w:t xml:space="preserve">   </w:t>
      </w:r>
      <w:proofErr w:type="gramStart"/>
      <w:r w:rsidR="00996B68">
        <w:rPr>
          <w:szCs w:val="28"/>
        </w:rPr>
        <w:t>-</w:t>
      </w:r>
      <w:r>
        <w:rPr>
          <w:szCs w:val="28"/>
        </w:rPr>
        <w:t>в</w:t>
      </w:r>
      <w:proofErr w:type="gramEnd"/>
      <w:r>
        <w:rPr>
          <w:szCs w:val="28"/>
        </w:rPr>
        <w:t>ешалка  напольная 3шт. на  сумму 8,23 тыс.руб.,</w:t>
      </w:r>
    </w:p>
    <w:p w:rsidR="00996B68" w:rsidRDefault="00996B68" w:rsidP="00832AF1">
      <w:pPr>
        <w:pStyle w:val="23"/>
        <w:tabs>
          <w:tab w:val="left" w:pos="180"/>
        </w:tabs>
        <w:rPr>
          <w:szCs w:val="28"/>
        </w:rPr>
      </w:pPr>
      <w:r>
        <w:rPr>
          <w:szCs w:val="28"/>
        </w:rPr>
        <w:t>- принтер «НР»  стоимостью 2,7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уб.;</w:t>
      </w:r>
    </w:p>
    <w:p w:rsidR="009C2428" w:rsidRDefault="009C2428" w:rsidP="00832AF1">
      <w:pPr>
        <w:pStyle w:val="23"/>
        <w:tabs>
          <w:tab w:val="left" w:pos="180"/>
        </w:tabs>
        <w:rPr>
          <w:szCs w:val="28"/>
        </w:rPr>
      </w:pPr>
      <w:r>
        <w:rPr>
          <w:szCs w:val="28"/>
        </w:rPr>
        <w:t>- скамейки 3-х местные 8 шт. на  сумму 9,6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уб.;</w:t>
      </w:r>
    </w:p>
    <w:p w:rsidR="009C2428" w:rsidRDefault="009C2428" w:rsidP="00832AF1">
      <w:pPr>
        <w:pStyle w:val="23"/>
        <w:tabs>
          <w:tab w:val="left" w:pos="180"/>
        </w:tabs>
        <w:rPr>
          <w:szCs w:val="28"/>
        </w:rPr>
      </w:pPr>
      <w:r>
        <w:rPr>
          <w:szCs w:val="28"/>
        </w:rPr>
        <w:t>- столы  ученические 24шт на сумму 39,72тыс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уб; </w:t>
      </w:r>
    </w:p>
    <w:p w:rsidR="00C146A4" w:rsidRDefault="00C146A4" w:rsidP="00832AF1">
      <w:pPr>
        <w:pStyle w:val="23"/>
        <w:tabs>
          <w:tab w:val="left" w:pos="180"/>
        </w:tabs>
        <w:rPr>
          <w:szCs w:val="28"/>
        </w:rPr>
      </w:pPr>
      <w:r>
        <w:rPr>
          <w:szCs w:val="28"/>
        </w:rPr>
        <w:t>- столы  ученические  2-х местные 12шт. на  сумму 20,29тыс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уб.;</w:t>
      </w:r>
    </w:p>
    <w:p w:rsidR="00C146A4" w:rsidRDefault="00C146A4" w:rsidP="00832AF1">
      <w:pPr>
        <w:pStyle w:val="23"/>
        <w:tabs>
          <w:tab w:val="left" w:pos="180"/>
        </w:tabs>
        <w:rPr>
          <w:szCs w:val="28"/>
        </w:rPr>
      </w:pPr>
      <w:r>
        <w:rPr>
          <w:szCs w:val="28"/>
        </w:rPr>
        <w:t>- стулья  ученические 24шт. на сумму 21,21тыс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711E07" w:rsidRPr="007E25EC" w:rsidRDefault="00711E07" w:rsidP="00711E07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7E25EC">
        <w:rPr>
          <w:b/>
          <w:sz w:val="28"/>
          <w:szCs w:val="28"/>
        </w:rPr>
        <w:t>В  основных  средствах  числятся  предметы служащие  менее  12 месяцев, не  зависимо  от   их  стоимости</w:t>
      </w:r>
      <w:proofErr w:type="gramStart"/>
      <w:r w:rsidRPr="007E25EC">
        <w:rPr>
          <w:b/>
          <w:sz w:val="28"/>
          <w:szCs w:val="28"/>
        </w:rPr>
        <w:t xml:space="preserve"> ,</w:t>
      </w:r>
      <w:proofErr w:type="gramEnd"/>
      <w:r w:rsidRPr="007E25EC">
        <w:rPr>
          <w:b/>
          <w:sz w:val="28"/>
          <w:szCs w:val="28"/>
        </w:rPr>
        <w:t xml:space="preserve"> являющиеся  запасными частями</w:t>
      </w:r>
      <w:r w:rsidRPr="007E25EC">
        <w:rPr>
          <w:b/>
        </w:rPr>
        <w:t xml:space="preserve"> </w:t>
      </w:r>
      <w:r w:rsidRPr="007E25EC">
        <w:rPr>
          <w:b/>
          <w:sz w:val="28"/>
          <w:szCs w:val="28"/>
        </w:rPr>
        <w:t>к  компьютерной  техники  и должны быть  установлены на основные  средства, такими  частями  являются  1  барабан  к  принтеру «</w:t>
      </w:r>
      <w:r w:rsidRPr="007E25EC">
        <w:rPr>
          <w:b/>
          <w:sz w:val="28"/>
          <w:szCs w:val="28"/>
          <w:lang w:val="en-US"/>
        </w:rPr>
        <w:t>Brother</w:t>
      </w:r>
      <w:r w:rsidRPr="007E25EC">
        <w:rPr>
          <w:b/>
          <w:sz w:val="28"/>
          <w:szCs w:val="28"/>
        </w:rPr>
        <w:t>»  стоимостью 3,1тыс.руб., 1 барабан  к  принтеру «</w:t>
      </w:r>
      <w:r w:rsidRPr="007E25EC">
        <w:rPr>
          <w:b/>
          <w:sz w:val="28"/>
          <w:szCs w:val="28"/>
          <w:lang w:val="en-US"/>
        </w:rPr>
        <w:t>Brother</w:t>
      </w:r>
      <w:r w:rsidRPr="007E25EC">
        <w:rPr>
          <w:b/>
          <w:sz w:val="28"/>
          <w:szCs w:val="28"/>
        </w:rPr>
        <w:t>» ДР-2075  стоимостью 3,5тыс.руб., картридж «</w:t>
      </w:r>
      <w:r w:rsidRPr="007E25EC">
        <w:rPr>
          <w:b/>
          <w:sz w:val="28"/>
          <w:szCs w:val="28"/>
          <w:lang w:val="en-US"/>
        </w:rPr>
        <w:t>Brother</w:t>
      </w:r>
      <w:r w:rsidRPr="007E25EC">
        <w:rPr>
          <w:b/>
          <w:sz w:val="28"/>
          <w:szCs w:val="28"/>
        </w:rPr>
        <w:t>» стоимостью 5,22тыс.руб. и т.д.</w:t>
      </w:r>
    </w:p>
    <w:p w:rsidR="00B14185" w:rsidRDefault="00B14185" w:rsidP="00D54B10">
      <w:pPr>
        <w:pStyle w:val="23"/>
        <w:tabs>
          <w:tab w:val="left" w:pos="180"/>
        </w:tabs>
        <w:rPr>
          <w:szCs w:val="28"/>
        </w:rPr>
      </w:pPr>
      <w:r>
        <w:rPr>
          <w:szCs w:val="28"/>
        </w:rPr>
        <w:t xml:space="preserve">    </w:t>
      </w:r>
      <w:r w:rsidR="00711E07">
        <w:rPr>
          <w:szCs w:val="28"/>
        </w:rPr>
        <w:t xml:space="preserve">   </w:t>
      </w:r>
      <w:r w:rsidR="00B66CDF">
        <w:rPr>
          <w:szCs w:val="28"/>
        </w:rPr>
        <w:t>П</w:t>
      </w:r>
      <w:r w:rsidR="00783190">
        <w:rPr>
          <w:szCs w:val="28"/>
        </w:rPr>
        <w:t>роверкой</w:t>
      </w:r>
      <w:r w:rsidR="00776E1B">
        <w:rPr>
          <w:szCs w:val="28"/>
        </w:rPr>
        <w:t xml:space="preserve"> </w:t>
      </w:r>
      <w:r w:rsidR="00B66CDF">
        <w:rPr>
          <w:szCs w:val="28"/>
        </w:rPr>
        <w:t xml:space="preserve"> также  установлено</w:t>
      </w:r>
      <w:r w:rsidR="00783190">
        <w:rPr>
          <w:szCs w:val="28"/>
        </w:rPr>
        <w:t>, что на счетах основных  средств</w:t>
      </w:r>
      <w:r w:rsidR="00776E1B">
        <w:rPr>
          <w:szCs w:val="28"/>
        </w:rPr>
        <w:t xml:space="preserve">  числятся </w:t>
      </w:r>
      <w:r w:rsidR="00412382">
        <w:rPr>
          <w:szCs w:val="28"/>
        </w:rPr>
        <w:t xml:space="preserve"> материальные  ценности  которые  уже  установлены  в  производство так : -</w:t>
      </w:r>
      <w:r w:rsidR="00776E1B">
        <w:rPr>
          <w:szCs w:val="28"/>
        </w:rPr>
        <w:t xml:space="preserve"> 2 аккумулятора  </w:t>
      </w:r>
      <w:r w:rsidR="00570668">
        <w:rPr>
          <w:szCs w:val="28"/>
        </w:rPr>
        <w:t>ВАГЗ-2  стоимостью 7,8тыс</w:t>
      </w:r>
      <w:proofErr w:type="gramStart"/>
      <w:r w:rsidR="00570668">
        <w:rPr>
          <w:szCs w:val="28"/>
        </w:rPr>
        <w:t>.р</w:t>
      </w:r>
      <w:proofErr w:type="gramEnd"/>
      <w:r w:rsidR="00570668">
        <w:rPr>
          <w:szCs w:val="28"/>
        </w:rPr>
        <w:t>уб. которые  установлены  на  автобус.</w:t>
      </w:r>
      <w:r w:rsidR="00412382">
        <w:rPr>
          <w:szCs w:val="28"/>
        </w:rPr>
        <w:t>, водонагреватели 2шт. на  сумму 6,77</w:t>
      </w:r>
      <w:r w:rsidR="00570668">
        <w:rPr>
          <w:szCs w:val="28"/>
        </w:rPr>
        <w:t xml:space="preserve"> тыс.руб.</w:t>
      </w:r>
      <w:r w:rsidR="00775AB5">
        <w:rPr>
          <w:szCs w:val="28"/>
        </w:rPr>
        <w:t>, электрические титаны 2 шт.  на сумму 12,48тыс.руб. -</w:t>
      </w:r>
      <w:r w:rsidR="00B62007">
        <w:rPr>
          <w:szCs w:val="28"/>
        </w:rPr>
        <w:t xml:space="preserve"> </w:t>
      </w:r>
      <w:r w:rsidR="009D4FA6">
        <w:rPr>
          <w:szCs w:val="28"/>
        </w:rPr>
        <w:t>установлены на  кухню и в интернат</w:t>
      </w:r>
      <w:r w:rsidR="00412382">
        <w:rPr>
          <w:szCs w:val="28"/>
        </w:rPr>
        <w:t>, вытяжка  для  кухонных  плит 1 шт.  на  сумму 3,41 тыс.руб.</w:t>
      </w:r>
      <w:r w:rsidR="009D4FA6">
        <w:rPr>
          <w:szCs w:val="28"/>
        </w:rPr>
        <w:t xml:space="preserve"> </w:t>
      </w:r>
      <w:proofErr w:type="gramStart"/>
      <w:r w:rsidR="009D4FA6">
        <w:rPr>
          <w:szCs w:val="28"/>
        </w:rPr>
        <w:t>установлена</w:t>
      </w:r>
      <w:proofErr w:type="gramEnd"/>
      <w:r w:rsidR="009D4FA6">
        <w:rPr>
          <w:szCs w:val="28"/>
        </w:rPr>
        <w:t xml:space="preserve">  на  кухне</w:t>
      </w:r>
      <w:r>
        <w:rPr>
          <w:szCs w:val="28"/>
        </w:rPr>
        <w:t>,</w:t>
      </w:r>
    </w:p>
    <w:p w:rsidR="00D0567B" w:rsidRDefault="00412382" w:rsidP="00650447">
      <w:pPr>
        <w:pStyle w:val="23"/>
        <w:tabs>
          <w:tab w:val="left" w:pos="180"/>
        </w:tabs>
        <w:rPr>
          <w:szCs w:val="28"/>
        </w:rPr>
      </w:pPr>
      <w:proofErr w:type="gramStart"/>
      <w:r>
        <w:rPr>
          <w:szCs w:val="28"/>
        </w:rPr>
        <w:t>и т. д.</w:t>
      </w:r>
      <w:proofErr w:type="gramEnd"/>
      <w:r w:rsidR="00BB4A15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0668">
        <w:rPr>
          <w:szCs w:val="28"/>
        </w:rPr>
        <w:t xml:space="preserve"> </w:t>
      </w:r>
    </w:p>
    <w:p w:rsidR="00952DEA" w:rsidRDefault="00711E07" w:rsidP="00136F62">
      <w:pPr>
        <w:pStyle w:val="a3"/>
        <w:ind w:firstLine="0"/>
        <w:rPr>
          <w:szCs w:val="28"/>
        </w:rPr>
      </w:pPr>
      <w:r w:rsidRPr="00650447">
        <w:rPr>
          <w:b/>
          <w:szCs w:val="28"/>
        </w:rPr>
        <w:t xml:space="preserve">     </w:t>
      </w:r>
      <w:r w:rsidR="00EF3251" w:rsidRPr="00650447">
        <w:rPr>
          <w:b/>
          <w:szCs w:val="28"/>
        </w:rPr>
        <w:t xml:space="preserve"> </w:t>
      </w:r>
      <w:r w:rsidR="00607566" w:rsidRPr="00952DEA">
        <w:rPr>
          <w:bCs/>
          <w:szCs w:val="28"/>
        </w:rPr>
        <w:t>П</w:t>
      </w:r>
      <w:r w:rsidR="00575482" w:rsidRPr="00952DEA">
        <w:rPr>
          <w:szCs w:val="28"/>
        </w:rPr>
        <w:t>роверкой  материальных ценностей  установлено, что</w:t>
      </w:r>
      <w:r w:rsidR="00844315" w:rsidRPr="00952DEA">
        <w:rPr>
          <w:szCs w:val="28"/>
        </w:rPr>
        <w:t xml:space="preserve"> товарно-материальные ценности приходуются  бухгалтерией   в месяце поступл</w:t>
      </w:r>
      <w:r w:rsidR="00952DEA" w:rsidRPr="00952DEA">
        <w:rPr>
          <w:szCs w:val="28"/>
        </w:rPr>
        <w:t xml:space="preserve">ения    </w:t>
      </w:r>
      <w:r w:rsidR="00952DEA" w:rsidRPr="00952DEA">
        <w:rPr>
          <w:szCs w:val="28"/>
        </w:rPr>
        <w:lastRenderedPageBreak/>
        <w:t>материальных ценностей. К материальным запасам относятся     предметы, используемые в деятельности учреждения в течение периода, не превышающего 12 месяцев, независимо от их стоимости, однако  согласно Оборотной  ведомости   п</w:t>
      </w:r>
      <w:r w:rsidR="00821E5C">
        <w:rPr>
          <w:szCs w:val="28"/>
        </w:rPr>
        <w:t>о  учету   материальных  ценностей</w:t>
      </w:r>
      <w:r w:rsidR="00952DEA" w:rsidRPr="00952DEA">
        <w:rPr>
          <w:szCs w:val="28"/>
        </w:rPr>
        <w:t xml:space="preserve">  установлено, что</w:t>
      </w:r>
      <w:r w:rsidR="00952DEA" w:rsidRPr="000E3ED3">
        <w:rPr>
          <w:szCs w:val="28"/>
        </w:rPr>
        <w:t xml:space="preserve">  числятся  материальные  ценности  стоимостью   более 3,0 тыс</w:t>
      </w:r>
      <w:proofErr w:type="gramStart"/>
      <w:r w:rsidR="00952DEA" w:rsidRPr="000E3ED3">
        <w:rPr>
          <w:szCs w:val="28"/>
        </w:rPr>
        <w:t>.р</w:t>
      </w:r>
      <w:proofErr w:type="gramEnd"/>
      <w:r w:rsidR="00952DEA" w:rsidRPr="000E3ED3">
        <w:rPr>
          <w:szCs w:val="28"/>
        </w:rPr>
        <w:t xml:space="preserve">уб.  </w:t>
      </w:r>
      <w:r w:rsidR="00952DEA">
        <w:rPr>
          <w:szCs w:val="28"/>
        </w:rPr>
        <w:t xml:space="preserve">   Материальные ценности</w:t>
      </w:r>
      <w:r w:rsidR="00952DEA" w:rsidRPr="000E3ED3">
        <w:rPr>
          <w:szCs w:val="28"/>
        </w:rPr>
        <w:t>,  независимо  от  их    стоимости, со</w:t>
      </w:r>
      <w:r w:rsidR="00952DEA">
        <w:rPr>
          <w:szCs w:val="28"/>
        </w:rPr>
        <w:t xml:space="preserve"> </w:t>
      </w:r>
      <w:r w:rsidR="00952DEA" w:rsidRPr="000E3ED3">
        <w:rPr>
          <w:szCs w:val="28"/>
        </w:rPr>
        <w:t>сроком полезного использования более  12  месяцев,  предназначенные   для</w:t>
      </w:r>
      <w:r w:rsidR="00952DEA">
        <w:rPr>
          <w:szCs w:val="28"/>
        </w:rPr>
        <w:t xml:space="preserve"> </w:t>
      </w:r>
      <w:r w:rsidR="00952DEA" w:rsidRPr="000E3ED3">
        <w:rPr>
          <w:szCs w:val="28"/>
        </w:rPr>
        <w:t xml:space="preserve">неоднократного  или  постоянного  использования должны  учитываться  на  основных  </w:t>
      </w:r>
      <w:proofErr w:type="gramStart"/>
      <w:r w:rsidR="00952DEA" w:rsidRPr="000E3ED3">
        <w:rPr>
          <w:szCs w:val="28"/>
        </w:rPr>
        <w:t>средствах</w:t>
      </w:r>
      <w:proofErr w:type="gramEnd"/>
      <w:r w:rsidR="00952DEA" w:rsidRPr="000E3ED3">
        <w:rPr>
          <w:szCs w:val="28"/>
        </w:rPr>
        <w:t>.</w:t>
      </w:r>
      <w:r w:rsidR="00952DEA">
        <w:rPr>
          <w:szCs w:val="28"/>
        </w:rPr>
        <w:t xml:space="preserve"> Так: </w:t>
      </w:r>
    </w:p>
    <w:p w:rsidR="00952DEA" w:rsidRDefault="00821E5C" w:rsidP="00952D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2DEA">
        <w:rPr>
          <w:sz w:val="28"/>
          <w:szCs w:val="28"/>
        </w:rPr>
        <w:t>- облучатель 1шт.  стоимостью 6651руб.51коп.;</w:t>
      </w:r>
    </w:p>
    <w:p w:rsidR="00952DEA" w:rsidRDefault="00821E5C" w:rsidP="00952D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2DEA">
        <w:rPr>
          <w:sz w:val="28"/>
          <w:szCs w:val="28"/>
        </w:rPr>
        <w:t>- холодильник  «Саратов» 1 шт.  стоимостью 5900руб.;</w:t>
      </w:r>
    </w:p>
    <w:p w:rsidR="00952DEA" w:rsidRDefault="00821E5C" w:rsidP="00952D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2DEA">
        <w:rPr>
          <w:sz w:val="28"/>
          <w:szCs w:val="28"/>
        </w:rPr>
        <w:t xml:space="preserve">- </w:t>
      </w:r>
      <w:proofErr w:type="spellStart"/>
      <w:r w:rsidR="00952DEA">
        <w:rPr>
          <w:sz w:val="28"/>
          <w:szCs w:val="28"/>
        </w:rPr>
        <w:t>велотренажор</w:t>
      </w:r>
      <w:proofErr w:type="spellEnd"/>
      <w:r w:rsidR="00952DEA">
        <w:rPr>
          <w:sz w:val="28"/>
          <w:szCs w:val="28"/>
        </w:rPr>
        <w:t xml:space="preserve"> </w:t>
      </w:r>
      <w:proofErr w:type="gramStart"/>
      <w:r w:rsidR="00952DEA">
        <w:rPr>
          <w:sz w:val="28"/>
          <w:szCs w:val="28"/>
        </w:rPr>
        <w:t>магнитный</w:t>
      </w:r>
      <w:proofErr w:type="gramEnd"/>
      <w:r w:rsidR="00952DEA">
        <w:rPr>
          <w:sz w:val="28"/>
          <w:szCs w:val="28"/>
        </w:rPr>
        <w:t xml:space="preserve"> 1шт.  стоимостью 5528руб.;</w:t>
      </w:r>
    </w:p>
    <w:p w:rsidR="00952DEA" w:rsidRDefault="00821E5C" w:rsidP="00952D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2DEA">
        <w:rPr>
          <w:sz w:val="28"/>
          <w:szCs w:val="28"/>
        </w:rPr>
        <w:t>- весы  механические 1шт.  стоимостью 3422руб.;</w:t>
      </w:r>
    </w:p>
    <w:p w:rsidR="00952DEA" w:rsidRDefault="00821E5C" w:rsidP="00952D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2DEA">
        <w:rPr>
          <w:sz w:val="28"/>
          <w:szCs w:val="28"/>
        </w:rPr>
        <w:t>- доска  классная  3шт.  на  сумму 16444руб.;</w:t>
      </w:r>
    </w:p>
    <w:p w:rsidR="003B16A0" w:rsidRDefault="00821E5C" w:rsidP="003B1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2DEA">
        <w:rPr>
          <w:sz w:val="28"/>
          <w:szCs w:val="28"/>
        </w:rPr>
        <w:t>-ДСК  карусель (лестница)  1шт. на  сумму 7330руб</w:t>
      </w:r>
    </w:p>
    <w:p w:rsidR="003B16A0" w:rsidRPr="003B16A0" w:rsidRDefault="003B16A0" w:rsidP="003B16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16A0">
        <w:rPr>
          <w:sz w:val="28"/>
          <w:szCs w:val="28"/>
        </w:rPr>
        <w:t xml:space="preserve">     Проверкой  материальных ценностей  установлено, что в нарушении  приказа  Минфина РФ от 01.12.2010г.  №157Н в части  учета  материальных ценностей, не ведется  их аналитический  учет  на карточках количественн</w:t>
      </w:r>
      <w:proofErr w:type="gramStart"/>
      <w:r w:rsidRPr="003B16A0">
        <w:rPr>
          <w:sz w:val="28"/>
          <w:szCs w:val="28"/>
        </w:rPr>
        <w:t>о-</w:t>
      </w:r>
      <w:proofErr w:type="gramEnd"/>
      <w:r w:rsidRPr="003B16A0">
        <w:rPr>
          <w:sz w:val="28"/>
          <w:szCs w:val="28"/>
        </w:rPr>
        <w:t xml:space="preserve"> суммового учета  материальных ценностей  ф.0504041.</w:t>
      </w:r>
    </w:p>
    <w:p w:rsidR="002B759E" w:rsidRDefault="003B16A0" w:rsidP="00844315">
      <w:pPr>
        <w:pStyle w:val="a3"/>
        <w:ind w:firstLine="0"/>
      </w:pPr>
      <w:r>
        <w:t xml:space="preserve">      </w:t>
      </w:r>
      <w:r w:rsidR="00952DEA">
        <w:t>Проверкой   списания</w:t>
      </w:r>
      <w:r w:rsidR="00952DEA" w:rsidRPr="00005E25">
        <w:t xml:space="preserve">   материальных  ценностей</w:t>
      </w:r>
      <w:r w:rsidR="00952DEA">
        <w:t xml:space="preserve"> установлено, что </w:t>
      </w:r>
      <w:r w:rsidR="00844315">
        <w:t xml:space="preserve"> </w:t>
      </w:r>
      <w:r w:rsidR="00575482">
        <w:rPr>
          <w:szCs w:val="28"/>
        </w:rPr>
        <w:t xml:space="preserve"> </w:t>
      </w:r>
      <w:r w:rsidR="00EF3251">
        <w:rPr>
          <w:szCs w:val="28"/>
        </w:rPr>
        <w:t xml:space="preserve">в </w:t>
      </w:r>
      <w:r w:rsidR="00575482">
        <w:rPr>
          <w:szCs w:val="28"/>
        </w:rPr>
        <w:t>наруш</w:t>
      </w:r>
      <w:r w:rsidR="00607566">
        <w:rPr>
          <w:szCs w:val="28"/>
        </w:rPr>
        <w:t xml:space="preserve">ении </w:t>
      </w:r>
      <w:r w:rsidR="00575482">
        <w:rPr>
          <w:szCs w:val="28"/>
        </w:rPr>
        <w:t xml:space="preserve"> </w:t>
      </w:r>
      <w:r w:rsidR="00607566" w:rsidRPr="00005E25">
        <w:t xml:space="preserve">приказа  Минфина РФ от 01.12.2010г.  №157Н </w:t>
      </w:r>
      <w:r w:rsidR="00575482" w:rsidRPr="00005E25">
        <w:rPr>
          <w:szCs w:val="28"/>
        </w:rPr>
        <w:t xml:space="preserve"> </w:t>
      </w:r>
      <w:r w:rsidR="0016285E" w:rsidRPr="00005E25">
        <w:t xml:space="preserve"> списание   материальных  ценностей  </w:t>
      </w:r>
      <w:r w:rsidR="00EF3251" w:rsidRPr="00005E25">
        <w:t>должно</w:t>
      </w:r>
      <w:r w:rsidR="00EF3251" w:rsidRPr="00844315">
        <w:t xml:space="preserve">  </w:t>
      </w:r>
      <w:proofErr w:type="gramStart"/>
      <w:r w:rsidR="00EF3251" w:rsidRPr="00844315">
        <w:t>производится</w:t>
      </w:r>
      <w:proofErr w:type="gramEnd"/>
      <w:r w:rsidR="00EF3251" w:rsidRPr="00844315">
        <w:t xml:space="preserve"> </w:t>
      </w:r>
      <w:r w:rsidR="0016285E" w:rsidRPr="00844315">
        <w:t xml:space="preserve">   на  основании  Актов  о списании мате</w:t>
      </w:r>
      <w:r w:rsidR="00EF3251" w:rsidRPr="00844315">
        <w:t>риальных  запасов  (ф. 0504230), в</w:t>
      </w:r>
      <w:r w:rsidR="0016285E" w:rsidRPr="00844315">
        <w:t>едомости   на  выдачу  материальных  ценностей  на  нужды  учреждения (</w:t>
      </w:r>
      <w:r w:rsidR="00EF3251" w:rsidRPr="00844315">
        <w:t>ф. 0504210). Однако списание</w:t>
      </w:r>
      <w:r w:rsidR="00F72152" w:rsidRPr="00844315">
        <w:t xml:space="preserve"> хозяйственных и</w:t>
      </w:r>
      <w:r w:rsidR="00EF3251" w:rsidRPr="00844315">
        <w:t xml:space="preserve"> </w:t>
      </w:r>
      <w:r w:rsidR="00F72152" w:rsidRPr="00844315">
        <w:t xml:space="preserve">канцелярских принадлежностей  </w:t>
      </w:r>
      <w:proofErr w:type="gramStart"/>
      <w:r w:rsidR="00F72152" w:rsidRPr="00844315">
        <w:t>при</w:t>
      </w:r>
      <w:proofErr w:type="gramEnd"/>
      <w:r w:rsidR="00F72152" w:rsidRPr="00844315">
        <w:t xml:space="preserve"> </w:t>
      </w:r>
      <w:proofErr w:type="gramStart"/>
      <w:r w:rsidR="00F72152" w:rsidRPr="00844315">
        <w:t>выдачи</w:t>
      </w:r>
      <w:proofErr w:type="gramEnd"/>
      <w:r w:rsidR="00F72152" w:rsidRPr="00844315">
        <w:t xml:space="preserve">  их в  эксплуатацию с баланса  Школы №2 </w:t>
      </w:r>
      <w:r w:rsidR="00AD7793" w:rsidRPr="00844315">
        <w:t xml:space="preserve">  </w:t>
      </w:r>
      <w:r w:rsidR="00EF3251" w:rsidRPr="00844315">
        <w:t xml:space="preserve">производится  </w:t>
      </w:r>
      <w:r w:rsidR="008701F6" w:rsidRPr="00844315">
        <w:t xml:space="preserve"> </w:t>
      </w:r>
      <w:r w:rsidR="00EF3251" w:rsidRPr="00844315">
        <w:t xml:space="preserve">  бухгалтерией   без  соответствую</w:t>
      </w:r>
      <w:r w:rsidR="009E0B22" w:rsidRPr="00844315">
        <w:t>щих   оправдательных документов,  то есть</w:t>
      </w:r>
      <w:r w:rsidR="00EF3251" w:rsidRPr="00844315">
        <w:t xml:space="preserve"> </w:t>
      </w:r>
      <w:r w:rsidR="009E0B22" w:rsidRPr="00844315">
        <w:t>не составляется</w:t>
      </w:r>
      <w:r w:rsidR="000674B1" w:rsidRPr="000674B1">
        <w:t xml:space="preserve"> </w:t>
      </w:r>
      <w:r w:rsidR="000674B1">
        <w:t>Акт</w:t>
      </w:r>
      <w:r w:rsidR="000674B1" w:rsidRPr="00844315">
        <w:t xml:space="preserve">  о списании материальных  запасов  (ф. 0504230)</w:t>
      </w:r>
      <w:r w:rsidR="000674B1">
        <w:t>,</w:t>
      </w:r>
      <w:r w:rsidR="009E0B22" w:rsidRPr="00844315">
        <w:t xml:space="preserve"> ведомость   на  выдачу  материальных  ценностей  на  нужды  учреждения (ф. 0504210)  за подписью лиц  получивших  материальные  ценности   в эксплуатацию.  </w:t>
      </w:r>
      <w:r w:rsidR="008701F6" w:rsidRPr="00844315">
        <w:t>Так  за  проверяемый период  2012-2013годы  списано  без  оправдательных  документов  матери</w:t>
      </w:r>
      <w:r w:rsidR="000E3ED3">
        <w:t>альные  ценности  на  сумму  2</w:t>
      </w:r>
      <w:r w:rsidR="002B759E">
        <w:t>75,2</w:t>
      </w:r>
      <w:r w:rsidR="008701F6" w:rsidRPr="00844315">
        <w:t>тыс. руб.</w:t>
      </w:r>
      <w:r w:rsidR="009E0B22" w:rsidRPr="00844315">
        <w:t xml:space="preserve"> </w:t>
      </w:r>
      <w:r w:rsidR="002B759E">
        <w:t>из них:</w:t>
      </w:r>
    </w:p>
    <w:p w:rsidR="002B759E" w:rsidRDefault="002B759E" w:rsidP="00844315">
      <w:pPr>
        <w:pStyle w:val="a3"/>
        <w:ind w:firstLine="0"/>
      </w:pPr>
      <w:r>
        <w:t>-   в 2012году списано материальных  ценностей  на  сумму 158,0 тыс</w:t>
      </w:r>
      <w:proofErr w:type="gramStart"/>
      <w:r>
        <w:t>.р</w:t>
      </w:r>
      <w:proofErr w:type="gramEnd"/>
      <w:r>
        <w:t>уб.,</w:t>
      </w:r>
    </w:p>
    <w:p w:rsidR="00EF3251" w:rsidRDefault="002B759E" w:rsidP="00844315">
      <w:pPr>
        <w:pStyle w:val="a3"/>
        <w:ind w:firstLine="0"/>
      </w:pPr>
      <w:r>
        <w:t>-   в 2013году 117,2 тыс</w:t>
      </w:r>
      <w:proofErr w:type="gramStart"/>
      <w:r>
        <w:t>.р</w:t>
      </w:r>
      <w:proofErr w:type="gramEnd"/>
      <w:r>
        <w:t xml:space="preserve">уб. (справка  </w:t>
      </w:r>
      <w:r w:rsidR="008701F6" w:rsidRPr="00844315">
        <w:t xml:space="preserve">  прилагается).</w:t>
      </w:r>
    </w:p>
    <w:p w:rsidR="00844315" w:rsidRDefault="00844315" w:rsidP="00844315">
      <w:pPr>
        <w:pStyle w:val="a3"/>
        <w:rPr>
          <w:szCs w:val="28"/>
        </w:rPr>
      </w:pPr>
      <w:r w:rsidRPr="00713352">
        <w:rPr>
          <w:szCs w:val="28"/>
        </w:rPr>
        <w:t>Учет разбитой  посуды материально  ответственными лицами  не  ведется.   Книга  регистрации боя посуды  (ф. 0504044) отсут</w:t>
      </w:r>
      <w:r w:rsidR="00B66CDF">
        <w:rPr>
          <w:szCs w:val="28"/>
        </w:rPr>
        <w:t>ствовала и заведена  в период  проверки</w:t>
      </w:r>
      <w:r w:rsidRPr="00713352">
        <w:rPr>
          <w:szCs w:val="28"/>
        </w:rPr>
        <w:t>.</w:t>
      </w:r>
    </w:p>
    <w:p w:rsidR="00B13570" w:rsidRPr="00B13570" w:rsidRDefault="00B13570" w:rsidP="00B135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3570">
        <w:rPr>
          <w:sz w:val="28"/>
          <w:szCs w:val="28"/>
        </w:rPr>
        <w:t>Аналитический учет продуктов питания ведется в Оборотной   ведомости.</w:t>
      </w:r>
    </w:p>
    <w:p w:rsidR="00B13570" w:rsidRPr="00B13570" w:rsidRDefault="00B13570" w:rsidP="00B135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3570">
        <w:rPr>
          <w:sz w:val="28"/>
          <w:szCs w:val="28"/>
        </w:rPr>
        <w:t xml:space="preserve"> Записи в Оборотную  ведомость  по  продуктам питания  производятся на  основании  данных  Накопительной    ведомости по приходу продуктов питания и Накопительной ведомости по расходу продуктов питания.  Ежемесячно  в  Оборотной  ведомости  подсчитываются обороты и выводятся остатки на конец месяца.</w:t>
      </w:r>
    </w:p>
    <w:p w:rsidR="002B759E" w:rsidRPr="00713352" w:rsidRDefault="002B759E" w:rsidP="00844315">
      <w:pPr>
        <w:pStyle w:val="a3"/>
        <w:rPr>
          <w:szCs w:val="28"/>
        </w:rPr>
      </w:pPr>
      <w:r>
        <w:rPr>
          <w:szCs w:val="28"/>
        </w:rPr>
        <w:t xml:space="preserve">Списание  продуктов питания  производится   согласно «Меню-требование на выдачу продуктов  питания», утверждено  директором школы с </w:t>
      </w:r>
      <w:r>
        <w:rPr>
          <w:szCs w:val="28"/>
        </w:rPr>
        <w:lastRenderedPageBreak/>
        <w:t>указанием  количества  детей, стоимости одного дня  и стоимости на всех довольствующихся.</w:t>
      </w:r>
    </w:p>
    <w:p w:rsidR="00B33298" w:rsidRDefault="00B33298" w:rsidP="00B33298">
      <w:pPr>
        <w:pStyle w:val="23"/>
      </w:pPr>
      <w:r>
        <w:t xml:space="preserve">        В период проверки на основании приказа  № 161 от 12.11.2013г. </w:t>
      </w:r>
      <w:proofErr w:type="gramStart"/>
      <w:r>
        <w:t>проведена инвентаризация    остатков продуктов питания  в  столовой  у повара  Школы №2   Голиковой Л.М.  проверкой установлена</w:t>
      </w:r>
      <w:proofErr w:type="gramEnd"/>
      <w:r>
        <w:t>:</w:t>
      </w:r>
    </w:p>
    <w:p w:rsidR="00B33298" w:rsidRDefault="00B33298" w:rsidP="00B33298">
      <w:pPr>
        <w:pStyle w:val="23"/>
      </w:pPr>
      <w:r>
        <w:t xml:space="preserve">    -  недостача продуктов питания  на сумму –26 руб.77 коп. из них  масло растительное на сумму 4руб.63 коп</w:t>
      </w:r>
      <w:proofErr w:type="gramStart"/>
      <w:r>
        <w:t xml:space="preserve">., </w:t>
      </w:r>
      <w:proofErr w:type="gramEnd"/>
      <w:r>
        <w:t xml:space="preserve">молоко на сумму 0 руб.73коп.,  чай на сумму 1руб.49коп., масло сливочное на сумму 19 руб.92 коп.; </w:t>
      </w:r>
    </w:p>
    <w:p w:rsidR="009E0B22" w:rsidRDefault="00B33298" w:rsidP="00607566">
      <w:pPr>
        <w:pStyle w:val="23"/>
      </w:pPr>
      <w:r>
        <w:t xml:space="preserve">     - излишки продуктов питания на сумму 2руб.92коп. из них  печенье на сумму 1 руб.32коп., кофейный  напиток  на сумму 1руб.50коп.</w:t>
      </w:r>
      <w:r w:rsidRPr="000D1967">
        <w:rPr>
          <w:szCs w:val="28"/>
        </w:rPr>
        <w:t xml:space="preserve"> (инвентаризационная опись прилагается). </w:t>
      </w:r>
      <w:r w:rsidR="009E0B22">
        <w:t xml:space="preserve">      </w:t>
      </w:r>
    </w:p>
    <w:p w:rsidR="00CC072A" w:rsidRDefault="008B0FF4" w:rsidP="00664D85">
      <w:pPr>
        <w:pStyle w:val="23"/>
        <w:ind w:left="-360"/>
      </w:pPr>
      <w:r>
        <w:t xml:space="preserve">         </w:t>
      </w:r>
      <w:r w:rsidR="00CC072A">
        <w:t xml:space="preserve">   </w:t>
      </w:r>
      <w:r w:rsidR="00B33298">
        <w:t>П</w:t>
      </w:r>
      <w:r w:rsidR="00664D85">
        <w:t>р</w:t>
      </w:r>
      <w:r w:rsidR="00CC072A">
        <w:t>оверкой  мягкого  инвентаря</w:t>
      </w:r>
      <w:r w:rsidR="00B33298">
        <w:t xml:space="preserve"> </w:t>
      </w:r>
      <w:r w:rsidR="00664D85">
        <w:t>у</w:t>
      </w:r>
      <w:r w:rsidR="00B33298">
        <w:t xml:space="preserve"> воспитателя  интерната   Е.С. Кузнецовой</w:t>
      </w:r>
      <w:r w:rsidR="00CC072A">
        <w:t xml:space="preserve"> </w:t>
      </w:r>
    </w:p>
    <w:p w:rsidR="00CC072A" w:rsidRDefault="00CC072A" w:rsidP="00664D85">
      <w:pPr>
        <w:pStyle w:val="23"/>
        <w:ind w:left="-360"/>
      </w:pPr>
      <w:r>
        <w:t xml:space="preserve"> </w:t>
      </w:r>
      <w:r w:rsidR="00664D85">
        <w:t xml:space="preserve"> </w:t>
      </w:r>
      <w:r>
        <w:t xml:space="preserve">    установлены излишки - подушки  в количестве 9 штук  на  сумму 2781руб. </w:t>
      </w:r>
    </w:p>
    <w:p w:rsidR="00664D85" w:rsidRDefault="00CC072A" w:rsidP="00664D85">
      <w:pPr>
        <w:pStyle w:val="23"/>
        <w:ind w:left="-360"/>
      </w:pPr>
      <w:r>
        <w:t xml:space="preserve">     Ведомость </w:t>
      </w:r>
      <w:r w:rsidR="00664D85">
        <w:t xml:space="preserve">инвентаризации </w:t>
      </w:r>
      <w:r>
        <w:t xml:space="preserve">   </w:t>
      </w:r>
      <w:r w:rsidR="00664D85">
        <w:t xml:space="preserve">прилагаются. </w:t>
      </w:r>
    </w:p>
    <w:p w:rsidR="00CC072A" w:rsidRDefault="00ED7745" w:rsidP="00CC072A">
      <w:pPr>
        <w:pStyle w:val="23"/>
      </w:pPr>
      <w:r>
        <w:t xml:space="preserve">      Выборочной и</w:t>
      </w:r>
      <w:r w:rsidR="00CC072A">
        <w:t>нвентаризаци</w:t>
      </w:r>
      <w:r>
        <w:t>ей</w:t>
      </w:r>
      <w:r w:rsidR="00CC072A">
        <w:t xml:space="preserve">  товарно-материальных  ценностей   у</w:t>
      </w:r>
      <w:r w:rsidR="0039668E">
        <w:t xml:space="preserve"> воспитателя     Никитиной Ю.Ю., </w:t>
      </w:r>
      <w:r w:rsidR="00CC072A">
        <w:t xml:space="preserve"> заведующей хозяйством Школы №2  </w:t>
      </w:r>
      <w:proofErr w:type="spellStart"/>
      <w:r w:rsidR="00CC072A">
        <w:t>Усмановой</w:t>
      </w:r>
      <w:proofErr w:type="spellEnd"/>
      <w:r w:rsidR="00CC072A">
        <w:t xml:space="preserve"> О.М.  недостач и излишков не установлено. Ведомости инвентаризации прилагаются. </w:t>
      </w:r>
    </w:p>
    <w:p w:rsidR="00CC072A" w:rsidRDefault="00CC072A" w:rsidP="00664D85">
      <w:pPr>
        <w:pStyle w:val="23"/>
        <w:ind w:left="-360"/>
      </w:pPr>
    </w:p>
    <w:p w:rsidR="00775AB5" w:rsidRDefault="00775AB5" w:rsidP="00664D85">
      <w:pPr>
        <w:jc w:val="both"/>
        <w:rPr>
          <w:sz w:val="28"/>
          <w:szCs w:val="28"/>
        </w:rPr>
      </w:pPr>
    </w:p>
    <w:p w:rsidR="0039668E" w:rsidRDefault="0039668E" w:rsidP="00207BD4">
      <w:pPr>
        <w:rPr>
          <w:b/>
        </w:rPr>
      </w:pPr>
    </w:p>
    <w:p w:rsidR="0039668E" w:rsidRDefault="0039668E" w:rsidP="00207BD4">
      <w:pPr>
        <w:rPr>
          <w:b/>
        </w:rPr>
      </w:pPr>
    </w:p>
    <w:p w:rsidR="0039668E" w:rsidRDefault="0039668E" w:rsidP="00207BD4">
      <w:pPr>
        <w:rPr>
          <w:b/>
        </w:rPr>
      </w:pPr>
    </w:p>
    <w:p w:rsidR="0039668E" w:rsidRPr="00607566" w:rsidRDefault="0039668E" w:rsidP="00207BD4">
      <w:pPr>
        <w:rPr>
          <w:b/>
        </w:rPr>
      </w:pPr>
    </w:p>
    <w:p w:rsidR="00207BD4" w:rsidRDefault="00207BD4" w:rsidP="00207BD4"/>
    <w:p w:rsidR="00207BD4" w:rsidRDefault="00207BD4" w:rsidP="00207BD4"/>
    <w:p w:rsidR="00207BD4" w:rsidRDefault="00207BD4" w:rsidP="00207BD4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207BD4" w:rsidRDefault="00207BD4" w:rsidP="00207BD4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207BD4" w:rsidRDefault="00207BD4" w:rsidP="00207BD4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    А.С. Попкова</w:t>
      </w:r>
    </w:p>
    <w:p w:rsidR="00207BD4" w:rsidRDefault="00207BD4" w:rsidP="00207BD4">
      <w:pPr>
        <w:jc w:val="both"/>
        <w:rPr>
          <w:sz w:val="28"/>
          <w:szCs w:val="28"/>
        </w:rPr>
      </w:pPr>
    </w:p>
    <w:p w:rsidR="00074A6E" w:rsidRDefault="00207BD4" w:rsidP="00207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 w:rsidR="00074A6E">
        <w:rPr>
          <w:sz w:val="28"/>
          <w:szCs w:val="28"/>
        </w:rPr>
        <w:t>муниципального</w:t>
      </w:r>
      <w:proofErr w:type="gramEnd"/>
      <w:r w:rsidR="00074A6E">
        <w:rPr>
          <w:sz w:val="28"/>
          <w:szCs w:val="28"/>
        </w:rPr>
        <w:t xml:space="preserve"> казенного</w:t>
      </w:r>
    </w:p>
    <w:p w:rsidR="00207BD4" w:rsidRDefault="00074A6E" w:rsidP="00207BD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  <w:r w:rsidR="00207BD4">
        <w:rPr>
          <w:sz w:val="28"/>
          <w:szCs w:val="28"/>
        </w:rPr>
        <w:t xml:space="preserve"> </w:t>
      </w:r>
      <w:proofErr w:type="spellStart"/>
      <w:r w:rsidR="00207BD4">
        <w:rPr>
          <w:sz w:val="28"/>
          <w:szCs w:val="28"/>
        </w:rPr>
        <w:t>Куркинская</w:t>
      </w:r>
      <w:proofErr w:type="spellEnd"/>
      <w:r w:rsidR="00207BD4">
        <w:rPr>
          <w:sz w:val="28"/>
          <w:szCs w:val="28"/>
        </w:rPr>
        <w:t xml:space="preserve"> </w:t>
      </w:r>
      <w:proofErr w:type="gramStart"/>
      <w:r w:rsidR="00207BD4">
        <w:rPr>
          <w:sz w:val="28"/>
          <w:szCs w:val="28"/>
        </w:rPr>
        <w:t>средняя</w:t>
      </w:r>
      <w:proofErr w:type="gramEnd"/>
    </w:p>
    <w:p w:rsidR="00207BD4" w:rsidRDefault="00207BD4" w:rsidP="00207B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общеобразовательная  школа №2</w:t>
      </w:r>
      <w:r w:rsidR="00074A6E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А.Г.Сазонов                                                                        </w:t>
      </w:r>
    </w:p>
    <w:p w:rsidR="00207BD4" w:rsidRDefault="00207BD4" w:rsidP="00207BD4">
      <w:pPr>
        <w:jc w:val="both"/>
        <w:rPr>
          <w:sz w:val="28"/>
          <w:szCs w:val="28"/>
        </w:rPr>
      </w:pPr>
    </w:p>
    <w:p w:rsidR="00074A6E" w:rsidRDefault="00207BD4" w:rsidP="00074A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 бухгалтер</w:t>
      </w:r>
      <w:r w:rsidR="00074A6E" w:rsidRPr="00074A6E">
        <w:rPr>
          <w:sz w:val="28"/>
          <w:szCs w:val="28"/>
        </w:rPr>
        <w:t xml:space="preserve"> </w:t>
      </w:r>
      <w:proofErr w:type="gramStart"/>
      <w:r w:rsidR="00074A6E">
        <w:rPr>
          <w:sz w:val="28"/>
          <w:szCs w:val="28"/>
        </w:rPr>
        <w:t>муниципального</w:t>
      </w:r>
      <w:proofErr w:type="gramEnd"/>
      <w:r w:rsidR="00074A6E">
        <w:rPr>
          <w:sz w:val="28"/>
          <w:szCs w:val="28"/>
        </w:rPr>
        <w:t xml:space="preserve"> казенного</w:t>
      </w:r>
    </w:p>
    <w:p w:rsidR="00207BD4" w:rsidRDefault="00074A6E" w:rsidP="00207BD4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  <w:r w:rsidR="00207BD4">
        <w:rPr>
          <w:sz w:val="28"/>
          <w:szCs w:val="28"/>
        </w:rPr>
        <w:t xml:space="preserve"> </w:t>
      </w:r>
      <w:proofErr w:type="spellStart"/>
      <w:r w:rsidR="00207BD4">
        <w:rPr>
          <w:sz w:val="28"/>
          <w:szCs w:val="28"/>
        </w:rPr>
        <w:t>Куркинская</w:t>
      </w:r>
      <w:proofErr w:type="spellEnd"/>
      <w:r w:rsidR="00207BD4">
        <w:rPr>
          <w:sz w:val="28"/>
          <w:szCs w:val="28"/>
        </w:rPr>
        <w:t xml:space="preserve"> </w:t>
      </w:r>
      <w:proofErr w:type="gramStart"/>
      <w:r w:rsidR="00207BD4">
        <w:rPr>
          <w:sz w:val="28"/>
          <w:szCs w:val="28"/>
        </w:rPr>
        <w:t>средняя</w:t>
      </w:r>
      <w:proofErr w:type="gramEnd"/>
    </w:p>
    <w:p w:rsidR="00207BD4" w:rsidRDefault="00207BD4" w:rsidP="00207BD4">
      <w:pPr>
        <w:jc w:val="both"/>
      </w:pPr>
      <w:r>
        <w:rPr>
          <w:sz w:val="28"/>
          <w:szCs w:val="28"/>
        </w:rPr>
        <w:t xml:space="preserve"> общеобразовательная  школа №2                  </w:t>
      </w:r>
      <w:r w:rsidR="00074A6E">
        <w:rPr>
          <w:sz w:val="28"/>
          <w:szCs w:val="28"/>
        </w:rPr>
        <w:t xml:space="preserve">                           О.А</w:t>
      </w:r>
      <w:r>
        <w:rPr>
          <w:sz w:val="28"/>
          <w:szCs w:val="28"/>
        </w:rPr>
        <w:t xml:space="preserve">. </w:t>
      </w:r>
      <w:proofErr w:type="spellStart"/>
      <w:r w:rsidR="00B33298">
        <w:rPr>
          <w:sz w:val="28"/>
          <w:szCs w:val="28"/>
        </w:rPr>
        <w:t>Подъячева</w:t>
      </w:r>
      <w:proofErr w:type="spellEnd"/>
    </w:p>
    <w:p w:rsidR="00207BD4" w:rsidRDefault="00207BD4" w:rsidP="00207BD4">
      <w:pPr>
        <w:jc w:val="both"/>
      </w:pPr>
    </w:p>
    <w:p w:rsidR="0039668E" w:rsidRDefault="0039668E" w:rsidP="00207BD4">
      <w:pPr>
        <w:jc w:val="both"/>
      </w:pPr>
    </w:p>
    <w:p w:rsidR="0039668E" w:rsidRDefault="0039668E" w:rsidP="00207BD4">
      <w:pPr>
        <w:jc w:val="both"/>
      </w:pPr>
    </w:p>
    <w:p w:rsidR="0039668E" w:rsidRDefault="0039668E" w:rsidP="00207BD4">
      <w:pPr>
        <w:jc w:val="both"/>
      </w:pPr>
    </w:p>
    <w:p w:rsidR="0039668E" w:rsidRDefault="0039668E" w:rsidP="00207BD4">
      <w:pPr>
        <w:jc w:val="both"/>
      </w:pPr>
    </w:p>
    <w:p w:rsidR="00207BD4" w:rsidRDefault="00207BD4" w:rsidP="00207BD4">
      <w:pPr>
        <w:jc w:val="both"/>
        <w:rPr>
          <w:sz w:val="28"/>
        </w:rPr>
      </w:pPr>
      <w:r>
        <w:rPr>
          <w:sz w:val="28"/>
        </w:rPr>
        <w:t xml:space="preserve"> Один экземпляр акта получил:                                   директор    </w:t>
      </w:r>
      <w:r>
        <w:rPr>
          <w:sz w:val="28"/>
          <w:szCs w:val="28"/>
        </w:rPr>
        <w:t>М</w:t>
      </w:r>
      <w:r w:rsidR="00074A6E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proofErr w:type="spellStart"/>
      <w:r>
        <w:rPr>
          <w:sz w:val="28"/>
          <w:szCs w:val="28"/>
        </w:rPr>
        <w:t>Куркинская</w:t>
      </w:r>
      <w:proofErr w:type="spellEnd"/>
      <w:r>
        <w:rPr>
          <w:sz w:val="28"/>
          <w:szCs w:val="28"/>
        </w:rPr>
        <w:t xml:space="preserve"> средняя общеобразовательная  школа №2     </w:t>
      </w:r>
      <w:r w:rsidR="00074A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А.Г. Сазонов.      </w:t>
      </w:r>
    </w:p>
    <w:p w:rsidR="00207BD4" w:rsidRDefault="00207BD4" w:rsidP="00207BD4">
      <w:pPr>
        <w:jc w:val="both"/>
        <w:rPr>
          <w:sz w:val="28"/>
        </w:rPr>
      </w:pPr>
    </w:p>
    <w:p w:rsidR="0091589A" w:rsidRDefault="0091589A" w:rsidP="00207BD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</w:t>
      </w:r>
    </w:p>
    <w:p w:rsidR="0039668E" w:rsidRDefault="0039668E" w:rsidP="00207BD4">
      <w:pPr>
        <w:jc w:val="both"/>
        <w:rPr>
          <w:b/>
          <w:bCs/>
          <w:sz w:val="28"/>
        </w:rPr>
      </w:pPr>
    </w:p>
    <w:p w:rsidR="00DA4012" w:rsidRDefault="0091589A" w:rsidP="00207BD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С </w:t>
      </w: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Р А В К А</w:t>
      </w:r>
    </w:p>
    <w:p w:rsidR="00B3455B" w:rsidRDefault="00B3455B" w:rsidP="00207BD4">
      <w:pPr>
        <w:pStyle w:val="23"/>
        <w:tabs>
          <w:tab w:val="left" w:pos="180"/>
        </w:tabs>
        <w:rPr>
          <w:szCs w:val="28"/>
        </w:rPr>
      </w:pPr>
    </w:p>
    <w:p w:rsidR="0091589A" w:rsidRDefault="0005774F" w:rsidP="00207BD4">
      <w:pPr>
        <w:pStyle w:val="23"/>
        <w:tabs>
          <w:tab w:val="left" w:pos="180"/>
        </w:tabs>
        <w:rPr>
          <w:szCs w:val="28"/>
        </w:rPr>
      </w:pPr>
      <w:r>
        <w:rPr>
          <w:szCs w:val="28"/>
        </w:rPr>
        <w:t xml:space="preserve">     </w:t>
      </w:r>
      <w:r w:rsidR="0091589A">
        <w:rPr>
          <w:szCs w:val="28"/>
        </w:rPr>
        <w:t xml:space="preserve">     </w:t>
      </w:r>
      <w:r w:rsidR="00074A6E">
        <w:rPr>
          <w:szCs w:val="28"/>
        </w:rPr>
        <w:t xml:space="preserve">Списание  товарно-материальных  ценностей </w:t>
      </w:r>
      <w:r w:rsidR="00B3455B">
        <w:rPr>
          <w:szCs w:val="28"/>
        </w:rPr>
        <w:t>в</w:t>
      </w:r>
      <w:r w:rsidR="00B3455B" w:rsidRPr="00B3455B">
        <w:rPr>
          <w:szCs w:val="28"/>
        </w:rPr>
        <w:t xml:space="preserve"> </w:t>
      </w:r>
      <w:r w:rsidR="00B3455B">
        <w:rPr>
          <w:szCs w:val="28"/>
        </w:rPr>
        <w:t xml:space="preserve">МКОУ </w:t>
      </w:r>
      <w:proofErr w:type="spellStart"/>
      <w:r w:rsidR="00B3455B">
        <w:rPr>
          <w:szCs w:val="28"/>
        </w:rPr>
        <w:t>Куркинская</w:t>
      </w:r>
      <w:proofErr w:type="spellEnd"/>
      <w:r w:rsidR="00B3455B">
        <w:rPr>
          <w:szCs w:val="28"/>
        </w:rPr>
        <w:t xml:space="preserve"> средняя общеобразовательная  школа №</w:t>
      </w:r>
      <w:r>
        <w:rPr>
          <w:szCs w:val="28"/>
        </w:rPr>
        <w:t xml:space="preserve"> </w:t>
      </w:r>
      <w:r w:rsidR="00B3455B">
        <w:rPr>
          <w:szCs w:val="28"/>
        </w:rPr>
        <w:t xml:space="preserve">2   </w:t>
      </w:r>
      <w:r w:rsidR="00074A6E">
        <w:rPr>
          <w:szCs w:val="28"/>
        </w:rPr>
        <w:t xml:space="preserve"> без  </w:t>
      </w:r>
      <w:r w:rsidR="00B3455B">
        <w:rPr>
          <w:szCs w:val="28"/>
        </w:rPr>
        <w:t xml:space="preserve">оправдательных </w:t>
      </w:r>
      <w:r w:rsidR="00074A6E">
        <w:rPr>
          <w:szCs w:val="28"/>
        </w:rPr>
        <w:t>документов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</w:t>
      </w:r>
    </w:p>
    <w:p w:rsidR="00207BD4" w:rsidRDefault="0091589A" w:rsidP="00207BD4">
      <w:pPr>
        <w:pStyle w:val="23"/>
        <w:tabs>
          <w:tab w:val="left" w:pos="180"/>
        </w:tabs>
        <w:rPr>
          <w:szCs w:val="28"/>
        </w:rPr>
      </w:pPr>
      <w:r>
        <w:rPr>
          <w:szCs w:val="28"/>
        </w:rPr>
        <w:t xml:space="preserve">                 </w:t>
      </w:r>
      <w:r w:rsidR="0005774F">
        <w:rPr>
          <w:szCs w:val="28"/>
        </w:rPr>
        <w:t>период с  января 2012года по сентябрь 2013года.</w:t>
      </w:r>
    </w:p>
    <w:p w:rsidR="00074A6E" w:rsidRDefault="00074A6E" w:rsidP="00207BD4">
      <w:pPr>
        <w:pStyle w:val="23"/>
        <w:tabs>
          <w:tab w:val="left" w:pos="180"/>
        </w:tabs>
        <w:rPr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594"/>
        <w:gridCol w:w="2126"/>
        <w:gridCol w:w="2410"/>
        <w:gridCol w:w="2977"/>
      </w:tblGrid>
      <w:tr w:rsidR="005674B3" w:rsidTr="0091589A">
        <w:trPr>
          <w:trHeight w:val="345"/>
        </w:trPr>
        <w:tc>
          <w:tcPr>
            <w:tcW w:w="425" w:type="dxa"/>
            <w:vMerge w:val="restart"/>
          </w:tcPr>
          <w:p w:rsidR="005674B3" w:rsidRDefault="005674B3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5674B3" w:rsidRDefault="005674B3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Месяц  списания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5674B3" w:rsidRDefault="005674B3" w:rsidP="005674B3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 xml:space="preserve">      2012год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5674B3" w:rsidRDefault="005674B3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 xml:space="preserve">    2013год</w:t>
            </w:r>
          </w:p>
        </w:tc>
      </w:tr>
      <w:tr w:rsidR="005674B3" w:rsidTr="0091589A">
        <w:trPr>
          <w:trHeight w:val="300"/>
        </w:trPr>
        <w:tc>
          <w:tcPr>
            <w:tcW w:w="425" w:type="dxa"/>
            <w:vMerge/>
          </w:tcPr>
          <w:p w:rsidR="005674B3" w:rsidRDefault="005674B3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5674B3" w:rsidRDefault="005674B3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B3" w:rsidRDefault="005674B3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Сумма (руб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оп.)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4B3" w:rsidRDefault="005674B3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Сумма (руб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оп.)</w:t>
            </w:r>
          </w:p>
        </w:tc>
      </w:tr>
      <w:tr w:rsidR="00074A6E" w:rsidTr="0091589A">
        <w:trPr>
          <w:trHeight w:val="300"/>
        </w:trPr>
        <w:tc>
          <w:tcPr>
            <w:tcW w:w="425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26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74A6E" w:rsidRDefault="0091589A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A11A90">
              <w:rPr>
                <w:szCs w:val="28"/>
              </w:rPr>
              <w:t>-</w:t>
            </w:r>
          </w:p>
        </w:tc>
      </w:tr>
      <w:tr w:rsidR="00074A6E" w:rsidTr="0091589A">
        <w:trPr>
          <w:trHeight w:val="300"/>
        </w:trPr>
        <w:tc>
          <w:tcPr>
            <w:tcW w:w="425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26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74A6E" w:rsidRDefault="00143D38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69440-75</w:t>
            </w:r>
          </w:p>
        </w:tc>
      </w:tr>
      <w:tr w:rsidR="00074A6E" w:rsidTr="0091589A">
        <w:trPr>
          <w:trHeight w:val="300"/>
        </w:trPr>
        <w:tc>
          <w:tcPr>
            <w:tcW w:w="425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26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74A6E" w:rsidRPr="00232B80" w:rsidRDefault="00074A6E" w:rsidP="00410757">
            <w:pPr>
              <w:pStyle w:val="23"/>
              <w:tabs>
                <w:tab w:val="left" w:pos="180"/>
              </w:tabs>
              <w:rPr>
                <w:b/>
                <w:szCs w:val="28"/>
              </w:rPr>
            </w:pPr>
            <w:r w:rsidRPr="00232B80">
              <w:rPr>
                <w:b/>
                <w:szCs w:val="28"/>
              </w:rPr>
              <w:t>33092-56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74A6E" w:rsidRDefault="0091589A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143D38">
              <w:rPr>
                <w:szCs w:val="28"/>
              </w:rPr>
              <w:t>-</w:t>
            </w:r>
          </w:p>
        </w:tc>
      </w:tr>
      <w:tr w:rsidR="00074A6E" w:rsidTr="0091589A">
        <w:trPr>
          <w:trHeight w:val="300"/>
        </w:trPr>
        <w:tc>
          <w:tcPr>
            <w:tcW w:w="425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26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74A6E" w:rsidRPr="00232B80" w:rsidRDefault="00074A6E" w:rsidP="00410757">
            <w:pPr>
              <w:pStyle w:val="23"/>
              <w:tabs>
                <w:tab w:val="left" w:pos="180"/>
              </w:tabs>
              <w:rPr>
                <w:b/>
                <w:szCs w:val="28"/>
              </w:rPr>
            </w:pPr>
            <w:r w:rsidRPr="00232B80">
              <w:rPr>
                <w:b/>
                <w:szCs w:val="28"/>
              </w:rPr>
              <w:t>13870-00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74A6E" w:rsidRDefault="00143D38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25841-58</w:t>
            </w:r>
          </w:p>
        </w:tc>
      </w:tr>
      <w:tr w:rsidR="00074A6E" w:rsidTr="0091589A">
        <w:trPr>
          <w:trHeight w:val="300"/>
        </w:trPr>
        <w:tc>
          <w:tcPr>
            <w:tcW w:w="425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126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74A6E" w:rsidRPr="00232B80" w:rsidRDefault="00074A6E" w:rsidP="00410757">
            <w:pPr>
              <w:pStyle w:val="23"/>
              <w:tabs>
                <w:tab w:val="left" w:pos="18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6436-00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74A6E" w:rsidRDefault="0091589A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05774F">
              <w:rPr>
                <w:szCs w:val="28"/>
              </w:rPr>
              <w:t>-</w:t>
            </w:r>
          </w:p>
        </w:tc>
      </w:tr>
      <w:tr w:rsidR="00074A6E" w:rsidTr="0091589A">
        <w:trPr>
          <w:trHeight w:val="300"/>
        </w:trPr>
        <w:tc>
          <w:tcPr>
            <w:tcW w:w="425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126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74A6E" w:rsidRDefault="0005774F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1495-00</w:t>
            </w:r>
          </w:p>
        </w:tc>
      </w:tr>
      <w:tr w:rsidR="00074A6E" w:rsidTr="0091589A">
        <w:trPr>
          <w:trHeight w:val="300"/>
        </w:trPr>
        <w:tc>
          <w:tcPr>
            <w:tcW w:w="425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126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29849-02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74A6E" w:rsidRDefault="0005774F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7182-84</w:t>
            </w:r>
          </w:p>
        </w:tc>
      </w:tr>
      <w:tr w:rsidR="00074A6E" w:rsidTr="0091589A">
        <w:trPr>
          <w:trHeight w:val="300"/>
        </w:trPr>
        <w:tc>
          <w:tcPr>
            <w:tcW w:w="425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126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74A6E" w:rsidRPr="0091589A" w:rsidRDefault="0091589A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 w:rsidRPr="0091589A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Pr="0091589A">
              <w:rPr>
                <w:szCs w:val="28"/>
              </w:rPr>
              <w:t>-</w:t>
            </w:r>
          </w:p>
        </w:tc>
      </w:tr>
      <w:tr w:rsidR="00074A6E" w:rsidTr="0091589A">
        <w:trPr>
          <w:trHeight w:val="300"/>
        </w:trPr>
        <w:tc>
          <w:tcPr>
            <w:tcW w:w="425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126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15422-08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74A6E" w:rsidRDefault="0005774F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13237-90</w:t>
            </w:r>
          </w:p>
        </w:tc>
      </w:tr>
      <w:tr w:rsidR="00074A6E" w:rsidTr="0091589A">
        <w:trPr>
          <w:trHeight w:val="300"/>
        </w:trPr>
        <w:tc>
          <w:tcPr>
            <w:tcW w:w="425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126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30884-71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74A6E" w:rsidRDefault="0005774F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 xml:space="preserve">   -</w:t>
            </w:r>
          </w:p>
        </w:tc>
      </w:tr>
      <w:tr w:rsidR="00074A6E" w:rsidTr="0091589A">
        <w:trPr>
          <w:trHeight w:val="300"/>
        </w:trPr>
        <w:tc>
          <w:tcPr>
            <w:tcW w:w="425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126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27946-54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74A6E" w:rsidRDefault="0091589A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05774F">
              <w:rPr>
                <w:szCs w:val="28"/>
              </w:rPr>
              <w:t>-</w:t>
            </w:r>
          </w:p>
        </w:tc>
      </w:tr>
      <w:tr w:rsidR="00074A6E" w:rsidTr="0091589A">
        <w:trPr>
          <w:trHeight w:val="300"/>
        </w:trPr>
        <w:tc>
          <w:tcPr>
            <w:tcW w:w="425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126" w:type="dxa"/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74A6E" w:rsidRDefault="00074A6E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>514-80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74A6E" w:rsidRDefault="0091589A" w:rsidP="00410757">
            <w:pPr>
              <w:pStyle w:val="23"/>
              <w:tabs>
                <w:tab w:val="left" w:pos="180"/>
              </w:tabs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05774F">
              <w:rPr>
                <w:szCs w:val="28"/>
              </w:rPr>
              <w:t>-</w:t>
            </w:r>
          </w:p>
        </w:tc>
      </w:tr>
      <w:tr w:rsidR="00074A6E" w:rsidTr="0091589A">
        <w:trPr>
          <w:trHeight w:val="300"/>
        </w:trPr>
        <w:tc>
          <w:tcPr>
            <w:tcW w:w="425" w:type="dxa"/>
          </w:tcPr>
          <w:p w:rsidR="00074A6E" w:rsidRPr="00232B80" w:rsidRDefault="00074A6E" w:rsidP="00410757">
            <w:pPr>
              <w:pStyle w:val="23"/>
              <w:tabs>
                <w:tab w:val="left" w:pos="180"/>
              </w:tabs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074A6E" w:rsidRPr="00232B80" w:rsidRDefault="00074A6E" w:rsidP="00410757">
            <w:pPr>
              <w:pStyle w:val="23"/>
              <w:tabs>
                <w:tab w:val="left" w:pos="180"/>
              </w:tabs>
              <w:rPr>
                <w:b/>
                <w:szCs w:val="28"/>
              </w:rPr>
            </w:pPr>
            <w:r w:rsidRPr="00232B80">
              <w:rPr>
                <w:b/>
                <w:szCs w:val="28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074A6E" w:rsidRPr="00232B80" w:rsidRDefault="00074A6E" w:rsidP="00410757">
            <w:pPr>
              <w:pStyle w:val="23"/>
              <w:tabs>
                <w:tab w:val="left" w:pos="180"/>
              </w:tabs>
              <w:rPr>
                <w:b/>
                <w:szCs w:val="28"/>
              </w:rPr>
            </w:pPr>
            <w:r w:rsidRPr="00232B80">
              <w:rPr>
                <w:b/>
                <w:szCs w:val="28"/>
              </w:rPr>
              <w:t>158015-71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074A6E" w:rsidRPr="0091589A" w:rsidRDefault="0091589A" w:rsidP="00410757">
            <w:pPr>
              <w:pStyle w:val="23"/>
              <w:tabs>
                <w:tab w:val="left" w:pos="180"/>
              </w:tabs>
              <w:rPr>
                <w:b/>
                <w:szCs w:val="28"/>
              </w:rPr>
            </w:pPr>
            <w:r w:rsidRPr="0091589A">
              <w:rPr>
                <w:b/>
                <w:szCs w:val="28"/>
              </w:rPr>
              <w:t>117198-07</w:t>
            </w:r>
          </w:p>
        </w:tc>
      </w:tr>
    </w:tbl>
    <w:p w:rsidR="0047255A" w:rsidRDefault="0047255A" w:rsidP="0005774F">
      <w:pPr>
        <w:pStyle w:val="1"/>
        <w:rPr>
          <w:b w:val="0"/>
          <w:bCs w:val="0"/>
        </w:rPr>
      </w:pPr>
    </w:p>
    <w:p w:rsidR="0091589A" w:rsidRDefault="0091589A" w:rsidP="0091589A"/>
    <w:p w:rsidR="0091589A" w:rsidRDefault="0091589A" w:rsidP="0091589A"/>
    <w:p w:rsidR="0091589A" w:rsidRDefault="0091589A" w:rsidP="0091589A"/>
    <w:p w:rsidR="0091589A" w:rsidRDefault="0091589A" w:rsidP="0091589A"/>
    <w:p w:rsidR="0091589A" w:rsidRDefault="0091589A" w:rsidP="0091589A"/>
    <w:p w:rsidR="0091589A" w:rsidRPr="0091589A" w:rsidRDefault="0091589A" w:rsidP="0091589A"/>
    <w:p w:rsidR="0005774F" w:rsidRDefault="0005774F" w:rsidP="0005774F">
      <w:pPr>
        <w:pStyle w:val="1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05774F" w:rsidRDefault="0005774F" w:rsidP="0005774F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05774F" w:rsidRDefault="0005774F" w:rsidP="0005774F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          А.С. Попкова</w:t>
      </w:r>
    </w:p>
    <w:p w:rsidR="0005774F" w:rsidRDefault="0005774F" w:rsidP="0005774F">
      <w:pPr>
        <w:jc w:val="both"/>
        <w:rPr>
          <w:sz w:val="28"/>
          <w:szCs w:val="28"/>
        </w:rPr>
      </w:pPr>
    </w:p>
    <w:p w:rsidR="0005774F" w:rsidRDefault="0005774F" w:rsidP="000577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Главный  бухгалтер</w:t>
      </w:r>
      <w:r w:rsidRPr="00074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</w:t>
      </w:r>
      <w:proofErr w:type="spellStart"/>
      <w:r>
        <w:rPr>
          <w:sz w:val="28"/>
          <w:szCs w:val="28"/>
        </w:rPr>
        <w:t>Куркинская</w:t>
      </w:r>
      <w:proofErr w:type="spellEnd"/>
      <w:r>
        <w:rPr>
          <w:sz w:val="28"/>
          <w:szCs w:val="28"/>
        </w:rPr>
        <w:t xml:space="preserve"> средняя</w:t>
      </w:r>
      <w:proofErr w:type="gramEnd"/>
    </w:p>
    <w:p w:rsidR="0005774F" w:rsidRDefault="0005774F" w:rsidP="0005774F">
      <w:pPr>
        <w:jc w:val="both"/>
      </w:pPr>
      <w:r>
        <w:rPr>
          <w:sz w:val="28"/>
          <w:szCs w:val="28"/>
        </w:rPr>
        <w:t xml:space="preserve"> общеобразовательная  школа №2                                             О.А. </w:t>
      </w:r>
      <w:proofErr w:type="spellStart"/>
      <w:r w:rsidR="0091589A">
        <w:rPr>
          <w:sz w:val="28"/>
          <w:szCs w:val="28"/>
        </w:rPr>
        <w:t>Подъ</w:t>
      </w:r>
      <w:r w:rsidR="0047255A">
        <w:rPr>
          <w:sz w:val="28"/>
          <w:szCs w:val="28"/>
        </w:rPr>
        <w:t>ячева</w:t>
      </w:r>
      <w:proofErr w:type="spellEnd"/>
    </w:p>
    <w:p w:rsidR="005674B3" w:rsidRDefault="005674B3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tbl>
      <w:tblPr>
        <w:tblW w:w="11092" w:type="dxa"/>
        <w:tblInd w:w="-441" w:type="dxa"/>
        <w:tblLayout w:type="fixed"/>
        <w:tblLook w:val="04A0"/>
      </w:tblPr>
      <w:tblGrid>
        <w:gridCol w:w="5369"/>
        <w:gridCol w:w="5723"/>
      </w:tblGrid>
      <w:tr w:rsidR="00037FC6" w:rsidTr="003E48CF">
        <w:trPr>
          <w:trHeight w:val="4903"/>
        </w:trPr>
        <w:tc>
          <w:tcPr>
            <w:tcW w:w="5369" w:type="dxa"/>
          </w:tcPr>
          <w:p w:rsidR="00037FC6" w:rsidRDefault="00037FC6" w:rsidP="007946FD">
            <w:pPr>
              <w:ind w:right="884"/>
              <w:jc w:val="center"/>
            </w:pPr>
            <w:r>
              <w:rPr>
                <w:noProof/>
              </w:rPr>
              <w:lastRenderedPageBreak/>
              <w:drawing>
                <wp:anchor distT="36195" distB="36195" distL="6401435" distR="6401435" simplePos="0" relativeHeight="251660288" behindDoc="1" locked="0" layoutInCell="0" allowOverlap="1">
                  <wp:simplePos x="0" y="0"/>
                  <wp:positionH relativeFrom="page">
                    <wp:posOffset>1713230</wp:posOffset>
                  </wp:positionH>
                  <wp:positionV relativeFrom="paragraph">
                    <wp:posOffset>271780</wp:posOffset>
                  </wp:positionV>
                  <wp:extent cx="356235" cy="450850"/>
                  <wp:effectExtent l="19050" t="0" r="571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46FD" w:rsidRDefault="007946FD" w:rsidP="007946FD">
            <w:pPr>
              <w:ind w:right="884"/>
              <w:jc w:val="center"/>
            </w:pPr>
          </w:p>
          <w:p w:rsidR="00037FC6" w:rsidRDefault="00037FC6" w:rsidP="00037FC6"/>
          <w:p w:rsidR="00037FC6" w:rsidRDefault="00037FC6" w:rsidP="00037FC6">
            <w:pPr>
              <w:jc w:val="center"/>
            </w:pPr>
          </w:p>
          <w:p w:rsidR="00037FC6" w:rsidRDefault="00037FC6" w:rsidP="00037FC6">
            <w:r>
              <w:t xml:space="preserve">         РОССИЙСКАЯ ФЕДЕРАЦИЯ</w:t>
            </w:r>
          </w:p>
          <w:p w:rsidR="00037FC6" w:rsidRDefault="00037FC6" w:rsidP="00037FC6">
            <w:r>
              <w:t xml:space="preserve">                ТУЛЬСКАЯ ОБЛАСТЬ</w:t>
            </w:r>
          </w:p>
          <w:p w:rsidR="00037FC6" w:rsidRDefault="00037FC6" w:rsidP="00037FC6">
            <w:pPr>
              <w:jc w:val="center"/>
            </w:pPr>
          </w:p>
          <w:p w:rsidR="00037FC6" w:rsidRPr="00A27F5D" w:rsidRDefault="00037FC6" w:rsidP="00037FC6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A27F5D">
              <w:rPr>
                <w:b/>
              </w:rPr>
              <w:t>КОНТРОЛЬНО-РЕВИЗИОННАЯ</w:t>
            </w:r>
          </w:p>
          <w:p w:rsidR="00037FC6" w:rsidRPr="00156457" w:rsidRDefault="00037FC6" w:rsidP="00037FC6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156457">
              <w:rPr>
                <w:b/>
              </w:rPr>
              <w:t>КОМИССИЯ</w:t>
            </w:r>
          </w:p>
          <w:p w:rsidR="00037FC6" w:rsidRDefault="00037FC6" w:rsidP="00037FC6">
            <w:pPr>
              <w:rPr>
                <w:b/>
              </w:rPr>
            </w:pPr>
            <w:r>
              <w:rPr>
                <w:b/>
              </w:rPr>
              <w:t xml:space="preserve">     муниципального образования</w:t>
            </w:r>
          </w:p>
          <w:p w:rsidR="00037FC6" w:rsidRDefault="00037FC6" w:rsidP="00037FC6">
            <w:pPr>
              <w:rPr>
                <w:b/>
              </w:rPr>
            </w:pPr>
            <w:r>
              <w:rPr>
                <w:b/>
              </w:rPr>
              <w:t xml:space="preserve">         КУРКИНСКИЙ РАЙОН</w:t>
            </w:r>
          </w:p>
          <w:p w:rsidR="00037FC6" w:rsidRDefault="00037FC6" w:rsidP="00037FC6">
            <w:pPr>
              <w:ind w:right="884"/>
            </w:pPr>
            <w:r>
              <w:rPr>
                <w:rFonts w:ascii="Tahoma" w:hAnsi="Tahoma"/>
              </w:rPr>
              <w:t xml:space="preserve">                     ۰۰۰</w:t>
            </w:r>
          </w:p>
          <w:p w:rsidR="00037FC6" w:rsidRDefault="00037FC6" w:rsidP="00037FC6">
            <w:r>
              <w:t xml:space="preserve">             301940, п. Куркино,</w:t>
            </w:r>
          </w:p>
          <w:p w:rsidR="00037FC6" w:rsidRDefault="00037FC6" w:rsidP="00037FC6">
            <w:r>
              <w:t xml:space="preserve">              Тульской области,</w:t>
            </w:r>
          </w:p>
          <w:p w:rsidR="00037FC6" w:rsidRDefault="00037FC6" w:rsidP="00037FC6">
            <w:r>
              <w:t xml:space="preserve">            ул. Театральная, д. 22</w:t>
            </w:r>
          </w:p>
          <w:p w:rsidR="00037FC6" w:rsidRDefault="00037FC6" w:rsidP="00037FC6">
            <w:pPr>
              <w:ind w:right="-108"/>
            </w:pPr>
            <w:r>
              <w:t xml:space="preserve">         тел.  4-19-79 , факс 4-19-79</w:t>
            </w:r>
          </w:p>
          <w:p w:rsidR="00037FC6" w:rsidRPr="009F4FA0" w:rsidRDefault="00037FC6" w:rsidP="00037FC6">
            <w:pPr>
              <w:pStyle w:val="23"/>
              <w:rPr>
                <w:b/>
                <w:sz w:val="20"/>
              </w:rPr>
            </w:pPr>
            <w:r w:rsidRPr="009F4FA0">
              <w:rPr>
                <w:sz w:val="20"/>
              </w:rPr>
              <w:t xml:space="preserve">         </w:t>
            </w:r>
            <w:r>
              <w:rPr>
                <w:sz w:val="20"/>
                <w:lang w:val="en-US"/>
              </w:rPr>
              <w:t>e</w:t>
            </w:r>
            <w:r w:rsidRPr="009F4FA0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9F4FA0"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  <w:lang w:val="en-US"/>
              </w:rPr>
              <w:t>admkurk</w:t>
            </w:r>
            <w:proofErr w:type="spellEnd"/>
            <w:r w:rsidRPr="009F4FA0">
              <w:rPr>
                <w:b/>
                <w:sz w:val="20"/>
              </w:rPr>
              <w:t>@</w:t>
            </w:r>
            <w:proofErr w:type="spellStart"/>
            <w:r>
              <w:rPr>
                <w:b/>
                <w:sz w:val="20"/>
                <w:lang w:val="en-US"/>
              </w:rPr>
              <w:t>kurkino</w:t>
            </w:r>
            <w:proofErr w:type="spellEnd"/>
            <w:r w:rsidRPr="009F4FA0">
              <w:rPr>
                <w:b/>
                <w:sz w:val="20"/>
              </w:rPr>
              <w:t>.</w:t>
            </w:r>
            <w:proofErr w:type="spellStart"/>
            <w:r>
              <w:rPr>
                <w:b/>
                <w:sz w:val="20"/>
                <w:lang w:val="en-US"/>
              </w:rPr>
              <w:t>tula</w:t>
            </w:r>
            <w:proofErr w:type="spellEnd"/>
            <w:r w:rsidRPr="009F4FA0">
              <w:rPr>
                <w:b/>
                <w:sz w:val="20"/>
              </w:rPr>
              <w:t>.</w:t>
            </w:r>
            <w:r>
              <w:rPr>
                <w:b/>
                <w:sz w:val="20"/>
                <w:lang w:val="en-US"/>
              </w:rPr>
              <w:t>net</w:t>
            </w:r>
          </w:p>
          <w:p w:rsidR="00037FC6" w:rsidRDefault="00037FC6" w:rsidP="00037FC6">
            <w:pPr>
              <w:pStyle w:val="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_____________________ № ____</w:t>
            </w:r>
          </w:p>
          <w:p w:rsidR="00037FC6" w:rsidRDefault="00037FC6" w:rsidP="00037FC6">
            <w:pPr>
              <w:pStyle w:val="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на № _______________________</w:t>
            </w:r>
          </w:p>
          <w:p w:rsidR="00037FC6" w:rsidRDefault="00037FC6" w:rsidP="00037FC6">
            <w:pPr>
              <w:ind w:right="884"/>
              <w:jc w:val="center"/>
            </w:pPr>
          </w:p>
        </w:tc>
        <w:tc>
          <w:tcPr>
            <w:tcW w:w="5723" w:type="dxa"/>
          </w:tcPr>
          <w:p w:rsidR="00037FC6" w:rsidRDefault="00037FC6" w:rsidP="003E48CF">
            <w:pPr>
              <w:pStyle w:val="1"/>
              <w:jc w:val="left"/>
            </w:pPr>
            <w:r>
              <w:t xml:space="preserve">                                        </w:t>
            </w:r>
          </w:p>
          <w:p w:rsidR="00037FC6" w:rsidRDefault="00037FC6" w:rsidP="003E48C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  <w:p w:rsidR="00037FC6" w:rsidRDefault="00037FC6" w:rsidP="003E48CF">
            <w:pPr>
              <w:jc w:val="center"/>
              <w:rPr>
                <w:b/>
              </w:rPr>
            </w:pPr>
          </w:p>
          <w:p w:rsidR="00037FC6" w:rsidRDefault="00037FC6" w:rsidP="003E48CF">
            <w:pPr>
              <w:jc w:val="center"/>
              <w:rPr>
                <w:b/>
              </w:rPr>
            </w:pPr>
          </w:p>
          <w:p w:rsidR="00037FC6" w:rsidRDefault="00037FC6" w:rsidP="003E48CF">
            <w:pPr>
              <w:jc w:val="center"/>
              <w:rPr>
                <w:b/>
              </w:rPr>
            </w:pPr>
          </w:p>
          <w:p w:rsidR="00037FC6" w:rsidRDefault="00037FC6" w:rsidP="003E48CF">
            <w:pPr>
              <w:jc w:val="center"/>
              <w:rPr>
                <w:b/>
                <w:sz w:val="28"/>
              </w:rPr>
            </w:pPr>
          </w:p>
          <w:p w:rsidR="009F4FA0" w:rsidRPr="000C6263" w:rsidRDefault="00037FC6" w:rsidP="00C510E0">
            <w:pPr>
              <w:pStyle w:val="8"/>
              <w:rPr>
                <w:rFonts w:ascii="Times New Roman" w:hAnsi="Times New Roman" w:cs="Times New Roman"/>
                <w:sz w:val="28"/>
              </w:rPr>
            </w:pPr>
            <w:r w:rsidRPr="000C6263">
              <w:rPr>
                <w:rFonts w:ascii="Times New Roman" w:hAnsi="Times New Roman" w:cs="Times New Roman"/>
              </w:rPr>
              <w:t xml:space="preserve">     </w:t>
            </w:r>
            <w:r w:rsidR="009F4FA0" w:rsidRPr="000C6263">
              <w:rPr>
                <w:rFonts w:ascii="Times New Roman" w:hAnsi="Times New Roman" w:cs="Times New Roman"/>
                <w:sz w:val="28"/>
              </w:rPr>
              <w:t xml:space="preserve">      Директору « </w:t>
            </w:r>
            <w:proofErr w:type="gramStart"/>
            <w:r w:rsidR="009F4FA0" w:rsidRPr="000C6263">
              <w:rPr>
                <w:rFonts w:ascii="Times New Roman" w:hAnsi="Times New Roman" w:cs="Times New Roman"/>
                <w:sz w:val="28"/>
              </w:rPr>
              <w:t>муниципального</w:t>
            </w:r>
            <w:proofErr w:type="gramEnd"/>
            <w:r w:rsidR="009F4FA0" w:rsidRPr="000C6263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9F4FA0" w:rsidRPr="000C6263" w:rsidRDefault="00A80606" w:rsidP="00A80606">
            <w:pPr>
              <w:ind w:right="3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казенного </w:t>
            </w:r>
            <w:r w:rsidR="009F4FA0" w:rsidRPr="000C6263">
              <w:rPr>
                <w:sz w:val="28"/>
              </w:rPr>
              <w:t xml:space="preserve">образовательного </w:t>
            </w:r>
            <w:r>
              <w:rPr>
                <w:sz w:val="28"/>
              </w:rPr>
              <w:t xml:space="preserve"> </w:t>
            </w:r>
            <w:r w:rsidR="009F4FA0" w:rsidRPr="000C6263">
              <w:rPr>
                <w:sz w:val="28"/>
              </w:rPr>
              <w:t>учреждения</w:t>
            </w:r>
            <w:r w:rsidR="00037FC6" w:rsidRPr="000C6263">
              <w:rPr>
                <w:sz w:val="28"/>
              </w:rPr>
              <w:t xml:space="preserve">  </w:t>
            </w:r>
            <w:proofErr w:type="spellStart"/>
            <w:r w:rsidR="009F4FA0" w:rsidRPr="000C6263">
              <w:rPr>
                <w:sz w:val="28"/>
              </w:rPr>
              <w:t>Куркинская</w:t>
            </w:r>
            <w:proofErr w:type="spellEnd"/>
            <w:r w:rsidR="009F4FA0" w:rsidRPr="000C6263">
              <w:rPr>
                <w:sz w:val="28"/>
              </w:rPr>
              <w:t xml:space="preserve"> </w:t>
            </w:r>
            <w:proofErr w:type="gramStart"/>
            <w:r w:rsidR="009F4FA0" w:rsidRPr="000C6263">
              <w:rPr>
                <w:sz w:val="28"/>
              </w:rPr>
              <w:t>средняя</w:t>
            </w:r>
            <w:proofErr w:type="gramEnd"/>
            <w:r w:rsidR="009F4FA0" w:rsidRPr="000C6263">
              <w:rPr>
                <w:sz w:val="28"/>
              </w:rPr>
              <w:t xml:space="preserve"> общеобразовательная</w:t>
            </w:r>
          </w:p>
          <w:p w:rsidR="000C6263" w:rsidRPr="000C6263" w:rsidRDefault="009F4FA0" w:rsidP="000C6263">
            <w:pPr>
              <w:jc w:val="both"/>
              <w:rPr>
                <w:sz w:val="28"/>
              </w:rPr>
            </w:pPr>
            <w:r w:rsidRPr="000C6263">
              <w:rPr>
                <w:sz w:val="28"/>
              </w:rPr>
              <w:t xml:space="preserve">              </w:t>
            </w:r>
            <w:r w:rsidR="000C6263" w:rsidRPr="000C6263">
              <w:rPr>
                <w:sz w:val="28"/>
              </w:rPr>
              <w:t xml:space="preserve"> школа </w:t>
            </w:r>
            <w:r w:rsidRPr="000C6263">
              <w:rPr>
                <w:sz w:val="28"/>
              </w:rPr>
              <w:t>№2»</w:t>
            </w:r>
            <w:r w:rsidR="00037FC6" w:rsidRPr="000C6263">
              <w:rPr>
                <w:sz w:val="28"/>
              </w:rPr>
              <w:t xml:space="preserve">      </w:t>
            </w:r>
            <w:r w:rsidR="00C510E0" w:rsidRPr="000C6263">
              <w:rPr>
                <w:sz w:val="28"/>
              </w:rPr>
              <w:t xml:space="preserve">                                            </w:t>
            </w:r>
            <w:r w:rsidR="000C6263" w:rsidRPr="000C6263">
              <w:rPr>
                <w:sz w:val="28"/>
              </w:rPr>
              <w:t xml:space="preserve">                                   </w:t>
            </w:r>
          </w:p>
          <w:p w:rsidR="00C510E0" w:rsidRPr="000C6263" w:rsidRDefault="000C6263" w:rsidP="000C6263">
            <w:pPr>
              <w:jc w:val="both"/>
              <w:rPr>
                <w:u w:val="single"/>
              </w:rPr>
            </w:pPr>
            <w:r w:rsidRPr="000C6263">
              <w:rPr>
                <w:sz w:val="28"/>
              </w:rPr>
              <w:t xml:space="preserve">            А.Г.Сазонову</w:t>
            </w:r>
            <w:r w:rsidR="00C510E0" w:rsidRPr="000C6263">
              <w:t xml:space="preserve">                                      __________________________________________                 </w:t>
            </w:r>
            <w:r w:rsidRPr="000C6263">
              <w:t xml:space="preserve">                         </w:t>
            </w:r>
            <w:r w:rsidR="00C510E0" w:rsidRPr="000C6263">
              <w:t xml:space="preserve"> 301</w:t>
            </w:r>
            <w:r>
              <w:t xml:space="preserve">940, п. Куркино, ул. </w:t>
            </w:r>
            <w:proofErr w:type="gramStart"/>
            <w:r>
              <w:t>Школьная</w:t>
            </w:r>
            <w:proofErr w:type="gramEnd"/>
            <w:r w:rsidR="00C510E0" w:rsidRPr="000C6263">
              <w:t>, д.</w:t>
            </w:r>
            <w:r>
              <w:t>6а</w:t>
            </w:r>
            <w:r w:rsidR="00C510E0" w:rsidRPr="000C6263">
              <w:t xml:space="preserve">.      </w:t>
            </w:r>
          </w:p>
          <w:p w:rsidR="00C510E0" w:rsidRPr="000C6263" w:rsidRDefault="00C510E0" w:rsidP="00C510E0">
            <w:pPr>
              <w:ind w:firstLine="1080"/>
              <w:jc w:val="both"/>
            </w:pPr>
          </w:p>
          <w:p w:rsidR="00C510E0" w:rsidRDefault="00C510E0" w:rsidP="00C510E0">
            <w:pPr>
              <w:ind w:firstLine="1080"/>
              <w:jc w:val="both"/>
            </w:pPr>
          </w:p>
          <w:p w:rsidR="00037FC6" w:rsidRDefault="00037FC6" w:rsidP="003E48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37FC6" w:rsidRDefault="00037FC6" w:rsidP="003E48CF">
            <w:pPr>
              <w:pStyle w:val="8"/>
            </w:pPr>
          </w:p>
          <w:p w:rsidR="00037FC6" w:rsidRDefault="00037FC6" w:rsidP="000C6263">
            <w:pPr>
              <w:pStyle w:val="23"/>
              <w:rPr>
                <w:b/>
              </w:rPr>
            </w:pPr>
            <w:r>
              <w:t xml:space="preserve">                </w:t>
            </w:r>
          </w:p>
        </w:tc>
      </w:tr>
    </w:tbl>
    <w:p w:rsidR="00037FC6" w:rsidRDefault="00037FC6" w:rsidP="009F4FA0">
      <w:pPr>
        <w:jc w:val="both"/>
      </w:pPr>
      <w:r>
        <w:rPr>
          <w:sz w:val="28"/>
        </w:rPr>
        <w:t xml:space="preserve">                                </w:t>
      </w:r>
    </w:p>
    <w:p w:rsidR="00037FC6" w:rsidRDefault="00037FC6" w:rsidP="00037FC6">
      <w:pPr>
        <w:pStyle w:val="a8"/>
        <w:jc w:val="center"/>
        <w:rPr>
          <w:b w:val="0"/>
          <w:bCs w:val="0"/>
        </w:rPr>
      </w:pPr>
      <w:proofErr w:type="gramStart"/>
      <w:r>
        <w:t>П</w:t>
      </w:r>
      <w:proofErr w:type="gramEnd"/>
      <w:r>
        <w:t xml:space="preserve"> Р Е Д С Т А В Л Е Н И Е</w:t>
      </w:r>
    </w:p>
    <w:p w:rsidR="00037FC6" w:rsidRPr="00503740" w:rsidRDefault="00037FC6" w:rsidP="00037FC6">
      <w:pPr>
        <w:ind w:firstLine="1080"/>
        <w:jc w:val="both"/>
      </w:pPr>
    </w:p>
    <w:p w:rsidR="009F4FA0" w:rsidRDefault="00037FC6" w:rsidP="009F4FA0">
      <w:pPr>
        <w:jc w:val="both"/>
        <w:rPr>
          <w:b/>
          <w:bCs/>
          <w:sz w:val="28"/>
        </w:rPr>
      </w:pPr>
      <w:r w:rsidRPr="009F4FA0">
        <w:rPr>
          <w:sz w:val="28"/>
          <w:szCs w:val="28"/>
        </w:rPr>
        <w:t xml:space="preserve">           </w:t>
      </w:r>
      <w:r w:rsidR="009F4FA0" w:rsidRPr="009F4FA0">
        <w:rPr>
          <w:sz w:val="28"/>
          <w:szCs w:val="28"/>
        </w:rPr>
        <w:t xml:space="preserve"> На основании распоряжения   № 5</w:t>
      </w:r>
      <w:r w:rsidRPr="009F4FA0">
        <w:rPr>
          <w:sz w:val="28"/>
          <w:szCs w:val="28"/>
        </w:rPr>
        <w:t xml:space="preserve"> от </w:t>
      </w:r>
      <w:r w:rsidR="009F4FA0" w:rsidRPr="009F4FA0">
        <w:rPr>
          <w:sz w:val="28"/>
          <w:szCs w:val="28"/>
        </w:rPr>
        <w:t>31</w:t>
      </w:r>
      <w:r w:rsidRPr="009F4FA0">
        <w:rPr>
          <w:sz w:val="28"/>
          <w:szCs w:val="28"/>
        </w:rPr>
        <w:t>.</w:t>
      </w:r>
      <w:r w:rsidR="009F4FA0" w:rsidRPr="009F4FA0">
        <w:rPr>
          <w:sz w:val="28"/>
          <w:szCs w:val="28"/>
        </w:rPr>
        <w:t>1</w:t>
      </w:r>
      <w:r w:rsidRPr="009F4FA0">
        <w:rPr>
          <w:sz w:val="28"/>
          <w:szCs w:val="28"/>
        </w:rPr>
        <w:t>0</w:t>
      </w:r>
      <w:r w:rsidR="009F4FA0" w:rsidRPr="009F4FA0">
        <w:rPr>
          <w:sz w:val="28"/>
          <w:szCs w:val="28"/>
        </w:rPr>
        <w:t>.2013г.  о проведении  документальной  проверки</w:t>
      </w:r>
      <w:r w:rsidRPr="009F4FA0">
        <w:rPr>
          <w:sz w:val="28"/>
          <w:szCs w:val="28"/>
        </w:rPr>
        <w:t xml:space="preserve"> и в соответствии с планом  работы  Ревизионной комиссии МО Куркинский район на  2013 год пр</w:t>
      </w:r>
      <w:r w:rsidR="009F4FA0" w:rsidRPr="009F4FA0">
        <w:rPr>
          <w:sz w:val="28"/>
          <w:szCs w:val="28"/>
        </w:rPr>
        <w:t xml:space="preserve">оведена документальная   проверка   отдельных  вопросов  использования,  учета имущества и </w:t>
      </w:r>
      <w:proofErr w:type="gramStart"/>
      <w:r w:rsidR="009F4FA0" w:rsidRPr="009F4FA0">
        <w:rPr>
          <w:sz w:val="28"/>
          <w:szCs w:val="28"/>
        </w:rPr>
        <w:t>материалов</w:t>
      </w:r>
      <w:proofErr w:type="gramEnd"/>
      <w:r w:rsidR="009F4FA0" w:rsidRPr="009F4FA0">
        <w:rPr>
          <w:sz w:val="28"/>
          <w:szCs w:val="28"/>
        </w:rPr>
        <w:t xml:space="preserve">   в том  числе  имущества, закрепленного  на   праве   оперативного управления в     «муниципальном казенном  образовательном учреждении </w:t>
      </w:r>
      <w:proofErr w:type="spellStart"/>
      <w:r w:rsidR="009F4FA0" w:rsidRPr="009F4FA0">
        <w:rPr>
          <w:sz w:val="28"/>
          <w:szCs w:val="28"/>
        </w:rPr>
        <w:t>Куркинская</w:t>
      </w:r>
      <w:proofErr w:type="spellEnd"/>
      <w:r w:rsidR="009F4FA0" w:rsidRPr="009F4FA0">
        <w:rPr>
          <w:sz w:val="28"/>
          <w:szCs w:val="28"/>
        </w:rPr>
        <w:t xml:space="preserve">  средняя общеобразовательная школа №2» </w:t>
      </w:r>
      <w:proofErr w:type="spellStart"/>
      <w:r w:rsidR="009F4FA0" w:rsidRPr="009F4FA0">
        <w:rPr>
          <w:sz w:val="28"/>
          <w:szCs w:val="28"/>
        </w:rPr>
        <w:t>Куркинского</w:t>
      </w:r>
      <w:proofErr w:type="spellEnd"/>
      <w:r w:rsidR="009F4FA0" w:rsidRPr="009F4FA0">
        <w:rPr>
          <w:sz w:val="28"/>
          <w:szCs w:val="28"/>
        </w:rPr>
        <w:t xml:space="preserve"> района, Тульской области за период  с января 2012 года по  октябрь 2013</w:t>
      </w:r>
      <w:r w:rsidR="009F4FA0">
        <w:rPr>
          <w:sz w:val="28"/>
        </w:rPr>
        <w:t xml:space="preserve"> года.</w:t>
      </w:r>
    </w:p>
    <w:p w:rsidR="009F4FA0" w:rsidRDefault="009F4FA0" w:rsidP="00037FC6">
      <w:pPr>
        <w:ind w:right="141"/>
        <w:jc w:val="both"/>
      </w:pPr>
    </w:p>
    <w:p w:rsidR="007308A9" w:rsidRDefault="00037FC6" w:rsidP="00037FC6">
      <w:pPr>
        <w:jc w:val="both"/>
        <w:rPr>
          <w:sz w:val="28"/>
          <w:szCs w:val="28"/>
        </w:rPr>
      </w:pPr>
      <w:r w:rsidRPr="00503740">
        <w:t xml:space="preserve">           </w:t>
      </w:r>
      <w:r w:rsidRPr="007308A9">
        <w:rPr>
          <w:sz w:val="28"/>
          <w:szCs w:val="28"/>
        </w:rPr>
        <w:t>По результатам  произведенной  до</w:t>
      </w:r>
      <w:r w:rsidR="009F4FA0" w:rsidRPr="007308A9">
        <w:rPr>
          <w:sz w:val="28"/>
          <w:szCs w:val="28"/>
        </w:rPr>
        <w:t>кументальной проверки  (акт от 21.11</w:t>
      </w:r>
      <w:r w:rsidRPr="007308A9">
        <w:rPr>
          <w:sz w:val="28"/>
          <w:szCs w:val="28"/>
        </w:rPr>
        <w:t xml:space="preserve">.2013г.)  установлены следующие нарушения  в финансово - бюджетной сфере:   </w:t>
      </w:r>
    </w:p>
    <w:p w:rsidR="003426D7" w:rsidRPr="007308A9" w:rsidRDefault="001379BB" w:rsidP="007308A9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B1FD4">
        <w:rPr>
          <w:sz w:val="28"/>
          <w:szCs w:val="28"/>
        </w:rPr>
        <w:t xml:space="preserve"> </w:t>
      </w:r>
      <w:r w:rsidR="007308A9" w:rsidRPr="003B16A0">
        <w:rPr>
          <w:sz w:val="28"/>
          <w:szCs w:val="28"/>
        </w:rPr>
        <w:t>нарушении  приказа  Минфина РФ от 01.12.2010г.  №157Н в части  учета</w:t>
      </w:r>
      <w:r w:rsidR="007308A9">
        <w:rPr>
          <w:sz w:val="28"/>
          <w:szCs w:val="28"/>
        </w:rPr>
        <w:t xml:space="preserve"> основных средств установлено, что</w:t>
      </w:r>
      <w:r w:rsidR="003426D7" w:rsidRPr="007308A9">
        <w:rPr>
          <w:sz w:val="28"/>
          <w:szCs w:val="28"/>
        </w:rPr>
        <w:t xml:space="preserve"> инвентарные карточки формы ОС-6  находятся в неоформленном  состоянии, в них не указываются паспортные данные (модель, тип, марка), организация - изготовитель, местонахождение объекта, дата выпуска;</w:t>
      </w:r>
    </w:p>
    <w:p w:rsidR="003426D7" w:rsidRPr="007308A9" w:rsidRDefault="003426D7" w:rsidP="003426D7">
      <w:pPr>
        <w:pStyle w:val="23"/>
        <w:tabs>
          <w:tab w:val="left" w:pos="180"/>
        </w:tabs>
        <w:rPr>
          <w:szCs w:val="28"/>
        </w:rPr>
      </w:pPr>
      <w:r w:rsidRPr="007308A9">
        <w:rPr>
          <w:szCs w:val="28"/>
        </w:rPr>
        <w:t>- на счетах основных  средств  учитываются основные  средства  не как  комплектующие  к  компьютеру, а как  отдельные   инвентарные  объекты;</w:t>
      </w:r>
    </w:p>
    <w:p w:rsidR="003426D7" w:rsidRDefault="003426D7" w:rsidP="003426D7">
      <w:pPr>
        <w:pStyle w:val="23"/>
        <w:tabs>
          <w:tab w:val="left" w:pos="180"/>
        </w:tabs>
        <w:rPr>
          <w:szCs w:val="28"/>
        </w:rPr>
      </w:pPr>
      <w:r>
        <w:rPr>
          <w:szCs w:val="28"/>
        </w:rPr>
        <w:t xml:space="preserve">-  в основных средствах  учитываются </w:t>
      </w:r>
      <w:proofErr w:type="gramStart"/>
      <w:r>
        <w:rPr>
          <w:szCs w:val="28"/>
        </w:rPr>
        <w:t>средства</w:t>
      </w:r>
      <w:proofErr w:type="gramEnd"/>
      <w:r>
        <w:rPr>
          <w:szCs w:val="28"/>
        </w:rPr>
        <w:t xml:space="preserve">  стоимостью до 3,0 тыс. руб.  </w:t>
      </w:r>
      <w:proofErr w:type="gramStart"/>
      <w:r>
        <w:rPr>
          <w:szCs w:val="28"/>
        </w:rPr>
        <w:t>которые</w:t>
      </w:r>
      <w:proofErr w:type="gramEnd"/>
      <w:r>
        <w:rPr>
          <w:szCs w:val="28"/>
        </w:rPr>
        <w:t xml:space="preserve"> должны списываться  при  вводе в  эксплуатацию и учитываться  на               за балансовом счете 21  «Основные средства  стоимостью  до 3,0 тыс. руб.»;  </w:t>
      </w:r>
    </w:p>
    <w:p w:rsidR="003426D7" w:rsidRDefault="006B5ACF" w:rsidP="00037FC6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0567B">
        <w:rPr>
          <w:sz w:val="28"/>
          <w:szCs w:val="28"/>
        </w:rPr>
        <w:t xml:space="preserve">  основных  средствах  числятся  </w:t>
      </w:r>
      <w:r>
        <w:rPr>
          <w:sz w:val="28"/>
          <w:szCs w:val="28"/>
        </w:rPr>
        <w:t>предметы служащие  менее  12 месяцев,</w:t>
      </w:r>
      <w:r w:rsidRPr="006B5ACF">
        <w:rPr>
          <w:szCs w:val="28"/>
        </w:rPr>
        <w:t xml:space="preserve"> </w:t>
      </w:r>
      <w:r>
        <w:rPr>
          <w:szCs w:val="28"/>
        </w:rPr>
        <w:t xml:space="preserve">  </w:t>
      </w:r>
      <w:r w:rsidRPr="006B5ACF">
        <w:rPr>
          <w:sz w:val="28"/>
          <w:szCs w:val="28"/>
        </w:rPr>
        <w:t>материальные  ценности  которые  уже  установлены  в  производство</w:t>
      </w:r>
      <w:r w:rsidR="001379BB">
        <w:rPr>
          <w:sz w:val="28"/>
          <w:szCs w:val="28"/>
        </w:rPr>
        <w:t>;</w:t>
      </w:r>
    </w:p>
    <w:p w:rsidR="006B5ACF" w:rsidRDefault="001379BB" w:rsidP="006B5A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6B5ACF" w:rsidRPr="003B16A0">
        <w:rPr>
          <w:sz w:val="28"/>
          <w:szCs w:val="28"/>
        </w:rPr>
        <w:t xml:space="preserve"> нарушении  приказа  Минфина РФ от 01.12.2010г.  №157Н в части  учета  материальных ценностей, не ведется  их аналитический  учет  на карточках количественн</w:t>
      </w:r>
      <w:proofErr w:type="gramStart"/>
      <w:r w:rsidR="006B5ACF" w:rsidRPr="003B16A0">
        <w:rPr>
          <w:sz w:val="28"/>
          <w:szCs w:val="28"/>
        </w:rPr>
        <w:t>о-</w:t>
      </w:r>
      <w:proofErr w:type="gramEnd"/>
      <w:r w:rsidR="006B5ACF" w:rsidRPr="003B16A0">
        <w:rPr>
          <w:sz w:val="28"/>
          <w:szCs w:val="28"/>
        </w:rPr>
        <w:t xml:space="preserve"> суммового учета  материальных ценностей</w:t>
      </w:r>
      <w:r w:rsidR="00753440">
        <w:rPr>
          <w:sz w:val="28"/>
          <w:szCs w:val="28"/>
        </w:rPr>
        <w:t xml:space="preserve">  ф.0504041;</w:t>
      </w:r>
    </w:p>
    <w:p w:rsidR="00753440" w:rsidRDefault="00753440" w:rsidP="006B5A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34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753440">
        <w:rPr>
          <w:sz w:val="28"/>
          <w:szCs w:val="28"/>
        </w:rPr>
        <w:t>оборотной  ведомости   по  учету   материальных  ценностей  числятся  материальные  ценности  стоимостью   более 3,0 тыс</w:t>
      </w:r>
      <w:proofErr w:type="gramStart"/>
      <w:r w:rsidRPr="00753440">
        <w:rPr>
          <w:sz w:val="28"/>
          <w:szCs w:val="28"/>
        </w:rPr>
        <w:t>.р</w:t>
      </w:r>
      <w:proofErr w:type="gramEnd"/>
      <w:r w:rsidRPr="00753440">
        <w:rPr>
          <w:sz w:val="28"/>
          <w:szCs w:val="28"/>
        </w:rPr>
        <w:t>уб.</w:t>
      </w:r>
    </w:p>
    <w:p w:rsidR="00753440" w:rsidRDefault="00F93665" w:rsidP="006B5A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необоснованно  списаны бухгалтерией   </w:t>
      </w:r>
      <w:r w:rsidRPr="001621BC">
        <w:t xml:space="preserve">  </w:t>
      </w:r>
      <w:r w:rsidRPr="00F93665">
        <w:rPr>
          <w:sz w:val="28"/>
          <w:szCs w:val="28"/>
        </w:rPr>
        <w:t>м</w:t>
      </w:r>
      <w:r>
        <w:rPr>
          <w:sz w:val="28"/>
          <w:szCs w:val="28"/>
        </w:rPr>
        <w:t xml:space="preserve">атериальные  ценности  </w:t>
      </w:r>
      <w:r w:rsidRPr="00F93665">
        <w:rPr>
          <w:sz w:val="28"/>
          <w:szCs w:val="28"/>
        </w:rPr>
        <w:t xml:space="preserve">  без  оправдательных  документов  </w:t>
      </w:r>
      <w:r>
        <w:rPr>
          <w:sz w:val="28"/>
          <w:szCs w:val="28"/>
        </w:rPr>
        <w:t xml:space="preserve"> в 2012-2013годах </w:t>
      </w:r>
      <w:r w:rsidRPr="00F93665">
        <w:rPr>
          <w:sz w:val="28"/>
          <w:szCs w:val="28"/>
        </w:rPr>
        <w:t xml:space="preserve">  на  </w:t>
      </w:r>
      <w:r>
        <w:rPr>
          <w:sz w:val="28"/>
          <w:szCs w:val="28"/>
        </w:rPr>
        <w:t xml:space="preserve">  </w:t>
      </w:r>
      <w:r w:rsidRPr="00F93665">
        <w:rPr>
          <w:sz w:val="28"/>
          <w:szCs w:val="28"/>
        </w:rPr>
        <w:t>сумму  275,2тыс. руб.</w:t>
      </w:r>
      <w:r>
        <w:rPr>
          <w:sz w:val="28"/>
          <w:szCs w:val="28"/>
        </w:rPr>
        <w:t>;</w:t>
      </w:r>
      <w:r w:rsidR="00753440" w:rsidRPr="00F93665">
        <w:rPr>
          <w:sz w:val="28"/>
          <w:szCs w:val="28"/>
        </w:rPr>
        <w:t xml:space="preserve">   </w:t>
      </w:r>
    </w:p>
    <w:p w:rsidR="00F93665" w:rsidRDefault="00F93665" w:rsidP="00F93665">
      <w:pPr>
        <w:pStyle w:val="23"/>
      </w:pPr>
      <w:r>
        <w:t xml:space="preserve"> - установлена  недостача продуктов питания в пищеблоке на сумму –</w:t>
      </w:r>
      <w:r w:rsidR="007308A9">
        <w:t>26 руб.77 коп</w:t>
      </w:r>
      <w:proofErr w:type="gramStart"/>
      <w:r w:rsidR="007308A9">
        <w:t>.</w:t>
      </w:r>
      <w:r>
        <w:t xml:space="preserve">; </w:t>
      </w:r>
      <w:proofErr w:type="gramEnd"/>
    </w:p>
    <w:p w:rsidR="00F93665" w:rsidRDefault="00F93665" w:rsidP="00F93665">
      <w:pPr>
        <w:pStyle w:val="23"/>
      </w:pPr>
      <w:r>
        <w:t xml:space="preserve"> - установлены излишки продуктов питания в пищеблоке на сумму </w:t>
      </w:r>
      <w:r w:rsidR="007308A9">
        <w:t>2руб.92коп</w:t>
      </w:r>
      <w:proofErr w:type="gramStart"/>
      <w:r w:rsidR="007308A9">
        <w:t xml:space="preserve"> </w:t>
      </w:r>
      <w:r>
        <w:t>;</w:t>
      </w:r>
      <w:proofErr w:type="gramEnd"/>
    </w:p>
    <w:p w:rsidR="007308A9" w:rsidRDefault="00F93665" w:rsidP="00F93665">
      <w:pPr>
        <w:pStyle w:val="23"/>
        <w:ind w:left="-360"/>
      </w:pPr>
      <w:r>
        <w:t xml:space="preserve">     </w:t>
      </w:r>
      <w:r w:rsidR="007308A9">
        <w:t xml:space="preserve">- установлены  излишки  мягкого  инвентаря – подушки  в количестве 9 шт.  </w:t>
      </w:r>
      <w:proofErr w:type="gramStart"/>
      <w:r w:rsidR="007308A9">
        <w:t>на</w:t>
      </w:r>
      <w:proofErr w:type="gramEnd"/>
      <w:r w:rsidR="007308A9">
        <w:t xml:space="preserve">     </w:t>
      </w:r>
    </w:p>
    <w:p w:rsidR="00F93665" w:rsidRDefault="007308A9" w:rsidP="00F93665">
      <w:pPr>
        <w:pStyle w:val="23"/>
        <w:ind w:left="-360"/>
      </w:pPr>
      <w:r>
        <w:t xml:space="preserve">     сумму  2,78тыс</w:t>
      </w:r>
      <w:proofErr w:type="gramStart"/>
      <w:r>
        <w:t>.р</w:t>
      </w:r>
      <w:proofErr w:type="gramEnd"/>
      <w:r>
        <w:t>уб.</w:t>
      </w:r>
    </w:p>
    <w:p w:rsidR="00037FC6" w:rsidRPr="001621BC" w:rsidRDefault="00037FC6" w:rsidP="00037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37FC6" w:rsidRPr="001379BB" w:rsidRDefault="00037FC6" w:rsidP="00037FC6">
      <w:pPr>
        <w:jc w:val="both"/>
        <w:rPr>
          <w:b/>
          <w:sz w:val="28"/>
          <w:szCs w:val="28"/>
        </w:rPr>
      </w:pPr>
      <w:r w:rsidRPr="001379BB">
        <w:rPr>
          <w:b/>
          <w:sz w:val="28"/>
          <w:szCs w:val="28"/>
        </w:rPr>
        <w:t xml:space="preserve">                 На основании выше изложенного,  для устранения  нарушений  законодательства   в финансово–бюджетной сфере предлагаю:</w:t>
      </w:r>
    </w:p>
    <w:p w:rsidR="001379BB" w:rsidRPr="00802457" w:rsidRDefault="00037FC6" w:rsidP="001379BB">
      <w:pPr>
        <w:jc w:val="both"/>
        <w:rPr>
          <w:sz w:val="28"/>
          <w:szCs w:val="28"/>
        </w:rPr>
      </w:pPr>
      <w:r w:rsidRPr="001379BB">
        <w:rPr>
          <w:b/>
          <w:sz w:val="28"/>
          <w:szCs w:val="28"/>
        </w:rPr>
        <w:t xml:space="preserve">       </w:t>
      </w:r>
      <w:r w:rsidR="001379BB" w:rsidRPr="001379BB">
        <w:rPr>
          <w:sz w:val="28"/>
          <w:szCs w:val="28"/>
        </w:rPr>
        <w:t xml:space="preserve">      директору « муниципального казенного образовательного учреждения  </w:t>
      </w:r>
      <w:proofErr w:type="spellStart"/>
      <w:r w:rsidR="001379BB" w:rsidRPr="001379BB">
        <w:rPr>
          <w:sz w:val="28"/>
          <w:szCs w:val="28"/>
        </w:rPr>
        <w:t>Куркинская</w:t>
      </w:r>
      <w:proofErr w:type="spellEnd"/>
      <w:r w:rsidR="001379BB" w:rsidRPr="001379BB">
        <w:rPr>
          <w:sz w:val="28"/>
          <w:szCs w:val="28"/>
        </w:rPr>
        <w:t xml:space="preserve"> средняя общеобразовательная  школа №2</w:t>
      </w:r>
      <w:r w:rsidR="001379BB" w:rsidRPr="00802457">
        <w:rPr>
          <w:sz w:val="28"/>
          <w:szCs w:val="28"/>
        </w:rPr>
        <w:t>»   А.Г. Сазонову:</w:t>
      </w:r>
    </w:p>
    <w:p w:rsidR="00037FC6" w:rsidRPr="00C510E0" w:rsidRDefault="00037FC6" w:rsidP="00037FC6">
      <w:pPr>
        <w:jc w:val="both"/>
        <w:rPr>
          <w:sz w:val="28"/>
          <w:szCs w:val="28"/>
        </w:rPr>
      </w:pPr>
    </w:p>
    <w:p w:rsidR="00037FC6" w:rsidRPr="00C510E0" w:rsidRDefault="00037FC6" w:rsidP="00C510E0">
      <w:pPr>
        <w:tabs>
          <w:tab w:val="left" w:pos="0"/>
        </w:tabs>
        <w:jc w:val="both"/>
        <w:rPr>
          <w:sz w:val="28"/>
          <w:szCs w:val="28"/>
        </w:rPr>
      </w:pPr>
      <w:r w:rsidRPr="00C510E0">
        <w:rPr>
          <w:sz w:val="28"/>
          <w:szCs w:val="28"/>
        </w:rPr>
        <w:t xml:space="preserve"> 1.  Усилить контроль за целевым, предусмотренным действующим законом  и нормативными документами  расходованием бюджетных средств.</w:t>
      </w:r>
    </w:p>
    <w:p w:rsidR="00037FC6" w:rsidRPr="00C510E0" w:rsidRDefault="00802457" w:rsidP="00C510E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510E0">
        <w:rPr>
          <w:rFonts w:ascii="Times New Roman" w:hAnsi="Times New Roman"/>
          <w:sz w:val="28"/>
          <w:szCs w:val="28"/>
        </w:rPr>
        <w:t>2</w:t>
      </w:r>
      <w:r w:rsidR="00037FC6" w:rsidRPr="00C510E0">
        <w:rPr>
          <w:rFonts w:ascii="Times New Roman" w:hAnsi="Times New Roman"/>
          <w:sz w:val="28"/>
          <w:szCs w:val="28"/>
        </w:rPr>
        <w:t>.   Устр</w:t>
      </w:r>
      <w:r w:rsidR="001379BB" w:rsidRPr="00C510E0">
        <w:rPr>
          <w:rFonts w:ascii="Times New Roman" w:hAnsi="Times New Roman"/>
          <w:sz w:val="28"/>
          <w:szCs w:val="28"/>
        </w:rPr>
        <w:t>анить отмеченные актом  проверки</w:t>
      </w:r>
      <w:r w:rsidR="00037FC6" w:rsidRPr="00C510E0">
        <w:rPr>
          <w:rFonts w:ascii="Times New Roman" w:hAnsi="Times New Roman"/>
          <w:sz w:val="28"/>
          <w:szCs w:val="28"/>
        </w:rPr>
        <w:t xml:space="preserve"> нарушения    приказа  Минфина РФ от 01.12.2010г. №157Н «ОБ утверждении  Единого плана счетов  бухгалтерского учета для органов  государственной власти  (государственных органов), органов  местного самоуправления.</w:t>
      </w:r>
    </w:p>
    <w:p w:rsidR="001379BB" w:rsidRPr="00D54223" w:rsidRDefault="00802457" w:rsidP="00C510E0">
      <w:pPr>
        <w:pStyle w:val="23"/>
        <w:rPr>
          <w:szCs w:val="28"/>
        </w:rPr>
      </w:pPr>
      <w:r w:rsidRPr="00D54223">
        <w:rPr>
          <w:szCs w:val="28"/>
        </w:rPr>
        <w:t>3</w:t>
      </w:r>
      <w:r w:rsidR="001379BB" w:rsidRPr="00D54223">
        <w:rPr>
          <w:szCs w:val="28"/>
        </w:rPr>
        <w:t>.  В установленном  законом  порядке   принят</w:t>
      </w:r>
      <w:r w:rsidRPr="00D54223">
        <w:rPr>
          <w:szCs w:val="28"/>
        </w:rPr>
        <w:t xml:space="preserve">ь необходимые  меры </w:t>
      </w:r>
      <w:r w:rsidR="001379BB" w:rsidRPr="00D54223">
        <w:rPr>
          <w:szCs w:val="28"/>
        </w:rPr>
        <w:t>и привлечение к ответственности виновных, допустивших  нарушения  по</w:t>
      </w:r>
      <w:r w:rsidRPr="00D54223">
        <w:rPr>
          <w:szCs w:val="28"/>
        </w:rPr>
        <w:t xml:space="preserve"> списанию  материальных  ценностей  без оправдательных  документов      на    сумму  275,2тыс. руб.</w:t>
      </w:r>
    </w:p>
    <w:p w:rsidR="001379BB" w:rsidRPr="00C510E0" w:rsidRDefault="00802457" w:rsidP="00C510E0">
      <w:pPr>
        <w:pStyle w:val="23"/>
        <w:rPr>
          <w:szCs w:val="28"/>
        </w:rPr>
      </w:pPr>
      <w:r w:rsidRPr="00D54223">
        <w:rPr>
          <w:szCs w:val="28"/>
        </w:rPr>
        <w:t>4</w:t>
      </w:r>
      <w:r w:rsidR="001379BB" w:rsidRPr="00D54223">
        <w:rPr>
          <w:szCs w:val="28"/>
        </w:rPr>
        <w:t xml:space="preserve">.  Взыскать с виновных лиц в </w:t>
      </w:r>
      <w:r w:rsidR="009B1FD4" w:rsidRPr="00D54223">
        <w:rPr>
          <w:szCs w:val="28"/>
        </w:rPr>
        <w:t>установленном</w:t>
      </w:r>
      <w:r w:rsidR="009B1FD4" w:rsidRPr="00C510E0">
        <w:rPr>
          <w:szCs w:val="28"/>
        </w:rPr>
        <w:t xml:space="preserve">  законом  порядк</w:t>
      </w:r>
      <w:proofErr w:type="gramStart"/>
      <w:r w:rsidR="009B1FD4" w:rsidRPr="00C510E0">
        <w:rPr>
          <w:szCs w:val="28"/>
        </w:rPr>
        <w:t>е</w:t>
      </w:r>
      <w:r w:rsidR="001379BB" w:rsidRPr="00C510E0">
        <w:rPr>
          <w:szCs w:val="28"/>
        </w:rPr>
        <w:t>-</w:t>
      </w:r>
      <w:proofErr w:type="gramEnd"/>
      <w:r w:rsidR="001379BB" w:rsidRPr="00C510E0">
        <w:rPr>
          <w:szCs w:val="28"/>
        </w:rPr>
        <w:t xml:space="preserve">  недостачу продуктов питания в пищеблоке на сумму –26руб.77коп.</w:t>
      </w:r>
    </w:p>
    <w:p w:rsidR="00C510E0" w:rsidRDefault="00802457" w:rsidP="00C510E0">
      <w:pPr>
        <w:pStyle w:val="23"/>
        <w:rPr>
          <w:szCs w:val="28"/>
        </w:rPr>
      </w:pPr>
      <w:r w:rsidRPr="00C510E0">
        <w:rPr>
          <w:szCs w:val="28"/>
        </w:rPr>
        <w:t xml:space="preserve"> 5.</w:t>
      </w:r>
      <w:r w:rsidR="00CF76CF" w:rsidRPr="00C510E0">
        <w:rPr>
          <w:szCs w:val="28"/>
        </w:rPr>
        <w:t xml:space="preserve"> Оприходовать по данным  бухгалтерского  учета  излишки   продуктов питания в пищеблоке на сумму 2руб.92коп</w:t>
      </w:r>
      <w:r w:rsidR="00C510E0">
        <w:rPr>
          <w:szCs w:val="28"/>
        </w:rPr>
        <w:t>.</w:t>
      </w:r>
    </w:p>
    <w:p w:rsidR="00CF76CF" w:rsidRPr="00C510E0" w:rsidRDefault="00C510E0" w:rsidP="00C510E0">
      <w:pPr>
        <w:pStyle w:val="23"/>
        <w:rPr>
          <w:szCs w:val="28"/>
        </w:rPr>
      </w:pPr>
      <w:r>
        <w:rPr>
          <w:szCs w:val="28"/>
        </w:rPr>
        <w:t xml:space="preserve"> 6.</w:t>
      </w:r>
      <w:r w:rsidR="00CF76CF" w:rsidRPr="00C510E0">
        <w:rPr>
          <w:szCs w:val="28"/>
        </w:rPr>
        <w:t xml:space="preserve"> </w:t>
      </w:r>
      <w:r>
        <w:rPr>
          <w:szCs w:val="28"/>
        </w:rPr>
        <w:t>О</w:t>
      </w:r>
      <w:r w:rsidR="00802457" w:rsidRPr="00C510E0">
        <w:rPr>
          <w:szCs w:val="28"/>
        </w:rPr>
        <w:t xml:space="preserve">приходовать </w:t>
      </w:r>
      <w:r w:rsidR="00CF76CF" w:rsidRPr="00C510E0">
        <w:rPr>
          <w:szCs w:val="28"/>
        </w:rPr>
        <w:t>излишки  мягкого  инвентаря – подушки  в количестве 9 шт.  на  сумму  2780руб.</w:t>
      </w:r>
    </w:p>
    <w:p w:rsidR="009B1FD4" w:rsidRPr="00C510E0" w:rsidRDefault="00802457" w:rsidP="00C510E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510E0">
        <w:rPr>
          <w:rFonts w:ascii="Times New Roman" w:hAnsi="Times New Roman"/>
          <w:sz w:val="28"/>
          <w:szCs w:val="28"/>
        </w:rPr>
        <w:t xml:space="preserve"> </w:t>
      </w:r>
      <w:r w:rsidR="00C510E0">
        <w:rPr>
          <w:rFonts w:ascii="Times New Roman" w:hAnsi="Times New Roman"/>
          <w:sz w:val="28"/>
          <w:szCs w:val="28"/>
        </w:rPr>
        <w:t>7</w:t>
      </w:r>
      <w:r w:rsidR="001379BB" w:rsidRPr="00C510E0">
        <w:rPr>
          <w:rFonts w:ascii="Times New Roman" w:hAnsi="Times New Roman"/>
          <w:sz w:val="28"/>
          <w:szCs w:val="28"/>
        </w:rPr>
        <w:t xml:space="preserve">. </w:t>
      </w:r>
      <w:r w:rsidR="00B81E21">
        <w:rPr>
          <w:rFonts w:ascii="Times New Roman" w:hAnsi="Times New Roman"/>
          <w:sz w:val="28"/>
          <w:szCs w:val="28"/>
        </w:rPr>
        <w:t>Привести в соответствие документы  по  списанию  материальных запасов, с</w:t>
      </w:r>
      <w:r w:rsidR="001379BB" w:rsidRPr="00C510E0">
        <w:rPr>
          <w:rFonts w:ascii="Times New Roman" w:hAnsi="Times New Roman"/>
          <w:sz w:val="28"/>
          <w:szCs w:val="28"/>
        </w:rPr>
        <w:t xml:space="preserve">писание  материальных запасов  производить  </w:t>
      </w:r>
      <w:proofErr w:type="gramStart"/>
      <w:r w:rsidR="001379BB" w:rsidRPr="00C510E0">
        <w:rPr>
          <w:rFonts w:ascii="Times New Roman" w:hAnsi="Times New Roman"/>
          <w:sz w:val="28"/>
          <w:szCs w:val="28"/>
        </w:rPr>
        <w:t xml:space="preserve">согласно </w:t>
      </w:r>
      <w:r w:rsidR="009B1FD4" w:rsidRPr="00C510E0">
        <w:rPr>
          <w:rFonts w:ascii="Times New Roman" w:hAnsi="Times New Roman"/>
          <w:sz w:val="28"/>
          <w:szCs w:val="28"/>
        </w:rPr>
        <w:t>приказа</w:t>
      </w:r>
      <w:proofErr w:type="gramEnd"/>
      <w:r w:rsidR="009B1FD4" w:rsidRPr="00C510E0">
        <w:rPr>
          <w:rFonts w:ascii="Times New Roman" w:hAnsi="Times New Roman"/>
          <w:sz w:val="28"/>
          <w:szCs w:val="28"/>
        </w:rPr>
        <w:t xml:space="preserve">  Минф</w:t>
      </w:r>
      <w:r w:rsidR="00055529">
        <w:rPr>
          <w:rFonts w:ascii="Times New Roman" w:hAnsi="Times New Roman"/>
          <w:sz w:val="28"/>
          <w:szCs w:val="28"/>
        </w:rPr>
        <w:t>ина РФ от 01.12.2010г. №157Н «Об</w:t>
      </w:r>
      <w:r w:rsidR="009B1FD4" w:rsidRPr="00C510E0">
        <w:rPr>
          <w:rFonts w:ascii="Times New Roman" w:hAnsi="Times New Roman"/>
          <w:sz w:val="28"/>
          <w:szCs w:val="28"/>
        </w:rPr>
        <w:t xml:space="preserve"> утверждении  Единого плана счетов  бухгалтерского учета для органов  государственной власти  (государственных органов), органов  местного самоуправления.</w:t>
      </w:r>
    </w:p>
    <w:p w:rsidR="001379BB" w:rsidRPr="00C510E0" w:rsidRDefault="001379BB" w:rsidP="00C510E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D6768" w:rsidRPr="00C510E0" w:rsidRDefault="00C510E0" w:rsidP="00C510E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37FC6" w:rsidRPr="00C510E0">
        <w:rPr>
          <w:rFonts w:ascii="Times New Roman" w:hAnsi="Times New Roman"/>
          <w:sz w:val="28"/>
          <w:szCs w:val="28"/>
        </w:rPr>
        <w:t xml:space="preserve">.  В месячный срок рассмотреть  </w:t>
      </w:r>
      <w:r w:rsidR="003D6768" w:rsidRPr="00C510E0">
        <w:rPr>
          <w:rFonts w:ascii="Times New Roman" w:hAnsi="Times New Roman"/>
          <w:sz w:val="28"/>
          <w:szCs w:val="28"/>
        </w:rPr>
        <w:t xml:space="preserve">на общем </w:t>
      </w:r>
      <w:r w:rsidRPr="00C510E0">
        <w:rPr>
          <w:rFonts w:ascii="Times New Roman" w:hAnsi="Times New Roman"/>
          <w:sz w:val="28"/>
          <w:szCs w:val="28"/>
        </w:rPr>
        <w:t xml:space="preserve">собрании  трудового коллектива  Акт документальной проверки   отдельных  вопросов  использования,  учета имущества и </w:t>
      </w:r>
      <w:proofErr w:type="gramStart"/>
      <w:r w:rsidRPr="00C510E0">
        <w:rPr>
          <w:rFonts w:ascii="Times New Roman" w:hAnsi="Times New Roman"/>
          <w:sz w:val="28"/>
          <w:szCs w:val="28"/>
        </w:rPr>
        <w:t>материалов</w:t>
      </w:r>
      <w:proofErr w:type="gramEnd"/>
      <w:r w:rsidRPr="00C510E0">
        <w:rPr>
          <w:rFonts w:ascii="Times New Roman" w:hAnsi="Times New Roman"/>
          <w:sz w:val="28"/>
          <w:szCs w:val="28"/>
        </w:rPr>
        <w:t xml:space="preserve">   в том  числе  имущества, закрепленного  на   праве   оперативного управления в     «муниципальном казенном  образовательном </w:t>
      </w:r>
      <w:r w:rsidRPr="00C510E0">
        <w:rPr>
          <w:rFonts w:ascii="Times New Roman" w:hAnsi="Times New Roman"/>
          <w:sz w:val="28"/>
          <w:szCs w:val="28"/>
        </w:rPr>
        <w:lastRenderedPageBreak/>
        <w:t xml:space="preserve">учреждении </w:t>
      </w:r>
      <w:proofErr w:type="spellStart"/>
      <w:r w:rsidRPr="00C510E0">
        <w:rPr>
          <w:rFonts w:ascii="Times New Roman" w:hAnsi="Times New Roman"/>
          <w:sz w:val="28"/>
          <w:szCs w:val="28"/>
        </w:rPr>
        <w:t>Куркинская</w:t>
      </w:r>
      <w:proofErr w:type="spellEnd"/>
      <w:r w:rsidRPr="00C510E0">
        <w:rPr>
          <w:rFonts w:ascii="Times New Roman" w:hAnsi="Times New Roman"/>
          <w:sz w:val="28"/>
          <w:szCs w:val="28"/>
        </w:rPr>
        <w:t xml:space="preserve">  средняя общеобразовательная школа №2»</w:t>
      </w:r>
      <w:r w:rsidR="003D6768" w:rsidRPr="00C510E0">
        <w:rPr>
          <w:rFonts w:ascii="Times New Roman" w:hAnsi="Times New Roman"/>
          <w:sz w:val="28"/>
          <w:szCs w:val="28"/>
        </w:rPr>
        <w:t xml:space="preserve">, Представление к акту </w:t>
      </w:r>
      <w:r w:rsidRPr="00C510E0">
        <w:rPr>
          <w:rFonts w:ascii="Times New Roman" w:hAnsi="Times New Roman"/>
          <w:sz w:val="28"/>
          <w:szCs w:val="28"/>
        </w:rPr>
        <w:t xml:space="preserve">проверки </w:t>
      </w:r>
      <w:r w:rsidR="003D6768" w:rsidRPr="00C510E0">
        <w:rPr>
          <w:rFonts w:ascii="Times New Roman" w:hAnsi="Times New Roman"/>
          <w:sz w:val="28"/>
          <w:szCs w:val="28"/>
        </w:rPr>
        <w:t>и  принять  соответствующие меры.</w:t>
      </w:r>
    </w:p>
    <w:p w:rsidR="003D6768" w:rsidRPr="00C510E0" w:rsidRDefault="003D6768" w:rsidP="00C510E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37FC6" w:rsidRPr="00C510E0" w:rsidRDefault="00037FC6" w:rsidP="00C510E0">
      <w:pPr>
        <w:jc w:val="both"/>
        <w:rPr>
          <w:sz w:val="28"/>
          <w:szCs w:val="28"/>
        </w:rPr>
      </w:pPr>
    </w:p>
    <w:p w:rsidR="00037FC6" w:rsidRPr="00C510E0" w:rsidRDefault="00037FC6" w:rsidP="00C510E0">
      <w:pPr>
        <w:ind w:right="141"/>
        <w:jc w:val="both"/>
        <w:rPr>
          <w:sz w:val="28"/>
          <w:szCs w:val="28"/>
        </w:rPr>
      </w:pPr>
      <w:r w:rsidRPr="00C510E0">
        <w:rPr>
          <w:sz w:val="28"/>
          <w:szCs w:val="28"/>
        </w:rPr>
        <w:t xml:space="preserve">       В месячный срок   с  момента  вручения (получения)  настоящего  представления  направить  в контрольно-ревизионную  комиссию  МО Куркинский район информацию об  исполнении Представления.</w:t>
      </w:r>
    </w:p>
    <w:p w:rsidR="00037FC6" w:rsidRPr="00C510E0" w:rsidRDefault="00037FC6" w:rsidP="00C510E0">
      <w:pPr>
        <w:ind w:right="141"/>
        <w:jc w:val="both"/>
        <w:rPr>
          <w:sz w:val="28"/>
          <w:szCs w:val="28"/>
        </w:rPr>
      </w:pPr>
      <w:r w:rsidRPr="00C510E0">
        <w:rPr>
          <w:sz w:val="28"/>
          <w:szCs w:val="28"/>
        </w:rPr>
        <w:t xml:space="preserve">   </w:t>
      </w:r>
    </w:p>
    <w:p w:rsidR="00037FC6" w:rsidRPr="00C510E0" w:rsidRDefault="00037FC6" w:rsidP="00C510E0">
      <w:pPr>
        <w:ind w:right="141"/>
        <w:jc w:val="both"/>
        <w:rPr>
          <w:sz w:val="28"/>
          <w:szCs w:val="28"/>
        </w:rPr>
      </w:pPr>
      <w:r w:rsidRPr="00C510E0">
        <w:rPr>
          <w:sz w:val="28"/>
          <w:szCs w:val="28"/>
        </w:rPr>
        <w:t xml:space="preserve">    Непринятие мер  по устранению  выявленных нарушений  в  установленный  срок  влечет за  собой ответственность, установленную  законодательством  Российской  Федерации  и  Тульской  области.</w:t>
      </w:r>
    </w:p>
    <w:p w:rsidR="00037FC6" w:rsidRPr="00C510E0" w:rsidRDefault="00037FC6" w:rsidP="00C510E0">
      <w:pPr>
        <w:ind w:right="141"/>
        <w:jc w:val="both"/>
        <w:rPr>
          <w:sz w:val="28"/>
          <w:szCs w:val="28"/>
        </w:rPr>
      </w:pPr>
    </w:p>
    <w:p w:rsidR="00037FC6" w:rsidRDefault="00037FC6" w:rsidP="00C510E0">
      <w:pPr>
        <w:jc w:val="both"/>
        <w:rPr>
          <w:sz w:val="28"/>
          <w:szCs w:val="28"/>
        </w:rPr>
      </w:pPr>
    </w:p>
    <w:p w:rsidR="00C510E0" w:rsidRDefault="00C510E0" w:rsidP="00C510E0">
      <w:pPr>
        <w:jc w:val="both"/>
        <w:rPr>
          <w:sz w:val="28"/>
          <w:szCs w:val="28"/>
        </w:rPr>
      </w:pPr>
    </w:p>
    <w:p w:rsidR="00C510E0" w:rsidRDefault="00C510E0" w:rsidP="00C510E0">
      <w:pPr>
        <w:jc w:val="both"/>
        <w:rPr>
          <w:sz w:val="28"/>
          <w:szCs w:val="28"/>
        </w:rPr>
      </w:pPr>
    </w:p>
    <w:p w:rsidR="00C510E0" w:rsidRDefault="00C510E0" w:rsidP="00C510E0">
      <w:pPr>
        <w:jc w:val="both"/>
        <w:rPr>
          <w:sz w:val="28"/>
          <w:szCs w:val="28"/>
        </w:rPr>
      </w:pPr>
    </w:p>
    <w:p w:rsidR="000C6263" w:rsidRDefault="000C6263" w:rsidP="00C510E0">
      <w:pPr>
        <w:jc w:val="both"/>
        <w:rPr>
          <w:sz w:val="28"/>
          <w:szCs w:val="28"/>
        </w:rPr>
      </w:pPr>
    </w:p>
    <w:p w:rsidR="000C6263" w:rsidRDefault="000C6263" w:rsidP="00C510E0">
      <w:pPr>
        <w:jc w:val="both"/>
        <w:rPr>
          <w:sz w:val="28"/>
          <w:szCs w:val="28"/>
        </w:rPr>
      </w:pPr>
    </w:p>
    <w:p w:rsidR="00C510E0" w:rsidRPr="00C510E0" w:rsidRDefault="00C510E0" w:rsidP="00C510E0">
      <w:pPr>
        <w:jc w:val="both"/>
        <w:rPr>
          <w:sz w:val="28"/>
          <w:szCs w:val="28"/>
        </w:rPr>
      </w:pPr>
    </w:p>
    <w:p w:rsidR="00037FC6" w:rsidRPr="00C510E0" w:rsidRDefault="00037FC6" w:rsidP="00C510E0">
      <w:pPr>
        <w:jc w:val="both"/>
        <w:rPr>
          <w:sz w:val="28"/>
          <w:szCs w:val="28"/>
        </w:rPr>
      </w:pPr>
    </w:p>
    <w:p w:rsidR="00037FC6" w:rsidRPr="00C510E0" w:rsidRDefault="00037FC6" w:rsidP="00C510E0">
      <w:pPr>
        <w:pStyle w:val="1"/>
        <w:rPr>
          <w:b w:val="0"/>
          <w:bCs w:val="0"/>
          <w:szCs w:val="28"/>
        </w:rPr>
      </w:pPr>
      <w:r w:rsidRPr="00C510E0">
        <w:rPr>
          <w:b w:val="0"/>
          <w:szCs w:val="28"/>
        </w:rPr>
        <w:t>Председатель</w:t>
      </w:r>
    </w:p>
    <w:p w:rsidR="00037FC6" w:rsidRPr="00C510E0" w:rsidRDefault="00037FC6" w:rsidP="00C510E0">
      <w:pPr>
        <w:jc w:val="both"/>
        <w:rPr>
          <w:sz w:val="28"/>
          <w:szCs w:val="28"/>
        </w:rPr>
      </w:pPr>
      <w:r w:rsidRPr="00C510E0">
        <w:rPr>
          <w:sz w:val="28"/>
          <w:szCs w:val="28"/>
        </w:rPr>
        <w:t>контрольно-ревизионной комиссии</w:t>
      </w:r>
    </w:p>
    <w:p w:rsidR="00037FC6" w:rsidRPr="00C510E0" w:rsidRDefault="00037FC6" w:rsidP="00C510E0">
      <w:pPr>
        <w:jc w:val="both"/>
        <w:rPr>
          <w:sz w:val="28"/>
          <w:szCs w:val="28"/>
        </w:rPr>
      </w:pPr>
      <w:r w:rsidRPr="00C510E0">
        <w:rPr>
          <w:sz w:val="28"/>
          <w:szCs w:val="28"/>
        </w:rPr>
        <w:t xml:space="preserve">МО Куркинский район                                                            </w:t>
      </w:r>
      <w:r w:rsidR="00C510E0" w:rsidRPr="00C510E0">
        <w:rPr>
          <w:sz w:val="28"/>
          <w:szCs w:val="28"/>
        </w:rPr>
        <w:t xml:space="preserve">     </w:t>
      </w:r>
      <w:r w:rsidRPr="00C510E0">
        <w:rPr>
          <w:sz w:val="28"/>
          <w:szCs w:val="28"/>
        </w:rPr>
        <w:t xml:space="preserve"> А.С. Попкова</w:t>
      </w:r>
    </w:p>
    <w:p w:rsidR="00037FC6" w:rsidRPr="00C510E0" w:rsidRDefault="00037FC6" w:rsidP="00C510E0">
      <w:pPr>
        <w:pStyle w:val="23"/>
        <w:rPr>
          <w:b/>
          <w:szCs w:val="28"/>
        </w:rPr>
      </w:pPr>
    </w:p>
    <w:p w:rsidR="00037FC6" w:rsidRDefault="00037FC6" w:rsidP="00C510E0">
      <w:pPr>
        <w:pStyle w:val="23"/>
        <w:rPr>
          <w:b/>
          <w:szCs w:val="28"/>
        </w:rPr>
      </w:pPr>
    </w:p>
    <w:p w:rsidR="00C510E0" w:rsidRDefault="00C510E0" w:rsidP="00C510E0">
      <w:pPr>
        <w:pStyle w:val="23"/>
        <w:rPr>
          <w:b/>
          <w:szCs w:val="28"/>
        </w:rPr>
      </w:pPr>
    </w:p>
    <w:p w:rsidR="00C510E0" w:rsidRDefault="00C510E0" w:rsidP="00C510E0">
      <w:pPr>
        <w:pStyle w:val="23"/>
        <w:rPr>
          <w:b/>
          <w:szCs w:val="28"/>
        </w:rPr>
      </w:pPr>
    </w:p>
    <w:p w:rsidR="00C510E0" w:rsidRDefault="00C510E0" w:rsidP="00C510E0">
      <w:pPr>
        <w:pStyle w:val="23"/>
        <w:rPr>
          <w:b/>
          <w:szCs w:val="28"/>
        </w:rPr>
      </w:pPr>
    </w:p>
    <w:p w:rsidR="00C510E0" w:rsidRPr="00C510E0" w:rsidRDefault="00C510E0" w:rsidP="00C510E0">
      <w:pPr>
        <w:pStyle w:val="23"/>
        <w:rPr>
          <w:b/>
          <w:szCs w:val="28"/>
        </w:rPr>
      </w:pPr>
    </w:p>
    <w:p w:rsidR="00037FC6" w:rsidRPr="00503740" w:rsidRDefault="00037FC6" w:rsidP="00037FC6">
      <w:pPr>
        <w:pStyle w:val="23"/>
        <w:rPr>
          <w:sz w:val="24"/>
        </w:rPr>
      </w:pPr>
    </w:p>
    <w:p w:rsidR="00037FC6" w:rsidRPr="00503740" w:rsidRDefault="00037FC6" w:rsidP="00037FC6">
      <w:pPr>
        <w:pStyle w:val="23"/>
        <w:rPr>
          <w:b/>
          <w:sz w:val="24"/>
        </w:rPr>
      </w:pPr>
      <w:r w:rsidRPr="00503740">
        <w:rPr>
          <w:b/>
          <w:sz w:val="24"/>
        </w:rPr>
        <w:t xml:space="preserve">Оригинал  настоявшего представления  получил:              </w:t>
      </w:r>
    </w:p>
    <w:p w:rsidR="00037FC6" w:rsidRPr="00503740" w:rsidRDefault="00037FC6" w:rsidP="00037FC6">
      <w:pPr>
        <w:jc w:val="both"/>
        <w:rPr>
          <w:u w:val="single"/>
        </w:rPr>
      </w:pPr>
      <w:r w:rsidRPr="00503740">
        <w:t xml:space="preserve">  «</w:t>
      </w:r>
      <w:r w:rsidRPr="00503740">
        <w:rPr>
          <w:u w:val="single"/>
        </w:rPr>
        <w:t xml:space="preserve">        </w:t>
      </w:r>
      <w:r w:rsidRPr="00503740">
        <w:t xml:space="preserve">» </w:t>
      </w:r>
      <w:r w:rsidRPr="00503740">
        <w:rPr>
          <w:u w:val="single"/>
        </w:rPr>
        <w:t xml:space="preserve"> ___________________  </w:t>
      </w:r>
      <w:r w:rsidRPr="00503740">
        <w:t>2013г.</w:t>
      </w:r>
      <w:r w:rsidRPr="00503740">
        <w:rPr>
          <w:u w:val="single"/>
        </w:rPr>
        <w:t xml:space="preserve">      </w:t>
      </w:r>
      <w:r w:rsidRPr="00503740">
        <w:t xml:space="preserve">         </w:t>
      </w:r>
      <w:r w:rsidRPr="00503740">
        <w:rPr>
          <w:u w:val="single"/>
        </w:rPr>
        <w:t xml:space="preserve">  </w:t>
      </w:r>
    </w:p>
    <w:p w:rsidR="00037FC6" w:rsidRPr="00503740" w:rsidRDefault="00037FC6" w:rsidP="00037FC6">
      <w:pPr>
        <w:jc w:val="both"/>
      </w:pPr>
      <w:r w:rsidRPr="00503740">
        <w:rPr>
          <w:u w:val="single"/>
        </w:rPr>
        <w:t>______________________________(</w:t>
      </w:r>
      <w:r w:rsidRPr="00503740">
        <w:t xml:space="preserve">подпись, Ф.И.О., должность) </w:t>
      </w: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p w:rsidR="00037FC6" w:rsidRDefault="00037FC6" w:rsidP="00207BD4">
      <w:pPr>
        <w:pStyle w:val="23"/>
        <w:tabs>
          <w:tab w:val="left" w:pos="180"/>
        </w:tabs>
        <w:rPr>
          <w:szCs w:val="28"/>
        </w:rPr>
      </w:pPr>
    </w:p>
    <w:sectPr w:rsidR="00037FC6" w:rsidSect="00CC07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0061"/>
    <w:multiLevelType w:val="hybridMultilevel"/>
    <w:tmpl w:val="53FA169A"/>
    <w:lvl w:ilvl="0" w:tplc="0BCE2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738"/>
    <w:rsid w:val="00003C29"/>
    <w:rsid w:val="00005E25"/>
    <w:rsid w:val="00037FC6"/>
    <w:rsid w:val="000431BB"/>
    <w:rsid w:val="00055529"/>
    <w:rsid w:val="00055DC5"/>
    <w:rsid w:val="0005774F"/>
    <w:rsid w:val="00063DDA"/>
    <w:rsid w:val="000674B1"/>
    <w:rsid w:val="00072CA3"/>
    <w:rsid w:val="00074A6E"/>
    <w:rsid w:val="000759A7"/>
    <w:rsid w:val="000C6263"/>
    <w:rsid w:val="000D1967"/>
    <w:rsid w:val="000D3D93"/>
    <w:rsid w:val="000E3ED3"/>
    <w:rsid w:val="000F4B80"/>
    <w:rsid w:val="00101F88"/>
    <w:rsid w:val="00115139"/>
    <w:rsid w:val="00136F62"/>
    <w:rsid w:val="001379BB"/>
    <w:rsid w:val="00143D38"/>
    <w:rsid w:val="00157183"/>
    <w:rsid w:val="0016285E"/>
    <w:rsid w:val="001D160E"/>
    <w:rsid w:val="0020416F"/>
    <w:rsid w:val="00207BD4"/>
    <w:rsid w:val="00232B80"/>
    <w:rsid w:val="00260F3E"/>
    <w:rsid w:val="00266116"/>
    <w:rsid w:val="00266667"/>
    <w:rsid w:val="002A3CBA"/>
    <w:rsid w:val="002B759E"/>
    <w:rsid w:val="002C29FF"/>
    <w:rsid w:val="002C3D0E"/>
    <w:rsid w:val="002F7A93"/>
    <w:rsid w:val="00310C61"/>
    <w:rsid w:val="003426D7"/>
    <w:rsid w:val="00354FD1"/>
    <w:rsid w:val="003919F2"/>
    <w:rsid w:val="0039668E"/>
    <w:rsid w:val="003B16A0"/>
    <w:rsid w:val="003B46B9"/>
    <w:rsid w:val="003D6768"/>
    <w:rsid w:val="0040294F"/>
    <w:rsid w:val="00412382"/>
    <w:rsid w:val="0047255A"/>
    <w:rsid w:val="00492A47"/>
    <w:rsid w:val="00496381"/>
    <w:rsid w:val="004E2A6C"/>
    <w:rsid w:val="004E3092"/>
    <w:rsid w:val="004F74D5"/>
    <w:rsid w:val="0054298E"/>
    <w:rsid w:val="00551674"/>
    <w:rsid w:val="00565FE1"/>
    <w:rsid w:val="005674B3"/>
    <w:rsid w:val="00570668"/>
    <w:rsid w:val="00572093"/>
    <w:rsid w:val="00575482"/>
    <w:rsid w:val="005911CD"/>
    <w:rsid w:val="005924A5"/>
    <w:rsid w:val="005E070B"/>
    <w:rsid w:val="005F6B67"/>
    <w:rsid w:val="00607566"/>
    <w:rsid w:val="00623395"/>
    <w:rsid w:val="00650447"/>
    <w:rsid w:val="00664D85"/>
    <w:rsid w:val="006837E0"/>
    <w:rsid w:val="006B4C6D"/>
    <w:rsid w:val="006B5ACF"/>
    <w:rsid w:val="006D0B5F"/>
    <w:rsid w:val="00711E07"/>
    <w:rsid w:val="00713352"/>
    <w:rsid w:val="00713CF5"/>
    <w:rsid w:val="007308A9"/>
    <w:rsid w:val="00753440"/>
    <w:rsid w:val="00775AB5"/>
    <w:rsid w:val="00775ACA"/>
    <w:rsid w:val="00776E1B"/>
    <w:rsid w:val="00783190"/>
    <w:rsid w:val="007946FD"/>
    <w:rsid w:val="007947EF"/>
    <w:rsid w:val="007E0829"/>
    <w:rsid w:val="007E25EC"/>
    <w:rsid w:val="007E581F"/>
    <w:rsid w:val="007F5861"/>
    <w:rsid w:val="00800BBC"/>
    <w:rsid w:val="00802457"/>
    <w:rsid w:val="008048F0"/>
    <w:rsid w:val="0081727B"/>
    <w:rsid w:val="00821E5C"/>
    <w:rsid w:val="00832AF1"/>
    <w:rsid w:val="00844315"/>
    <w:rsid w:val="00845BF7"/>
    <w:rsid w:val="008701F6"/>
    <w:rsid w:val="00881634"/>
    <w:rsid w:val="008B0FF4"/>
    <w:rsid w:val="008E54BE"/>
    <w:rsid w:val="008F76C2"/>
    <w:rsid w:val="0091589A"/>
    <w:rsid w:val="00940040"/>
    <w:rsid w:val="00952DEA"/>
    <w:rsid w:val="0098050C"/>
    <w:rsid w:val="00996B68"/>
    <w:rsid w:val="009B0ED5"/>
    <w:rsid w:val="009B1FD4"/>
    <w:rsid w:val="009C2428"/>
    <w:rsid w:val="009C63F8"/>
    <w:rsid w:val="009D4FA6"/>
    <w:rsid w:val="009E0B22"/>
    <w:rsid w:val="009F4FA0"/>
    <w:rsid w:val="00A11A90"/>
    <w:rsid w:val="00A133C1"/>
    <w:rsid w:val="00A80606"/>
    <w:rsid w:val="00A8187F"/>
    <w:rsid w:val="00A8771E"/>
    <w:rsid w:val="00A905CD"/>
    <w:rsid w:val="00A94D71"/>
    <w:rsid w:val="00AD1F96"/>
    <w:rsid w:val="00AD7793"/>
    <w:rsid w:val="00B051DA"/>
    <w:rsid w:val="00B13570"/>
    <w:rsid w:val="00B14185"/>
    <w:rsid w:val="00B33298"/>
    <w:rsid w:val="00B337D0"/>
    <w:rsid w:val="00B337F3"/>
    <w:rsid w:val="00B340AD"/>
    <w:rsid w:val="00B3455B"/>
    <w:rsid w:val="00B62007"/>
    <w:rsid w:val="00B66CDF"/>
    <w:rsid w:val="00B73D9C"/>
    <w:rsid w:val="00B81E21"/>
    <w:rsid w:val="00B92C68"/>
    <w:rsid w:val="00BB4A15"/>
    <w:rsid w:val="00BF2AC9"/>
    <w:rsid w:val="00C01290"/>
    <w:rsid w:val="00C10B96"/>
    <w:rsid w:val="00C146A4"/>
    <w:rsid w:val="00C318DD"/>
    <w:rsid w:val="00C510E0"/>
    <w:rsid w:val="00C779B1"/>
    <w:rsid w:val="00CC072A"/>
    <w:rsid w:val="00CF2CF3"/>
    <w:rsid w:val="00CF76CF"/>
    <w:rsid w:val="00D0567B"/>
    <w:rsid w:val="00D22738"/>
    <w:rsid w:val="00D25574"/>
    <w:rsid w:val="00D4762A"/>
    <w:rsid w:val="00D54223"/>
    <w:rsid w:val="00D54B10"/>
    <w:rsid w:val="00D65EE4"/>
    <w:rsid w:val="00D8577F"/>
    <w:rsid w:val="00DA4012"/>
    <w:rsid w:val="00DD64D9"/>
    <w:rsid w:val="00DF64B6"/>
    <w:rsid w:val="00E70EDA"/>
    <w:rsid w:val="00ED4DEB"/>
    <w:rsid w:val="00ED7745"/>
    <w:rsid w:val="00EF3251"/>
    <w:rsid w:val="00F245F9"/>
    <w:rsid w:val="00F30CD3"/>
    <w:rsid w:val="00F432B7"/>
    <w:rsid w:val="00F65C39"/>
    <w:rsid w:val="00F720BD"/>
    <w:rsid w:val="00F72152"/>
    <w:rsid w:val="00F76487"/>
    <w:rsid w:val="00F76CDB"/>
    <w:rsid w:val="00F9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BD4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037F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B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07BD4"/>
    <w:pPr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07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207BD4"/>
    <w:pPr>
      <w:ind w:firstLine="90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07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207BD4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727" w:firstLine="709"/>
      <w:jc w:val="both"/>
    </w:pPr>
    <w:rPr>
      <w:color w:val="000000"/>
      <w:spacing w:val="-2"/>
      <w:sz w:val="27"/>
      <w:szCs w:val="27"/>
    </w:rPr>
  </w:style>
  <w:style w:type="character" w:customStyle="1" w:styleId="a6">
    <w:name w:val="Основной текст с отступом Знак"/>
    <w:basedOn w:val="a0"/>
    <w:link w:val="a5"/>
    <w:semiHidden/>
    <w:rsid w:val="00207BD4"/>
    <w:rPr>
      <w:rFonts w:ascii="Times New Roman" w:eastAsia="Times New Roman" w:hAnsi="Times New Roman" w:cs="Times New Roman"/>
      <w:color w:val="000000"/>
      <w:spacing w:val="-2"/>
      <w:sz w:val="27"/>
      <w:szCs w:val="27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207BD4"/>
    <w:pPr>
      <w:shd w:val="clear" w:color="auto" w:fill="FFFFFF"/>
      <w:spacing w:line="317" w:lineRule="exact"/>
      <w:ind w:firstLine="684"/>
      <w:jc w:val="both"/>
    </w:pPr>
    <w:rPr>
      <w:color w:val="000000"/>
      <w:spacing w:val="-3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07BD4"/>
    <w:rPr>
      <w:rFonts w:ascii="Times New Roman" w:eastAsia="Times New Roman" w:hAnsi="Times New Roman" w:cs="Times New Roman"/>
      <w:color w:val="000000"/>
      <w:spacing w:val="-3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semiHidden/>
    <w:rsid w:val="00207BD4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207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07B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07BD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DA4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37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37F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037FC6"/>
    <w:rPr>
      <w:b/>
      <w:bCs/>
      <w:sz w:val="28"/>
    </w:rPr>
  </w:style>
  <w:style w:type="paragraph" w:styleId="a9">
    <w:name w:val="No Spacing"/>
    <w:uiPriority w:val="1"/>
    <w:qFormat/>
    <w:rsid w:val="00037F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F7684-7AEC-4DDE-89CB-3BC722B6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73</cp:revision>
  <cp:lastPrinted>2014-06-18T13:04:00Z</cp:lastPrinted>
  <dcterms:created xsi:type="dcterms:W3CDTF">2013-11-07T12:38:00Z</dcterms:created>
  <dcterms:modified xsi:type="dcterms:W3CDTF">2014-06-18T13:10:00Z</dcterms:modified>
</cp:coreProperties>
</file>