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B0" w:rsidRDefault="00D021B0" w:rsidP="00BF65DE">
      <w:pPr>
        <w:spacing w:line="276" w:lineRule="auto"/>
        <w:jc w:val="right"/>
        <w:rPr>
          <w:sz w:val="28"/>
          <w:szCs w:val="28"/>
        </w:rPr>
      </w:pPr>
    </w:p>
    <w:p w:rsidR="001D0877" w:rsidRPr="005062C8" w:rsidRDefault="001D0877" w:rsidP="00BF65DE">
      <w:pPr>
        <w:spacing w:line="276" w:lineRule="auto"/>
        <w:jc w:val="right"/>
        <w:rPr>
          <w:sz w:val="28"/>
          <w:szCs w:val="28"/>
        </w:rPr>
      </w:pPr>
    </w:p>
    <w:p w:rsidR="00643B28" w:rsidRPr="00121171" w:rsidRDefault="005062C8" w:rsidP="00BF65DE">
      <w:pPr>
        <w:pStyle w:val="af6"/>
        <w:spacing w:after="0" w:line="276" w:lineRule="auto"/>
        <w:rPr>
          <w:sz w:val="36"/>
          <w:szCs w:val="36"/>
        </w:rPr>
      </w:pPr>
      <w:r w:rsidRPr="00121171">
        <w:rPr>
          <w:sz w:val="36"/>
          <w:szCs w:val="36"/>
        </w:rPr>
        <w:t>АКТ</w:t>
      </w:r>
    </w:p>
    <w:p w:rsidR="00643B28" w:rsidRDefault="005062C8" w:rsidP="00BF65DE">
      <w:pPr>
        <w:spacing w:line="276" w:lineRule="auto"/>
        <w:jc w:val="center"/>
        <w:rPr>
          <w:b/>
          <w:sz w:val="36"/>
          <w:szCs w:val="36"/>
        </w:rPr>
      </w:pPr>
      <w:r w:rsidRPr="00121171">
        <w:rPr>
          <w:b/>
          <w:sz w:val="36"/>
          <w:szCs w:val="36"/>
        </w:rPr>
        <w:t xml:space="preserve">     </w:t>
      </w:r>
      <w:r w:rsidR="00643B28" w:rsidRPr="00121171">
        <w:rPr>
          <w:b/>
          <w:sz w:val="36"/>
          <w:szCs w:val="36"/>
        </w:rPr>
        <w:t xml:space="preserve">по результатам </w:t>
      </w:r>
      <w:r w:rsidRPr="00121171">
        <w:rPr>
          <w:b/>
          <w:sz w:val="36"/>
          <w:szCs w:val="36"/>
        </w:rPr>
        <w:t>проверки правомерности и эффективности использования муниципального имущества муниципального образования Куркинский район за 2014 год и 1 полугодие 2015 года.</w:t>
      </w:r>
    </w:p>
    <w:p w:rsidR="004B1028" w:rsidRDefault="004B1028" w:rsidP="00BF65DE">
      <w:pPr>
        <w:spacing w:line="276" w:lineRule="auto"/>
        <w:jc w:val="center"/>
        <w:rPr>
          <w:b/>
          <w:sz w:val="36"/>
          <w:szCs w:val="36"/>
        </w:rPr>
      </w:pPr>
    </w:p>
    <w:p w:rsidR="001D0877" w:rsidRPr="00121171" w:rsidRDefault="004B1028" w:rsidP="00BF65D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43B28" w:rsidRPr="004B1028" w:rsidRDefault="004B1028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4B1028">
        <w:rPr>
          <w:sz w:val="28"/>
          <w:szCs w:val="28"/>
        </w:rPr>
        <w:t>Р.п. Куркино                                                              28 августа 2015 года</w:t>
      </w:r>
    </w:p>
    <w:p w:rsidR="004B1028" w:rsidRDefault="004B1028" w:rsidP="00BF65D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F65893" w:rsidRPr="005062C8" w:rsidRDefault="00F65893" w:rsidP="00BF65D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BD6794" w:rsidRPr="005062C8" w:rsidRDefault="00DF5A22" w:rsidP="00BF65D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5062C8">
        <w:rPr>
          <w:sz w:val="28"/>
          <w:szCs w:val="28"/>
        </w:rPr>
        <w:t>В соответствии со ст. 157 Бюджетного кодекса Российской Федерации, ст. 9</w:t>
      </w:r>
      <w:r w:rsidR="005062C8">
        <w:rPr>
          <w:sz w:val="28"/>
          <w:szCs w:val="28"/>
        </w:rPr>
        <w:t xml:space="preserve"> </w:t>
      </w:r>
      <w:r w:rsidRPr="005062C8">
        <w:rPr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002B7" w:rsidRPr="005062C8">
        <w:rPr>
          <w:sz w:val="28"/>
          <w:szCs w:val="28"/>
        </w:rPr>
        <w:t xml:space="preserve">ст. </w:t>
      </w:r>
      <w:r w:rsidR="005062C8">
        <w:rPr>
          <w:sz w:val="28"/>
          <w:szCs w:val="28"/>
        </w:rPr>
        <w:t>8</w:t>
      </w:r>
      <w:r w:rsidR="009002B7" w:rsidRPr="005062C8">
        <w:rPr>
          <w:sz w:val="28"/>
          <w:szCs w:val="28"/>
        </w:rPr>
        <w:t xml:space="preserve"> Положения о </w:t>
      </w:r>
      <w:r w:rsidR="005062C8">
        <w:rPr>
          <w:sz w:val="28"/>
          <w:szCs w:val="28"/>
        </w:rPr>
        <w:t>Контрольно-ревизионной</w:t>
      </w:r>
      <w:r w:rsidR="009002B7" w:rsidRPr="005062C8">
        <w:rPr>
          <w:sz w:val="28"/>
          <w:szCs w:val="28"/>
        </w:rPr>
        <w:t xml:space="preserve"> комиссии 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9002B7" w:rsidRPr="005062C8">
        <w:rPr>
          <w:sz w:val="28"/>
          <w:szCs w:val="28"/>
        </w:rPr>
        <w:t>, утвержденного решением</w:t>
      </w:r>
      <w:r w:rsidR="00BD6794" w:rsidRPr="005062C8">
        <w:rPr>
          <w:sz w:val="28"/>
          <w:szCs w:val="28"/>
        </w:rPr>
        <w:t xml:space="preserve"> Собрания </w:t>
      </w:r>
      <w:r w:rsidR="005062C8">
        <w:rPr>
          <w:sz w:val="28"/>
          <w:szCs w:val="28"/>
        </w:rPr>
        <w:t xml:space="preserve">представителей </w:t>
      </w:r>
      <w:r w:rsidR="00BD6794" w:rsidRPr="005062C8">
        <w:rPr>
          <w:sz w:val="28"/>
          <w:szCs w:val="28"/>
        </w:rPr>
        <w:t xml:space="preserve">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BD6794" w:rsidRPr="005062C8">
        <w:rPr>
          <w:sz w:val="28"/>
          <w:szCs w:val="28"/>
        </w:rPr>
        <w:t xml:space="preserve"> от </w:t>
      </w:r>
      <w:r w:rsidR="005062C8">
        <w:rPr>
          <w:sz w:val="28"/>
          <w:szCs w:val="28"/>
        </w:rPr>
        <w:t>19.04.2012</w:t>
      </w:r>
      <w:r w:rsidR="00BD6794" w:rsidRPr="005062C8">
        <w:rPr>
          <w:sz w:val="28"/>
          <w:szCs w:val="28"/>
        </w:rPr>
        <w:t xml:space="preserve"> года № </w:t>
      </w:r>
      <w:r w:rsidR="005062C8">
        <w:rPr>
          <w:sz w:val="28"/>
          <w:szCs w:val="28"/>
        </w:rPr>
        <w:t>22-4</w:t>
      </w:r>
      <w:r w:rsidR="00BD6794" w:rsidRPr="005062C8">
        <w:rPr>
          <w:sz w:val="28"/>
          <w:szCs w:val="28"/>
        </w:rPr>
        <w:t xml:space="preserve">, </w:t>
      </w:r>
      <w:r w:rsidR="00643B28" w:rsidRPr="005062C8">
        <w:rPr>
          <w:sz w:val="28"/>
          <w:szCs w:val="28"/>
        </w:rPr>
        <w:t>проведен</w:t>
      </w:r>
      <w:r w:rsidR="005062C8">
        <w:rPr>
          <w:sz w:val="28"/>
          <w:szCs w:val="28"/>
        </w:rPr>
        <w:t>а</w:t>
      </w:r>
      <w:r w:rsidR="00643B28" w:rsidRPr="005062C8">
        <w:rPr>
          <w:sz w:val="28"/>
          <w:szCs w:val="28"/>
        </w:rPr>
        <w:t xml:space="preserve"> </w:t>
      </w:r>
      <w:r w:rsidR="005062C8">
        <w:rPr>
          <w:sz w:val="28"/>
          <w:szCs w:val="28"/>
        </w:rPr>
        <w:t>проверка</w:t>
      </w:r>
      <w:r w:rsidR="00643B28" w:rsidRPr="005062C8">
        <w:rPr>
          <w:sz w:val="28"/>
          <w:szCs w:val="28"/>
        </w:rPr>
        <w:t xml:space="preserve"> </w:t>
      </w:r>
      <w:r w:rsidR="005062C8" w:rsidRPr="005062C8">
        <w:rPr>
          <w:sz w:val="28"/>
          <w:szCs w:val="28"/>
        </w:rPr>
        <w:t>правомерности и эффективности использования муниципального имущества муниципального образования Куркинский район за 2014 год и 1 полугодие 2015 года</w:t>
      </w:r>
      <w:r w:rsidR="005062C8">
        <w:rPr>
          <w:sz w:val="28"/>
          <w:szCs w:val="28"/>
        </w:rPr>
        <w:t>, э</w:t>
      </w:r>
      <w:r w:rsidR="00643B28" w:rsidRPr="005062C8">
        <w:rPr>
          <w:sz w:val="28"/>
          <w:szCs w:val="28"/>
        </w:rPr>
        <w:t xml:space="preserve">ффективность управления и распоряжения </w:t>
      </w:r>
      <w:r w:rsidR="005062C8">
        <w:rPr>
          <w:sz w:val="28"/>
          <w:szCs w:val="28"/>
        </w:rPr>
        <w:t>муниципальным имуществом</w:t>
      </w:r>
      <w:r w:rsidR="00643B28" w:rsidRPr="005062C8">
        <w:rPr>
          <w:sz w:val="28"/>
          <w:szCs w:val="28"/>
        </w:rPr>
        <w:t xml:space="preserve"> 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643B28" w:rsidRPr="005062C8">
        <w:rPr>
          <w:sz w:val="28"/>
          <w:szCs w:val="28"/>
        </w:rPr>
        <w:t>, а также полнота и своевременность поступления в бюджет муниципального образования доходов от распоряжения и использования ими в 201</w:t>
      </w:r>
      <w:r w:rsidR="005062C8">
        <w:rPr>
          <w:sz w:val="28"/>
          <w:szCs w:val="28"/>
        </w:rPr>
        <w:t>4</w:t>
      </w:r>
      <w:r w:rsidR="00643B28" w:rsidRPr="005062C8">
        <w:rPr>
          <w:sz w:val="28"/>
          <w:szCs w:val="28"/>
        </w:rPr>
        <w:t>-201</w:t>
      </w:r>
      <w:r w:rsidR="005062C8">
        <w:rPr>
          <w:sz w:val="28"/>
          <w:szCs w:val="28"/>
        </w:rPr>
        <w:t>5</w:t>
      </w:r>
      <w:r w:rsidR="00643B28" w:rsidRPr="005062C8">
        <w:rPr>
          <w:sz w:val="28"/>
          <w:szCs w:val="28"/>
        </w:rPr>
        <w:t xml:space="preserve"> </w:t>
      </w:r>
      <w:r w:rsidR="005062C8">
        <w:rPr>
          <w:sz w:val="28"/>
          <w:szCs w:val="28"/>
        </w:rPr>
        <w:t>годах</w:t>
      </w:r>
      <w:r w:rsidR="00643B28" w:rsidRPr="005062C8">
        <w:rPr>
          <w:sz w:val="28"/>
          <w:szCs w:val="28"/>
        </w:rPr>
        <w:t>, в которо</w:t>
      </w:r>
      <w:r w:rsidR="005062C8">
        <w:rPr>
          <w:sz w:val="28"/>
          <w:szCs w:val="28"/>
        </w:rPr>
        <w:t>й</w:t>
      </w:r>
      <w:r w:rsidR="00643B28" w:rsidRPr="005062C8">
        <w:rPr>
          <w:sz w:val="28"/>
          <w:szCs w:val="28"/>
        </w:rPr>
        <w:t xml:space="preserve"> рассмотрены следующие вопросы: </w:t>
      </w:r>
    </w:p>
    <w:p w:rsidR="00643B28" w:rsidRPr="005062C8" w:rsidRDefault="00D861A0" w:rsidP="00BF65DE">
      <w:pPr>
        <w:pStyle w:val="af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п</w:t>
      </w:r>
      <w:r w:rsidR="00BD6794" w:rsidRPr="005062C8">
        <w:rPr>
          <w:sz w:val="28"/>
          <w:szCs w:val="28"/>
        </w:rPr>
        <w:t xml:space="preserve">равомерность использования </w:t>
      </w:r>
      <w:r w:rsidR="005062C8">
        <w:rPr>
          <w:sz w:val="28"/>
          <w:szCs w:val="28"/>
        </w:rPr>
        <w:t>муниципального имущества</w:t>
      </w:r>
      <w:r w:rsidR="00257EE7" w:rsidRPr="005062C8">
        <w:rPr>
          <w:sz w:val="28"/>
          <w:szCs w:val="28"/>
        </w:rPr>
        <w:t>;</w:t>
      </w:r>
    </w:p>
    <w:p w:rsidR="003119EA" w:rsidRPr="005062C8" w:rsidRDefault="00D861A0" w:rsidP="00BF65DE">
      <w:pPr>
        <w:pStyle w:val="af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э</w:t>
      </w:r>
      <w:r w:rsidR="003119EA" w:rsidRPr="005062C8">
        <w:rPr>
          <w:sz w:val="28"/>
          <w:szCs w:val="28"/>
        </w:rPr>
        <w:t xml:space="preserve">ффективность управления и распоряжения </w:t>
      </w:r>
      <w:r w:rsidR="005062C8">
        <w:rPr>
          <w:sz w:val="28"/>
          <w:szCs w:val="28"/>
        </w:rPr>
        <w:t>муниципальным имуществом</w:t>
      </w:r>
      <w:r w:rsidR="003119EA" w:rsidRPr="005062C8">
        <w:rPr>
          <w:sz w:val="28"/>
          <w:szCs w:val="28"/>
        </w:rPr>
        <w:t>;</w:t>
      </w:r>
    </w:p>
    <w:p w:rsidR="003119EA" w:rsidRDefault="00D861A0" w:rsidP="00BF65DE">
      <w:pPr>
        <w:pStyle w:val="af5"/>
        <w:numPr>
          <w:ilvl w:val="0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п</w:t>
      </w:r>
      <w:r w:rsidR="003119EA" w:rsidRPr="005062C8">
        <w:rPr>
          <w:sz w:val="28"/>
          <w:szCs w:val="28"/>
        </w:rPr>
        <w:t xml:space="preserve">олнота и своевременность поступления в бюджет доходов от использования </w:t>
      </w:r>
      <w:r w:rsidR="005062C8">
        <w:rPr>
          <w:sz w:val="28"/>
          <w:szCs w:val="28"/>
        </w:rPr>
        <w:t>муниципальным имуществом</w:t>
      </w:r>
      <w:r w:rsidR="003119EA" w:rsidRPr="005062C8">
        <w:rPr>
          <w:sz w:val="28"/>
          <w:szCs w:val="28"/>
        </w:rPr>
        <w:t>.</w:t>
      </w:r>
    </w:p>
    <w:p w:rsidR="000E47BA" w:rsidRPr="005062C8" w:rsidRDefault="000E47BA" w:rsidP="00BF65DE">
      <w:pPr>
        <w:pStyle w:val="af5"/>
        <w:spacing w:line="276" w:lineRule="auto"/>
        <w:ind w:left="709"/>
        <w:jc w:val="both"/>
        <w:rPr>
          <w:sz w:val="28"/>
          <w:szCs w:val="28"/>
        </w:rPr>
      </w:pPr>
    </w:p>
    <w:p w:rsidR="000626FC" w:rsidRPr="005062C8" w:rsidRDefault="000626FC" w:rsidP="00BF65DE">
      <w:pPr>
        <w:spacing w:line="276" w:lineRule="auto"/>
        <w:jc w:val="both"/>
        <w:rPr>
          <w:sz w:val="28"/>
          <w:szCs w:val="28"/>
        </w:rPr>
      </w:pPr>
    </w:p>
    <w:p w:rsidR="001F05BF" w:rsidRDefault="00345E57" w:rsidP="00BF65DE">
      <w:pPr>
        <w:pStyle w:val="af5"/>
        <w:spacing w:line="276" w:lineRule="auto"/>
        <w:ind w:left="1068"/>
        <w:rPr>
          <w:b/>
          <w:sz w:val="28"/>
          <w:szCs w:val="28"/>
        </w:rPr>
      </w:pPr>
      <w:r w:rsidRPr="000E47BA">
        <w:rPr>
          <w:b/>
          <w:sz w:val="28"/>
          <w:szCs w:val="28"/>
        </w:rPr>
        <w:t xml:space="preserve">Правомерность использования </w:t>
      </w:r>
      <w:r w:rsidR="000E47BA">
        <w:rPr>
          <w:b/>
          <w:sz w:val="28"/>
          <w:szCs w:val="28"/>
        </w:rPr>
        <w:t>муниципального имущества</w:t>
      </w:r>
      <w:r w:rsidRPr="000E47BA">
        <w:rPr>
          <w:b/>
          <w:sz w:val="28"/>
          <w:szCs w:val="28"/>
        </w:rPr>
        <w:t>.</w:t>
      </w:r>
    </w:p>
    <w:p w:rsidR="000E47BA" w:rsidRPr="000E47BA" w:rsidRDefault="000E47BA" w:rsidP="00BF65DE">
      <w:pPr>
        <w:pStyle w:val="af5"/>
        <w:spacing w:line="276" w:lineRule="auto"/>
        <w:ind w:left="1068"/>
        <w:rPr>
          <w:b/>
          <w:sz w:val="28"/>
          <w:szCs w:val="28"/>
        </w:rPr>
      </w:pPr>
    </w:p>
    <w:p w:rsidR="007E2950" w:rsidRPr="005062C8" w:rsidRDefault="007E2950" w:rsidP="00BF65DE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В рамках </w:t>
      </w:r>
      <w:r w:rsidR="00F15024" w:rsidRPr="005062C8">
        <w:rPr>
          <w:sz w:val="28"/>
          <w:szCs w:val="28"/>
        </w:rPr>
        <w:t>осуществления</w:t>
      </w:r>
      <w:r w:rsidRPr="005062C8">
        <w:rPr>
          <w:sz w:val="28"/>
          <w:szCs w:val="28"/>
        </w:rPr>
        <w:t xml:space="preserve"> </w:t>
      </w:r>
      <w:r w:rsidR="000E47BA">
        <w:rPr>
          <w:sz w:val="28"/>
          <w:szCs w:val="28"/>
        </w:rPr>
        <w:t>проверки</w:t>
      </w:r>
      <w:r w:rsidRPr="005062C8">
        <w:rPr>
          <w:sz w:val="28"/>
          <w:szCs w:val="28"/>
        </w:rPr>
        <w:t xml:space="preserve"> проведен анализ нормативно-правовой базы, регулирующей сферу управления и распоряжения  </w:t>
      </w:r>
      <w:r w:rsidR="000E47BA">
        <w:rPr>
          <w:sz w:val="28"/>
          <w:szCs w:val="28"/>
        </w:rPr>
        <w:t>муниципал</w:t>
      </w:r>
      <w:r w:rsidR="00730AF2">
        <w:rPr>
          <w:sz w:val="28"/>
          <w:szCs w:val="28"/>
        </w:rPr>
        <w:t>ь</w:t>
      </w:r>
      <w:r w:rsidR="000E47BA">
        <w:rPr>
          <w:sz w:val="28"/>
          <w:szCs w:val="28"/>
        </w:rPr>
        <w:t>ным имуществом</w:t>
      </w:r>
      <w:r w:rsidRPr="005062C8">
        <w:rPr>
          <w:sz w:val="28"/>
          <w:szCs w:val="28"/>
        </w:rPr>
        <w:t xml:space="preserve">, компетенции органов местного </w:t>
      </w:r>
      <w:r w:rsidRPr="005062C8">
        <w:rPr>
          <w:sz w:val="28"/>
          <w:szCs w:val="28"/>
        </w:rPr>
        <w:lastRenderedPageBreak/>
        <w:t xml:space="preserve">самоуправления в сфере управления и распоряжения </w:t>
      </w:r>
      <w:r w:rsidR="000E47BA">
        <w:rPr>
          <w:sz w:val="28"/>
          <w:szCs w:val="28"/>
        </w:rPr>
        <w:t>муниципал</w:t>
      </w:r>
      <w:r w:rsidR="00730AF2">
        <w:rPr>
          <w:sz w:val="28"/>
          <w:szCs w:val="28"/>
        </w:rPr>
        <w:t>ь</w:t>
      </w:r>
      <w:r w:rsidR="000E47BA">
        <w:rPr>
          <w:sz w:val="28"/>
          <w:szCs w:val="28"/>
        </w:rPr>
        <w:t>ным имуществом</w:t>
      </w:r>
      <w:r w:rsidRPr="005062C8">
        <w:rPr>
          <w:sz w:val="28"/>
          <w:szCs w:val="28"/>
        </w:rPr>
        <w:t xml:space="preserve">, рассмотрен Устав муниципального образования, Положения структурных подразделений, а также нормативно-правовые акты, регулирующие отдельные вопросы управления и распоряжения </w:t>
      </w:r>
      <w:r w:rsidR="000E47BA">
        <w:rPr>
          <w:sz w:val="28"/>
          <w:szCs w:val="28"/>
        </w:rPr>
        <w:t>муниципал</w:t>
      </w:r>
      <w:r w:rsidR="00730AF2">
        <w:rPr>
          <w:sz w:val="28"/>
          <w:szCs w:val="28"/>
        </w:rPr>
        <w:t>ь</w:t>
      </w:r>
      <w:r w:rsidR="000E47BA">
        <w:rPr>
          <w:sz w:val="28"/>
          <w:szCs w:val="28"/>
        </w:rPr>
        <w:t>ным имуществом</w:t>
      </w:r>
      <w:r w:rsidRPr="005062C8">
        <w:rPr>
          <w:sz w:val="28"/>
          <w:szCs w:val="28"/>
        </w:rPr>
        <w:t>.</w:t>
      </w:r>
    </w:p>
    <w:p w:rsidR="00D51059" w:rsidRPr="005062C8" w:rsidRDefault="007E2950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Так, </w:t>
      </w:r>
      <w:r w:rsidR="00796383" w:rsidRPr="005062C8">
        <w:rPr>
          <w:sz w:val="28"/>
          <w:szCs w:val="28"/>
        </w:rPr>
        <w:t>в соответствии с</w:t>
      </w:r>
      <w:r w:rsidR="00992961">
        <w:rPr>
          <w:sz w:val="28"/>
          <w:szCs w:val="28"/>
        </w:rPr>
        <w:t xml:space="preserve">о </w:t>
      </w:r>
      <w:r w:rsidR="009559FD" w:rsidRPr="005062C8">
        <w:rPr>
          <w:sz w:val="28"/>
          <w:szCs w:val="28"/>
        </w:rPr>
        <w:t xml:space="preserve"> </w:t>
      </w:r>
      <w:r w:rsidRPr="005062C8">
        <w:rPr>
          <w:sz w:val="28"/>
          <w:szCs w:val="28"/>
        </w:rPr>
        <w:t>с</w:t>
      </w:r>
      <w:r w:rsidR="00D160F7" w:rsidRPr="005062C8">
        <w:rPr>
          <w:sz w:val="28"/>
          <w:szCs w:val="28"/>
        </w:rPr>
        <w:t>тать</w:t>
      </w:r>
      <w:r w:rsidR="00421109">
        <w:rPr>
          <w:sz w:val="28"/>
          <w:szCs w:val="28"/>
        </w:rPr>
        <w:t xml:space="preserve">ями 8 и 11 </w:t>
      </w:r>
      <w:r w:rsidR="000E47BA">
        <w:rPr>
          <w:sz w:val="28"/>
          <w:szCs w:val="28"/>
        </w:rPr>
        <w:t xml:space="preserve"> </w:t>
      </w:r>
      <w:r w:rsidR="00D160F7" w:rsidRPr="005062C8">
        <w:rPr>
          <w:sz w:val="28"/>
          <w:szCs w:val="28"/>
        </w:rPr>
        <w:t xml:space="preserve">Устава 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D160F7" w:rsidRPr="005062C8">
        <w:rPr>
          <w:sz w:val="28"/>
          <w:szCs w:val="28"/>
        </w:rPr>
        <w:t xml:space="preserve"> компетенция органов местного самоуправления в сфере управления и распоряжения </w:t>
      </w:r>
      <w:r w:rsidR="000E47BA">
        <w:rPr>
          <w:sz w:val="28"/>
          <w:szCs w:val="28"/>
        </w:rPr>
        <w:t>муниципал</w:t>
      </w:r>
      <w:r w:rsidR="00730AF2">
        <w:rPr>
          <w:sz w:val="28"/>
          <w:szCs w:val="28"/>
        </w:rPr>
        <w:t>ь</w:t>
      </w:r>
      <w:r w:rsidR="000E47BA">
        <w:rPr>
          <w:sz w:val="28"/>
          <w:szCs w:val="28"/>
        </w:rPr>
        <w:t xml:space="preserve">ным имуществом </w:t>
      </w:r>
      <w:r w:rsidR="009559FD" w:rsidRPr="005062C8">
        <w:rPr>
          <w:sz w:val="28"/>
          <w:szCs w:val="28"/>
        </w:rPr>
        <w:t>регламентируется следующими н</w:t>
      </w:r>
      <w:r w:rsidR="002C290A" w:rsidRPr="005062C8">
        <w:rPr>
          <w:sz w:val="28"/>
          <w:szCs w:val="28"/>
        </w:rPr>
        <w:t>ормативным</w:t>
      </w:r>
      <w:r w:rsidR="00D51059" w:rsidRPr="005062C8">
        <w:rPr>
          <w:sz w:val="28"/>
          <w:szCs w:val="28"/>
        </w:rPr>
        <w:t>и</w:t>
      </w:r>
      <w:r w:rsidR="002C290A" w:rsidRPr="005062C8">
        <w:rPr>
          <w:sz w:val="28"/>
          <w:szCs w:val="28"/>
        </w:rPr>
        <w:t xml:space="preserve"> правовым</w:t>
      </w:r>
      <w:r w:rsidR="00D51059" w:rsidRPr="005062C8">
        <w:rPr>
          <w:sz w:val="28"/>
          <w:szCs w:val="28"/>
        </w:rPr>
        <w:t>и</w:t>
      </w:r>
      <w:r w:rsidR="002C290A" w:rsidRPr="005062C8">
        <w:rPr>
          <w:sz w:val="28"/>
          <w:szCs w:val="28"/>
        </w:rPr>
        <w:t xml:space="preserve"> акт</w:t>
      </w:r>
      <w:r w:rsidR="00D51059" w:rsidRPr="005062C8">
        <w:rPr>
          <w:sz w:val="28"/>
          <w:szCs w:val="28"/>
        </w:rPr>
        <w:t>а</w:t>
      </w:r>
      <w:r w:rsidR="002C290A" w:rsidRPr="005062C8">
        <w:rPr>
          <w:sz w:val="28"/>
          <w:szCs w:val="28"/>
        </w:rPr>
        <w:t>м</w:t>
      </w:r>
      <w:r w:rsidR="00D51059" w:rsidRPr="005062C8">
        <w:rPr>
          <w:sz w:val="28"/>
          <w:szCs w:val="28"/>
        </w:rPr>
        <w:t>и</w:t>
      </w:r>
      <w:r w:rsidR="009559FD" w:rsidRPr="005062C8">
        <w:rPr>
          <w:sz w:val="28"/>
          <w:szCs w:val="28"/>
        </w:rPr>
        <w:t>:</w:t>
      </w:r>
    </w:p>
    <w:p w:rsidR="00345E57" w:rsidRDefault="00D51059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- </w:t>
      </w:r>
      <w:r w:rsidR="00F271BD" w:rsidRPr="005062C8">
        <w:rPr>
          <w:sz w:val="28"/>
          <w:szCs w:val="28"/>
        </w:rPr>
        <w:t xml:space="preserve">Положение о </w:t>
      </w:r>
      <w:r w:rsidR="00342F07">
        <w:rPr>
          <w:sz w:val="28"/>
          <w:szCs w:val="28"/>
        </w:rPr>
        <w:t xml:space="preserve">приватизации муниципального имущества </w:t>
      </w:r>
      <w:r w:rsidR="00F271BD" w:rsidRPr="005062C8">
        <w:rPr>
          <w:sz w:val="28"/>
          <w:szCs w:val="28"/>
        </w:rPr>
        <w:t xml:space="preserve">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F271BD" w:rsidRPr="005062C8">
        <w:rPr>
          <w:sz w:val="28"/>
          <w:szCs w:val="28"/>
        </w:rPr>
        <w:t xml:space="preserve">, утвержденное решением Собрания </w:t>
      </w:r>
      <w:r w:rsidR="00342F07">
        <w:rPr>
          <w:sz w:val="28"/>
          <w:szCs w:val="28"/>
        </w:rPr>
        <w:t>представителей</w:t>
      </w:r>
      <w:r w:rsidR="00F271BD" w:rsidRPr="005062C8">
        <w:rPr>
          <w:sz w:val="28"/>
          <w:szCs w:val="28"/>
        </w:rPr>
        <w:t xml:space="preserve"> 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F271BD" w:rsidRPr="005062C8">
        <w:rPr>
          <w:sz w:val="28"/>
          <w:szCs w:val="28"/>
        </w:rPr>
        <w:t xml:space="preserve"> от 2</w:t>
      </w:r>
      <w:r w:rsidR="00342F07">
        <w:rPr>
          <w:sz w:val="28"/>
          <w:szCs w:val="28"/>
        </w:rPr>
        <w:t>5</w:t>
      </w:r>
      <w:r w:rsidR="00F271BD" w:rsidRPr="005062C8">
        <w:rPr>
          <w:sz w:val="28"/>
          <w:szCs w:val="28"/>
        </w:rPr>
        <w:t>.</w:t>
      </w:r>
      <w:r w:rsidR="00342F07">
        <w:rPr>
          <w:sz w:val="28"/>
          <w:szCs w:val="28"/>
        </w:rPr>
        <w:t>12</w:t>
      </w:r>
      <w:r w:rsidR="00F271BD" w:rsidRPr="005062C8">
        <w:rPr>
          <w:sz w:val="28"/>
          <w:szCs w:val="28"/>
        </w:rPr>
        <w:t>.201</w:t>
      </w:r>
      <w:r w:rsidR="00342F07">
        <w:rPr>
          <w:sz w:val="28"/>
          <w:szCs w:val="28"/>
        </w:rPr>
        <w:t>3</w:t>
      </w:r>
      <w:r w:rsidR="00F271BD" w:rsidRPr="005062C8">
        <w:rPr>
          <w:sz w:val="28"/>
          <w:szCs w:val="28"/>
        </w:rPr>
        <w:t xml:space="preserve"> года №</w:t>
      </w:r>
      <w:r w:rsidR="00342F07">
        <w:rPr>
          <w:sz w:val="28"/>
          <w:szCs w:val="28"/>
        </w:rPr>
        <w:t>4-4</w:t>
      </w:r>
      <w:r w:rsidR="009C085B">
        <w:rPr>
          <w:sz w:val="28"/>
          <w:szCs w:val="28"/>
        </w:rPr>
        <w:t xml:space="preserve"> с дополнениями и изменениями</w:t>
      </w:r>
      <w:r w:rsidR="00342F07">
        <w:rPr>
          <w:sz w:val="28"/>
          <w:szCs w:val="28"/>
        </w:rPr>
        <w:t>;</w:t>
      </w:r>
    </w:p>
    <w:p w:rsidR="009C085B" w:rsidRPr="005062C8" w:rsidRDefault="009C085B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Положение о порядке владения, пользования и распоряжения муниципальным имуществом муниципального образования Куркинский район, утвержденное решением Собрания представителей муниципального образования Куркинский район от 25.12.2013 года №4-7 с дополнениями и изменениями;</w:t>
      </w:r>
    </w:p>
    <w:p w:rsidR="00C73C92" w:rsidRPr="005062C8" w:rsidRDefault="00D51059" w:rsidP="00BF65D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2C8">
        <w:rPr>
          <w:sz w:val="28"/>
          <w:szCs w:val="28"/>
        </w:rPr>
        <w:t xml:space="preserve">- </w:t>
      </w:r>
      <w:r w:rsidR="00C73C92">
        <w:rPr>
          <w:rFonts w:ascii="Times New Roman" w:hAnsi="Times New Roman" w:cs="Times New Roman"/>
          <w:b w:val="0"/>
          <w:sz w:val="28"/>
          <w:szCs w:val="28"/>
        </w:rPr>
        <w:t xml:space="preserve">Решение Собрания представителей 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Куркинский район от </w:t>
      </w:r>
      <w:r w:rsidR="00C73C92">
        <w:rPr>
          <w:rFonts w:ascii="Times New Roman" w:hAnsi="Times New Roman" w:cs="Times New Roman"/>
          <w:b w:val="0"/>
          <w:sz w:val="28"/>
          <w:szCs w:val="28"/>
        </w:rPr>
        <w:t>2</w:t>
      </w:r>
      <w:r w:rsidR="007B15B9">
        <w:rPr>
          <w:rFonts w:ascii="Times New Roman" w:hAnsi="Times New Roman" w:cs="Times New Roman"/>
          <w:b w:val="0"/>
          <w:sz w:val="28"/>
          <w:szCs w:val="28"/>
        </w:rPr>
        <w:t>7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>.0</w:t>
      </w:r>
      <w:r w:rsidR="00C73C92">
        <w:rPr>
          <w:rFonts w:ascii="Times New Roman" w:hAnsi="Times New Roman" w:cs="Times New Roman"/>
          <w:b w:val="0"/>
          <w:sz w:val="28"/>
          <w:szCs w:val="28"/>
        </w:rPr>
        <w:t>3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B15B9">
        <w:rPr>
          <w:rFonts w:ascii="Times New Roman" w:hAnsi="Times New Roman" w:cs="Times New Roman"/>
          <w:b w:val="0"/>
          <w:sz w:val="28"/>
          <w:szCs w:val="28"/>
        </w:rPr>
        <w:t>4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B15B9">
        <w:rPr>
          <w:rFonts w:ascii="Times New Roman" w:hAnsi="Times New Roman" w:cs="Times New Roman"/>
          <w:b w:val="0"/>
          <w:sz w:val="28"/>
          <w:szCs w:val="28"/>
        </w:rPr>
        <w:t>6-7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73C92">
        <w:rPr>
          <w:rFonts w:ascii="Times New Roman" w:hAnsi="Times New Roman" w:cs="Times New Roman"/>
          <w:b w:val="0"/>
          <w:sz w:val="28"/>
          <w:szCs w:val="28"/>
        </w:rPr>
        <w:t xml:space="preserve">Порядка осуществления 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C73C9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 xml:space="preserve"> земельно</w:t>
      </w:r>
      <w:r w:rsidR="00C73C9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C73C92">
        <w:rPr>
          <w:rFonts w:ascii="Times New Roman" w:hAnsi="Times New Roman" w:cs="Times New Roman"/>
          <w:b w:val="0"/>
          <w:sz w:val="28"/>
          <w:szCs w:val="28"/>
        </w:rPr>
        <w:t>я</w:t>
      </w:r>
      <w:r w:rsidR="00C73C92" w:rsidRPr="005062C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Куркинский район».</w:t>
      </w:r>
    </w:p>
    <w:p w:rsidR="007E2950" w:rsidRPr="005062C8" w:rsidRDefault="007E2950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077905" w:rsidRDefault="006F5A7C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Полномочия по управлению и распоряжению муниципальным имуществом закреплены </w:t>
      </w:r>
      <w:r w:rsidR="00181E3B" w:rsidRPr="005062C8">
        <w:rPr>
          <w:sz w:val="28"/>
          <w:szCs w:val="28"/>
        </w:rPr>
        <w:t xml:space="preserve">за </w:t>
      </w:r>
      <w:r w:rsidR="009C085B">
        <w:rPr>
          <w:sz w:val="28"/>
          <w:szCs w:val="28"/>
        </w:rPr>
        <w:t>отделом</w:t>
      </w:r>
      <w:r w:rsidR="00181E3B" w:rsidRPr="005062C8">
        <w:rPr>
          <w:sz w:val="28"/>
          <w:szCs w:val="28"/>
          <w:lang w:eastAsia="en-US"/>
        </w:rPr>
        <w:t xml:space="preserve"> экономического развития</w:t>
      </w:r>
      <w:r w:rsidR="009C085B">
        <w:rPr>
          <w:sz w:val="28"/>
          <w:szCs w:val="28"/>
          <w:lang w:eastAsia="en-US"/>
        </w:rPr>
        <w:t>,</w:t>
      </w:r>
      <w:r w:rsidR="00181E3B" w:rsidRPr="005062C8">
        <w:rPr>
          <w:sz w:val="28"/>
          <w:szCs w:val="28"/>
          <w:lang w:eastAsia="en-US"/>
        </w:rPr>
        <w:t xml:space="preserve"> имущественных отношений </w:t>
      </w:r>
      <w:r w:rsidR="009C085B">
        <w:rPr>
          <w:sz w:val="28"/>
          <w:szCs w:val="28"/>
          <w:lang w:eastAsia="en-US"/>
        </w:rPr>
        <w:t>А</w:t>
      </w:r>
      <w:r w:rsidR="00181E3B" w:rsidRPr="005062C8">
        <w:rPr>
          <w:sz w:val="28"/>
          <w:szCs w:val="28"/>
          <w:lang w:eastAsia="en-US"/>
        </w:rPr>
        <w:t xml:space="preserve">дминистрации муниципального образования </w:t>
      </w:r>
      <w:r w:rsidR="001D6E34" w:rsidRPr="005062C8">
        <w:rPr>
          <w:sz w:val="28"/>
          <w:szCs w:val="28"/>
          <w:lang w:eastAsia="en-US"/>
        </w:rPr>
        <w:t>Куркинский район</w:t>
      </w:r>
      <w:r w:rsidR="007E2950" w:rsidRPr="005062C8">
        <w:rPr>
          <w:sz w:val="28"/>
          <w:szCs w:val="28"/>
          <w:lang w:eastAsia="en-US"/>
        </w:rPr>
        <w:t xml:space="preserve"> (далее</w:t>
      </w:r>
      <w:r w:rsidR="00F65893">
        <w:rPr>
          <w:sz w:val="28"/>
          <w:szCs w:val="28"/>
          <w:lang w:eastAsia="en-US"/>
        </w:rPr>
        <w:t xml:space="preserve"> </w:t>
      </w:r>
      <w:r w:rsidR="007E2950" w:rsidRPr="005062C8">
        <w:rPr>
          <w:sz w:val="28"/>
          <w:szCs w:val="28"/>
          <w:lang w:eastAsia="en-US"/>
        </w:rPr>
        <w:t>-</w:t>
      </w:r>
      <w:r w:rsidR="009C085B">
        <w:rPr>
          <w:sz w:val="28"/>
          <w:szCs w:val="28"/>
          <w:lang w:eastAsia="en-US"/>
        </w:rPr>
        <w:t xml:space="preserve"> </w:t>
      </w:r>
      <w:r w:rsidR="000050D1">
        <w:rPr>
          <w:sz w:val="28"/>
          <w:szCs w:val="28"/>
          <w:lang w:eastAsia="en-US"/>
        </w:rPr>
        <w:t>О</w:t>
      </w:r>
      <w:r w:rsidR="009C085B">
        <w:rPr>
          <w:sz w:val="28"/>
          <w:szCs w:val="28"/>
          <w:lang w:eastAsia="en-US"/>
        </w:rPr>
        <w:t>тдел</w:t>
      </w:r>
      <w:r w:rsidR="007E2950" w:rsidRPr="005062C8">
        <w:rPr>
          <w:sz w:val="28"/>
          <w:szCs w:val="28"/>
          <w:lang w:eastAsia="en-US"/>
        </w:rPr>
        <w:t>)</w:t>
      </w:r>
      <w:r w:rsidR="009C085B">
        <w:rPr>
          <w:sz w:val="28"/>
          <w:szCs w:val="28"/>
          <w:lang w:eastAsia="en-US"/>
        </w:rPr>
        <w:t xml:space="preserve"> </w:t>
      </w:r>
      <w:r w:rsidRPr="005062C8">
        <w:rPr>
          <w:sz w:val="28"/>
          <w:szCs w:val="28"/>
        </w:rPr>
        <w:t>на основании Положения о</w:t>
      </w:r>
      <w:r w:rsidR="009C085B">
        <w:rPr>
          <w:sz w:val="28"/>
          <w:szCs w:val="28"/>
        </w:rPr>
        <w:t xml:space="preserve">б </w:t>
      </w:r>
      <w:r w:rsidRPr="005062C8">
        <w:rPr>
          <w:sz w:val="28"/>
          <w:szCs w:val="28"/>
        </w:rPr>
        <w:t xml:space="preserve"> </w:t>
      </w:r>
      <w:r w:rsidR="00992961">
        <w:rPr>
          <w:sz w:val="28"/>
          <w:szCs w:val="28"/>
        </w:rPr>
        <w:t>О</w:t>
      </w:r>
      <w:r w:rsidR="009C085B">
        <w:rPr>
          <w:sz w:val="28"/>
          <w:szCs w:val="28"/>
        </w:rPr>
        <w:t>тделе</w:t>
      </w:r>
      <w:r w:rsidRPr="005062C8">
        <w:rPr>
          <w:sz w:val="28"/>
          <w:szCs w:val="28"/>
        </w:rPr>
        <w:t xml:space="preserve">, утвержденного </w:t>
      </w:r>
      <w:r w:rsidR="00265A24">
        <w:rPr>
          <w:sz w:val="28"/>
          <w:szCs w:val="28"/>
        </w:rPr>
        <w:t xml:space="preserve">постановлением Администрации </w:t>
      </w:r>
      <w:r w:rsidRPr="005062C8">
        <w:rPr>
          <w:sz w:val="28"/>
          <w:szCs w:val="28"/>
        </w:rPr>
        <w:t xml:space="preserve">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Pr="005062C8">
        <w:rPr>
          <w:sz w:val="28"/>
          <w:szCs w:val="28"/>
        </w:rPr>
        <w:t xml:space="preserve"> от </w:t>
      </w:r>
      <w:r w:rsidR="00265A24">
        <w:rPr>
          <w:sz w:val="28"/>
          <w:szCs w:val="28"/>
        </w:rPr>
        <w:t>01</w:t>
      </w:r>
      <w:r w:rsidRPr="005062C8">
        <w:rPr>
          <w:sz w:val="28"/>
          <w:szCs w:val="28"/>
        </w:rPr>
        <w:t>.1</w:t>
      </w:r>
      <w:r w:rsidR="00265A24">
        <w:rPr>
          <w:sz w:val="28"/>
          <w:szCs w:val="28"/>
        </w:rPr>
        <w:t>1</w:t>
      </w:r>
      <w:r w:rsidRPr="005062C8">
        <w:rPr>
          <w:sz w:val="28"/>
          <w:szCs w:val="28"/>
        </w:rPr>
        <w:t xml:space="preserve">.2009 года № </w:t>
      </w:r>
      <w:r w:rsidR="00265A24">
        <w:rPr>
          <w:sz w:val="28"/>
          <w:szCs w:val="28"/>
        </w:rPr>
        <w:t>576</w:t>
      </w:r>
      <w:r w:rsidR="002758B0">
        <w:rPr>
          <w:sz w:val="28"/>
          <w:szCs w:val="28"/>
        </w:rPr>
        <w:t xml:space="preserve">. </w:t>
      </w:r>
      <w:r w:rsidR="00265A24">
        <w:rPr>
          <w:sz w:val="28"/>
          <w:szCs w:val="28"/>
        </w:rPr>
        <w:t xml:space="preserve"> </w:t>
      </w:r>
      <w:r w:rsidR="009C085B">
        <w:rPr>
          <w:sz w:val="28"/>
          <w:szCs w:val="28"/>
          <w:lang w:eastAsia="en-US"/>
        </w:rPr>
        <w:t>Отдел</w:t>
      </w:r>
      <w:r w:rsidR="007E2950" w:rsidRPr="005062C8">
        <w:rPr>
          <w:sz w:val="28"/>
          <w:szCs w:val="28"/>
          <w:lang w:eastAsia="en-US"/>
        </w:rPr>
        <w:t xml:space="preserve"> является структурным подразделением </w:t>
      </w:r>
      <w:r w:rsidR="009C085B">
        <w:rPr>
          <w:sz w:val="28"/>
          <w:szCs w:val="28"/>
          <w:lang w:eastAsia="en-US"/>
        </w:rPr>
        <w:t>А</w:t>
      </w:r>
      <w:r w:rsidR="007E2950" w:rsidRPr="005062C8">
        <w:rPr>
          <w:sz w:val="28"/>
          <w:szCs w:val="28"/>
          <w:lang w:eastAsia="en-US"/>
        </w:rPr>
        <w:t xml:space="preserve">дминистрации муниципального образования </w:t>
      </w:r>
      <w:r w:rsidR="001D6E34" w:rsidRPr="005062C8">
        <w:rPr>
          <w:sz w:val="28"/>
          <w:szCs w:val="28"/>
          <w:lang w:eastAsia="en-US"/>
        </w:rPr>
        <w:t>Куркинский район</w:t>
      </w:r>
      <w:r w:rsidR="007E2950" w:rsidRPr="005062C8">
        <w:rPr>
          <w:sz w:val="28"/>
          <w:szCs w:val="28"/>
          <w:lang w:eastAsia="en-US"/>
        </w:rPr>
        <w:t>,</w:t>
      </w:r>
      <w:r w:rsidR="00265A24">
        <w:rPr>
          <w:sz w:val="28"/>
          <w:szCs w:val="28"/>
          <w:lang w:eastAsia="en-US"/>
        </w:rPr>
        <w:t xml:space="preserve"> не является юридическим лицом,</w:t>
      </w:r>
      <w:r w:rsidR="007E2950" w:rsidRPr="005062C8">
        <w:rPr>
          <w:sz w:val="28"/>
          <w:szCs w:val="28"/>
          <w:lang w:eastAsia="en-US"/>
        </w:rPr>
        <w:t xml:space="preserve"> о</w:t>
      </w:r>
      <w:r w:rsidR="00077905" w:rsidRPr="005062C8">
        <w:rPr>
          <w:sz w:val="28"/>
          <w:szCs w:val="28"/>
        </w:rPr>
        <w:t xml:space="preserve">сновными задачами </w:t>
      </w:r>
      <w:r w:rsidR="007E2950" w:rsidRPr="005062C8">
        <w:rPr>
          <w:sz w:val="28"/>
          <w:szCs w:val="28"/>
        </w:rPr>
        <w:t>которого</w:t>
      </w:r>
      <w:r w:rsidR="009A0524" w:rsidRPr="005062C8">
        <w:rPr>
          <w:sz w:val="28"/>
          <w:szCs w:val="28"/>
        </w:rPr>
        <w:t>,</w:t>
      </w:r>
      <w:r w:rsidR="00D93992">
        <w:rPr>
          <w:sz w:val="28"/>
          <w:szCs w:val="28"/>
        </w:rPr>
        <w:t xml:space="preserve"> </w:t>
      </w:r>
      <w:r w:rsidR="007E2950" w:rsidRPr="005062C8">
        <w:rPr>
          <w:sz w:val="28"/>
          <w:szCs w:val="28"/>
        </w:rPr>
        <w:t>в том числе</w:t>
      </w:r>
      <w:r w:rsidR="00453A39" w:rsidRPr="005062C8">
        <w:rPr>
          <w:sz w:val="28"/>
          <w:szCs w:val="28"/>
        </w:rPr>
        <w:t xml:space="preserve"> являются:</w:t>
      </w:r>
    </w:p>
    <w:p w:rsidR="00265A24" w:rsidRDefault="00265A24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муниципальных инвестиционных программ, содействие привлечению инвестиционных ресурсов</w:t>
      </w:r>
      <w:r w:rsidR="009626F9">
        <w:rPr>
          <w:sz w:val="28"/>
          <w:szCs w:val="28"/>
        </w:rPr>
        <w:t>;</w:t>
      </w:r>
    </w:p>
    <w:p w:rsidR="009626F9" w:rsidRPr="005062C8" w:rsidRDefault="009626F9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социально- экономического развития района и разработка прогнозов социально- экономического развития района на предстоящий</w:t>
      </w:r>
      <w:r w:rsidR="000050D1">
        <w:rPr>
          <w:sz w:val="28"/>
          <w:szCs w:val="28"/>
        </w:rPr>
        <w:t xml:space="preserve"> год и перспективу;</w:t>
      </w:r>
    </w:p>
    <w:p w:rsidR="00453A39" w:rsidRPr="005062C8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управление и распоряжение муниципальным имуществом МО </w:t>
      </w:r>
      <w:r w:rsidR="00D93992">
        <w:rPr>
          <w:rFonts w:ascii="Times New Roman" w:hAnsi="Times New Roman"/>
          <w:sz w:val="28"/>
          <w:szCs w:val="28"/>
          <w:lang w:eastAsia="en-US"/>
        </w:rPr>
        <w:t>Куркинский район</w:t>
      </w:r>
      <w:r w:rsidRPr="005062C8">
        <w:rPr>
          <w:rFonts w:ascii="Times New Roman" w:hAnsi="Times New Roman"/>
          <w:sz w:val="28"/>
          <w:szCs w:val="28"/>
          <w:lang w:eastAsia="en-US"/>
        </w:rPr>
        <w:t>, составляющего экономическую основу местного самоуправления;</w:t>
      </w:r>
    </w:p>
    <w:p w:rsidR="00453A39" w:rsidRPr="005062C8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t>- защита имущественных прав муниципального образования;</w:t>
      </w:r>
    </w:p>
    <w:p w:rsidR="00453A39" w:rsidRPr="005062C8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t>- прием имущества в муниципальную собственность;</w:t>
      </w:r>
    </w:p>
    <w:p w:rsidR="00453A39" w:rsidRPr="005062C8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t>- учет муниципальных предприятий, учреждений и закрепленного за ними на праве хозяйственного ведения или оперативного управления имущества;</w:t>
      </w:r>
    </w:p>
    <w:p w:rsidR="00453A39" w:rsidRPr="005062C8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t>- контроль за деятельностью муниципальных предприятий и за использованием ими муниципального имущества;</w:t>
      </w:r>
    </w:p>
    <w:p w:rsidR="00453A39" w:rsidRPr="005062C8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t>- перераспределение муниципального имущества для более эффективного его использования;</w:t>
      </w:r>
    </w:p>
    <w:p w:rsidR="00453A39" w:rsidRPr="005062C8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t>- осуществление программы приватизации муниципального имущества;</w:t>
      </w:r>
    </w:p>
    <w:p w:rsidR="00453A39" w:rsidRPr="005062C8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t xml:space="preserve">- контроль поступления денежных средств в бюджет МО </w:t>
      </w:r>
      <w:r w:rsidR="00D93992">
        <w:rPr>
          <w:rFonts w:ascii="Times New Roman" w:hAnsi="Times New Roman"/>
          <w:sz w:val="28"/>
          <w:szCs w:val="28"/>
          <w:lang w:eastAsia="en-US"/>
        </w:rPr>
        <w:t>Куркинский район</w:t>
      </w:r>
      <w:r w:rsidRPr="005062C8">
        <w:rPr>
          <w:rFonts w:ascii="Times New Roman" w:hAnsi="Times New Roman"/>
          <w:sz w:val="28"/>
          <w:szCs w:val="28"/>
          <w:lang w:eastAsia="en-US"/>
        </w:rPr>
        <w:t xml:space="preserve"> от использования муниципального имущества;</w:t>
      </w:r>
    </w:p>
    <w:p w:rsidR="00453A39" w:rsidRDefault="00453A39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62C8">
        <w:rPr>
          <w:rFonts w:ascii="Times New Roman" w:hAnsi="Times New Roman"/>
          <w:sz w:val="28"/>
          <w:szCs w:val="28"/>
          <w:lang w:eastAsia="en-US"/>
        </w:rPr>
        <w:t>- осуществление полномочий администратора доходов бюджета</w:t>
      </w:r>
      <w:r w:rsidR="00796383" w:rsidRPr="005062C8">
        <w:rPr>
          <w:rFonts w:ascii="Times New Roman" w:hAnsi="Times New Roman"/>
          <w:sz w:val="28"/>
          <w:szCs w:val="28"/>
          <w:lang w:eastAsia="en-US"/>
        </w:rPr>
        <w:t>.</w:t>
      </w:r>
    </w:p>
    <w:p w:rsidR="000050D1" w:rsidRPr="005062C8" w:rsidRDefault="000050D1" w:rsidP="00BF65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55E47" w:rsidRDefault="00D93992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</w:t>
      </w:r>
      <w:r w:rsidR="009C085B">
        <w:rPr>
          <w:sz w:val="28"/>
          <w:szCs w:val="28"/>
        </w:rPr>
        <w:t>отдел</w:t>
      </w:r>
      <w:r w:rsidR="00F55E47" w:rsidRPr="005062C8">
        <w:rPr>
          <w:sz w:val="28"/>
          <w:szCs w:val="28"/>
        </w:rPr>
        <w:t>а э</w:t>
      </w:r>
      <w:r w:rsidR="00265A24">
        <w:rPr>
          <w:sz w:val="28"/>
          <w:szCs w:val="28"/>
        </w:rPr>
        <w:t>кономического развития</w:t>
      </w:r>
      <w:r>
        <w:rPr>
          <w:sz w:val="28"/>
          <w:szCs w:val="28"/>
        </w:rPr>
        <w:t>,</w:t>
      </w:r>
      <w:r w:rsidR="00265A24">
        <w:rPr>
          <w:sz w:val="28"/>
          <w:szCs w:val="28"/>
        </w:rPr>
        <w:t xml:space="preserve"> </w:t>
      </w:r>
      <w:r w:rsidR="00F55E47" w:rsidRPr="005062C8">
        <w:rPr>
          <w:sz w:val="28"/>
          <w:szCs w:val="28"/>
        </w:rPr>
        <w:t xml:space="preserve">имущественных отношений </w:t>
      </w:r>
      <w:r>
        <w:rPr>
          <w:sz w:val="28"/>
          <w:szCs w:val="28"/>
        </w:rPr>
        <w:t>А</w:t>
      </w:r>
      <w:r w:rsidR="00F55E47" w:rsidRPr="005062C8">
        <w:rPr>
          <w:sz w:val="28"/>
          <w:szCs w:val="28"/>
        </w:rPr>
        <w:t xml:space="preserve">дминистрации 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181E3B" w:rsidRPr="005062C8">
        <w:rPr>
          <w:sz w:val="28"/>
          <w:szCs w:val="28"/>
        </w:rPr>
        <w:t xml:space="preserve"> в проверяемом периоде явля</w:t>
      </w:r>
      <w:r w:rsidR="00265A24">
        <w:rPr>
          <w:sz w:val="28"/>
          <w:szCs w:val="28"/>
        </w:rPr>
        <w:t>ется Лысенкова О</w:t>
      </w:r>
      <w:r w:rsidR="00992961">
        <w:rPr>
          <w:sz w:val="28"/>
          <w:szCs w:val="28"/>
        </w:rPr>
        <w:t xml:space="preserve">льга </w:t>
      </w:r>
      <w:r w:rsidR="00265A24">
        <w:rPr>
          <w:sz w:val="28"/>
          <w:szCs w:val="28"/>
        </w:rPr>
        <w:t>С</w:t>
      </w:r>
      <w:r w:rsidR="00992961">
        <w:rPr>
          <w:sz w:val="28"/>
          <w:szCs w:val="28"/>
        </w:rPr>
        <w:t>еменовна</w:t>
      </w:r>
      <w:r w:rsidR="00265A24">
        <w:rPr>
          <w:sz w:val="28"/>
          <w:szCs w:val="28"/>
        </w:rPr>
        <w:t>.</w:t>
      </w:r>
    </w:p>
    <w:p w:rsidR="00135733" w:rsidRDefault="00135733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950BB" w:rsidRDefault="006950BB" w:rsidP="00BF65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35733" w:rsidRPr="000E059B">
        <w:rPr>
          <w:b/>
          <w:sz w:val="28"/>
          <w:szCs w:val="28"/>
        </w:rPr>
        <w:t xml:space="preserve">Проверка порядка учета муниципального имущества </w:t>
      </w:r>
      <w:r w:rsidR="00135733">
        <w:rPr>
          <w:b/>
          <w:sz w:val="28"/>
          <w:szCs w:val="28"/>
        </w:rPr>
        <w:t xml:space="preserve">Куркинского </w:t>
      </w:r>
      <w:r w:rsidR="00135733" w:rsidRPr="000E059B">
        <w:rPr>
          <w:b/>
          <w:sz w:val="28"/>
          <w:szCs w:val="28"/>
        </w:rPr>
        <w:t>района, ведение реестра муниципального имущества.</w:t>
      </w:r>
      <w:r>
        <w:rPr>
          <w:b/>
          <w:sz w:val="28"/>
          <w:szCs w:val="28"/>
        </w:rPr>
        <w:t xml:space="preserve"> </w:t>
      </w:r>
    </w:p>
    <w:p w:rsidR="00135733" w:rsidRDefault="00135733" w:rsidP="00BF65DE">
      <w:pPr>
        <w:spacing w:line="276" w:lineRule="auto"/>
        <w:jc w:val="center"/>
        <w:rPr>
          <w:sz w:val="28"/>
          <w:szCs w:val="28"/>
        </w:rPr>
      </w:pPr>
      <w:r w:rsidRPr="000E059B">
        <w:rPr>
          <w:sz w:val="28"/>
          <w:szCs w:val="28"/>
        </w:rPr>
        <w:t xml:space="preserve"> 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>Осуществляя права собственника в отношении имущества, входящего в состав муниципальной собственности,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законами, в том числе сдавать имущество в аренду.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>В связи с Федеральным законом «Об организации предоставления государственных и муниципальных услуг» от 27.07.2010 № 210-ФЗ разработан</w:t>
      </w:r>
      <w:r>
        <w:rPr>
          <w:sz w:val="28"/>
          <w:szCs w:val="28"/>
        </w:rPr>
        <w:t>ы</w:t>
      </w:r>
      <w:r w:rsidRPr="000E059B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 xml:space="preserve">е </w:t>
      </w:r>
      <w:r w:rsidRPr="000E059B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ы </w:t>
      </w:r>
      <w:r w:rsidRPr="000E059B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</w:t>
      </w:r>
      <w:r w:rsidRPr="000E059B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0E059B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: 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«Предоставление информации о муниципальном имуществе</w:t>
      </w:r>
      <w:r w:rsidRPr="000E059B">
        <w:rPr>
          <w:sz w:val="28"/>
          <w:szCs w:val="28"/>
        </w:rPr>
        <w:t xml:space="preserve"> из реестра муниципально</w:t>
      </w:r>
      <w:r>
        <w:rPr>
          <w:sz w:val="28"/>
          <w:szCs w:val="28"/>
        </w:rPr>
        <w:t xml:space="preserve">го 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муниципального образования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Куркинского</w:t>
      </w:r>
      <w:r w:rsidRPr="000E059B">
        <w:rPr>
          <w:sz w:val="28"/>
          <w:szCs w:val="28"/>
        </w:rPr>
        <w:t xml:space="preserve"> района», утвержденный Постановление</w:t>
      </w:r>
      <w:r>
        <w:rPr>
          <w:sz w:val="28"/>
          <w:szCs w:val="28"/>
        </w:rPr>
        <w:t>м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E05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Куркинский </w:t>
      </w:r>
      <w:r w:rsidRPr="000E059B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0E059B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0E059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E059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E059B">
        <w:rPr>
          <w:sz w:val="28"/>
          <w:szCs w:val="28"/>
        </w:rPr>
        <w:t>г. № 8</w:t>
      </w:r>
      <w:r>
        <w:rPr>
          <w:sz w:val="28"/>
          <w:szCs w:val="28"/>
        </w:rPr>
        <w:t>09;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783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муниципального образования Куркинский район от 08.04.2015 года №231;</w:t>
      </w:r>
    </w:p>
    <w:p w:rsidR="00135733" w:rsidRDefault="00AF578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733">
        <w:rPr>
          <w:sz w:val="28"/>
          <w:szCs w:val="28"/>
        </w:rPr>
        <w:t>«Предоставление в собственность арендованного имущества субъектам малого и среднего предпринимательства при реализации их имущественного права», утвержденный постановлением Администрации муниципального образования Куркинский район от 31.07.2015 года №484а.</w:t>
      </w:r>
    </w:p>
    <w:p w:rsidR="008C3B17" w:rsidRDefault="00AF578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пользование», утвержденный постановлением Администрации</w:t>
      </w:r>
      <w:r w:rsidRPr="00AF57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Куркинский район от 17.06.2015 года №384.</w:t>
      </w:r>
    </w:p>
    <w:p w:rsidR="008C3B17" w:rsidRDefault="008C3B17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2.6</w:t>
      </w:r>
      <w:r w:rsidRPr="000E059B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>владения, пользования и распоряжения муниципальным имуществом муниципального образования Куркинский район</w:t>
      </w:r>
      <w:r w:rsidRPr="000E059B">
        <w:rPr>
          <w:sz w:val="28"/>
          <w:szCs w:val="28"/>
        </w:rPr>
        <w:t xml:space="preserve">  предусмотрен обязательный учет муниципального имущества в реестре муниципальной собственности </w:t>
      </w:r>
      <w:r>
        <w:rPr>
          <w:sz w:val="28"/>
          <w:szCs w:val="28"/>
        </w:rPr>
        <w:t>Куркинского</w:t>
      </w:r>
      <w:r w:rsidRPr="000E059B">
        <w:rPr>
          <w:sz w:val="28"/>
          <w:szCs w:val="28"/>
        </w:rPr>
        <w:t xml:space="preserve"> района. </w:t>
      </w:r>
    </w:p>
    <w:p w:rsidR="00135733" w:rsidRPr="00B64363" w:rsidRDefault="00135733" w:rsidP="00BF65DE">
      <w:pPr>
        <w:pStyle w:val="s1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  Приказом министерства экономического развития РФ от 30.08.2011г. №424 « Об утверждении Порядка ведения органами местного самоуправления реестров муниципального имущества» реестр состоит из 3-х разделов,</w:t>
      </w:r>
      <w:r w:rsidRPr="00B643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64363">
        <w:rPr>
          <w:color w:val="000000"/>
          <w:sz w:val="28"/>
          <w:szCs w:val="28"/>
        </w:rPr>
        <w:t>реестр</w:t>
      </w:r>
      <w:r>
        <w:rPr>
          <w:color w:val="000000"/>
          <w:sz w:val="28"/>
          <w:szCs w:val="28"/>
        </w:rPr>
        <w:t xml:space="preserve"> </w:t>
      </w:r>
      <w:r w:rsidRPr="00B64363">
        <w:rPr>
          <w:color w:val="000000"/>
          <w:sz w:val="28"/>
          <w:szCs w:val="28"/>
        </w:rPr>
        <w:t xml:space="preserve"> вед</w:t>
      </w:r>
      <w:r>
        <w:rPr>
          <w:color w:val="000000"/>
          <w:sz w:val="28"/>
          <w:szCs w:val="28"/>
        </w:rPr>
        <w:t>е</w:t>
      </w:r>
      <w:r w:rsidRPr="00B64363">
        <w:rPr>
          <w:color w:val="000000"/>
          <w:sz w:val="28"/>
          <w:szCs w:val="28"/>
        </w:rPr>
        <w:t>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135733" w:rsidRDefault="00135733" w:rsidP="00BF65DE">
      <w:pPr>
        <w:pStyle w:val="s1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B64363">
        <w:rPr>
          <w:color w:val="000000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>В нарушение п. 4 Порядка от 30.08.2011г. № 424 в проверяемом периоде Отделом не обеспечено полное соблюдение правил ведения реестра и требований, предъявляемых к системе ведения реестра, а именно не соблюдается структура реестра, которая должна состоять из 3 разделов: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 xml:space="preserve"> - раздел 1 «сведения о муниципальном недвижимом имуществе»;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 xml:space="preserve"> - раздел 2 «сведения о муниципальном движимом имуществе»; 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 xml:space="preserve">- раздел 3 «сведения о муниципальных унитарных предприятиях, муниципальных учреждениях, хозяйственных обществах, товариществах, </w:t>
      </w:r>
      <w:r w:rsidRPr="000E059B">
        <w:rPr>
          <w:sz w:val="28"/>
          <w:szCs w:val="28"/>
        </w:rPr>
        <w:lastRenderedPageBreak/>
        <w:t xml:space="preserve">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(участником)». </w:t>
      </w:r>
    </w:p>
    <w:p w:rsidR="00135733" w:rsidRDefault="00135733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B31EA">
        <w:rPr>
          <w:color w:val="000000"/>
          <w:sz w:val="28"/>
          <w:szCs w:val="28"/>
        </w:rPr>
        <w:t xml:space="preserve">В Отделе реестр </w:t>
      </w:r>
      <w:r w:rsidRPr="00F65893">
        <w:rPr>
          <w:color w:val="000000"/>
          <w:sz w:val="28"/>
          <w:szCs w:val="28"/>
        </w:rPr>
        <w:t>недвижимого</w:t>
      </w:r>
      <w:r w:rsidRPr="006B31EA">
        <w:rPr>
          <w:color w:val="000000"/>
          <w:sz w:val="28"/>
          <w:szCs w:val="28"/>
        </w:rPr>
        <w:t xml:space="preserve"> имущества имеется в наличии </w:t>
      </w:r>
      <w:r w:rsidR="00F65893">
        <w:rPr>
          <w:color w:val="000000"/>
          <w:sz w:val="28"/>
          <w:szCs w:val="28"/>
        </w:rPr>
        <w:t>только на</w:t>
      </w:r>
      <w:r w:rsidRPr="006B31EA">
        <w:rPr>
          <w:color w:val="000000"/>
          <w:sz w:val="28"/>
          <w:szCs w:val="28"/>
        </w:rPr>
        <w:t xml:space="preserve"> бумажном </w:t>
      </w:r>
      <w:r w:rsidR="00F65893">
        <w:rPr>
          <w:color w:val="000000"/>
          <w:sz w:val="28"/>
          <w:szCs w:val="28"/>
        </w:rPr>
        <w:t xml:space="preserve"> </w:t>
      </w:r>
      <w:r w:rsidRPr="006B31EA">
        <w:rPr>
          <w:color w:val="000000"/>
          <w:sz w:val="28"/>
          <w:szCs w:val="28"/>
        </w:rPr>
        <w:t xml:space="preserve"> носителях</w:t>
      </w:r>
      <w:r>
        <w:rPr>
          <w:color w:val="000000"/>
          <w:sz w:val="28"/>
          <w:szCs w:val="28"/>
        </w:rPr>
        <w:t>.</w:t>
      </w:r>
      <w:r w:rsidRPr="006B31EA">
        <w:rPr>
          <w:color w:val="000000"/>
          <w:sz w:val="28"/>
          <w:szCs w:val="28"/>
        </w:rPr>
        <w:t xml:space="preserve"> </w:t>
      </w:r>
    </w:p>
    <w:p w:rsidR="00135733" w:rsidRDefault="00135733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B31EA">
        <w:rPr>
          <w:color w:val="000000"/>
          <w:sz w:val="28"/>
          <w:szCs w:val="28"/>
        </w:rPr>
        <w:t xml:space="preserve">В нарушение </w:t>
      </w:r>
      <w:r w:rsidR="00AF5783">
        <w:rPr>
          <w:color w:val="000000"/>
          <w:sz w:val="28"/>
          <w:szCs w:val="28"/>
        </w:rPr>
        <w:t xml:space="preserve">пункта 4 </w:t>
      </w:r>
      <w:r w:rsidRPr="006B31EA">
        <w:rPr>
          <w:color w:val="000000"/>
          <w:sz w:val="28"/>
          <w:szCs w:val="28"/>
        </w:rPr>
        <w:t xml:space="preserve">вышеуказанного Приказа реестр </w:t>
      </w:r>
      <w:r>
        <w:rPr>
          <w:color w:val="000000"/>
          <w:sz w:val="28"/>
          <w:szCs w:val="28"/>
        </w:rPr>
        <w:t xml:space="preserve">муниципального имущества </w:t>
      </w:r>
      <w:r w:rsidRPr="006B31EA">
        <w:rPr>
          <w:color w:val="000000"/>
          <w:sz w:val="28"/>
          <w:szCs w:val="28"/>
        </w:rPr>
        <w:t>муниципального образования Куркинский район не полностью включает в себя утвержденный перечень сведений</w:t>
      </w:r>
      <w:r w:rsidR="00AF5783">
        <w:rPr>
          <w:color w:val="000000"/>
          <w:sz w:val="28"/>
          <w:szCs w:val="28"/>
        </w:rPr>
        <w:t xml:space="preserve"> о муниципальном недвижимом имуществе</w:t>
      </w:r>
      <w:r w:rsidRPr="006B31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24C6A" w:rsidRPr="00FD3903" w:rsidRDefault="00135733" w:rsidP="00BF65DE">
      <w:pPr>
        <w:pStyle w:val="af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B31EA">
        <w:rPr>
          <w:color w:val="000000"/>
          <w:sz w:val="28"/>
          <w:szCs w:val="28"/>
        </w:rPr>
        <w:t>еестр движимого имущества ведется</w:t>
      </w:r>
      <w:r>
        <w:rPr>
          <w:color w:val="000000"/>
          <w:sz w:val="28"/>
          <w:szCs w:val="28"/>
        </w:rPr>
        <w:t xml:space="preserve"> на бумажном носителе. Последняя запись внесена </w:t>
      </w:r>
      <w:r w:rsidR="00F65893">
        <w:rPr>
          <w:color w:val="000000"/>
          <w:sz w:val="28"/>
          <w:szCs w:val="28"/>
        </w:rPr>
        <w:t>в 2013 году по объекту «Многофункциональная спортивная площадка для занятия детскими видами спорта» стоимостью 6491,7 тыс.рублей</w:t>
      </w:r>
      <w:r w:rsidR="00F65893" w:rsidRPr="002A2F96">
        <w:rPr>
          <w:color w:val="000000" w:themeColor="text1"/>
          <w:sz w:val="28"/>
          <w:szCs w:val="28"/>
        </w:rPr>
        <w:t>.</w:t>
      </w:r>
      <w:r w:rsidR="00F24C6A" w:rsidRPr="002A2F96">
        <w:rPr>
          <w:color w:val="000000" w:themeColor="text1"/>
          <w:sz w:val="28"/>
          <w:szCs w:val="28"/>
        </w:rPr>
        <w:t xml:space="preserve"> </w:t>
      </w:r>
      <w:r w:rsidR="002A2F96" w:rsidRPr="002A2F96">
        <w:rPr>
          <w:color w:val="000000" w:themeColor="text1"/>
          <w:sz w:val="28"/>
          <w:szCs w:val="28"/>
        </w:rPr>
        <w:t>В соответствии</w:t>
      </w:r>
      <w:r w:rsidR="002A2F96">
        <w:rPr>
          <w:color w:val="000000" w:themeColor="text1"/>
          <w:sz w:val="28"/>
          <w:szCs w:val="28"/>
        </w:rPr>
        <w:t xml:space="preserve"> с </w:t>
      </w:r>
      <w:r w:rsidR="00F24C6A" w:rsidRPr="002A2F96">
        <w:rPr>
          <w:color w:val="000000" w:themeColor="text1"/>
          <w:sz w:val="28"/>
          <w:szCs w:val="28"/>
        </w:rPr>
        <w:t>Граждански</w:t>
      </w:r>
      <w:r w:rsidR="002A2F96">
        <w:rPr>
          <w:color w:val="000000" w:themeColor="text1"/>
          <w:sz w:val="28"/>
          <w:szCs w:val="28"/>
        </w:rPr>
        <w:t>м</w:t>
      </w:r>
      <w:r w:rsidR="00F24C6A" w:rsidRPr="00FD3903">
        <w:rPr>
          <w:color w:val="000000" w:themeColor="text1"/>
          <w:sz w:val="28"/>
          <w:szCs w:val="28"/>
        </w:rPr>
        <w:t xml:space="preserve"> кодекс</w:t>
      </w:r>
      <w:r w:rsidR="002A2F96">
        <w:rPr>
          <w:color w:val="000000" w:themeColor="text1"/>
          <w:sz w:val="28"/>
          <w:szCs w:val="28"/>
        </w:rPr>
        <w:t>ом</w:t>
      </w:r>
      <w:r w:rsidR="00F24C6A" w:rsidRPr="00FD3903">
        <w:rPr>
          <w:color w:val="000000" w:themeColor="text1"/>
          <w:sz w:val="28"/>
          <w:szCs w:val="28"/>
        </w:rPr>
        <w:t xml:space="preserve"> </w:t>
      </w:r>
      <w:r w:rsidR="002A2F96">
        <w:rPr>
          <w:color w:val="000000" w:themeColor="text1"/>
          <w:sz w:val="28"/>
          <w:szCs w:val="28"/>
        </w:rPr>
        <w:t xml:space="preserve"> </w:t>
      </w:r>
      <w:r w:rsidR="00F24C6A" w:rsidRPr="00FD3903">
        <w:rPr>
          <w:color w:val="000000" w:themeColor="text1"/>
          <w:sz w:val="28"/>
          <w:szCs w:val="28"/>
        </w:rPr>
        <w:t xml:space="preserve"> к недвижимому имуществу</w:t>
      </w:r>
      <w:r w:rsidR="002A2F96">
        <w:rPr>
          <w:color w:val="000000" w:themeColor="text1"/>
          <w:sz w:val="28"/>
          <w:szCs w:val="28"/>
        </w:rPr>
        <w:t xml:space="preserve"> относится:</w:t>
      </w:r>
    </w:p>
    <w:p w:rsidR="00F24C6A" w:rsidRPr="00FD3903" w:rsidRDefault="00F24C6A" w:rsidP="00BF65DE">
      <w:pPr>
        <w:numPr>
          <w:ilvl w:val="0"/>
          <w:numId w:val="34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FD3903">
        <w:rPr>
          <w:color w:val="000000" w:themeColor="text1"/>
          <w:sz w:val="28"/>
          <w:szCs w:val="28"/>
        </w:rPr>
        <w:t>земельные участки;</w:t>
      </w:r>
    </w:p>
    <w:p w:rsidR="00F24C6A" w:rsidRPr="00FD3903" w:rsidRDefault="00F24C6A" w:rsidP="00BF65DE">
      <w:pPr>
        <w:numPr>
          <w:ilvl w:val="0"/>
          <w:numId w:val="34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FD3903">
        <w:rPr>
          <w:color w:val="000000" w:themeColor="text1"/>
          <w:sz w:val="28"/>
          <w:szCs w:val="28"/>
        </w:rPr>
        <w:t>участки недр;</w:t>
      </w:r>
    </w:p>
    <w:p w:rsidR="002A2F96" w:rsidRPr="002A2F96" w:rsidRDefault="00F24C6A" w:rsidP="00BF65DE">
      <w:pPr>
        <w:numPr>
          <w:ilvl w:val="0"/>
          <w:numId w:val="34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A2F96">
        <w:rPr>
          <w:color w:val="000000" w:themeColor="text1"/>
          <w:sz w:val="28"/>
          <w:szCs w:val="28"/>
        </w:rPr>
        <w:t>все, что прочно связано с землей (здания, сооружения, объекты незавершенного строительства и т. п.)</w:t>
      </w:r>
      <w:r w:rsidR="002A2F96" w:rsidRPr="002A2F96">
        <w:rPr>
          <w:color w:val="000000" w:themeColor="text1"/>
          <w:sz w:val="28"/>
          <w:szCs w:val="28"/>
        </w:rPr>
        <w:t xml:space="preserve"> и т.далее</w:t>
      </w:r>
      <w:r w:rsidRPr="002A2F96">
        <w:rPr>
          <w:color w:val="000000" w:themeColor="text1"/>
          <w:sz w:val="28"/>
          <w:szCs w:val="28"/>
        </w:rPr>
        <w:t>;</w:t>
      </w:r>
    </w:p>
    <w:p w:rsidR="002A2F96" w:rsidRDefault="002A2F96" w:rsidP="00BF65DE">
      <w:pPr>
        <w:shd w:val="clear" w:color="auto" w:fill="FFFFFF"/>
        <w:spacing w:line="276" w:lineRule="auto"/>
        <w:ind w:left="720"/>
        <w:rPr>
          <w:color w:val="000000" w:themeColor="text1"/>
          <w:sz w:val="28"/>
          <w:szCs w:val="28"/>
        </w:rPr>
      </w:pPr>
    </w:p>
    <w:p w:rsidR="002A2F96" w:rsidRDefault="002A2F96" w:rsidP="00BF65D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Объект «Многофункциональная спортивная площадка для занятия детскими видами спорта» стоимостью 6491,7 тыс.рублей</w:t>
      </w:r>
      <w:r>
        <w:rPr>
          <w:color w:val="000000" w:themeColor="text1"/>
          <w:sz w:val="28"/>
          <w:szCs w:val="28"/>
        </w:rPr>
        <w:t xml:space="preserve"> по своим характеристикам соответствует п</w:t>
      </w:r>
      <w:r w:rsidR="00BF65D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 вышеуказанного перечня. Следует этот объект отнести к недвижимому имуществу.</w:t>
      </w:r>
    </w:p>
    <w:p w:rsidR="0051474C" w:rsidRDefault="0051474C" w:rsidP="00BF65D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A2F96" w:rsidRDefault="002A2F96" w:rsidP="00BF65D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A2F96" w:rsidRDefault="002A2F96" w:rsidP="00BF65DE">
      <w:pPr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2A2F96">
        <w:rPr>
          <w:b/>
          <w:color w:val="000000" w:themeColor="text1"/>
          <w:sz w:val="28"/>
          <w:szCs w:val="28"/>
        </w:rPr>
        <w:t>Муниципальная казна.</w:t>
      </w:r>
    </w:p>
    <w:p w:rsidR="002A2F96" w:rsidRDefault="002A2F96" w:rsidP="00BF65DE">
      <w:pPr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2A2F96" w:rsidRPr="002A2F96" w:rsidRDefault="002A2F96" w:rsidP="00BF65DE">
      <w:pPr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135733" w:rsidRDefault="00BF65DE" w:rsidP="00BF65DE">
      <w:pPr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BF65DE">
        <w:rPr>
          <w:color w:val="000000" w:themeColor="text1"/>
          <w:sz w:val="28"/>
          <w:szCs w:val="28"/>
          <w:shd w:val="clear" w:color="auto" w:fill="FFFFFF"/>
        </w:rPr>
        <w:t>мущест</w:t>
      </w: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BF65DE">
        <w:rPr>
          <w:color w:val="000000" w:themeColor="text1"/>
          <w:sz w:val="28"/>
          <w:szCs w:val="28"/>
          <w:shd w:val="clear" w:color="auto" w:fill="FFFFFF"/>
        </w:rPr>
        <w:t>о казн</w:t>
      </w:r>
      <w:r>
        <w:rPr>
          <w:color w:val="000000" w:themeColor="text1"/>
          <w:sz w:val="28"/>
          <w:szCs w:val="28"/>
          <w:shd w:val="clear" w:color="auto" w:fill="FFFFFF"/>
        </w:rPr>
        <w:t>ы</w:t>
      </w:r>
      <w:r w:rsidRPr="00BF65DE">
        <w:rPr>
          <w:color w:val="000000" w:themeColor="text1"/>
          <w:sz w:val="28"/>
          <w:szCs w:val="28"/>
          <w:shd w:val="clear" w:color="auto" w:fill="FFFFFF"/>
        </w:rPr>
        <w:t xml:space="preserve"> есть движимое и недвижимое имущество, находящееся в государственной (муниципальной) собственности и не закрепленное за государственными (муниципальными) учреждениями на праве оперативного управления или хозяйственного ведения в соответствии со статьями 294, 296 Гражданского кодекса РФ.</w:t>
      </w:r>
    </w:p>
    <w:p w:rsidR="00FB0CFA" w:rsidRDefault="00BF65DE" w:rsidP="00BF65DE">
      <w:pPr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Анализируя перечень муниципального имущества, составляющее казну следует отметить, что в</w:t>
      </w:r>
      <w:r w:rsidR="00FB0C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перечне </w:t>
      </w:r>
      <w:r w:rsidR="00FB0CFA">
        <w:rPr>
          <w:color w:val="000000" w:themeColor="text1"/>
          <w:sz w:val="28"/>
          <w:szCs w:val="28"/>
          <w:shd w:val="clear" w:color="auto" w:fill="FFFFFF"/>
        </w:rPr>
        <w:t>имущества казны учитываются  предметы, находящиеся в пользовании муниципальными учреждениями, а значит обязаны быть переданы в оперативное управление</w:t>
      </w:r>
      <w:r w:rsidR="00711498">
        <w:rPr>
          <w:color w:val="000000" w:themeColor="text1"/>
          <w:sz w:val="28"/>
          <w:szCs w:val="28"/>
          <w:shd w:val="clear" w:color="auto" w:fill="FFFFFF"/>
        </w:rPr>
        <w:t xml:space="preserve"> (мебель, компьютеры)</w:t>
      </w:r>
      <w:r w:rsidR="00FB0CF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B0CFA" w:rsidRDefault="00FB0CFA" w:rsidP="00BF65DE">
      <w:pPr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Муниципальный жилой фонд учитывается без поквартирной конкретизации, что затрудняет счетным работникам вывести из казны приватизированные квартиры.</w:t>
      </w:r>
    </w:p>
    <w:p w:rsidR="00BF65DE" w:rsidRDefault="00FB0CFA" w:rsidP="00BF65DE">
      <w:pPr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муниципальной казне учитываются предметы не являющиеся основными средствами (кабель силовой (30мм\кв), кабель силовой (90 мм\кв)-40 м и  т.далее, стоимостью </w:t>
      </w:r>
      <w:r w:rsidR="0012317B">
        <w:rPr>
          <w:color w:val="000000" w:themeColor="text1"/>
          <w:sz w:val="28"/>
          <w:szCs w:val="28"/>
          <w:shd w:val="clear" w:color="auto" w:fill="FFFFFF"/>
        </w:rPr>
        <w:t xml:space="preserve"> 10, 12, 20 рублей.</w:t>
      </w:r>
    </w:p>
    <w:p w:rsidR="0012317B" w:rsidRPr="00BF65DE" w:rsidRDefault="0012317B" w:rsidP="00BF65D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jc w:val="center"/>
        <w:rPr>
          <w:b/>
          <w:sz w:val="28"/>
          <w:szCs w:val="28"/>
        </w:rPr>
      </w:pPr>
      <w:r w:rsidRPr="00512724">
        <w:rPr>
          <w:b/>
          <w:sz w:val="28"/>
          <w:szCs w:val="28"/>
        </w:rPr>
        <w:t>Предоставление муниципального имущества в аренду, заключение договоров аренды муниципального имущества.</w:t>
      </w:r>
    </w:p>
    <w:p w:rsidR="00135733" w:rsidRDefault="00135733" w:rsidP="00BF65DE">
      <w:pPr>
        <w:spacing w:line="276" w:lineRule="auto"/>
        <w:jc w:val="center"/>
        <w:rPr>
          <w:b/>
          <w:sz w:val="28"/>
          <w:szCs w:val="28"/>
        </w:rPr>
      </w:pPr>
    </w:p>
    <w:p w:rsidR="00135733" w:rsidRDefault="00135733" w:rsidP="00BF65DE">
      <w:pPr>
        <w:spacing w:line="276" w:lineRule="auto"/>
        <w:jc w:val="both"/>
        <w:rPr>
          <w:sz w:val="28"/>
          <w:szCs w:val="28"/>
        </w:rPr>
      </w:pP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E05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0E059B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Куркинского</w:t>
      </w:r>
      <w:r w:rsidRPr="000E059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</w:t>
      </w:r>
      <w:r w:rsidRPr="000E059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Куркинского</w:t>
      </w:r>
      <w:r w:rsidRPr="000E059B">
        <w:rPr>
          <w:sz w:val="28"/>
          <w:szCs w:val="28"/>
        </w:rPr>
        <w:t xml:space="preserve"> района от имени района владеет, пользуется и распоряжается имуществом, находящимся в муниципальной собственности района.</w:t>
      </w:r>
      <w:r>
        <w:rPr>
          <w:sz w:val="28"/>
          <w:szCs w:val="28"/>
        </w:rPr>
        <w:t xml:space="preserve">       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</w:p>
    <w:p w:rsidR="00135733" w:rsidRDefault="00135733" w:rsidP="00BF65DE">
      <w:pPr>
        <w:spacing w:line="276" w:lineRule="auto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Куркинского</w:t>
      </w:r>
      <w:r w:rsidRPr="000E059B">
        <w:rPr>
          <w:sz w:val="28"/>
          <w:szCs w:val="28"/>
        </w:rPr>
        <w:t xml:space="preserve"> района вправе передавать имущество района во временное или постоянное пользование физическим и юридическим лицам, органам государственной власти Российской Федерации и </w:t>
      </w:r>
      <w:r>
        <w:rPr>
          <w:sz w:val="28"/>
          <w:szCs w:val="28"/>
        </w:rPr>
        <w:t>Тульской области</w:t>
      </w:r>
      <w:r w:rsidRPr="000E059B">
        <w:rPr>
          <w:sz w:val="28"/>
          <w:szCs w:val="28"/>
        </w:rPr>
        <w:t xml:space="preserve">, органам местного самоуправления </w:t>
      </w:r>
      <w:r>
        <w:rPr>
          <w:sz w:val="28"/>
          <w:szCs w:val="28"/>
        </w:rPr>
        <w:t>сельских</w:t>
      </w:r>
      <w:r w:rsidRPr="000E059B">
        <w:rPr>
          <w:sz w:val="28"/>
          <w:szCs w:val="28"/>
        </w:rPr>
        <w:t xml:space="preserve"> муниципальных образований.</w:t>
      </w:r>
    </w:p>
    <w:p w:rsidR="006950BB" w:rsidRDefault="006950BB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059B">
        <w:rPr>
          <w:sz w:val="28"/>
          <w:szCs w:val="28"/>
        </w:rPr>
        <w:t>Предоставление недвижимого муниципального имущества в аренду прописано в ст.</w:t>
      </w:r>
      <w:r>
        <w:rPr>
          <w:sz w:val="28"/>
          <w:szCs w:val="28"/>
        </w:rPr>
        <w:t>8</w:t>
      </w:r>
      <w:r w:rsidRPr="000E059B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>владения, пользования</w:t>
      </w:r>
      <w:r w:rsidRPr="000E059B">
        <w:rPr>
          <w:sz w:val="28"/>
          <w:szCs w:val="28"/>
        </w:rPr>
        <w:t xml:space="preserve"> и распоряжения муниципальн</w:t>
      </w:r>
      <w:r>
        <w:rPr>
          <w:sz w:val="28"/>
          <w:szCs w:val="28"/>
        </w:rPr>
        <w:t>ым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имуществом 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>Куркинского</w:t>
      </w:r>
      <w:r w:rsidRPr="000E059B">
        <w:rPr>
          <w:sz w:val="28"/>
          <w:szCs w:val="28"/>
        </w:rPr>
        <w:t xml:space="preserve"> района.</w:t>
      </w:r>
    </w:p>
    <w:p w:rsidR="006950BB" w:rsidRDefault="006950BB" w:rsidP="00BF65DE">
      <w:pPr>
        <w:spacing w:line="276" w:lineRule="auto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 xml:space="preserve"> По запросу </w:t>
      </w:r>
      <w:r>
        <w:rPr>
          <w:sz w:val="28"/>
          <w:szCs w:val="28"/>
        </w:rPr>
        <w:t>Контрольно-</w:t>
      </w:r>
      <w:r w:rsidRPr="000E059B">
        <w:rPr>
          <w:sz w:val="28"/>
          <w:szCs w:val="28"/>
        </w:rPr>
        <w:t>ревизионной комиссии представлен реестр договоров аренды муниципального имущества по состоянию на 01.0</w:t>
      </w:r>
      <w:r>
        <w:rPr>
          <w:sz w:val="28"/>
          <w:szCs w:val="28"/>
        </w:rPr>
        <w:t>7</w:t>
      </w:r>
      <w:r w:rsidRPr="000E059B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0E059B">
        <w:rPr>
          <w:sz w:val="28"/>
          <w:szCs w:val="28"/>
        </w:rPr>
        <w:t xml:space="preserve"> года. Согласно данным Отдела в данном реестре числится </w:t>
      </w:r>
      <w:r>
        <w:rPr>
          <w:sz w:val="28"/>
          <w:szCs w:val="28"/>
        </w:rPr>
        <w:t xml:space="preserve"> 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>31 договор</w:t>
      </w:r>
      <w:r w:rsidRPr="000E059B">
        <w:rPr>
          <w:sz w:val="28"/>
          <w:szCs w:val="28"/>
        </w:rPr>
        <w:t xml:space="preserve"> аренд</w:t>
      </w:r>
      <w:r>
        <w:rPr>
          <w:sz w:val="28"/>
          <w:szCs w:val="28"/>
        </w:rPr>
        <w:t>ы</w:t>
      </w:r>
      <w:r w:rsidRPr="000E059B">
        <w:rPr>
          <w:sz w:val="28"/>
          <w:szCs w:val="28"/>
        </w:rPr>
        <w:t xml:space="preserve">, </w:t>
      </w:r>
      <w:r>
        <w:rPr>
          <w:sz w:val="28"/>
          <w:szCs w:val="28"/>
        </w:rPr>
        <w:t>все договора аренды заключены сроком до одного года, из них 10 договоров безвозмез</w:t>
      </w:r>
      <w:r w:rsidR="000043EB">
        <w:rPr>
          <w:sz w:val="28"/>
          <w:szCs w:val="28"/>
        </w:rPr>
        <w:t>дного пользования, 10 договоров</w:t>
      </w:r>
      <w:r>
        <w:rPr>
          <w:sz w:val="28"/>
          <w:szCs w:val="28"/>
        </w:rPr>
        <w:t>,</w:t>
      </w:r>
      <w:r w:rsidR="000043EB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заключенные по результатам аукциона и 11 договоров аренды по установленной базовой стоимости 1 кв. м нежилых помещений.</w:t>
      </w:r>
      <w:r w:rsidRPr="000E059B">
        <w:rPr>
          <w:sz w:val="28"/>
          <w:szCs w:val="28"/>
        </w:rPr>
        <w:t xml:space="preserve"> </w:t>
      </w:r>
    </w:p>
    <w:p w:rsidR="006950BB" w:rsidRDefault="006950BB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>Проверка заключенных договоров и соответствие их действующему законодательству показала, что заключенные договоры аренды недвижимого муниципального имущества нарушают требования статьи 17.1</w:t>
      </w:r>
      <w:r w:rsidR="000043EB">
        <w:rPr>
          <w:sz w:val="28"/>
          <w:szCs w:val="28"/>
        </w:rPr>
        <w:t xml:space="preserve"> </w:t>
      </w:r>
      <w:r w:rsidRPr="000E059B">
        <w:rPr>
          <w:sz w:val="28"/>
          <w:szCs w:val="28"/>
        </w:rPr>
        <w:t xml:space="preserve"> Федерального закона от 26.07.2006 № 135-ФЗ "О защите конкуренции", которая определяет заключение договоров аренды в отношении муниципального имущества только по результатам проведения конкурсов или аукционов на право </w:t>
      </w:r>
      <w:r w:rsidRPr="000E059B">
        <w:rPr>
          <w:sz w:val="28"/>
          <w:szCs w:val="28"/>
        </w:rPr>
        <w:lastRenderedPageBreak/>
        <w:t xml:space="preserve">заключения этих договоров, за исключением предоставления указанных прав на такое имущество в соответствии с подпунктами 1-16 п.1 ст.17.1. </w:t>
      </w:r>
      <w:r>
        <w:rPr>
          <w:sz w:val="28"/>
          <w:szCs w:val="28"/>
        </w:rPr>
        <w:t>, а именно: часть договоров, соответствующих вышеуказанным подпунктам, заключена на возмездной основе (пенсионный фонд, нотариальная контора, налоговая служба, управление федерального казначейства).</w:t>
      </w:r>
    </w:p>
    <w:p w:rsidR="006950BB" w:rsidRDefault="006950BB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</w:t>
      </w:r>
      <w:r w:rsidRPr="000E059B">
        <w:rPr>
          <w:sz w:val="28"/>
          <w:szCs w:val="28"/>
        </w:rPr>
        <w:t>евизионной комиссией проведен анализ договоров аренды в соответствии с главой 34 Гражданского кодекса Российской Федерации, нарушений не установлено. В договорах аренды указан размер арендной платы, условия оплаты, наличие штрафных санкций за нарушение условий договора, обязанности сторон по содержанию арендованного имущества, срок договора аренды, условия прекращения договора аренды</w:t>
      </w:r>
      <w:r>
        <w:rPr>
          <w:sz w:val="28"/>
          <w:szCs w:val="28"/>
        </w:rPr>
        <w:t>.</w:t>
      </w:r>
    </w:p>
    <w:p w:rsidR="000043EB" w:rsidRDefault="000043EB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135733" w:rsidRDefault="00135733" w:rsidP="00BF65DE">
      <w:pPr>
        <w:spacing w:line="276" w:lineRule="auto"/>
        <w:jc w:val="center"/>
        <w:rPr>
          <w:b/>
          <w:sz w:val="28"/>
          <w:szCs w:val="28"/>
        </w:rPr>
      </w:pPr>
      <w:r w:rsidRPr="000E059B">
        <w:rPr>
          <w:sz w:val="28"/>
          <w:szCs w:val="28"/>
        </w:rPr>
        <w:t xml:space="preserve"> </w:t>
      </w:r>
      <w:r w:rsidRPr="00CA4D34">
        <w:rPr>
          <w:b/>
          <w:sz w:val="28"/>
          <w:szCs w:val="28"/>
        </w:rPr>
        <w:t xml:space="preserve">Контроль правильности начисления, полноты и своевременности поступления арендной платы. </w:t>
      </w:r>
    </w:p>
    <w:p w:rsidR="00135733" w:rsidRPr="00CA4D34" w:rsidRDefault="00135733" w:rsidP="00BF65DE">
      <w:pPr>
        <w:spacing w:line="276" w:lineRule="auto"/>
        <w:jc w:val="center"/>
        <w:rPr>
          <w:b/>
          <w:sz w:val="28"/>
          <w:szCs w:val="28"/>
        </w:rPr>
      </w:pP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постановлением Администрации МО Куркинский район устанавливается р</w:t>
      </w:r>
      <w:r w:rsidRPr="000E059B">
        <w:rPr>
          <w:sz w:val="28"/>
          <w:szCs w:val="28"/>
        </w:rPr>
        <w:t>азмер минимальной ставки годовой арендной платы за один квадратный метр</w:t>
      </w:r>
      <w:r>
        <w:rPr>
          <w:sz w:val="28"/>
          <w:szCs w:val="28"/>
        </w:rPr>
        <w:t xml:space="preserve">. На 2015 год данная ставка установлена </w:t>
      </w:r>
      <w:r w:rsidR="00F07928">
        <w:rPr>
          <w:sz w:val="28"/>
          <w:szCs w:val="28"/>
        </w:rPr>
        <w:t xml:space="preserve">постановлением Администрации МО Куркинский район от 14.11.2014 года №684 </w:t>
      </w:r>
      <w:r>
        <w:rPr>
          <w:sz w:val="28"/>
          <w:szCs w:val="28"/>
        </w:rPr>
        <w:t>в размере 800 рублей для нежилых помещений, для гаражей и хозяйственных построек- 550 рублей (350 рублей для физических лиц)</w:t>
      </w:r>
      <w:r w:rsidR="00F07928">
        <w:rPr>
          <w:sz w:val="28"/>
          <w:szCs w:val="28"/>
        </w:rPr>
        <w:t>. В</w:t>
      </w:r>
      <w:r w:rsidRPr="000E059B">
        <w:rPr>
          <w:sz w:val="28"/>
          <w:szCs w:val="28"/>
        </w:rPr>
        <w:t xml:space="preserve">еличина базовой стоимости строительства 1 кв.м. ежегодно на уровне муниципального образования утверждается и в настоящее время </w:t>
      </w:r>
      <w:r>
        <w:rPr>
          <w:sz w:val="28"/>
          <w:szCs w:val="28"/>
        </w:rPr>
        <w:t>равна 16500 рублей.</w:t>
      </w:r>
      <w:r w:rsidRPr="000E059B">
        <w:rPr>
          <w:sz w:val="28"/>
          <w:szCs w:val="28"/>
        </w:rPr>
        <w:t xml:space="preserve"> 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расчете размера арендной платы нарушений не выявлено.</w:t>
      </w:r>
    </w:p>
    <w:p w:rsidR="006950BB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Отделе не ведется учет по начислению, своевременности оплаты и полноте расчетов за аренду муниципального имущества.</w:t>
      </w:r>
    </w:p>
    <w:p w:rsidR="00135733" w:rsidRDefault="00135733" w:rsidP="00BF65DE">
      <w:pPr>
        <w:spacing w:line="276" w:lineRule="auto"/>
        <w:jc w:val="center"/>
        <w:rPr>
          <w:sz w:val="28"/>
          <w:szCs w:val="28"/>
        </w:rPr>
      </w:pPr>
    </w:p>
    <w:p w:rsidR="006950BB" w:rsidRPr="00AA7F35" w:rsidRDefault="00135733" w:rsidP="00BF65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950BB">
        <w:rPr>
          <w:b/>
          <w:sz w:val="28"/>
          <w:szCs w:val="28"/>
        </w:rPr>
        <w:t xml:space="preserve">   </w:t>
      </w:r>
      <w:r w:rsidRPr="00AA7F35">
        <w:rPr>
          <w:b/>
          <w:sz w:val="28"/>
          <w:szCs w:val="28"/>
        </w:rPr>
        <w:t xml:space="preserve"> Учет задолженности по арендным платежам. Претензионно - исковая работа. 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E059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E059B">
        <w:rPr>
          <w:sz w:val="28"/>
          <w:szCs w:val="28"/>
        </w:rPr>
        <w:t xml:space="preserve"> использованием </w:t>
      </w:r>
      <w:r>
        <w:rPr>
          <w:sz w:val="28"/>
          <w:szCs w:val="28"/>
        </w:rPr>
        <w:t xml:space="preserve"> </w:t>
      </w:r>
      <w:r w:rsidRPr="000E059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0E059B">
        <w:rPr>
          <w:sz w:val="28"/>
          <w:szCs w:val="28"/>
        </w:rPr>
        <w:t xml:space="preserve">имущества возложен на Отдел по управлению муниципальным имуществом. </w:t>
      </w:r>
      <w:r>
        <w:rPr>
          <w:sz w:val="28"/>
          <w:szCs w:val="28"/>
        </w:rPr>
        <w:t xml:space="preserve">Учитывая нарушения, отраженные в предидущем  пункте, нет возможности установить суммы задолженности или переплаты (состояние расчетов) по каждому арендатору муниципального имущества. 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0E059B">
        <w:rPr>
          <w:sz w:val="28"/>
          <w:szCs w:val="28"/>
        </w:rPr>
        <w:lastRenderedPageBreak/>
        <w:t xml:space="preserve">В ходе контрольного мероприятия </w:t>
      </w:r>
      <w:r>
        <w:rPr>
          <w:sz w:val="28"/>
          <w:szCs w:val="28"/>
        </w:rPr>
        <w:t>Контрольно-</w:t>
      </w:r>
      <w:r w:rsidRPr="000E059B">
        <w:rPr>
          <w:sz w:val="28"/>
          <w:szCs w:val="28"/>
        </w:rPr>
        <w:t>ревизионной комиссией установлено слабое осуществление контроля за использованием муниципального имущества, сбором задолженности арендных платежей.</w:t>
      </w:r>
    </w:p>
    <w:p w:rsidR="00135733" w:rsidRDefault="00135733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 проведение </w:t>
      </w:r>
      <w:r w:rsidRPr="000E05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46639">
        <w:rPr>
          <w:sz w:val="28"/>
          <w:szCs w:val="28"/>
        </w:rPr>
        <w:t xml:space="preserve">ретензионно </w:t>
      </w:r>
      <w:r>
        <w:rPr>
          <w:sz w:val="28"/>
          <w:szCs w:val="28"/>
        </w:rPr>
        <w:t>–</w:t>
      </w:r>
      <w:r w:rsidRPr="00B46639">
        <w:rPr>
          <w:sz w:val="28"/>
          <w:szCs w:val="28"/>
        </w:rPr>
        <w:t xml:space="preserve"> исков</w:t>
      </w:r>
      <w:r>
        <w:rPr>
          <w:sz w:val="28"/>
          <w:szCs w:val="28"/>
        </w:rPr>
        <w:t xml:space="preserve">ой </w:t>
      </w:r>
      <w:r w:rsidRPr="00B46639">
        <w:rPr>
          <w:sz w:val="28"/>
          <w:szCs w:val="28"/>
        </w:rPr>
        <w:t>работ</w:t>
      </w:r>
      <w:r w:rsidR="006950BB">
        <w:rPr>
          <w:sz w:val="28"/>
          <w:szCs w:val="28"/>
        </w:rPr>
        <w:t>ы</w:t>
      </w:r>
      <w:r w:rsidRPr="00AA7F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46639">
        <w:rPr>
          <w:sz w:val="28"/>
          <w:szCs w:val="28"/>
        </w:rPr>
        <w:t>не возможно.</w:t>
      </w:r>
    </w:p>
    <w:p w:rsidR="00F07928" w:rsidRPr="005062C8" w:rsidRDefault="00F07928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796383" w:rsidRPr="006950BB" w:rsidRDefault="006950BB" w:rsidP="00BF65DE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6950BB">
        <w:rPr>
          <w:b/>
          <w:sz w:val="28"/>
          <w:szCs w:val="28"/>
        </w:rPr>
        <w:t>Муниципальный земельный контроль.</w:t>
      </w:r>
    </w:p>
    <w:p w:rsidR="00796383" w:rsidRDefault="00796383" w:rsidP="00BF65DE">
      <w:pPr>
        <w:pStyle w:val="2"/>
        <w:spacing w:line="276" w:lineRule="auto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5062C8">
        <w:rPr>
          <w:rFonts w:ascii="Times New Roman" w:hAnsi="Times New Roman" w:cs="Times New Roman"/>
          <w:b w:val="0"/>
          <w:i w:val="0"/>
        </w:rPr>
        <w:t xml:space="preserve">В рамках полномочий, которыми наделен </w:t>
      </w:r>
      <w:r w:rsidR="000050D1">
        <w:rPr>
          <w:rFonts w:ascii="Times New Roman" w:hAnsi="Times New Roman" w:cs="Times New Roman"/>
          <w:b w:val="0"/>
          <w:i w:val="0"/>
        </w:rPr>
        <w:t>О</w:t>
      </w:r>
      <w:r w:rsidRPr="005062C8">
        <w:rPr>
          <w:rFonts w:ascii="Times New Roman" w:hAnsi="Times New Roman" w:cs="Times New Roman"/>
          <w:b w:val="0"/>
          <w:i w:val="0"/>
        </w:rPr>
        <w:t>тдел</w:t>
      </w:r>
      <w:r w:rsidR="009A0524" w:rsidRPr="005062C8">
        <w:rPr>
          <w:rFonts w:ascii="Times New Roman" w:hAnsi="Times New Roman" w:cs="Times New Roman"/>
          <w:b w:val="0"/>
          <w:i w:val="0"/>
        </w:rPr>
        <w:t>,</w:t>
      </w:r>
      <w:r w:rsidR="00730AF2">
        <w:rPr>
          <w:rFonts w:ascii="Times New Roman" w:hAnsi="Times New Roman" w:cs="Times New Roman"/>
          <w:b w:val="0"/>
          <w:i w:val="0"/>
        </w:rPr>
        <w:t xml:space="preserve"> </w:t>
      </w:r>
      <w:r w:rsidRPr="005062C8">
        <w:rPr>
          <w:rFonts w:ascii="Times New Roman" w:hAnsi="Times New Roman" w:cs="Times New Roman"/>
          <w:b w:val="0"/>
          <w:i w:val="0"/>
        </w:rPr>
        <w:t xml:space="preserve">осуществляется муниципальный земельный контроль за использованием земель муниципального образования </w:t>
      </w:r>
      <w:r w:rsidR="001D6E34" w:rsidRPr="005062C8">
        <w:rPr>
          <w:rFonts w:ascii="Times New Roman" w:hAnsi="Times New Roman" w:cs="Times New Roman"/>
          <w:b w:val="0"/>
          <w:i w:val="0"/>
        </w:rPr>
        <w:t>Куркинский район</w:t>
      </w:r>
      <w:r w:rsidR="00A57F24" w:rsidRPr="005062C8">
        <w:rPr>
          <w:rFonts w:ascii="Times New Roman" w:hAnsi="Times New Roman" w:cs="Times New Roman"/>
          <w:b w:val="0"/>
          <w:i w:val="0"/>
        </w:rPr>
        <w:t>, что соответствует требованиям ст. 72 Земельного кодекса РФ.</w:t>
      </w:r>
    </w:p>
    <w:p w:rsidR="004D455F" w:rsidRPr="004D455F" w:rsidRDefault="004D455F" w:rsidP="00BF65DE">
      <w:pPr>
        <w:spacing w:line="276" w:lineRule="auto"/>
        <w:jc w:val="both"/>
        <w:rPr>
          <w:sz w:val="28"/>
          <w:szCs w:val="28"/>
        </w:rPr>
      </w:pPr>
      <w:r>
        <w:tab/>
      </w:r>
      <w:r w:rsidRPr="004D455F">
        <w:rPr>
          <w:sz w:val="28"/>
          <w:szCs w:val="28"/>
        </w:rPr>
        <w:t>Нормативно-правовые акты</w:t>
      </w:r>
      <w:r>
        <w:rPr>
          <w:sz w:val="28"/>
          <w:szCs w:val="28"/>
        </w:rPr>
        <w:t>, регламентирующие  порядок осуществления муниципального земельного контроля:</w:t>
      </w:r>
    </w:p>
    <w:p w:rsidR="004D455F" w:rsidRDefault="004D455F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73C92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C73C92">
        <w:rPr>
          <w:sz w:val="28"/>
          <w:szCs w:val="28"/>
        </w:rPr>
        <w:t xml:space="preserve"> Администрации муниципального образования Куркинский ра</w:t>
      </w:r>
      <w:r>
        <w:rPr>
          <w:sz w:val="28"/>
          <w:szCs w:val="28"/>
        </w:rPr>
        <w:t>йон от 02.07.2014 года №418 «Об у</w:t>
      </w:r>
      <w:r w:rsidR="00C73C92">
        <w:rPr>
          <w:sz w:val="28"/>
          <w:szCs w:val="28"/>
        </w:rPr>
        <w:t>твержден</w:t>
      </w:r>
      <w:r>
        <w:rPr>
          <w:sz w:val="28"/>
          <w:szCs w:val="28"/>
        </w:rPr>
        <w:t>ии</w:t>
      </w:r>
      <w:r w:rsidR="00C73C92">
        <w:rPr>
          <w:sz w:val="28"/>
          <w:szCs w:val="28"/>
        </w:rPr>
        <w:t xml:space="preserve"> </w:t>
      </w:r>
      <w:r w:rsidR="00C73C92" w:rsidRPr="000E059B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C73C92">
        <w:rPr>
          <w:sz w:val="28"/>
          <w:szCs w:val="28"/>
        </w:rPr>
        <w:t xml:space="preserve"> </w:t>
      </w:r>
      <w:r w:rsidR="00C73C92" w:rsidRPr="000E059B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="00C73C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исполнения муниципальной функции «Осуществление </w:t>
      </w:r>
      <w:r w:rsidR="00C73C92">
        <w:rPr>
          <w:sz w:val="28"/>
          <w:szCs w:val="28"/>
        </w:rPr>
        <w:t xml:space="preserve"> </w:t>
      </w:r>
      <w:r w:rsidR="00C73C92" w:rsidRPr="000E059B">
        <w:rPr>
          <w:sz w:val="28"/>
          <w:szCs w:val="28"/>
        </w:rPr>
        <w:t>муниципальн</w:t>
      </w:r>
      <w:r>
        <w:rPr>
          <w:sz w:val="28"/>
          <w:szCs w:val="28"/>
        </w:rPr>
        <w:t>ого земельного контроля на территории муниципального образования Куркинский район»;</w:t>
      </w:r>
    </w:p>
    <w:p w:rsidR="00C73C92" w:rsidRPr="004D455F" w:rsidRDefault="004D455F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455F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4D455F">
        <w:rPr>
          <w:sz w:val="28"/>
          <w:szCs w:val="28"/>
        </w:rPr>
        <w:t xml:space="preserve"> Собрания представителей  муниципального образования Куркинский район от 24.03.2015 года № 12-8 «Об утверждении Порядка осуществления  муниципального земельного контроля на территории муниципального образования Куркинский район».</w:t>
      </w:r>
      <w:r w:rsidR="00C73C92" w:rsidRPr="004D455F">
        <w:rPr>
          <w:sz w:val="28"/>
          <w:szCs w:val="28"/>
        </w:rPr>
        <w:t xml:space="preserve"> </w:t>
      </w:r>
    </w:p>
    <w:p w:rsidR="00C73C92" w:rsidRPr="00C73C92" w:rsidRDefault="00C73C92" w:rsidP="00BF65DE">
      <w:pPr>
        <w:spacing w:line="276" w:lineRule="auto"/>
      </w:pPr>
    </w:p>
    <w:p w:rsidR="00D51059" w:rsidRPr="005062C8" w:rsidRDefault="00D51059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По данным проверок </w:t>
      </w:r>
      <w:r w:rsidR="00DB3C05" w:rsidRPr="005062C8">
        <w:rPr>
          <w:sz w:val="28"/>
          <w:szCs w:val="28"/>
        </w:rPr>
        <w:t>за 201</w:t>
      </w:r>
      <w:r w:rsidR="00730AF2">
        <w:rPr>
          <w:sz w:val="28"/>
          <w:szCs w:val="28"/>
        </w:rPr>
        <w:t>4</w:t>
      </w:r>
      <w:r w:rsidR="00DB3C05" w:rsidRPr="005062C8">
        <w:rPr>
          <w:sz w:val="28"/>
          <w:szCs w:val="28"/>
        </w:rPr>
        <w:t xml:space="preserve"> год </w:t>
      </w:r>
      <w:r w:rsidRPr="005062C8">
        <w:rPr>
          <w:sz w:val="28"/>
          <w:szCs w:val="28"/>
        </w:rPr>
        <w:t>при осуществлении муниципального земельного контроля за использованием земель муниципального образования рассматривались  следующие вопросы:</w:t>
      </w:r>
    </w:p>
    <w:p w:rsidR="00D51059" w:rsidRPr="005062C8" w:rsidRDefault="00D51059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- соблюдение установленного порядка использования земельных участков в соответствии с их целевым назначением;</w:t>
      </w:r>
    </w:p>
    <w:p w:rsidR="00D51059" w:rsidRPr="005062C8" w:rsidRDefault="00D51059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- соблюдение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права на землю;</w:t>
      </w:r>
    </w:p>
    <w:p w:rsidR="00D51059" w:rsidRDefault="00D51059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- предоставление достоверных сведений о состоянии земельных участков и расположенных на них объектах.</w:t>
      </w:r>
    </w:p>
    <w:p w:rsidR="004D455F" w:rsidRPr="005062C8" w:rsidRDefault="004D455F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5767DD" w:rsidRPr="005062C8" w:rsidRDefault="00796383" w:rsidP="00BF65D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2C8">
        <w:rPr>
          <w:rFonts w:ascii="Times New Roman" w:hAnsi="Times New Roman" w:cs="Times New Roman"/>
          <w:b w:val="0"/>
          <w:sz w:val="28"/>
          <w:szCs w:val="28"/>
        </w:rPr>
        <w:t xml:space="preserve">План проверок </w:t>
      </w:r>
      <w:r w:rsidR="004D455F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5062C8">
        <w:rPr>
          <w:rFonts w:ascii="Times New Roman" w:hAnsi="Times New Roman" w:cs="Times New Roman"/>
          <w:b w:val="0"/>
          <w:sz w:val="28"/>
          <w:szCs w:val="28"/>
        </w:rPr>
        <w:t xml:space="preserve">размещен на официальном сайте в сети интернет, что </w:t>
      </w:r>
      <w:r w:rsidR="004D455F">
        <w:rPr>
          <w:rFonts w:ascii="Times New Roman" w:hAnsi="Times New Roman" w:cs="Times New Roman"/>
          <w:b w:val="0"/>
          <w:sz w:val="28"/>
          <w:szCs w:val="28"/>
        </w:rPr>
        <w:t>нарушает</w:t>
      </w:r>
      <w:r w:rsidRPr="00506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4D45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 xml:space="preserve"> 2.5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 xml:space="preserve">решения Собрания представителей 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1D6E34" w:rsidRPr="005062C8">
        <w:rPr>
          <w:rFonts w:ascii="Times New Roman" w:hAnsi="Times New Roman" w:cs="Times New Roman"/>
          <w:b w:val="0"/>
          <w:sz w:val="28"/>
          <w:szCs w:val="28"/>
        </w:rPr>
        <w:t>Куркинский район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>24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>.0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>3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>5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>12-8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 xml:space="preserve">Порядка осуществления 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земельно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8B7556">
        <w:rPr>
          <w:rFonts w:ascii="Times New Roman" w:hAnsi="Times New Roman" w:cs="Times New Roman"/>
          <w:b w:val="0"/>
          <w:sz w:val="28"/>
          <w:szCs w:val="28"/>
        </w:rPr>
        <w:t>я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</w:t>
      </w:r>
      <w:r w:rsidR="001D6E34" w:rsidRPr="005062C8">
        <w:rPr>
          <w:rFonts w:ascii="Times New Roman" w:hAnsi="Times New Roman" w:cs="Times New Roman"/>
          <w:b w:val="0"/>
          <w:sz w:val="28"/>
          <w:szCs w:val="28"/>
        </w:rPr>
        <w:t>Куркинский район</w:t>
      </w:r>
      <w:r w:rsidR="005767DD" w:rsidRPr="005062C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C550F" w:rsidRDefault="00C10F33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lastRenderedPageBreak/>
        <w:t>Согласно информации</w:t>
      </w:r>
      <w:r w:rsidR="009A0524" w:rsidRPr="005062C8">
        <w:rPr>
          <w:sz w:val="28"/>
          <w:szCs w:val="28"/>
        </w:rPr>
        <w:t>,</w:t>
      </w:r>
      <w:r w:rsidRPr="005062C8">
        <w:rPr>
          <w:sz w:val="28"/>
          <w:szCs w:val="28"/>
        </w:rPr>
        <w:t xml:space="preserve"> предоставленной начальником </w:t>
      </w:r>
      <w:r w:rsidR="008B7556">
        <w:rPr>
          <w:sz w:val="28"/>
          <w:szCs w:val="28"/>
        </w:rPr>
        <w:t>Отдела</w:t>
      </w:r>
      <w:r w:rsidR="009A0524" w:rsidRPr="005062C8">
        <w:rPr>
          <w:sz w:val="28"/>
          <w:szCs w:val="28"/>
        </w:rPr>
        <w:t>,</w:t>
      </w:r>
      <w:r w:rsidRPr="005062C8">
        <w:rPr>
          <w:sz w:val="28"/>
          <w:szCs w:val="28"/>
        </w:rPr>
        <w:t xml:space="preserve"> в 201</w:t>
      </w:r>
      <w:r w:rsidR="008B7556">
        <w:rPr>
          <w:sz w:val="28"/>
          <w:szCs w:val="28"/>
        </w:rPr>
        <w:t>4</w:t>
      </w:r>
      <w:r w:rsidRPr="005062C8">
        <w:rPr>
          <w:sz w:val="28"/>
          <w:szCs w:val="28"/>
        </w:rPr>
        <w:t xml:space="preserve">году было проведено </w:t>
      </w:r>
      <w:r w:rsidR="003C550F">
        <w:rPr>
          <w:sz w:val="28"/>
          <w:szCs w:val="28"/>
        </w:rPr>
        <w:t>7</w:t>
      </w:r>
      <w:r w:rsidRPr="005062C8">
        <w:rPr>
          <w:sz w:val="28"/>
          <w:szCs w:val="28"/>
        </w:rPr>
        <w:t xml:space="preserve"> плановых проверок по муниципальному земельному контролю</w:t>
      </w:r>
      <w:r w:rsidR="00C9651E">
        <w:rPr>
          <w:sz w:val="28"/>
          <w:szCs w:val="28"/>
        </w:rPr>
        <w:t xml:space="preserve">  в отношении юридических лиц.</w:t>
      </w:r>
      <w:r w:rsidRPr="005062C8">
        <w:rPr>
          <w:sz w:val="28"/>
          <w:szCs w:val="28"/>
        </w:rPr>
        <w:t xml:space="preserve"> </w:t>
      </w:r>
      <w:r w:rsidR="003C550F">
        <w:rPr>
          <w:sz w:val="28"/>
          <w:szCs w:val="28"/>
        </w:rPr>
        <w:t>Кроме того 207 проверок по мероприятиям,</w:t>
      </w:r>
      <w:r w:rsidR="00C9651E">
        <w:rPr>
          <w:sz w:val="28"/>
          <w:szCs w:val="28"/>
        </w:rPr>
        <w:t xml:space="preserve"> </w:t>
      </w:r>
      <w:r w:rsidR="003C550F">
        <w:rPr>
          <w:sz w:val="28"/>
          <w:szCs w:val="28"/>
        </w:rPr>
        <w:t xml:space="preserve"> в том числе  63 проверки по юридическим лицам и индивидуальным предпринимателям и 144 по физическим лицам. </w:t>
      </w:r>
    </w:p>
    <w:p w:rsidR="00C9651E" w:rsidRDefault="00C9651E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первое полугодие 2015 года запланировано и проведено 5 плановых проверок в отношении юридических лиц и индивидуальных предпринимателей.</w:t>
      </w:r>
    </w:p>
    <w:p w:rsidR="000262CD" w:rsidRDefault="00C10F33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В ходе данных проверок </w:t>
      </w:r>
      <w:r w:rsidR="00C9651E">
        <w:rPr>
          <w:sz w:val="28"/>
          <w:szCs w:val="28"/>
        </w:rPr>
        <w:t>за 2014 год</w:t>
      </w:r>
      <w:r w:rsidR="00F32B97">
        <w:rPr>
          <w:sz w:val="28"/>
          <w:szCs w:val="28"/>
        </w:rPr>
        <w:t xml:space="preserve"> </w:t>
      </w:r>
      <w:r w:rsidRPr="005062C8">
        <w:rPr>
          <w:sz w:val="28"/>
          <w:szCs w:val="28"/>
        </w:rPr>
        <w:t xml:space="preserve">выявлено </w:t>
      </w:r>
      <w:r w:rsidR="003C550F">
        <w:rPr>
          <w:sz w:val="28"/>
          <w:szCs w:val="28"/>
        </w:rPr>
        <w:t>134</w:t>
      </w:r>
      <w:r w:rsidRPr="005062C8">
        <w:rPr>
          <w:sz w:val="28"/>
          <w:szCs w:val="28"/>
        </w:rPr>
        <w:t xml:space="preserve"> нарушени</w:t>
      </w:r>
      <w:r w:rsidR="003C550F">
        <w:rPr>
          <w:sz w:val="28"/>
          <w:szCs w:val="28"/>
        </w:rPr>
        <w:t>я</w:t>
      </w:r>
      <w:r w:rsidRPr="005062C8">
        <w:rPr>
          <w:sz w:val="28"/>
          <w:szCs w:val="28"/>
        </w:rPr>
        <w:t xml:space="preserve"> земельного законодательства</w:t>
      </w:r>
      <w:r w:rsidR="003C550F">
        <w:rPr>
          <w:sz w:val="28"/>
          <w:szCs w:val="28"/>
        </w:rPr>
        <w:t xml:space="preserve">, материалы направлены в Управление Росреестра по Тульской области для рассмотрения и принятия мер к нарушителям по устранению нарушений земельного законодательства. </w:t>
      </w:r>
      <w:r w:rsidRPr="005062C8">
        <w:rPr>
          <w:sz w:val="28"/>
          <w:szCs w:val="28"/>
        </w:rPr>
        <w:t xml:space="preserve"> Так как в рамках установленной компетенции </w:t>
      </w:r>
      <w:r w:rsidR="000262CD">
        <w:rPr>
          <w:sz w:val="28"/>
          <w:szCs w:val="28"/>
        </w:rPr>
        <w:t>О</w:t>
      </w:r>
      <w:r w:rsidR="009C085B">
        <w:rPr>
          <w:sz w:val="28"/>
          <w:szCs w:val="28"/>
        </w:rPr>
        <w:t>тдел</w:t>
      </w:r>
      <w:r w:rsidR="000262CD">
        <w:rPr>
          <w:sz w:val="28"/>
          <w:szCs w:val="28"/>
        </w:rPr>
        <w:t xml:space="preserve"> </w:t>
      </w:r>
      <w:r w:rsidRPr="005062C8">
        <w:rPr>
          <w:sz w:val="28"/>
          <w:szCs w:val="28"/>
        </w:rPr>
        <w:t>не обладает полномочиями составлять протоколы об административных правонарушениях, возбуждать дела об административных правонарушениях, осуществлять производство по делам по административных правонарушениях, а также предписаний об устранении причин и условий способствовавших совершению административных правонарушений, в целях привлечения нарушителей к административной ответственности и устранения нарушений</w:t>
      </w:r>
      <w:r w:rsidR="000262CD">
        <w:rPr>
          <w:sz w:val="28"/>
          <w:szCs w:val="28"/>
        </w:rPr>
        <w:t>.</w:t>
      </w:r>
    </w:p>
    <w:p w:rsidR="006F5A7C" w:rsidRPr="005062C8" w:rsidRDefault="004E7A60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 </w:t>
      </w:r>
      <w:r w:rsidR="0010635D">
        <w:rPr>
          <w:sz w:val="28"/>
          <w:szCs w:val="28"/>
        </w:rPr>
        <w:t>Данные о р</w:t>
      </w:r>
      <w:r w:rsidRPr="005062C8">
        <w:rPr>
          <w:sz w:val="28"/>
          <w:szCs w:val="28"/>
        </w:rPr>
        <w:t>езультат</w:t>
      </w:r>
      <w:r w:rsidR="0010635D">
        <w:rPr>
          <w:sz w:val="28"/>
          <w:szCs w:val="28"/>
        </w:rPr>
        <w:t xml:space="preserve">ах </w:t>
      </w:r>
      <w:r w:rsidRPr="005062C8">
        <w:rPr>
          <w:sz w:val="28"/>
          <w:szCs w:val="28"/>
        </w:rPr>
        <w:t>рассмотрения материалов проверок</w:t>
      </w:r>
      <w:r w:rsidR="0010635D">
        <w:rPr>
          <w:sz w:val="28"/>
          <w:szCs w:val="28"/>
        </w:rPr>
        <w:t xml:space="preserve">, количеством </w:t>
      </w:r>
      <w:r w:rsidRPr="005062C8">
        <w:rPr>
          <w:sz w:val="28"/>
          <w:szCs w:val="28"/>
        </w:rPr>
        <w:t xml:space="preserve"> составлен</w:t>
      </w:r>
      <w:r w:rsidR="0010635D">
        <w:rPr>
          <w:sz w:val="28"/>
          <w:szCs w:val="28"/>
        </w:rPr>
        <w:t>н</w:t>
      </w:r>
      <w:r w:rsidRPr="005062C8">
        <w:rPr>
          <w:sz w:val="28"/>
          <w:szCs w:val="28"/>
        </w:rPr>
        <w:t>ы</w:t>
      </w:r>
      <w:r w:rsidR="0010635D">
        <w:rPr>
          <w:sz w:val="28"/>
          <w:szCs w:val="28"/>
        </w:rPr>
        <w:t>х</w:t>
      </w:r>
      <w:r w:rsidRPr="005062C8">
        <w:rPr>
          <w:sz w:val="28"/>
          <w:szCs w:val="28"/>
        </w:rPr>
        <w:t xml:space="preserve"> протокол</w:t>
      </w:r>
      <w:r w:rsidR="00F15024" w:rsidRPr="005062C8">
        <w:rPr>
          <w:sz w:val="28"/>
          <w:szCs w:val="28"/>
        </w:rPr>
        <w:t>ы</w:t>
      </w:r>
      <w:r w:rsidRPr="005062C8">
        <w:rPr>
          <w:sz w:val="28"/>
          <w:szCs w:val="28"/>
        </w:rPr>
        <w:t xml:space="preserve"> об административных правонарушениях и вынесе</w:t>
      </w:r>
      <w:r w:rsidR="0010635D">
        <w:rPr>
          <w:sz w:val="28"/>
          <w:szCs w:val="28"/>
        </w:rPr>
        <w:t>н</w:t>
      </w:r>
      <w:r w:rsidRPr="005062C8">
        <w:rPr>
          <w:sz w:val="28"/>
          <w:szCs w:val="28"/>
        </w:rPr>
        <w:t>ны</w:t>
      </w:r>
      <w:r w:rsidR="0010635D">
        <w:rPr>
          <w:sz w:val="28"/>
          <w:szCs w:val="28"/>
        </w:rPr>
        <w:t>х</w:t>
      </w:r>
      <w:r w:rsidRPr="005062C8">
        <w:rPr>
          <w:sz w:val="28"/>
          <w:szCs w:val="28"/>
        </w:rPr>
        <w:t xml:space="preserve"> постановления</w:t>
      </w:r>
      <w:r w:rsidR="0010635D">
        <w:rPr>
          <w:sz w:val="28"/>
          <w:szCs w:val="28"/>
        </w:rPr>
        <w:t>х</w:t>
      </w:r>
      <w:r w:rsidRPr="005062C8">
        <w:rPr>
          <w:sz w:val="28"/>
          <w:szCs w:val="28"/>
        </w:rPr>
        <w:t xml:space="preserve"> о назначении администра</w:t>
      </w:r>
      <w:r w:rsidR="0010635D">
        <w:rPr>
          <w:sz w:val="28"/>
          <w:szCs w:val="28"/>
        </w:rPr>
        <w:t>тивного наказания в виде штрафа</w:t>
      </w:r>
      <w:r w:rsidR="00D537D3">
        <w:rPr>
          <w:sz w:val="28"/>
          <w:szCs w:val="28"/>
        </w:rPr>
        <w:t>, общей сумме поступивших неналоговых доходах</w:t>
      </w:r>
      <w:r w:rsidRPr="005062C8">
        <w:rPr>
          <w:sz w:val="28"/>
          <w:szCs w:val="28"/>
        </w:rPr>
        <w:t>, а также выдан</w:t>
      </w:r>
      <w:r w:rsidR="0010635D">
        <w:rPr>
          <w:sz w:val="28"/>
          <w:szCs w:val="28"/>
        </w:rPr>
        <w:t>н</w:t>
      </w:r>
      <w:r w:rsidRPr="005062C8">
        <w:rPr>
          <w:sz w:val="28"/>
          <w:szCs w:val="28"/>
        </w:rPr>
        <w:t>ы</w:t>
      </w:r>
      <w:r w:rsidR="0010635D">
        <w:rPr>
          <w:sz w:val="28"/>
          <w:szCs w:val="28"/>
        </w:rPr>
        <w:t>х</w:t>
      </w:r>
      <w:r w:rsidRPr="005062C8">
        <w:rPr>
          <w:sz w:val="28"/>
          <w:szCs w:val="28"/>
        </w:rPr>
        <w:t xml:space="preserve"> предписания</w:t>
      </w:r>
      <w:r w:rsidR="0010635D">
        <w:rPr>
          <w:sz w:val="28"/>
          <w:szCs w:val="28"/>
        </w:rPr>
        <w:t>х</w:t>
      </w:r>
      <w:r w:rsidRPr="005062C8">
        <w:rPr>
          <w:sz w:val="28"/>
          <w:szCs w:val="28"/>
        </w:rPr>
        <w:t xml:space="preserve"> об устранении наруше</w:t>
      </w:r>
      <w:r w:rsidR="0010635D">
        <w:rPr>
          <w:sz w:val="28"/>
          <w:szCs w:val="28"/>
        </w:rPr>
        <w:t>ний земельного законодательства, по словам начальника Отдела, Управление Росреестра по Тульской области в Администрацию МО Куркинский район не направляет.</w:t>
      </w:r>
    </w:p>
    <w:p w:rsidR="00796383" w:rsidRPr="005062C8" w:rsidRDefault="00796383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A2B01" w:rsidRPr="00F07928" w:rsidRDefault="00FA2B01" w:rsidP="00BF65DE">
      <w:pPr>
        <w:spacing w:line="276" w:lineRule="auto"/>
        <w:ind w:left="708"/>
        <w:jc w:val="center"/>
        <w:rPr>
          <w:b/>
          <w:sz w:val="28"/>
          <w:szCs w:val="28"/>
        </w:rPr>
      </w:pPr>
      <w:r w:rsidRPr="00F07928">
        <w:rPr>
          <w:b/>
          <w:sz w:val="28"/>
          <w:szCs w:val="28"/>
        </w:rPr>
        <w:t xml:space="preserve">Эффективность управления и распоряжения </w:t>
      </w:r>
      <w:r w:rsidR="000E47BA" w:rsidRPr="00F07928">
        <w:rPr>
          <w:b/>
          <w:sz w:val="28"/>
          <w:szCs w:val="28"/>
        </w:rPr>
        <w:t>муниципал</w:t>
      </w:r>
      <w:r w:rsidR="00730AF2" w:rsidRPr="00F07928">
        <w:rPr>
          <w:b/>
          <w:sz w:val="28"/>
          <w:szCs w:val="28"/>
        </w:rPr>
        <w:t>ь</w:t>
      </w:r>
      <w:r w:rsidR="000E47BA" w:rsidRPr="00F07928">
        <w:rPr>
          <w:b/>
          <w:sz w:val="28"/>
          <w:szCs w:val="28"/>
        </w:rPr>
        <w:t>ным имуществом</w:t>
      </w:r>
      <w:r w:rsidRPr="00F07928">
        <w:rPr>
          <w:b/>
          <w:sz w:val="28"/>
          <w:szCs w:val="28"/>
        </w:rPr>
        <w:t>.</w:t>
      </w:r>
    </w:p>
    <w:p w:rsidR="00DC4E27" w:rsidRPr="005062C8" w:rsidRDefault="00DC4E27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181E3B" w:rsidRPr="005062C8" w:rsidRDefault="00643B28" w:rsidP="00BF65DE">
      <w:pPr>
        <w:spacing w:line="276" w:lineRule="auto"/>
        <w:ind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В рамках </w:t>
      </w:r>
      <w:r w:rsidR="00992961">
        <w:rPr>
          <w:sz w:val="28"/>
          <w:szCs w:val="28"/>
        </w:rPr>
        <w:t>контрольного</w:t>
      </w:r>
      <w:r w:rsidR="00730AF2">
        <w:rPr>
          <w:sz w:val="28"/>
          <w:szCs w:val="28"/>
        </w:rPr>
        <w:t xml:space="preserve"> </w:t>
      </w:r>
      <w:r w:rsidR="00181E3B" w:rsidRPr="005062C8">
        <w:rPr>
          <w:sz w:val="28"/>
          <w:szCs w:val="28"/>
        </w:rPr>
        <w:t>мероприяти</w:t>
      </w:r>
      <w:r w:rsidR="00EC2EA2" w:rsidRPr="005062C8">
        <w:rPr>
          <w:sz w:val="28"/>
          <w:szCs w:val="28"/>
        </w:rPr>
        <w:t>я</w:t>
      </w:r>
      <w:r w:rsidRPr="005062C8">
        <w:rPr>
          <w:sz w:val="28"/>
          <w:szCs w:val="28"/>
        </w:rPr>
        <w:t xml:space="preserve"> </w:t>
      </w:r>
      <w:r w:rsidR="005062C8">
        <w:rPr>
          <w:sz w:val="28"/>
          <w:szCs w:val="28"/>
        </w:rPr>
        <w:t>Контрольно-ревизионной</w:t>
      </w:r>
      <w:r w:rsidRPr="005062C8">
        <w:rPr>
          <w:sz w:val="28"/>
          <w:szCs w:val="28"/>
        </w:rPr>
        <w:t xml:space="preserve"> комиссией была </w:t>
      </w:r>
      <w:r w:rsidR="00176C41">
        <w:rPr>
          <w:sz w:val="28"/>
          <w:szCs w:val="28"/>
        </w:rPr>
        <w:t>получена</w:t>
      </w:r>
      <w:r w:rsidRPr="005062C8">
        <w:rPr>
          <w:sz w:val="28"/>
          <w:szCs w:val="28"/>
        </w:rPr>
        <w:t xml:space="preserve"> информация </w:t>
      </w:r>
      <w:r w:rsidR="00D73A4C" w:rsidRPr="005062C8">
        <w:rPr>
          <w:sz w:val="28"/>
          <w:szCs w:val="28"/>
        </w:rPr>
        <w:t xml:space="preserve">у </w:t>
      </w:r>
      <w:r w:rsidR="00730AF2">
        <w:rPr>
          <w:sz w:val="28"/>
          <w:szCs w:val="28"/>
        </w:rPr>
        <w:t>А</w:t>
      </w:r>
      <w:r w:rsidR="00D73A4C" w:rsidRPr="005062C8">
        <w:rPr>
          <w:sz w:val="28"/>
          <w:szCs w:val="28"/>
        </w:rPr>
        <w:t xml:space="preserve">дминистрации 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D73A4C" w:rsidRPr="005062C8">
        <w:rPr>
          <w:sz w:val="28"/>
          <w:szCs w:val="28"/>
        </w:rPr>
        <w:t xml:space="preserve"> </w:t>
      </w:r>
      <w:r w:rsidR="00176C41">
        <w:rPr>
          <w:sz w:val="28"/>
          <w:szCs w:val="28"/>
        </w:rPr>
        <w:t xml:space="preserve">и </w:t>
      </w:r>
      <w:r w:rsidR="00181E3B" w:rsidRPr="005062C8">
        <w:rPr>
          <w:sz w:val="28"/>
          <w:szCs w:val="28"/>
        </w:rPr>
        <w:t xml:space="preserve">проведен анализ земельных участков,  расположенных на территории муниципального образования </w:t>
      </w:r>
      <w:r w:rsidR="001D6E34" w:rsidRPr="005062C8">
        <w:rPr>
          <w:sz w:val="28"/>
          <w:szCs w:val="28"/>
        </w:rPr>
        <w:t>Куркинский район</w:t>
      </w:r>
      <w:r w:rsidR="00181E3B" w:rsidRPr="005062C8">
        <w:rPr>
          <w:sz w:val="28"/>
          <w:szCs w:val="28"/>
        </w:rPr>
        <w:t xml:space="preserve">. В анализируемом периоде общая площадь земельных участков составила </w:t>
      </w:r>
      <w:r w:rsidR="00E6266B">
        <w:rPr>
          <w:sz w:val="28"/>
          <w:szCs w:val="28"/>
        </w:rPr>
        <w:t>94925</w:t>
      </w:r>
      <w:r w:rsidR="00181E3B" w:rsidRPr="005062C8">
        <w:rPr>
          <w:sz w:val="28"/>
          <w:szCs w:val="28"/>
        </w:rPr>
        <w:t xml:space="preserve"> га.</w:t>
      </w:r>
      <w:r w:rsidR="00176C41">
        <w:rPr>
          <w:sz w:val="28"/>
          <w:szCs w:val="28"/>
        </w:rPr>
        <w:t xml:space="preserve">  </w:t>
      </w:r>
    </w:p>
    <w:p w:rsidR="00F857CA" w:rsidRDefault="00181E3B" w:rsidP="00BF65DE">
      <w:pPr>
        <w:spacing w:line="276" w:lineRule="auto"/>
        <w:jc w:val="both"/>
        <w:rPr>
          <w:sz w:val="28"/>
          <w:szCs w:val="28"/>
        </w:rPr>
      </w:pPr>
      <w:r w:rsidRPr="005062C8">
        <w:rPr>
          <w:sz w:val="28"/>
          <w:szCs w:val="28"/>
        </w:rPr>
        <w:tab/>
        <w:t>В 201</w:t>
      </w:r>
      <w:r w:rsidR="00E6266B">
        <w:rPr>
          <w:sz w:val="28"/>
          <w:szCs w:val="28"/>
        </w:rPr>
        <w:t>4</w:t>
      </w:r>
      <w:r w:rsidRPr="005062C8">
        <w:rPr>
          <w:sz w:val="28"/>
          <w:szCs w:val="28"/>
        </w:rPr>
        <w:t xml:space="preserve"> </w:t>
      </w:r>
      <w:r w:rsidR="00F857CA">
        <w:rPr>
          <w:sz w:val="28"/>
          <w:szCs w:val="28"/>
        </w:rPr>
        <w:t>и 2015 годах</w:t>
      </w:r>
      <w:r w:rsidRPr="005062C8">
        <w:rPr>
          <w:sz w:val="28"/>
          <w:szCs w:val="28"/>
        </w:rPr>
        <w:t xml:space="preserve"> доминирующая часть всех земельных участков приходится на участки</w:t>
      </w:r>
      <w:r w:rsidR="00F857CA">
        <w:rPr>
          <w:sz w:val="28"/>
          <w:szCs w:val="28"/>
        </w:rPr>
        <w:t>, зарегистрированных в с</w:t>
      </w:r>
      <w:r w:rsidRPr="005062C8">
        <w:rPr>
          <w:sz w:val="28"/>
          <w:szCs w:val="28"/>
        </w:rPr>
        <w:t>обственности граждан</w:t>
      </w:r>
      <w:r w:rsidR="00F857CA">
        <w:rPr>
          <w:sz w:val="28"/>
          <w:szCs w:val="28"/>
        </w:rPr>
        <w:t xml:space="preserve"> и КФХ</w:t>
      </w:r>
      <w:r w:rsidR="00BD5BC4">
        <w:rPr>
          <w:sz w:val="28"/>
          <w:szCs w:val="28"/>
        </w:rPr>
        <w:t xml:space="preserve"> </w:t>
      </w:r>
      <w:r w:rsidR="00BD5BC4">
        <w:rPr>
          <w:sz w:val="28"/>
          <w:szCs w:val="28"/>
        </w:rPr>
        <w:lastRenderedPageBreak/>
        <w:t>-</w:t>
      </w:r>
      <w:r w:rsidRPr="005062C8">
        <w:rPr>
          <w:sz w:val="28"/>
          <w:szCs w:val="28"/>
        </w:rPr>
        <w:t xml:space="preserve"> </w:t>
      </w:r>
      <w:r w:rsidR="00BD5BC4">
        <w:rPr>
          <w:sz w:val="28"/>
          <w:szCs w:val="28"/>
        </w:rPr>
        <w:t xml:space="preserve"> </w:t>
      </w:r>
      <w:r w:rsidR="00F857CA">
        <w:rPr>
          <w:sz w:val="28"/>
          <w:szCs w:val="28"/>
        </w:rPr>
        <w:t>463</w:t>
      </w:r>
      <w:r w:rsidR="00F32B97">
        <w:rPr>
          <w:sz w:val="28"/>
          <w:szCs w:val="28"/>
        </w:rPr>
        <w:t>46</w:t>
      </w:r>
      <w:r w:rsidRPr="005062C8">
        <w:rPr>
          <w:sz w:val="28"/>
          <w:szCs w:val="28"/>
        </w:rPr>
        <w:t xml:space="preserve"> га или </w:t>
      </w:r>
      <w:r w:rsidR="00F857CA">
        <w:rPr>
          <w:sz w:val="28"/>
          <w:szCs w:val="28"/>
        </w:rPr>
        <w:t>48,8</w:t>
      </w:r>
      <w:r w:rsidRPr="005062C8">
        <w:rPr>
          <w:sz w:val="28"/>
          <w:szCs w:val="28"/>
        </w:rPr>
        <w:t>% всех земельных участков</w:t>
      </w:r>
      <w:r w:rsidR="00F857CA">
        <w:rPr>
          <w:sz w:val="28"/>
          <w:szCs w:val="28"/>
        </w:rPr>
        <w:t>, рост за полтора года на 15</w:t>
      </w:r>
      <w:r w:rsidR="00F32B97">
        <w:rPr>
          <w:sz w:val="28"/>
          <w:szCs w:val="28"/>
        </w:rPr>
        <w:t>57</w:t>
      </w:r>
      <w:r w:rsidR="00F857CA">
        <w:rPr>
          <w:sz w:val="28"/>
          <w:szCs w:val="28"/>
        </w:rPr>
        <w:t xml:space="preserve"> га</w:t>
      </w:r>
      <w:r w:rsidRPr="005062C8">
        <w:rPr>
          <w:sz w:val="28"/>
          <w:szCs w:val="28"/>
        </w:rPr>
        <w:t>;</w:t>
      </w:r>
    </w:p>
    <w:p w:rsidR="00181E3B" w:rsidRDefault="00181E3B" w:rsidP="00BF65DE">
      <w:pPr>
        <w:spacing w:line="276" w:lineRule="auto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 </w:t>
      </w:r>
      <w:r w:rsidR="00F857CA">
        <w:rPr>
          <w:sz w:val="28"/>
          <w:szCs w:val="28"/>
        </w:rPr>
        <w:tab/>
        <w:t>В</w:t>
      </w:r>
      <w:r w:rsidRPr="005062C8">
        <w:rPr>
          <w:sz w:val="28"/>
          <w:szCs w:val="28"/>
        </w:rPr>
        <w:t xml:space="preserve"> собственности </w:t>
      </w:r>
      <w:r w:rsidR="00F857CA">
        <w:rPr>
          <w:sz w:val="28"/>
          <w:szCs w:val="28"/>
        </w:rPr>
        <w:t xml:space="preserve">юридических лиц </w:t>
      </w:r>
      <w:r w:rsidR="00BD5BC4">
        <w:rPr>
          <w:sz w:val="28"/>
          <w:szCs w:val="28"/>
        </w:rPr>
        <w:t>зарегистрировано 23024</w:t>
      </w:r>
      <w:r w:rsidRPr="005062C8">
        <w:rPr>
          <w:sz w:val="28"/>
          <w:szCs w:val="28"/>
        </w:rPr>
        <w:t xml:space="preserve"> га</w:t>
      </w:r>
      <w:r w:rsidR="006A3DD2" w:rsidRPr="005062C8">
        <w:rPr>
          <w:sz w:val="28"/>
          <w:szCs w:val="28"/>
        </w:rPr>
        <w:t xml:space="preserve">, или </w:t>
      </w:r>
      <w:r w:rsidR="00BD5BC4">
        <w:rPr>
          <w:sz w:val="28"/>
          <w:szCs w:val="28"/>
        </w:rPr>
        <w:t>24,3</w:t>
      </w:r>
      <w:r w:rsidR="006A3DD2" w:rsidRPr="005062C8">
        <w:rPr>
          <w:sz w:val="28"/>
          <w:szCs w:val="28"/>
        </w:rPr>
        <w:t>%</w:t>
      </w:r>
      <w:r w:rsidR="00BD5BC4">
        <w:rPr>
          <w:sz w:val="28"/>
          <w:szCs w:val="28"/>
        </w:rPr>
        <w:t xml:space="preserve">. </w:t>
      </w:r>
      <w:r w:rsidRPr="005062C8">
        <w:rPr>
          <w:sz w:val="28"/>
          <w:szCs w:val="28"/>
        </w:rPr>
        <w:t>В 201</w:t>
      </w:r>
      <w:r w:rsidR="00BD5BC4">
        <w:rPr>
          <w:sz w:val="28"/>
          <w:szCs w:val="28"/>
        </w:rPr>
        <w:t>5</w:t>
      </w:r>
      <w:r w:rsidRPr="005062C8">
        <w:rPr>
          <w:sz w:val="28"/>
          <w:szCs w:val="28"/>
        </w:rPr>
        <w:t xml:space="preserve"> году на участки, право собственности на которые не разграничен</w:t>
      </w:r>
      <w:r w:rsidR="00BD5BC4">
        <w:rPr>
          <w:sz w:val="28"/>
          <w:szCs w:val="28"/>
        </w:rPr>
        <w:t>а и земли запаса,</w:t>
      </w:r>
      <w:r w:rsidRPr="005062C8">
        <w:rPr>
          <w:sz w:val="28"/>
          <w:szCs w:val="28"/>
        </w:rPr>
        <w:t xml:space="preserve"> </w:t>
      </w:r>
      <w:r w:rsidR="00BD5BC4">
        <w:rPr>
          <w:sz w:val="28"/>
          <w:szCs w:val="28"/>
        </w:rPr>
        <w:t>приходится</w:t>
      </w:r>
      <w:r w:rsidRPr="005062C8">
        <w:rPr>
          <w:sz w:val="28"/>
          <w:szCs w:val="28"/>
        </w:rPr>
        <w:t xml:space="preserve"> </w:t>
      </w:r>
      <w:r w:rsidR="00F32B97">
        <w:rPr>
          <w:sz w:val="28"/>
          <w:szCs w:val="28"/>
        </w:rPr>
        <w:t>24895</w:t>
      </w:r>
      <w:r w:rsidR="00BD5BC4">
        <w:rPr>
          <w:sz w:val="28"/>
          <w:szCs w:val="28"/>
        </w:rPr>
        <w:t xml:space="preserve"> га или </w:t>
      </w:r>
      <w:r w:rsidR="00F32B97">
        <w:rPr>
          <w:sz w:val="28"/>
          <w:szCs w:val="28"/>
        </w:rPr>
        <w:t>26,2</w:t>
      </w:r>
      <w:r w:rsidRPr="005062C8">
        <w:rPr>
          <w:sz w:val="28"/>
          <w:szCs w:val="28"/>
        </w:rPr>
        <w:t xml:space="preserve">%. </w:t>
      </w:r>
    </w:p>
    <w:p w:rsidR="00310BBB" w:rsidRPr="005062C8" w:rsidRDefault="007B163E" w:rsidP="00BF65DE">
      <w:pPr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310BBB" w:rsidRPr="005062C8">
        <w:rPr>
          <w:noProof/>
          <w:sz w:val="28"/>
          <w:szCs w:val="28"/>
        </w:rPr>
        <w:t>В проверяемом периоде произошел значительный прирост площади земельных участков, право собственности</w:t>
      </w:r>
      <w:r w:rsidR="00F32B97">
        <w:rPr>
          <w:noProof/>
          <w:sz w:val="28"/>
          <w:szCs w:val="28"/>
        </w:rPr>
        <w:t xml:space="preserve"> </w:t>
      </w:r>
      <w:r w:rsidR="00E86AB7" w:rsidRPr="005062C8">
        <w:rPr>
          <w:noProof/>
          <w:sz w:val="28"/>
          <w:szCs w:val="28"/>
        </w:rPr>
        <w:t xml:space="preserve">на которые </w:t>
      </w:r>
      <w:r w:rsidR="00EC2EA2" w:rsidRPr="005062C8">
        <w:rPr>
          <w:noProof/>
          <w:sz w:val="28"/>
          <w:szCs w:val="28"/>
        </w:rPr>
        <w:t>зарегистрировано</w:t>
      </w:r>
      <w:r>
        <w:rPr>
          <w:noProof/>
          <w:sz w:val="28"/>
          <w:szCs w:val="28"/>
        </w:rPr>
        <w:t xml:space="preserve"> юридическими лицами с 21008 га в 2014 году до 23024 га посостоянию на 01.07.2015 года</w:t>
      </w:r>
      <w:r w:rsidR="00F32B97">
        <w:rPr>
          <w:noProof/>
          <w:sz w:val="28"/>
          <w:szCs w:val="28"/>
        </w:rPr>
        <w:t xml:space="preserve">  или на 2016 гектар.</w:t>
      </w:r>
    </w:p>
    <w:p w:rsidR="004F6904" w:rsidRPr="005062C8" w:rsidRDefault="004F6904" w:rsidP="00BF65DE">
      <w:pPr>
        <w:spacing w:line="276" w:lineRule="auto"/>
        <w:ind w:firstLine="709"/>
        <w:jc w:val="both"/>
        <w:rPr>
          <w:sz w:val="28"/>
          <w:szCs w:val="28"/>
        </w:rPr>
      </w:pPr>
    </w:p>
    <w:p w:rsidR="004F6904" w:rsidRPr="005062C8" w:rsidRDefault="004F6904" w:rsidP="00BF65DE">
      <w:pPr>
        <w:spacing w:line="276" w:lineRule="auto"/>
        <w:ind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Согласно данным </w:t>
      </w:r>
      <w:r w:rsidR="007B163E">
        <w:rPr>
          <w:sz w:val="28"/>
          <w:szCs w:val="28"/>
        </w:rPr>
        <w:t>Отдел</w:t>
      </w:r>
      <w:r w:rsidR="00F32B97">
        <w:rPr>
          <w:sz w:val="28"/>
          <w:szCs w:val="28"/>
        </w:rPr>
        <w:t>а</w:t>
      </w:r>
      <w:r w:rsidRPr="005062C8">
        <w:rPr>
          <w:sz w:val="28"/>
          <w:szCs w:val="28"/>
        </w:rPr>
        <w:t xml:space="preserve"> распределение земельных участков по зарегистрированным видам собственности следующее:</w:t>
      </w:r>
    </w:p>
    <w:p w:rsidR="004F6904" w:rsidRPr="005062C8" w:rsidRDefault="004F6904" w:rsidP="00BF65DE">
      <w:pPr>
        <w:spacing w:line="276" w:lineRule="auto"/>
        <w:ind w:firstLine="709"/>
        <w:jc w:val="right"/>
        <w:rPr>
          <w:sz w:val="28"/>
          <w:szCs w:val="28"/>
        </w:rPr>
      </w:pPr>
      <w:r w:rsidRPr="005062C8">
        <w:rPr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2305"/>
        <w:gridCol w:w="1186"/>
        <w:gridCol w:w="1236"/>
        <w:gridCol w:w="1186"/>
        <w:gridCol w:w="1236"/>
        <w:gridCol w:w="1186"/>
        <w:gridCol w:w="1236"/>
      </w:tblGrid>
      <w:tr w:rsidR="004F6904" w:rsidRPr="005062C8" w:rsidTr="00AD39F2">
        <w:trPr>
          <w:trHeight w:val="439"/>
        </w:trPr>
        <w:tc>
          <w:tcPr>
            <w:tcW w:w="2305" w:type="dxa"/>
            <w:vMerge w:val="restart"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62C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22" w:type="dxa"/>
            <w:gridSpan w:val="2"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62C8">
              <w:rPr>
                <w:sz w:val="28"/>
                <w:szCs w:val="28"/>
              </w:rPr>
              <w:t>201</w:t>
            </w:r>
            <w:r w:rsidR="007B163E">
              <w:rPr>
                <w:sz w:val="28"/>
                <w:szCs w:val="28"/>
              </w:rPr>
              <w:t>4</w:t>
            </w:r>
            <w:r w:rsidRPr="005062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22" w:type="dxa"/>
            <w:gridSpan w:val="2"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62C8">
              <w:rPr>
                <w:sz w:val="28"/>
                <w:szCs w:val="28"/>
              </w:rPr>
              <w:t>201</w:t>
            </w:r>
            <w:r w:rsidR="007B163E">
              <w:rPr>
                <w:sz w:val="28"/>
                <w:szCs w:val="28"/>
              </w:rPr>
              <w:t>5</w:t>
            </w:r>
            <w:r w:rsidRPr="005062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22" w:type="dxa"/>
            <w:gridSpan w:val="2"/>
            <w:vAlign w:val="center"/>
          </w:tcPr>
          <w:p w:rsidR="004F6904" w:rsidRPr="005062C8" w:rsidRDefault="007B163E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</w:t>
            </w:r>
            <w:r w:rsidR="004F6904" w:rsidRPr="005062C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="004F6904" w:rsidRPr="005062C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4F6904" w:rsidRPr="005062C8" w:rsidTr="00AD39F2">
        <w:tc>
          <w:tcPr>
            <w:tcW w:w="2305" w:type="dxa"/>
            <w:vMerge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4F6904" w:rsidRPr="005062C8" w:rsidRDefault="007B163E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 w:rsidR="004F6904" w:rsidRPr="005062C8">
              <w:rPr>
                <w:sz w:val="28"/>
                <w:szCs w:val="28"/>
              </w:rPr>
              <w:t>, га</w:t>
            </w:r>
          </w:p>
        </w:tc>
        <w:tc>
          <w:tcPr>
            <w:tcW w:w="1236" w:type="dxa"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62C8">
              <w:rPr>
                <w:sz w:val="28"/>
                <w:szCs w:val="28"/>
              </w:rPr>
              <w:t>Удельный вес</w:t>
            </w:r>
          </w:p>
        </w:tc>
        <w:tc>
          <w:tcPr>
            <w:tcW w:w="1186" w:type="dxa"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62C8">
              <w:rPr>
                <w:sz w:val="28"/>
                <w:szCs w:val="28"/>
              </w:rPr>
              <w:t>Площадь, га</w:t>
            </w:r>
          </w:p>
        </w:tc>
        <w:tc>
          <w:tcPr>
            <w:tcW w:w="1236" w:type="dxa"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62C8">
              <w:rPr>
                <w:sz w:val="28"/>
                <w:szCs w:val="28"/>
              </w:rPr>
              <w:t>Удельный вес</w:t>
            </w:r>
          </w:p>
        </w:tc>
        <w:tc>
          <w:tcPr>
            <w:tcW w:w="1186" w:type="dxa"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62C8">
              <w:rPr>
                <w:sz w:val="28"/>
                <w:szCs w:val="28"/>
              </w:rPr>
              <w:t>Площадь, га</w:t>
            </w:r>
          </w:p>
        </w:tc>
        <w:tc>
          <w:tcPr>
            <w:tcW w:w="1236" w:type="dxa"/>
            <w:vAlign w:val="center"/>
          </w:tcPr>
          <w:p w:rsidR="004F6904" w:rsidRPr="005062C8" w:rsidRDefault="004F6904" w:rsidP="00BF65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62C8">
              <w:rPr>
                <w:sz w:val="28"/>
                <w:szCs w:val="28"/>
              </w:rPr>
              <w:t>Удельный вес</w:t>
            </w:r>
          </w:p>
        </w:tc>
      </w:tr>
      <w:tr w:rsidR="005B24A7" w:rsidRPr="005062C8" w:rsidTr="00AD39F2">
        <w:trPr>
          <w:trHeight w:val="1786"/>
        </w:trPr>
        <w:tc>
          <w:tcPr>
            <w:tcW w:w="2305" w:type="dxa"/>
          </w:tcPr>
          <w:p w:rsidR="005B24A7" w:rsidRDefault="005B24A7" w:rsidP="00BF65DE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Общая площадь земель, </w:t>
            </w:r>
          </w:p>
          <w:p w:rsidR="005B24A7" w:rsidRDefault="005B24A7" w:rsidP="00BF65DE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из них: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94925</w:t>
            </w:r>
          </w:p>
          <w:p w:rsidR="005B24A7" w:rsidRDefault="005B24A7" w:rsidP="00BF65DE">
            <w:pPr>
              <w:spacing w:line="276" w:lineRule="auto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   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100,0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94925</w:t>
            </w: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100,0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94925</w:t>
            </w: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100,0</w:t>
            </w:r>
          </w:p>
        </w:tc>
      </w:tr>
      <w:tr w:rsidR="005B24A7" w:rsidRPr="005062C8" w:rsidTr="00AD39F2">
        <w:tc>
          <w:tcPr>
            <w:tcW w:w="2305" w:type="dxa"/>
          </w:tcPr>
          <w:p w:rsidR="005B24A7" w:rsidRDefault="005B24A7" w:rsidP="00BF65DE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площадь земельных участков с зарегистрированным правом собственности, в том числе: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67585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71,2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70676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74,5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71330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75,1</w:t>
            </w:r>
          </w:p>
        </w:tc>
      </w:tr>
      <w:tr w:rsidR="005B24A7" w:rsidRPr="005062C8" w:rsidTr="00AD39F2">
        <w:trPr>
          <w:trHeight w:val="1738"/>
        </w:trPr>
        <w:tc>
          <w:tcPr>
            <w:tcW w:w="2305" w:type="dxa"/>
          </w:tcPr>
          <w:p w:rsidR="005B24A7" w:rsidRDefault="005B24A7" w:rsidP="00BF65DE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в собственности граждан и КФХ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44789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47,2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46089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48,6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46346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48,8</w:t>
            </w:r>
          </w:p>
        </w:tc>
      </w:tr>
      <w:tr w:rsidR="005B24A7" w:rsidRPr="005062C8" w:rsidTr="00AD39F2">
        <w:tc>
          <w:tcPr>
            <w:tcW w:w="2305" w:type="dxa"/>
          </w:tcPr>
          <w:p w:rsidR="005B24A7" w:rsidRDefault="005B24A7" w:rsidP="00BF65DE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в собственности юридических лиц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21008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22,1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22627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23,8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23024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24,2</w:t>
            </w:r>
          </w:p>
        </w:tc>
      </w:tr>
      <w:tr w:rsidR="005B24A7" w:rsidRPr="005062C8" w:rsidTr="00DB6FB5">
        <w:tc>
          <w:tcPr>
            <w:tcW w:w="2305" w:type="dxa"/>
          </w:tcPr>
          <w:p w:rsidR="005B24A7" w:rsidRDefault="005B24A7" w:rsidP="00BF65DE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lastRenderedPageBreak/>
              <w:t>- в собственности субъекта РФ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1300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1,4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1300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1,4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1300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1,4</w:t>
            </w:r>
          </w:p>
        </w:tc>
      </w:tr>
      <w:tr w:rsidR="005B24A7" w:rsidRPr="005062C8" w:rsidTr="00DB6FB5">
        <w:tc>
          <w:tcPr>
            <w:tcW w:w="2305" w:type="dxa"/>
          </w:tcPr>
          <w:p w:rsidR="005B24A7" w:rsidRDefault="005B24A7" w:rsidP="00BF65DE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 в муниципальной собственности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488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0,5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660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0,7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660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0,7</w:t>
            </w:r>
          </w:p>
        </w:tc>
      </w:tr>
      <w:tr w:rsidR="005B24A7" w:rsidRPr="005062C8" w:rsidTr="00DB6FB5">
        <w:tc>
          <w:tcPr>
            <w:tcW w:w="2305" w:type="dxa"/>
          </w:tcPr>
          <w:p w:rsidR="005B24A7" w:rsidRDefault="005B24A7" w:rsidP="00BF65DE">
            <w:pPr>
              <w:spacing w:line="276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Собственность не разграничена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27340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28,8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24249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25,5</w:t>
            </w:r>
          </w:p>
        </w:tc>
        <w:tc>
          <w:tcPr>
            <w:tcW w:w="118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23595</w:t>
            </w:r>
          </w:p>
        </w:tc>
        <w:tc>
          <w:tcPr>
            <w:tcW w:w="1236" w:type="dxa"/>
            <w:vAlign w:val="center"/>
          </w:tcPr>
          <w:p w:rsidR="005B24A7" w:rsidRDefault="005B24A7" w:rsidP="00BF65DE">
            <w:pPr>
              <w:spacing w:line="276" w:lineRule="auto"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24,9</w:t>
            </w:r>
          </w:p>
        </w:tc>
      </w:tr>
    </w:tbl>
    <w:p w:rsidR="00C8540D" w:rsidRPr="005062C8" w:rsidRDefault="00C8540D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F6440D" w:rsidRPr="005062C8" w:rsidRDefault="00F6440D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062C8">
        <w:rPr>
          <w:color w:val="000000"/>
          <w:sz w:val="28"/>
          <w:szCs w:val="28"/>
        </w:rPr>
        <w:t>Анализируя данные таблицы необходимо отметить, что в структуре земель с зарегистрированным правом собственности наибольший удельный вес занимают</w:t>
      </w:r>
      <w:r w:rsidR="00280A8D" w:rsidRPr="005062C8">
        <w:rPr>
          <w:color w:val="000000"/>
          <w:sz w:val="28"/>
          <w:szCs w:val="28"/>
        </w:rPr>
        <w:t xml:space="preserve"> земельные участки в собственности граждан</w:t>
      </w:r>
      <w:r w:rsidR="005B24A7">
        <w:rPr>
          <w:color w:val="000000"/>
          <w:sz w:val="28"/>
          <w:szCs w:val="28"/>
        </w:rPr>
        <w:t xml:space="preserve"> и КФХ</w:t>
      </w:r>
      <w:r w:rsidR="0075085B" w:rsidRPr="005062C8">
        <w:rPr>
          <w:color w:val="000000"/>
          <w:sz w:val="28"/>
          <w:szCs w:val="28"/>
        </w:rPr>
        <w:t xml:space="preserve">, </w:t>
      </w:r>
      <w:r w:rsidR="009A0524" w:rsidRPr="005062C8">
        <w:rPr>
          <w:color w:val="000000"/>
          <w:sz w:val="28"/>
          <w:szCs w:val="28"/>
        </w:rPr>
        <w:t>площадь которых</w:t>
      </w:r>
      <w:r w:rsidR="00FA35B0">
        <w:rPr>
          <w:color w:val="000000"/>
          <w:sz w:val="28"/>
          <w:szCs w:val="28"/>
        </w:rPr>
        <w:t xml:space="preserve"> </w:t>
      </w:r>
      <w:r w:rsidR="009A260E" w:rsidRPr="005062C8">
        <w:rPr>
          <w:color w:val="000000"/>
          <w:sz w:val="28"/>
          <w:szCs w:val="28"/>
        </w:rPr>
        <w:t>увеличил</w:t>
      </w:r>
      <w:r w:rsidR="009A0524" w:rsidRPr="005062C8">
        <w:rPr>
          <w:color w:val="000000"/>
          <w:sz w:val="28"/>
          <w:szCs w:val="28"/>
        </w:rPr>
        <w:t>а</w:t>
      </w:r>
      <w:r w:rsidR="009A260E" w:rsidRPr="005062C8">
        <w:rPr>
          <w:color w:val="000000"/>
          <w:sz w:val="28"/>
          <w:szCs w:val="28"/>
        </w:rPr>
        <w:t xml:space="preserve">сь в проверяемом периоде на </w:t>
      </w:r>
      <w:r w:rsidR="005B24A7">
        <w:rPr>
          <w:color w:val="000000"/>
          <w:sz w:val="28"/>
          <w:szCs w:val="28"/>
        </w:rPr>
        <w:t>1557</w:t>
      </w:r>
      <w:r w:rsidR="009A260E" w:rsidRPr="005062C8">
        <w:rPr>
          <w:color w:val="000000"/>
          <w:sz w:val="28"/>
          <w:szCs w:val="28"/>
        </w:rPr>
        <w:t xml:space="preserve"> га</w:t>
      </w:r>
      <w:r w:rsidR="009A0524" w:rsidRPr="005062C8">
        <w:rPr>
          <w:color w:val="000000"/>
          <w:sz w:val="28"/>
          <w:szCs w:val="28"/>
        </w:rPr>
        <w:t xml:space="preserve">, удельный вес в структуре земель с зарегистрированным правом собственности </w:t>
      </w:r>
      <w:r w:rsidR="005B24A7">
        <w:rPr>
          <w:color w:val="000000"/>
          <w:sz w:val="28"/>
          <w:szCs w:val="28"/>
        </w:rPr>
        <w:t xml:space="preserve"> </w:t>
      </w:r>
      <w:r w:rsidR="009A0524" w:rsidRPr="005062C8">
        <w:rPr>
          <w:color w:val="000000"/>
          <w:sz w:val="28"/>
          <w:szCs w:val="28"/>
        </w:rPr>
        <w:t xml:space="preserve"> составляет </w:t>
      </w:r>
      <w:r w:rsidR="005B24A7">
        <w:rPr>
          <w:color w:val="000000"/>
          <w:sz w:val="28"/>
          <w:szCs w:val="28"/>
        </w:rPr>
        <w:t>65,0%</w:t>
      </w:r>
      <w:r w:rsidR="009A260E" w:rsidRPr="005062C8">
        <w:rPr>
          <w:color w:val="000000"/>
          <w:sz w:val="28"/>
          <w:szCs w:val="28"/>
        </w:rPr>
        <w:t>.</w:t>
      </w:r>
      <w:r w:rsidR="00FA35B0">
        <w:rPr>
          <w:color w:val="000000"/>
          <w:sz w:val="28"/>
          <w:szCs w:val="28"/>
        </w:rPr>
        <w:t xml:space="preserve"> </w:t>
      </w:r>
      <w:r w:rsidR="00456BDB" w:rsidRPr="005062C8">
        <w:rPr>
          <w:color w:val="000000"/>
          <w:sz w:val="28"/>
          <w:szCs w:val="28"/>
        </w:rPr>
        <w:t xml:space="preserve">Площадь земельных участков в собственности юридических лиц увеличилась в проверяемом периоде на </w:t>
      </w:r>
      <w:r w:rsidR="005B24A7">
        <w:rPr>
          <w:color w:val="000000"/>
          <w:sz w:val="28"/>
          <w:szCs w:val="28"/>
        </w:rPr>
        <w:t>2016</w:t>
      </w:r>
      <w:r w:rsidR="00456BDB" w:rsidRPr="005062C8">
        <w:rPr>
          <w:color w:val="000000"/>
          <w:sz w:val="28"/>
          <w:szCs w:val="28"/>
        </w:rPr>
        <w:t xml:space="preserve"> га</w:t>
      </w:r>
      <w:r w:rsidR="009A0524" w:rsidRPr="005062C8">
        <w:rPr>
          <w:color w:val="000000"/>
          <w:sz w:val="28"/>
          <w:szCs w:val="28"/>
        </w:rPr>
        <w:t xml:space="preserve">, удельный вес </w:t>
      </w:r>
      <w:r w:rsidR="005B24A7">
        <w:rPr>
          <w:color w:val="000000"/>
          <w:sz w:val="28"/>
          <w:szCs w:val="28"/>
        </w:rPr>
        <w:t xml:space="preserve"> </w:t>
      </w:r>
      <w:r w:rsidR="005B24A7" w:rsidRPr="005062C8">
        <w:rPr>
          <w:color w:val="000000"/>
          <w:sz w:val="28"/>
          <w:szCs w:val="28"/>
        </w:rPr>
        <w:t>в структуре земель с зарегистрированным правом собственности</w:t>
      </w:r>
      <w:r w:rsidR="009A0524" w:rsidRPr="005062C8">
        <w:rPr>
          <w:color w:val="000000"/>
          <w:sz w:val="28"/>
          <w:szCs w:val="28"/>
        </w:rPr>
        <w:t xml:space="preserve"> составил </w:t>
      </w:r>
      <w:r w:rsidR="005B24A7">
        <w:rPr>
          <w:color w:val="000000"/>
          <w:sz w:val="28"/>
          <w:szCs w:val="28"/>
        </w:rPr>
        <w:t>32,3</w:t>
      </w:r>
      <w:r w:rsidR="009A0524" w:rsidRPr="005062C8">
        <w:rPr>
          <w:color w:val="000000"/>
          <w:sz w:val="28"/>
          <w:szCs w:val="28"/>
        </w:rPr>
        <w:t>%</w:t>
      </w:r>
      <w:r w:rsidR="00456BDB" w:rsidRPr="005062C8">
        <w:rPr>
          <w:color w:val="000000"/>
          <w:sz w:val="28"/>
          <w:szCs w:val="28"/>
        </w:rPr>
        <w:t xml:space="preserve">. </w:t>
      </w:r>
      <w:r w:rsidR="00AE2818" w:rsidRPr="005062C8">
        <w:rPr>
          <w:color w:val="000000"/>
          <w:sz w:val="28"/>
          <w:szCs w:val="28"/>
        </w:rPr>
        <w:t>Площадь земельных участков в</w:t>
      </w:r>
      <w:r w:rsidR="009A260E" w:rsidRPr="005062C8">
        <w:rPr>
          <w:color w:val="000000"/>
          <w:sz w:val="28"/>
          <w:szCs w:val="28"/>
        </w:rPr>
        <w:t xml:space="preserve"> муниципальной собственности </w:t>
      </w:r>
      <w:r w:rsidR="00AE2818" w:rsidRPr="005062C8">
        <w:rPr>
          <w:color w:val="000000"/>
          <w:sz w:val="28"/>
          <w:szCs w:val="28"/>
        </w:rPr>
        <w:t xml:space="preserve">в проверяемом периоде </w:t>
      </w:r>
      <w:r w:rsidR="005B24A7">
        <w:rPr>
          <w:color w:val="000000"/>
          <w:sz w:val="28"/>
          <w:szCs w:val="28"/>
        </w:rPr>
        <w:t xml:space="preserve"> </w:t>
      </w:r>
      <w:r w:rsidR="009A260E" w:rsidRPr="005062C8">
        <w:rPr>
          <w:color w:val="000000"/>
          <w:sz w:val="28"/>
          <w:szCs w:val="28"/>
        </w:rPr>
        <w:t xml:space="preserve"> измен</w:t>
      </w:r>
      <w:r w:rsidR="005B24A7">
        <w:rPr>
          <w:color w:val="000000"/>
          <w:sz w:val="28"/>
          <w:szCs w:val="28"/>
        </w:rPr>
        <w:t>и</w:t>
      </w:r>
      <w:r w:rsidR="009A260E" w:rsidRPr="005062C8">
        <w:rPr>
          <w:color w:val="000000"/>
          <w:sz w:val="28"/>
          <w:szCs w:val="28"/>
        </w:rPr>
        <w:t xml:space="preserve">лась и составляет </w:t>
      </w:r>
      <w:r w:rsidR="005B24A7">
        <w:rPr>
          <w:color w:val="000000"/>
          <w:sz w:val="28"/>
          <w:szCs w:val="28"/>
        </w:rPr>
        <w:t>660</w:t>
      </w:r>
      <w:r w:rsidR="009A260E" w:rsidRPr="005062C8">
        <w:rPr>
          <w:color w:val="000000"/>
          <w:sz w:val="28"/>
          <w:szCs w:val="28"/>
        </w:rPr>
        <w:t xml:space="preserve"> га</w:t>
      </w:r>
      <w:r w:rsidR="009A0524" w:rsidRPr="005062C8">
        <w:rPr>
          <w:color w:val="000000"/>
          <w:sz w:val="28"/>
          <w:szCs w:val="28"/>
        </w:rPr>
        <w:t xml:space="preserve"> или </w:t>
      </w:r>
      <w:r w:rsidR="005B24A7">
        <w:rPr>
          <w:color w:val="000000"/>
          <w:sz w:val="28"/>
          <w:szCs w:val="28"/>
        </w:rPr>
        <w:t>0,9</w:t>
      </w:r>
      <w:r w:rsidR="009A0524" w:rsidRPr="005062C8">
        <w:rPr>
          <w:color w:val="000000"/>
          <w:sz w:val="28"/>
          <w:szCs w:val="28"/>
        </w:rPr>
        <w:t>% в структуре земель с зарегистрированным правом собственности</w:t>
      </w:r>
      <w:r w:rsidR="009A260E" w:rsidRPr="005062C8">
        <w:rPr>
          <w:color w:val="000000"/>
          <w:sz w:val="28"/>
          <w:szCs w:val="28"/>
        </w:rPr>
        <w:t>.</w:t>
      </w:r>
    </w:p>
    <w:p w:rsidR="00F6440D" w:rsidRPr="005062C8" w:rsidRDefault="00F6440D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A57F24" w:rsidRPr="005062C8" w:rsidRDefault="005B24A7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7C4F" w:rsidRPr="005062C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порядке владения, пользования и распоряжения муниципальным имуществом муниципального образования Куркинский район, утвержденное решением Собрания представителей муниципального образования Куркинский район от 25.12.2013 года №4-7 </w:t>
      </w:r>
      <w:r w:rsidR="00E957CD">
        <w:rPr>
          <w:sz w:val="28"/>
          <w:szCs w:val="28"/>
        </w:rPr>
        <w:t xml:space="preserve">не </w:t>
      </w:r>
      <w:r w:rsidR="000A7C4F" w:rsidRPr="005062C8">
        <w:rPr>
          <w:color w:val="000000"/>
          <w:sz w:val="28"/>
          <w:szCs w:val="28"/>
        </w:rPr>
        <w:t xml:space="preserve">определены полномочия администрации </w:t>
      </w:r>
      <w:r w:rsidR="005D5874" w:rsidRPr="005062C8">
        <w:rPr>
          <w:color w:val="000000"/>
          <w:sz w:val="28"/>
          <w:szCs w:val="28"/>
        </w:rPr>
        <w:t xml:space="preserve">в лице </w:t>
      </w:r>
      <w:r>
        <w:rPr>
          <w:color w:val="000000"/>
          <w:sz w:val="28"/>
          <w:szCs w:val="28"/>
        </w:rPr>
        <w:t>Отдела</w:t>
      </w:r>
      <w:r w:rsidR="000A7C4F" w:rsidRPr="005062C8">
        <w:rPr>
          <w:color w:val="000000"/>
          <w:sz w:val="28"/>
          <w:szCs w:val="28"/>
        </w:rPr>
        <w:t xml:space="preserve"> в области </w:t>
      </w:r>
      <w:r w:rsidR="005D5874" w:rsidRPr="005062C8">
        <w:rPr>
          <w:color w:val="000000"/>
          <w:sz w:val="28"/>
          <w:szCs w:val="28"/>
        </w:rPr>
        <w:t xml:space="preserve">распоряжения и владения </w:t>
      </w:r>
      <w:r w:rsidR="000A7C4F" w:rsidRPr="005062C8">
        <w:rPr>
          <w:color w:val="000000"/>
          <w:sz w:val="28"/>
          <w:szCs w:val="28"/>
        </w:rPr>
        <w:t>земельны</w:t>
      </w:r>
      <w:r w:rsidR="005D5874" w:rsidRPr="005062C8">
        <w:rPr>
          <w:color w:val="000000"/>
          <w:sz w:val="28"/>
          <w:szCs w:val="28"/>
        </w:rPr>
        <w:t>ми</w:t>
      </w:r>
      <w:r w:rsidR="00176C41">
        <w:rPr>
          <w:color w:val="000000"/>
          <w:sz w:val="28"/>
          <w:szCs w:val="28"/>
        </w:rPr>
        <w:t xml:space="preserve"> </w:t>
      </w:r>
      <w:r w:rsidR="005D5874" w:rsidRPr="005062C8">
        <w:rPr>
          <w:color w:val="000000"/>
          <w:sz w:val="28"/>
          <w:szCs w:val="28"/>
        </w:rPr>
        <w:t xml:space="preserve">ресурсами муниципального образования </w:t>
      </w:r>
      <w:r w:rsidR="001D6E34" w:rsidRPr="005062C8">
        <w:rPr>
          <w:color w:val="000000"/>
          <w:sz w:val="28"/>
          <w:szCs w:val="28"/>
        </w:rPr>
        <w:t>Куркинский район</w:t>
      </w:r>
      <w:r w:rsidR="00E957CD">
        <w:rPr>
          <w:color w:val="000000"/>
          <w:sz w:val="28"/>
          <w:szCs w:val="28"/>
        </w:rPr>
        <w:t>.</w:t>
      </w:r>
    </w:p>
    <w:p w:rsidR="005B24A7" w:rsidRDefault="000A7C4F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062C8">
        <w:rPr>
          <w:color w:val="000000"/>
          <w:sz w:val="28"/>
          <w:szCs w:val="28"/>
        </w:rPr>
        <w:t xml:space="preserve">В нарушение части 5 ст.51 Федерального закона от 06.10.2003 </w:t>
      </w:r>
      <w:r w:rsidR="00A62C9C" w:rsidRPr="005062C8">
        <w:rPr>
          <w:color w:val="000000"/>
          <w:sz w:val="28"/>
          <w:szCs w:val="28"/>
        </w:rPr>
        <w:t>г</w:t>
      </w:r>
      <w:r w:rsidRPr="005062C8">
        <w:rPr>
          <w:color w:val="000000"/>
          <w:sz w:val="28"/>
          <w:szCs w:val="28"/>
        </w:rPr>
        <w:t>ода №131-ФЗ «Об общих принципах организации местного самоуправления в российской Федерации», приказа министерства экономического развития РФ от 30.08.2011 года № 424 «Об утверждении порядка ведения органами местного самоуправления реестров муниципального имущества»</w:t>
      </w:r>
      <w:r w:rsidR="005D5874" w:rsidRPr="005062C8">
        <w:rPr>
          <w:color w:val="000000"/>
          <w:sz w:val="28"/>
          <w:szCs w:val="28"/>
        </w:rPr>
        <w:t xml:space="preserve">, </w:t>
      </w:r>
      <w:r w:rsidR="00F6440D" w:rsidRPr="005062C8">
        <w:rPr>
          <w:color w:val="000000"/>
          <w:sz w:val="28"/>
          <w:szCs w:val="28"/>
        </w:rPr>
        <w:t>к</w:t>
      </w:r>
      <w:r w:rsidR="00C8540D" w:rsidRPr="005062C8">
        <w:rPr>
          <w:color w:val="000000"/>
          <w:sz w:val="28"/>
          <w:szCs w:val="28"/>
        </w:rPr>
        <w:t xml:space="preserve"> проверке не предоставлен рее</w:t>
      </w:r>
      <w:r w:rsidR="00F6440D" w:rsidRPr="005062C8">
        <w:rPr>
          <w:color w:val="000000"/>
          <w:sz w:val="28"/>
          <w:szCs w:val="28"/>
        </w:rPr>
        <w:t>стр муниципальной собственности</w:t>
      </w:r>
      <w:r w:rsidR="00835473" w:rsidRPr="005062C8">
        <w:rPr>
          <w:color w:val="000000"/>
          <w:sz w:val="28"/>
          <w:szCs w:val="28"/>
        </w:rPr>
        <w:t>, в котором объектами учета в обязательном</w:t>
      </w:r>
      <w:r w:rsidR="00176C41">
        <w:rPr>
          <w:color w:val="000000"/>
          <w:sz w:val="28"/>
          <w:szCs w:val="28"/>
        </w:rPr>
        <w:t xml:space="preserve"> </w:t>
      </w:r>
      <w:r w:rsidR="00835473" w:rsidRPr="005062C8">
        <w:rPr>
          <w:color w:val="000000"/>
          <w:sz w:val="28"/>
          <w:szCs w:val="28"/>
        </w:rPr>
        <w:t>порядке являются земельные участки.</w:t>
      </w:r>
      <w:r w:rsidR="00176C41">
        <w:rPr>
          <w:color w:val="000000"/>
          <w:sz w:val="28"/>
          <w:szCs w:val="28"/>
        </w:rPr>
        <w:t xml:space="preserve"> </w:t>
      </w:r>
    </w:p>
    <w:p w:rsidR="002423E2" w:rsidRDefault="003475B9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color w:val="000000"/>
          <w:sz w:val="28"/>
          <w:szCs w:val="28"/>
        </w:rPr>
        <w:t xml:space="preserve">Обязанность составлять и вести информационную базу данных «Реестр муниципальной собственности» закреплена </w:t>
      </w:r>
      <w:r w:rsidR="002423E2">
        <w:rPr>
          <w:sz w:val="28"/>
          <w:szCs w:val="28"/>
        </w:rPr>
        <w:t>пунктом 2.6</w:t>
      </w:r>
      <w:r w:rsidR="002423E2" w:rsidRPr="000E059B">
        <w:rPr>
          <w:sz w:val="28"/>
          <w:szCs w:val="28"/>
        </w:rPr>
        <w:t xml:space="preserve"> Порядка </w:t>
      </w:r>
      <w:r w:rsidR="002423E2">
        <w:rPr>
          <w:sz w:val="28"/>
          <w:szCs w:val="28"/>
        </w:rPr>
        <w:t>владения, пользования и распоряжения муниципальным имуществом муниципального образования Куркинский район</w:t>
      </w:r>
      <w:r w:rsidR="00DD7AAA">
        <w:rPr>
          <w:sz w:val="28"/>
          <w:szCs w:val="28"/>
        </w:rPr>
        <w:t xml:space="preserve"> и</w:t>
      </w:r>
      <w:r w:rsidR="002423E2" w:rsidRPr="000E059B">
        <w:rPr>
          <w:sz w:val="28"/>
          <w:szCs w:val="28"/>
        </w:rPr>
        <w:t xml:space="preserve">  предусмотрен обязательный учет </w:t>
      </w:r>
      <w:r w:rsidR="002423E2" w:rsidRPr="000E059B">
        <w:rPr>
          <w:sz w:val="28"/>
          <w:szCs w:val="28"/>
        </w:rPr>
        <w:lastRenderedPageBreak/>
        <w:t xml:space="preserve">муниципального имущества в реестре муниципальной собственности </w:t>
      </w:r>
      <w:r w:rsidR="002423E2">
        <w:rPr>
          <w:sz w:val="28"/>
          <w:szCs w:val="28"/>
        </w:rPr>
        <w:t>Куркинского</w:t>
      </w:r>
      <w:r w:rsidR="002423E2" w:rsidRPr="000E059B">
        <w:rPr>
          <w:sz w:val="28"/>
          <w:szCs w:val="28"/>
        </w:rPr>
        <w:t xml:space="preserve"> района. </w:t>
      </w:r>
    </w:p>
    <w:p w:rsidR="00C8540D" w:rsidRPr="005062C8" w:rsidRDefault="00A62C9C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062C8">
        <w:rPr>
          <w:color w:val="000000"/>
          <w:sz w:val="28"/>
          <w:szCs w:val="28"/>
        </w:rPr>
        <w:t>В результате</w:t>
      </w:r>
      <w:r w:rsidR="00176C41">
        <w:rPr>
          <w:color w:val="000000"/>
          <w:sz w:val="28"/>
          <w:szCs w:val="28"/>
        </w:rPr>
        <w:t xml:space="preserve"> </w:t>
      </w:r>
      <w:r w:rsidR="005062C8">
        <w:rPr>
          <w:color w:val="000000"/>
          <w:sz w:val="28"/>
          <w:szCs w:val="28"/>
        </w:rPr>
        <w:t>Контрольно-ревизионной</w:t>
      </w:r>
      <w:r w:rsidRPr="005062C8">
        <w:rPr>
          <w:color w:val="000000"/>
          <w:sz w:val="28"/>
          <w:szCs w:val="28"/>
        </w:rPr>
        <w:t xml:space="preserve"> комиссии не представляется </w:t>
      </w:r>
      <w:r w:rsidR="00C8540D" w:rsidRPr="005062C8">
        <w:rPr>
          <w:color w:val="000000"/>
          <w:sz w:val="28"/>
          <w:szCs w:val="28"/>
        </w:rPr>
        <w:t>возможн</w:t>
      </w:r>
      <w:r w:rsidRPr="005062C8">
        <w:rPr>
          <w:color w:val="000000"/>
          <w:sz w:val="28"/>
          <w:szCs w:val="28"/>
        </w:rPr>
        <w:t>ым</w:t>
      </w:r>
      <w:r w:rsidR="00176C41">
        <w:rPr>
          <w:color w:val="000000"/>
          <w:sz w:val="28"/>
          <w:szCs w:val="28"/>
        </w:rPr>
        <w:t xml:space="preserve"> </w:t>
      </w:r>
      <w:r w:rsidRPr="005062C8">
        <w:rPr>
          <w:color w:val="000000"/>
          <w:sz w:val="28"/>
          <w:szCs w:val="28"/>
        </w:rPr>
        <w:t>получить достоверную информацию о том</w:t>
      </w:r>
      <w:r w:rsidR="00C8540D" w:rsidRPr="005062C8">
        <w:rPr>
          <w:color w:val="000000"/>
          <w:sz w:val="28"/>
          <w:szCs w:val="28"/>
        </w:rPr>
        <w:t xml:space="preserve">, </w:t>
      </w:r>
      <w:r w:rsidRPr="005062C8">
        <w:rPr>
          <w:color w:val="000000"/>
          <w:sz w:val="28"/>
          <w:szCs w:val="28"/>
        </w:rPr>
        <w:t xml:space="preserve">ведется ли Реестр, соответствует требованиям нормативных правовых актов, </w:t>
      </w:r>
      <w:r w:rsidR="00C8540D" w:rsidRPr="005062C8">
        <w:rPr>
          <w:color w:val="000000"/>
          <w:sz w:val="28"/>
          <w:szCs w:val="28"/>
        </w:rPr>
        <w:t xml:space="preserve">внесены ли </w:t>
      </w:r>
      <w:r w:rsidRPr="005062C8">
        <w:rPr>
          <w:color w:val="000000"/>
          <w:sz w:val="28"/>
          <w:szCs w:val="28"/>
        </w:rPr>
        <w:t xml:space="preserve">в Реестр </w:t>
      </w:r>
      <w:r w:rsidR="00C8540D" w:rsidRPr="005062C8">
        <w:rPr>
          <w:color w:val="000000"/>
          <w:sz w:val="28"/>
          <w:szCs w:val="28"/>
        </w:rPr>
        <w:t>сведения о земельных участках,</w:t>
      </w:r>
      <w:r w:rsidRPr="005062C8">
        <w:rPr>
          <w:color w:val="000000"/>
          <w:sz w:val="28"/>
          <w:szCs w:val="28"/>
        </w:rPr>
        <w:t xml:space="preserve"> имеются ли земельные участк</w:t>
      </w:r>
      <w:r w:rsidR="005D5874" w:rsidRPr="005062C8">
        <w:rPr>
          <w:color w:val="000000"/>
          <w:sz w:val="28"/>
          <w:szCs w:val="28"/>
        </w:rPr>
        <w:t>и</w:t>
      </w:r>
      <w:r w:rsidRPr="005062C8">
        <w:rPr>
          <w:color w:val="000000"/>
          <w:sz w:val="28"/>
          <w:szCs w:val="28"/>
        </w:rPr>
        <w:t xml:space="preserve"> в составе муниципальной казны, имеются ли сведения</w:t>
      </w:r>
      <w:r w:rsidR="00215EF4" w:rsidRPr="005062C8">
        <w:rPr>
          <w:color w:val="000000"/>
          <w:sz w:val="28"/>
          <w:szCs w:val="28"/>
        </w:rPr>
        <w:t xml:space="preserve"> о земельных участках, право муниципальной собственности на которые зарегистрировано.</w:t>
      </w:r>
    </w:p>
    <w:p w:rsidR="00A62C9C" w:rsidRPr="005062C8" w:rsidRDefault="00A62C9C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762F12" w:rsidRPr="005062C8" w:rsidRDefault="00E957CD" w:rsidP="00BF65D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ja-JP"/>
        </w:rPr>
        <w:t xml:space="preserve"> </w:t>
      </w:r>
      <w:r w:rsidR="002E4AC8" w:rsidRPr="005062C8">
        <w:rPr>
          <w:rFonts w:eastAsia="Calibri"/>
          <w:sz w:val="28"/>
          <w:szCs w:val="28"/>
          <w:lang w:eastAsia="ja-JP"/>
        </w:rPr>
        <w:t xml:space="preserve">С целью </w:t>
      </w:r>
      <w:r w:rsidR="00876DB5" w:rsidRPr="005062C8">
        <w:rPr>
          <w:rFonts w:eastAsia="Calibri"/>
          <w:sz w:val="28"/>
          <w:szCs w:val="28"/>
          <w:lang w:eastAsia="ja-JP"/>
        </w:rPr>
        <w:t xml:space="preserve">учета </w:t>
      </w:r>
      <w:r w:rsidR="002E4AC8" w:rsidRPr="005062C8">
        <w:rPr>
          <w:rFonts w:eastAsia="Calibri"/>
          <w:sz w:val="28"/>
          <w:szCs w:val="28"/>
          <w:lang w:eastAsia="ja-JP"/>
        </w:rPr>
        <w:t>поступлений от продажи земельных участков, продажи права аренды земельных участков, поступлений</w:t>
      </w:r>
      <w:r w:rsidR="00876DB5" w:rsidRPr="005062C8">
        <w:rPr>
          <w:rFonts w:eastAsia="Calibri"/>
          <w:sz w:val="28"/>
          <w:szCs w:val="28"/>
          <w:lang w:eastAsia="ja-JP"/>
        </w:rPr>
        <w:t xml:space="preserve"> земельного налога, а также </w:t>
      </w:r>
      <w:r w:rsidR="002E4AC8" w:rsidRPr="005062C8">
        <w:rPr>
          <w:rFonts w:eastAsia="Calibri"/>
          <w:sz w:val="28"/>
          <w:szCs w:val="28"/>
          <w:lang w:eastAsia="ja-JP"/>
        </w:rPr>
        <w:t xml:space="preserve">учета </w:t>
      </w:r>
      <w:r w:rsidR="00876DB5" w:rsidRPr="005062C8">
        <w:rPr>
          <w:rFonts w:eastAsia="Calibri"/>
          <w:sz w:val="28"/>
          <w:szCs w:val="28"/>
          <w:lang w:eastAsia="ja-JP"/>
        </w:rPr>
        <w:t>плательщиков арендной платы за землю</w:t>
      </w:r>
      <w:r w:rsidR="002E4AC8" w:rsidRPr="005062C8">
        <w:rPr>
          <w:rFonts w:eastAsia="Calibri"/>
          <w:sz w:val="28"/>
          <w:szCs w:val="28"/>
          <w:lang w:eastAsia="ja-JP"/>
        </w:rPr>
        <w:t xml:space="preserve"> и поступлений от аренды земельных участков </w:t>
      </w:r>
      <w:r>
        <w:rPr>
          <w:rFonts w:eastAsia="Calibri"/>
          <w:sz w:val="28"/>
          <w:szCs w:val="28"/>
          <w:lang w:eastAsia="ja-JP"/>
        </w:rPr>
        <w:t>к проверке не представлен ни один правовой акт МО Куркинский район</w:t>
      </w:r>
      <w:r w:rsidR="00CB41FC">
        <w:rPr>
          <w:rFonts w:eastAsia="Calibri"/>
          <w:sz w:val="28"/>
          <w:szCs w:val="28"/>
          <w:lang w:eastAsia="ja-JP"/>
        </w:rPr>
        <w:t xml:space="preserve">, </w:t>
      </w:r>
      <w:r w:rsidR="002E4AC8" w:rsidRPr="005062C8">
        <w:rPr>
          <w:color w:val="000000"/>
          <w:sz w:val="28"/>
          <w:szCs w:val="28"/>
        </w:rPr>
        <w:t>предусм</w:t>
      </w:r>
      <w:r w:rsidR="00CB41FC">
        <w:rPr>
          <w:color w:val="000000"/>
          <w:sz w:val="28"/>
          <w:szCs w:val="28"/>
        </w:rPr>
        <w:t>атривающий</w:t>
      </w:r>
      <w:r w:rsidR="002E4AC8" w:rsidRPr="005062C8">
        <w:rPr>
          <w:color w:val="000000"/>
          <w:sz w:val="28"/>
          <w:szCs w:val="28"/>
        </w:rPr>
        <w:t xml:space="preserve"> формирование информационной базы данных, содержащую достоверную информацию о составе </w:t>
      </w:r>
      <w:r w:rsidR="00CB41FC">
        <w:rPr>
          <w:color w:val="000000"/>
          <w:sz w:val="28"/>
          <w:szCs w:val="28"/>
        </w:rPr>
        <w:t>земельных участков</w:t>
      </w:r>
      <w:r w:rsidR="002E4AC8" w:rsidRPr="005062C8">
        <w:rPr>
          <w:color w:val="000000"/>
          <w:sz w:val="28"/>
          <w:szCs w:val="28"/>
        </w:rPr>
        <w:t xml:space="preserve">, </w:t>
      </w:r>
      <w:r w:rsidR="00CB41FC">
        <w:rPr>
          <w:color w:val="000000"/>
          <w:sz w:val="28"/>
          <w:szCs w:val="28"/>
        </w:rPr>
        <w:t>их</w:t>
      </w:r>
      <w:r w:rsidR="002E4AC8" w:rsidRPr="005062C8">
        <w:rPr>
          <w:color w:val="000000"/>
          <w:sz w:val="28"/>
          <w:szCs w:val="28"/>
        </w:rPr>
        <w:t xml:space="preserve"> стоимостных и иных характеристиках.</w:t>
      </w:r>
    </w:p>
    <w:p w:rsidR="00876DB5" w:rsidRPr="005062C8" w:rsidRDefault="00762F12" w:rsidP="00BF65D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ja-JP"/>
        </w:rPr>
      </w:pPr>
      <w:r w:rsidRPr="005062C8">
        <w:rPr>
          <w:color w:val="000000"/>
          <w:sz w:val="28"/>
          <w:szCs w:val="28"/>
        </w:rPr>
        <w:t xml:space="preserve">Обязанность вести реестр арендаторов земельных участков </w:t>
      </w:r>
      <w:r w:rsidR="002E4AC8" w:rsidRPr="005062C8">
        <w:rPr>
          <w:color w:val="000000"/>
          <w:sz w:val="28"/>
          <w:szCs w:val="28"/>
        </w:rPr>
        <w:t xml:space="preserve">закреплена </w:t>
      </w:r>
      <w:r w:rsidR="00965517">
        <w:rPr>
          <w:color w:val="000000"/>
          <w:sz w:val="28"/>
          <w:szCs w:val="28"/>
        </w:rPr>
        <w:t>должностными обязанностями за работником Отдела.</w:t>
      </w:r>
    </w:p>
    <w:p w:rsidR="00822BFC" w:rsidRPr="005062C8" w:rsidRDefault="00822CDF" w:rsidP="00BF65DE">
      <w:pPr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C8540D" w:rsidRPr="005062C8">
        <w:rPr>
          <w:iCs/>
          <w:color w:val="000000"/>
          <w:sz w:val="28"/>
          <w:szCs w:val="28"/>
        </w:rPr>
        <w:t>Учет договоров</w:t>
      </w:r>
      <w:r w:rsidR="001476EF" w:rsidRPr="005062C8">
        <w:rPr>
          <w:iCs/>
          <w:color w:val="000000"/>
          <w:sz w:val="28"/>
          <w:szCs w:val="28"/>
        </w:rPr>
        <w:t xml:space="preserve"> купли-продажи, реестр арендаторов</w:t>
      </w:r>
      <w:r w:rsidR="00C50BA6">
        <w:rPr>
          <w:iCs/>
          <w:color w:val="000000"/>
          <w:sz w:val="28"/>
          <w:szCs w:val="28"/>
        </w:rPr>
        <w:t xml:space="preserve"> </w:t>
      </w:r>
      <w:r w:rsidR="00822BFC" w:rsidRPr="005062C8">
        <w:rPr>
          <w:iCs/>
          <w:color w:val="000000"/>
          <w:sz w:val="28"/>
          <w:szCs w:val="28"/>
        </w:rPr>
        <w:t>проверен выборочно</w:t>
      </w:r>
      <w:r>
        <w:rPr>
          <w:iCs/>
          <w:color w:val="000000"/>
          <w:sz w:val="28"/>
          <w:szCs w:val="28"/>
        </w:rPr>
        <w:t xml:space="preserve"> </w:t>
      </w:r>
      <w:r w:rsidR="00822BFC" w:rsidRPr="005062C8">
        <w:rPr>
          <w:iCs/>
          <w:color w:val="000000"/>
          <w:sz w:val="28"/>
          <w:szCs w:val="28"/>
        </w:rPr>
        <w:t xml:space="preserve"> за 201</w:t>
      </w:r>
      <w:r>
        <w:rPr>
          <w:iCs/>
          <w:color w:val="000000"/>
          <w:sz w:val="28"/>
          <w:szCs w:val="28"/>
        </w:rPr>
        <w:t>4</w:t>
      </w:r>
      <w:r w:rsidR="00822BFC" w:rsidRPr="005062C8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 xml:space="preserve"> и </w:t>
      </w:r>
      <w:r w:rsidR="00213067">
        <w:rPr>
          <w:iCs/>
          <w:color w:val="000000"/>
          <w:sz w:val="28"/>
          <w:szCs w:val="28"/>
        </w:rPr>
        <w:t>первое полугодие 2015 года</w:t>
      </w:r>
      <w:r w:rsidR="00291126" w:rsidRPr="005062C8">
        <w:rPr>
          <w:sz w:val="28"/>
          <w:szCs w:val="28"/>
          <w:lang w:eastAsia="en-US"/>
        </w:rPr>
        <w:t>.</w:t>
      </w:r>
    </w:p>
    <w:p w:rsidR="00DC6C30" w:rsidRPr="005062C8" w:rsidRDefault="00213067" w:rsidP="00BF65DE">
      <w:pPr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D461A2">
        <w:rPr>
          <w:iCs/>
          <w:color w:val="000000"/>
          <w:sz w:val="28"/>
          <w:szCs w:val="28"/>
        </w:rPr>
        <w:t>С</w:t>
      </w:r>
      <w:r w:rsidR="00C8540D" w:rsidRPr="005062C8">
        <w:rPr>
          <w:iCs/>
          <w:color w:val="000000"/>
          <w:sz w:val="28"/>
          <w:szCs w:val="28"/>
        </w:rPr>
        <w:t xml:space="preserve">писки арендаторов земли, находящейся в муниципальной собственности, </w:t>
      </w:r>
      <w:r w:rsidR="00DC6C30" w:rsidRPr="005062C8">
        <w:rPr>
          <w:iCs/>
          <w:color w:val="000000"/>
          <w:sz w:val="28"/>
          <w:szCs w:val="28"/>
        </w:rPr>
        <w:t xml:space="preserve">не </w:t>
      </w:r>
      <w:r w:rsidR="00C8540D" w:rsidRPr="005062C8">
        <w:rPr>
          <w:iCs/>
          <w:color w:val="000000"/>
          <w:sz w:val="28"/>
          <w:szCs w:val="28"/>
        </w:rPr>
        <w:t xml:space="preserve">ведутся </w:t>
      </w:r>
      <w:r w:rsidR="00DC6C30" w:rsidRPr="005062C8">
        <w:rPr>
          <w:iCs/>
          <w:color w:val="000000"/>
          <w:sz w:val="28"/>
          <w:szCs w:val="28"/>
        </w:rPr>
        <w:t xml:space="preserve">отдельно для физических и юридических лиц, составлены </w:t>
      </w:r>
      <w:r w:rsidR="00C8540D" w:rsidRPr="005062C8">
        <w:rPr>
          <w:iCs/>
          <w:color w:val="000000"/>
          <w:sz w:val="28"/>
          <w:szCs w:val="28"/>
        </w:rPr>
        <w:t>в произвольной форме</w:t>
      </w:r>
      <w:r w:rsidR="00DC6C30" w:rsidRPr="005062C8">
        <w:rPr>
          <w:iCs/>
          <w:color w:val="000000"/>
          <w:sz w:val="28"/>
          <w:szCs w:val="28"/>
        </w:rPr>
        <w:t>, не отражают достоверных сведений о размере арендной платы в годовом исчислении, периодичности и сроках внесения арендной платы; а также не отражена информация о начисленных суммах арендных платежей, имеющейся задолженности по арендной плате за землю.</w:t>
      </w:r>
    </w:p>
    <w:p w:rsidR="00C8540D" w:rsidRPr="005062C8" w:rsidRDefault="00C8540D" w:rsidP="00BF65DE">
      <w:pPr>
        <w:spacing w:line="276" w:lineRule="auto"/>
        <w:ind w:firstLine="709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Отсутствие компьютерной программы учета и обработки данных по управлению </w:t>
      </w:r>
      <w:r w:rsidR="000E47BA">
        <w:rPr>
          <w:sz w:val="28"/>
          <w:szCs w:val="28"/>
        </w:rPr>
        <w:t>муниципал</w:t>
      </w:r>
      <w:r w:rsidR="00FA35B0">
        <w:rPr>
          <w:sz w:val="28"/>
          <w:szCs w:val="28"/>
        </w:rPr>
        <w:t>ь</w:t>
      </w:r>
      <w:r w:rsidR="000E47BA">
        <w:rPr>
          <w:sz w:val="28"/>
          <w:szCs w:val="28"/>
        </w:rPr>
        <w:t>ным имуществом</w:t>
      </w:r>
      <w:r w:rsidRPr="005062C8">
        <w:rPr>
          <w:sz w:val="28"/>
          <w:szCs w:val="28"/>
        </w:rPr>
        <w:t xml:space="preserve"> затрудняет получение оперативной информации. Это влияет на качество и скорость принятия управленческих решений, не позволяет производить достоверную оценку и анализ использования земельных ресурсов, а соответственно – выявлять резервы и эффективно управлять </w:t>
      </w:r>
      <w:r w:rsidR="000E47BA">
        <w:rPr>
          <w:sz w:val="28"/>
          <w:szCs w:val="28"/>
        </w:rPr>
        <w:t>муниципал</w:t>
      </w:r>
      <w:r w:rsidR="00FA35B0">
        <w:rPr>
          <w:sz w:val="28"/>
          <w:szCs w:val="28"/>
        </w:rPr>
        <w:t>ь</w:t>
      </w:r>
      <w:r w:rsidR="000E47BA">
        <w:rPr>
          <w:sz w:val="28"/>
          <w:szCs w:val="28"/>
        </w:rPr>
        <w:t>ным имуществом</w:t>
      </w:r>
      <w:r w:rsidRPr="005062C8">
        <w:rPr>
          <w:sz w:val="28"/>
          <w:szCs w:val="28"/>
        </w:rPr>
        <w:t>.</w:t>
      </w:r>
    </w:p>
    <w:p w:rsidR="004F6904" w:rsidRPr="005062C8" w:rsidRDefault="004F6904" w:rsidP="00BF65DE">
      <w:pPr>
        <w:spacing w:line="276" w:lineRule="auto"/>
        <w:ind w:firstLine="709"/>
        <w:jc w:val="both"/>
        <w:rPr>
          <w:sz w:val="28"/>
          <w:szCs w:val="28"/>
        </w:rPr>
      </w:pPr>
    </w:p>
    <w:p w:rsidR="003D2042" w:rsidRPr="00C50BA6" w:rsidRDefault="00BD00B6" w:rsidP="00BF65D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50BA6">
        <w:rPr>
          <w:b/>
          <w:sz w:val="28"/>
          <w:szCs w:val="28"/>
        </w:rPr>
        <w:t>Полнота и своевременность поступления в бюджет доходов от</w:t>
      </w:r>
      <w:r w:rsidR="00C50BA6">
        <w:rPr>
          <w:b/>
          <w:sz w:val="28"/>
          <w:szCs w:val="28"/>
        </w:rPr>
        <w:t xml:space="preserve">         </w:t>
      </w:r>
      <w:r w:rsidRPr="00C50BA6">
        <w:rPr>
          <w:b/>
          <w:sz w:val="28"/>
          <w:szCs w:val="28"/>
        </w:rPr>
        <w:t xml:space="preserve"> </w:t>
      </w:r>
      <w:r w:rsidR="00C50BA6">
        <w:rPr>
          <w:b/>
          <w:sz w:val="28"/>
          <w:szCs w:val="28"/>
        </w:rPr>
        <w:t xml:space="preserve">            </w:t>
      </w:r>
      <w:r w:rsidRPr="00C50BA6">
        <w:rPr>
          <w:b/>
          <w:sz w:val="28"/>
          <w:szCs w:val="28"/>
        </w:rPr>
        <w:t>использования земельных ресурсов, налоговые льготы.</w:t>
      </w:r>
    </w:p>
    <w:p w:rsidR="00EC14DE" w:rsidRPr="005062C8" w:rsidRDefault="00EC14DE" w:rsidP="00BF65DE">
      <w:pPr>
        <w:spacing w:line="276" w:lineRule="auto"/>
        <w:ind w:firstLine="708"/>
        <w:jc w:val="both"/>
        <w:rPr>
          <w:noProof/>
          <w:sz w:val="28"/>
          <w:szCs w:val="28"/>
        </w:rPr>
      </w:pPr>
    </w:p>
    <w:p w:rsidR="00EE5D32" w:rsidRPr="005062C8" w:rsidRDefault="00EC14DE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5062C8">
        <w:rPr>
          <w:bCs/>
          <w:sz w:val="28"/>
          <w:szCs w:val="28"/>
        </w:rPr>
        <w:t xml:space="preserve">С целью проверки полноты и своевременности поступления в бюджет </w:t>
      </w:r>
      <w:r w:rsidR="00C50BA6">
        <w:rPr>
          <w:bCs/>
          <w:sz w:val="28"/>
          <w:szCs w:val="28"/>
        </w:rPr>
        <w:t xml:space="preserve"> </w:t>
      </w:r>
      <w:r w:rsidRPr="005062C8">
        <w:rPr>
          <w:bCs/>
          <w:sz w:val="28"/>
          <w:szCs w:val="28"/>
        </w:rPr>
        <w:t xml:space="preserve"> доходов от аренды, продажи земельных участков, налоговых поступлений в </w:t>
      </w:r>
      <w:r w:rsidRPr="005062C8">
        <w:rPr>
          <w:bCs/>
          <w:sz w:val="28"/>
          <w:szCs w:val="28"/>
        </w:rPr>
        <w:lastRenderedPageBreak/>
        <w:t xml:space="preserve">рамках </w:t>
      </w:r>
      <w:r w:rsidR="00C50BA6">
        <w:rPr>
          <w:bCs/>
          <w:sz w:val="28"/>
          <w:szCs w:val="28"/>
        </w:rPr>
        <w:t>контрольного</w:t>
      </w:r>
      <w:r w:rsidRPr="005062C8">
        <w:rPr>
          <w:bCs/>
          <w:sz w:val="28"/>
          <w:szCs w:val="28"/>
        </w:rPr>
        <w:t xml:space="preserve"> мероприятия проведен анализ </w:t>
      </w:r>
      <w:r w:rsidR="00CA0093" w:rsidRPr="005062C8">
        <w:rPr>
          <w:noProof/>
          <w:sz w:val="28"/>
          <w:szCs w:val="28"/>
        </w:rPr>
        <w:t>п</w:t>
      </w:r>
      <w:r w:rsidR="00FA2B01" w:rsidRPr="005062C8">
        <w:rPr>
          <w:noProof/>
          <w:sz w:val="28"/>
          <w:szCs w:val="28"/>
        </w:rPr>
        <w:t>лощад</w:t>
      </w:r>
      <w:r w:rsidR="00CA0093" w:rsidRPr="005062C8">
        <w:rPr>
          <w:noProof/>
          <w:sz w:val="28"/>
          <w:szCs w:val="28"/>
        </w:rPr>
        <w:t>и</w:t>
      </w:r>
      <w:r w:rsidR="00FA2B01" w:rsidRPr="005062C8">
        <w:rPr>
          <w:noProof/>
          <w:sz w:val="28"/>
          <w:szCs w:val="28"/>
        </w:rPr>
        <w:t xml:space="preserve"> земельных участков, проданных и переданных в аренду</w:t>
      </w:r>
      <w:r w:rsidR="00CA0093" w:rsidRPr="005062C8">
        <w:rPr>
          <w:noProof/>
          <w:sz w:val="28"/>
          <w:szCs w:val="28"/>
        </w:rPr>
        <w:t xml:space="preserve">, анализ налоговых поступлений, поступлений от аренды и продажи земельных ресурсов, налоговые льготы за анализируемый период. </w:t>
      </w:r>
    </w:p>
    <w:p w:rsidR="00FA3E5D" w:rsidRDefault="00FA2B01" w:rsidP="00BF65DE">
      <w:pPr>
        <w:spacing w:line="276" w:lineRule="auto"/>
        <w:ind w:firstLine="708"/>
        <w:jc w:val="both"/>
        <w:rPr>
          <w:noProof/>
          <w:sz w:val="28"/>
          <w:szCs w:val="28"/>
        </w:rPr>
      </w:pPr>
      <w:r w:rsidRPr="005062C8">
        <w:rPr>
          <w:noProof/>
          <w:sz w:val="28"/>
          <w:szCs w:val="28"/>
        </w:rPr>
        <w:t>По данным</w:t>
      </w:r>
      <w:r w:rsidR="00FA35B0">
        <w:rPr>
          <w:noProof/>
          <w:sz w:val="28"/>
          <w:szCs w:val="28"/>
        </w:rPr>
        <w:t xml:space="preserve"> </w:t>
      </w:r>
      <w:r w:rsidR="00DB6FB5">
        <w:rPr>
          <w:sz w:val="28"/>
          <w:szCs w:val="28"/>
        </w:rPr>
        <w:t>Финансового управления</w:t>
      </w:r>
      <w:r w:rsidR="00310BBB" w:rsidRPr="005062C8">
        <w:rPr>
          <w:sz w:val="28"/>
          <w:szCs w:val="28"/>
        </w:rPr>
        <w:t xml:space="preserve"> </w:t>
      </w:r>
      <w:r w:rsidRPr="005062C8">
        <w:rPr>
          <w:noProof/>
          <w:sz w:val="28"/>
          <w:szCs w:val="28"/>
        </w:rPr>
        <w:t>продажа земельных участков в 201</w:t>
      </w:r>
      <w:r w:rsidR="00DB6FB5">
        <w:rPr>
          <w:noProof/>
          <w:sz w:val="28"/>
          <w:szCs w:val="28"/>
        </w:rPr>
        <w:t>4</w:t>
      </w:r>
      <w:r w:rsidRPr="005062C8">
        <w:rPr>
          <w:noProof/>
          <w:sz w:val="28"/>
          <w:szCs w:val="28"/>
        </w:rPr>
        <w:t xml:space="preserve"> году значительно снизилась по сравнению с 201</w:t>
      </w:r>
      <w:r w:rsidR="00DB6FB5">
        <w:rPr>
          <w:noProof/>
          <w:sz w:val="28"/>
          <w:szCs w:val="28"/>
        </w:rPr>
        <w:t xml:space="preserve">3 </w:t>
      </w:r>
      <w:r w:rsidRPr="005062C8">
        <w:rPr>
          <w:noProof/>
          <w:sz w:val="28"/>
          <w:szCs w:val="28"/>
        </w:rPr>
        <w:t>г</w:t>
      </w:r>
      <w:r w:rsidR="00DB6FB5">
        <w:rPr>
          <w:noProof/>
          <w:sz w:val="28"/>
          <w:szCs w:val="28"/>
        </w:rPr>
        <w:t>оду</w:t>
      </w:r>
      <w:r w:rsidRPr="005062C8">
        <w:rPr>
          <w:noProof/>
          <w:sz w:val="28"/>
          <w:szCs w:val="28"/>
        </w:rPr>
        <w:t xml:space="preserve"> </w:t>
      </w:r>
      <w:r w:rsidR="00F54734">
        <w:rPr>
          <w:noProof/>
          <w:sz w:val="28"/>
          <w:szCs w:val="28"/>
        </w:rPr>
        <w:t xml:space="preserve"> с 10027,1 тыс. руб. до 4591,0 тыс. руб. или на </w:t>
      </w:r>
      <w:r w:rsidR="00DB6FB5">
        <w:rPr>
          <w:noProof/>
          <w:sz w:val="28"/>
          <w:szCs w:val="28"/>
        </w:rPr>
        <w:t>5436,1 тыс. руб.</w:t>
      </w:r>
      <w:r w:rsidR="00310BBB" w:rsidRPr="005062C8">
        <w:rPr>
          <w:noProof/>
          <w:sz w:val="28"/>
          <w:szCs w:val="28"/>
        </w:rPr>
        <w:t xml:space="preserve">, </w:t>
      </w:r>
      <w:r w:rsidR="00FA3E5D">
        <w:rPr>
          <w:noProof/>
          <w:sz w:val="28"/>
          <w:szCs w:val="28"/>
        </w:rPr>
        <w:t xml:space="preserve">план на 2015год </w:t>
      </w:r>
      <w:r w:rsidR="00310BBB" w:rsidRPr="005062C8">
        <w:rPr>
          <w:noProof/>
          <w:sz w:val="28"/>
          <w:szCs w:val="28"/>
        </w:rPr>
        <w:t xml:space="preserve"> составил</w:t>
      </w:r>
      <w:r w:rsidR="00FA3E5D">
        <w:rPr>
          <w:noProof/>
          <w:sz w:val="28"/>
          <w:szCs w:val="28"/>
        </w:rPr>
        <w:t xml:space="preserve"> </w:t>
      </w:r>
      <w:r w:rsidR="00310BBB" w:rsidRPr="005062C8">
        <w:rPr>
          <w:noProof/>
          <w:sz w:val="28"/>
          <w:szCs w:val="28"/>
        </w:rPr>
        <w:t xml:space="preserve"> в </w:t>
      </w:r>
      <w:r w:rsidR="00FA3E5D">
        <w:rPr>
          <w:noProof/>
          <w:sz w:val="28"/>
          <w:szCs w:val="28"/>
        </w:rPr>
        <w:t>560,0 тыс. руб.  По данным Отдела поступления  от продажи земельных участков не соответствуют фактическому поступлению в бюджет МО Куркинский район.</w:t>
      </w:r>
    </w:p>
    <w:p w:rsidR="00FA2B01" w:rsidRDefault="00FA3E5D" w:rsidP="00BF65DE">
      <w:pPr>
        <w:spacing w:line="276" w:lineRule="auto"/>
        <w:ind w:firstLine="708"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Поступления средств от</w:t>
      </w:r>
      <w:r w:rsidR="00FA2B01" w:rsidRPr="005062C8">
        <w:rPr>
          <w:bCs/>
          <w:sz w:val="28"/>
          <w:szCs w:val="28"/>
        </w:rPr>
        <w:t xml:space="preserve"> земель</w:t>
      </w:r>
      <w:r w:rsidR="005B4A6B" w:rsidRPr="005062C8">
        <w:rPr>
          <w:bCs/>
          <w:sz w:val="28"/>
          <w:szCs w:val="28"/>
        </w:rPr>
        <w:t>,</w:t>
      </w:r>
      <w:r w:rsidR="00FA2B01" w:rsidRPr="005062C8">
        <w:rPr>
          <w:bCs/>
          <w:sz w:val="28"/>
          <w:szCs w:val="28"/>
        </w:rPr>
        <w:t xml:space="preserve"> переданных в аренду в </w:t>
      </w:r>
      <w:r w:rsidR="002574EB" w:rsidRPr="005062C8">
        <w:rPr>
          <w:bCs/>
          <w:sz w:val="28"/>
          <w:szCs w:val="28"/>
        </w:rPr>
        <w:t>201</w:t>
      </w:r>
      <w:r w:rsidR="00213067">
        <w:rPr>
          <w:bCs/>
          <w:sz w:val="28"/>
          <w:szCs w:val="28"/>
        </w:rPr>
        <w:t>3</w:t>
      </w:r>
      <w:r w:rsidR="002574EB" w:rsidRPr="005062C8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составило 3606,8 тыс. руб</w:t>
      </w:r>
      <w:r w:rsidR="00C1258C" w:rsidRPr="005062C8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в 2014 году -  3176,1 тыс. руб., план на 2015 год утвержден в сумме 3661,0 тыс. руб. Сравнить с данными Отдела о начислениях, поступлениях и задолжнности за аренду земельных участков не возможно. Данные не представлены.</w:t>
      </w:r>
    </w:p>
    <w:p w:rsidR="00575A9C" w:rsidRPr="005062C8" w:rsidRDefault="00575A9C" w:rsidP="00575A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062C8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5062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06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размере </w:t>
      </w:r>
      <w:r w:rsidRPr="005062C8">
        <w:rPr>
          <w:sz w:val="28"/>
          <w:szCs w:val="28"/>
        </w:rPr>
        <w:t>недоимк</w:t>
      </w:r>
      <w:r>
        <w:rPr>
          <w:sz w:val="28"/>
          <w:szCs w:val="28"/>
        </w:rPr>
        <w:t xml:space="preserve">и  </w:t>
      </w:r>
      <w:r w:rsidRPr="005062C8">
        <w:rPr>
          <w:sz w:val="28"/>
          <w:szCs w:val="28"/>
        </w:rPr>
        <w:t>по арендным платежам за земельные участки по состоянию на 01.0</w:t>
      </w:r>
      <w:r>
        <w:rPr>
          <w:sz w:val="28"/>
          <w:szCs w:val="28"/>
        </w:rPr>
        <w:t>7</w:t>
      </w:r>
      <w:r w:rsidRPr="005062C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5062C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062C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не представлена</w:t>
      </w:r>
      <w:r w:rsidRPr="005062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75A9C" w:rsidRDefault="00575A9C" w:rsidP="00575A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2C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2014 года и полугодия </w:t>
      </w:r>
      <w:r w:rsidRPr="005062C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062C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</w:t>
      </w:r>
      <w:r w:rsidRPr="005062C8">
        <w:rPr>
          <w:sz w:val="28"/>
          <w:szCs w:val="28"/>
        </w:rPr>
        <w:t xml:space="preserve">тделом </w:t>
      </w:r>
      <w:r>
        <w:rPr>
          <w:sz w:val="28"/>
          <w:szCs w:val="28"/>
        </w:rPr>
        <w:t xml:space="preserve">не </w:t>
      </w:r>
      <w:r w:rsidRPr="005062C8">
        <w:rPr>
          <w:sz w:val="28"/>
          <w:szCs w:val="28"/>
        </w:rPr>
        <w:t xml:space="preserve">проводилась претензионная работа по взысканию задолженности и пеней за просрочку платежа </w:t>
      </w:r>
      <w:r>
        <w:rPr>
          <w:sz w:val="28"/>
          <w:szCs w:val="28"/>
        </w:rPr>
        <w:t xml:space="preserve"> по арендной плате за земельные участки.</w:t>
      </w:r>
    </w:p>
    <w:p w:rsidR="00575A9C" w:rsidRDefault="00575A9C" w:rsidP="00575A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2C8">
        <w:rPr>
          <w:sz w:val="28"/>
          <w:szCs w:val="28"/>
        </w:rPr>
        <w:t>Информация о дебиторской задолженности по состоянию на 01.01.201</w:t>
      </w:r>
      <w:r>
        <w:rPr>
          <w:sz w:val="28"/>
          <w:szCs w:val="28"/>
        </w:rPr>
        <w:t>4</w:t>
      </w:r>
      <w:r w:rsidRPr="005062C8">
        <w:rPr>
          <w:sz w:val="28"/>
          <w:szCs w:val="28"/>
        </w:rPr>
        <w:t>г. и 01.01.201</w:t>
      </w:r>
      <w:r>
        <w:rPr>
          <w:sz w:val="28"/>
          <w:szCs w:val="28"/>
        </w:rPr>
        <w:t>5</w:t>
      </w:r>
      <w:r w:rsidRPr="005062C8">
        <w:rPr>
          <w:sz w:val="28"/>
          <w:szCs w:val="28"/>
        </w:rPr>
        <w:t xml:space="preserve"> г. не предоставлена, поэтому нет возможности проанализировать увеличение или уменьшение данного показателя в проверяемом периоде.</w:t>
      </w:r>
    </w:p>
    <w:p w:rsidR="00575A9C" w:rsidRPr="005062C8" w:rsidRDefault="00575A9C" w:rsidP="00BF65DE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EE5D32" w:rsidRPr="005062C8" w:rsidRDefault="00EE5D32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DB6FB5" w:rsidRPr="00213067" w:rsidRDefault="00026EDF" w:rsidP="00BF65DE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213067">
        <w:rPr>
          <w:b/>
          <w:bCs/>
          <w:sz w:val="28"/>
          <w:szCs w:val="28"/>
        </w:rPr>
        <w:t>Налоговые доходы. Налоговые льготы.</w:t>
      </w:r>
    </w:p>
    <w:p w:rsidR="00026EDF" w:rsidRPr="005062C8" w:rsidRDefault="00026EDF" w:rsidP="00BF65D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5062C8">
        <w:rPr>
          <w:bCs/>
          <w:sz w:val="28"/>
          <w:szCs w:val="28"/>
        </w:rPr>
        <w:t xml:space="preserve"> </w:t>
      </w:r>
    </w:p>
    <w:p w:rsidR="00E074A6" w:rsidRDefault="00CA0093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062C8">
        <w:rPr>
          <w:bCs/>
          <w:sz w:val="28"/>
          <w:szCs w:val="28"/>
        </w:rPr>
        <w:t xml:space="preserve">В структуре налоговых доходов </w:t>
      </w:r>
      <w:r w:rsidR="009F58BA" w:rsidRPr="005062C8">
        <w:rPr>
          <w:bCs/>
          <w:sz w:val="28"/>
          <w:szCs w:val="28"/>
        </w:rPr>
        <w:t xml:space="preserve">в анализируемом периоде наблюдается тенденция увеличения поступлений </w:t>
      </w:r>
      <w:r w:rsidRPr="005062C8">
        <w:rPr>
          <w:bCs/>
          <w:sz w:val="28"/>
          <w:szCs w:val="28"/>
        </w:rPr>
        <w:t>земельн</w:t>
      </w:r>
      <w:r w:rsidR="009F58BA" w:rsidRPr="005062C8">
        <w:rPr>
          <w:bCs/>
          <w:sz w:val="28"/>
          <w:szCs w:val="28"/>
        </w:rPr>
        <w:t>ого</w:t>
      </w:r>
      <w:r w:rsidRPr="005062C8">
        <w:rPr>
          <w:bCs/>
          <w:sz w:val="28"/>
          <w:szCs w:val="28"/>
        </w:rPr>
        <w:t xml:space="preserve"> налог</w:t>
      </w:r>
      <w:r w:rsidR="009F58BA" w:rsidRPr="005062C8">
        <w:rPr>
          <w:bCs/>
          <w:sz w:val="28"/>
          <w:szCs w:val="28"/>
        </w:rPr>
        <w:t>а.</w:t>
      </w:r>
      <w:r w:rsidR="00DB6FB5">
        <w:rPr>
          <w:bCs/>
          <w:sz w:val="28"/>
          <w:szCs w:val="28"/>
        </w:rPr>
        <w:t xml:space="preserve"> </w:t>
      </w:r>
      <w:r w:rsidR="009F58BA" w:rsidRPr="005062C8">
        <w:rPr>
          <w:bCs/>
          <w:sz w:val="28"/>
          <w:szCs w:val="28"/>
        </w:rPr>
        <w:t>С</w:t>
      </w:r>
      <w:r w:rsidRPr="005062C8">
        <w:rPr>
          <w:bCs/>
          <w:sz w:val="28"/>
          <w:szCs w:val="28"/>
        </w:rPr>
        <w:t xml:space="preserve">огласно данным </w:t>
      </w:r>
      <w:r w:rsidR="00DB6FB5">
        <w:rPr>
          <w:bCs/>
          <w:sz w:val="28"/>
          <w:szCs w:val="28"/>
        </w:rPr>
        <w:t xml:space="preserve"> таблицы  </w:t>
      </w:r>
      <w:r w:rsidR="009F58BA" w:rsidRPr="005062C8">
        <w:rPr>
          <w:bCs/>
          <w:sz w:val="28"/>
          <w:szCs w:val="28"/>
        </w:rPr>
        <w:t>показатель</w:t>
      </w:r>
      <w:r w:rsidR="00C50BA6">
        <w:rPr>
          <w:bCs/>
          <w:sz w:val="28"/>
          <w:szCs w:val="28"/>
        </w:rPr>
        <w:t xml:space="preserve"> </w:t>
      </w:r>
      <w:r w:rsidRPr="005062C8">
        <w:rPr>
          <w:bCs/>
          <w:sz w:val="28"/>
          <w:szCs w:val="28"/>
        </w:rPr>
        <w:t xml:space="preserve">составил </w:t>
      </w:r>
      <w:r w:rsidR="00DB6FB5">
        <w:rPr>
          <w:bCs/>
          <w:sz w:val="28"/>
          <w:szCs w:val="28"/>
        </w:rPr>
        <w:t xml:space="preserve"> </w:t>
      </w:r>
      <w:r w:rsidRPr="005062C8">
        <w:rPr>
          <w:bCs/>
          <w:sz w:val="28"/>
          <w:szCs w:val="28"/>
        </w:rPr>
        <w:t xml:space="preserve"> 201</w:t>
      </w:r>
      <w:r w:rsidR="00DB6FB5">
        <w:rPr>
          <w:bCs/>
          <w:sz w:val="28"/>
          <w:szCs w:val="28"/>
        </w:rPr>
        <w:t>2</w:t>
      </w:r>
      <w:r w:rsidRPr="005062C8">
        <w:rPr>
          <w:bCs/>
          <w:sz w:val="28"/>
          <w:szCs w:val="28"/>
        </w:rPr>
        <w:t xml:space="preserve"> году </w:t>
      </w:r>
      <w:r w:rsidR="00DB6FB5">
        <w:rPr>
          <w:bCs/>
          <w:sz w:val="28"/>
          <w:szCs w:val="28"/>
        </w:rPr>
        <w:t xml:space="preserve"> 6976,6</w:t>
      </w:r>
      <w:r w:rsidR="003B0D73" w:rsidRPr="005062C8">
        <w:rPr>
          <w:bCs/>
          <w:sz w:val="28"/>
          <w:szCs w:val="28"/>
        </w:rPr>
        <w:t xml:space="preserve"> </w:t>
      </w:r>
      <w:r w:rsidRPr="005062C8">
        <w:rPr>
          <w:bCs/>
          <w:sz w:val="28"/>
          <w:szCs w:val="28"/>
        </w:rPr>
        <w:t>тыс. руб</w:t>
      </w:r>
      <w:r w:rsidR="009F58BA" w:rsidRPr="005062C8">
        <w:rPr>
          <w:bCs/>
          <w:sz w:val="28"/>
          <w:szCs w:val="28"/>
        </w:rPr>
        <w:t>лей</w:t>
      </w:r>
      <w:r w:rsidRPr="005062C8">
        <w:rPr>
          <w:bCs/>
          <w:sz w:val="28"/>
          <w:szCs w:val="28"/>
        </w:rPr>
        <w:t xml:space="preserve"> </w:t>
      </w:r>
      <w:r w:rsidR="00DB6FB5">
        <w:rPr>
          <w:bCs/>
          <w:sz w:val="28"/>
          <w:szCs w:val="28"/>
        </w:rPr>
        <w:t>,</w:t>
      </w:r>
      <w:r w:rsidRPr="005062C8">
        <w:rPr>
          <w:bCs/>
          <w:sz w:val="28"/>
          <w:szCs w:val="28"/>
        </w:rPr>
        <w:t xml:space="preserve"> в 2013 году</w:t>
      </w:r>
      <w:r w:rsidR="00DB6FB5">
        <w:rPr>
          <w:bCs/>
          <w:sz w:val="28"/>
          <w:szCs w:val="28"/>
        </w:rPr>
        <w:t xml:space="preserve"> 6523,3</w:t>
      </w:r>
      <w:r w:rsidR="00E074A6">
        <w:rPr>
          <w:bCs/>
          <w:sz w:val="28"/>
          <w:szCs w:val="28"/>
        </w:rPr>
        <w:t xml:space="preserve"> </w:t>
      </w:r>
      <w:r w:rsidR="00DB6FB5">
        <w:rPr>
          <w:bCs/>
          <w:sz w:val="28"/>
          <w:szCs w:val="28"/>
        </w:rPr>
        <w:t>т</w:t>
      </w:r>
      <w:r w:rsidRPr="005062C8">
        <w:rPr>
          <w:bCs/>
          <w:sz w:val="28"/>
          <w:szCs w:val="28"/>
        </w:rPr>
        <w:t>ыс.руб</w:t>
      </w:r>
      <w:r w:rsidR="00DB6FB5">
        <w:rPr>
          <w:bCs/>
          <w:sz w:val="28"/>
          <w:szCs w:val="28"/>
        </w:rPr>
        <w:t>, в 2014 году 9855,2 тыс. руб., план 2015 года утвержден в сумме 8117,0 тыс. руб.</w:t>
      </w:r>
      <w:r w:rsidR="00C50BA6">
        <w:rPr>
          <w:bCs/>
          <w:sz w:val="28"/>
          <w:szCs w:val="28"/>
        </w:rPr>
        <w:t xml:space="preserve">     </w:t>
      </w:r>
    </w:p>
    <w:p w:rsidR="00B1090C" w:rsidRPr="005062C8" w:rsidRDefault="00C50BA6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DB6FB5">
        <w:rPr>
          <w:bCs/>
          <w:sz w:val="28"/>
          <w:szCs w:val="28"/>
        </w:rPr>
        <w:t xml:space="preserve">                          </w:t>
      </w:r>
      <w:r w:rsidR="00DB6FB5">
        <w:rPr>
          <w:sz w:val="28"/>
          <w:szCs w:val="28"/>
        </w:rPr>
        <w:t xml:space="preserve"> </w:t>
      </w:r>
    </w:p>
    <w:p w:rsidR="00026EDF" w:rsidRPr="005062C8" w:rsidRDefault="00AE765A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Пунктом 1 ст.388 Налогового кодекса определено, что налогоплательщиками земельного налога признаются организации и физические лица, обладающие земельными участками.</w:t>
      </w:r>
    </w:p>
    <w:p w:rsidR="003D2042" w:rsidRPr="005062C8" w:rsidRDefault="003D2042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В соответствии с</w:t>
      </w:r>
      <w:r w:rsidR="00371524" w:rsidRPr="005062C8">
        <w:rPr>
          <w:sz w:val="28"/>
          <w:szCs w:val="28"/>
        </w:rPr>
        <w:t xml:space="preserve"> п.2 ст.387,</w:t>
      </w:r>
      <w:r w:rsidRPr="005062C8">
        <w:rPr>
          <w:sz w:val="28"/>
          <w:szCs w:val="28"/>
        </w:rPr>
        <w:t xml:space="preserve"> ст. 394 НК РФ, с целью урегулирования порядка установления налоговых ставок и предоставления налоговых льгот в </w:t>
      </w:r>
      <w:r w:rsidRPr="005062C8">
        <w:rPr>
          <w:sz w:val="28"/>
          <w:szCs w:val="28"/>
        </w:rPr>
        <w:lastRenderedPageBreak/>
        <w:t xml:space="preserve">муниципальном образовании </w:t>
      </w:r>
      <w:r w:rsidR="001D6E34" w:rsidRPr="005062C8">
        <w:rPr>
          <w:sz w:val="28"/>
          <w:szCs w:val="28"/>
        </w:rPr>
        <w:t>Куркинский район</w:t>
      </w:r>
      <w:r w:rsidRPr="005062C8">
        <w:rPr>
          <w:sz w:val="28"/>
          <w:szCs w:val="28"/>
        </w:rPr>
        <w:t xml:space="preserve">, в </w:t>
      </w:r>
      <w:r w:rsidR="00E074A6">
        <w:rPr>
          <w:sz w:val="28"/>
          <w:szCs w:val="28"/>
        </w:rPr>
        <w:t>2014 году</w:t>
      </w:r>
      <w:r w:rsidRPr="005062C8">
        <w:rPr>
          <w:sz w:val="28"/>
          <w:szCs w:val="28"/>
        </w:rPr>
        <w:t xml:space="preserve"> утверждены </w:t>
      </w:r>
      <w:r w:rsidR="00AE765A" w:rsidRPr="005062C8">
        <w:rPr>
          <w:sz w:val="28"/>
          <w:szCs w:val="28"/>
        </w:rPr>
        <w:t>и действ</w:t>
      </w:r>
      <w:r w:rsidR="00E074A6">
        <w:rPr>
          <w:sz w:val="28"/>
          <w:szCs w:val="28"/>
        </w:rPr>
        <w:t>уют</w:t>
      </w:r>
      <w:r w:rsidR="00AE765A" w:rsidRPr="005062C8">
        <w:rPr>
          <w:sz w:val="28"/>
          <w:szCs w:val="28"/>
        </w:rPr>
        <w:t xml:space="preserve"> </w:t>
      </w:r>
      <w:r w:rsidRPr="005062C8">
        <w:rPr>
          <w:sz w:val="28"/>
          <w:szCs w:val="28"/>
        </w:rPr>
        <w:t>следующие нормативно-правовые акты:</w:t>
      </w:r>
    </w:p>
    <w:p w:rsidR="006A7969" w:rsidRPr="005062C8" w:rsidRDefault="00E074A6" w:rsidP="00BF65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4A6" w:rsidRDefault="006A7969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 xml:space="preserve">Решение Собрания депутатов муниципального образования </w:t>
      </w:r>
      <w:r w:rsidR="00E074A6">
        <w:rPr>
          <w:sz w:val="28"/>
          <w:szCs w:val="28"/>
        </w:rPr>
        <w:t xml:space="preserve">рабочий поселок Куркино </w:t>
      </w:r>
      <w:r w:rsidR="001D6E34" w:rsidRPr="005062C8">
        <w:rPr>
          <w:sz w:val="28"/>
          <w:szCs w:val="28"/>
        </w:rPr>
        <w:t>Куркинск</w:t>
      </w:r>
      <w:r w:rsidR="00E074A6">
        <w:rPr>
          <w:sz w:val="28"/>
          <w:szCs w:val="28"/>
        </w:rPr>
        <w:t>ого</w:t>
      </w:r>
      <w:r w:rsidR="001D6E34" w:rsidRPr="005062C8">
        <w:rPr>
          <w:sz w:val="28"/>
          <w:szCs w:val="28"/>
        </w:rPr>
        <w:t xml:space="preserve"> район</w:t>
      </w:r>
      <w:r w:rsidR="00E074A6">
        <w:rPr>
          <w:sz w:val="28"/>
          <w:szCs w:val="28"/>
        </w:rPr>
        <w:t>а</w:t>
      </w:r>
      <w:r w:rsidRPr="005062C8">
        <w:rPr>
          <w:sz w:val="28"/>
          <w:szCs w:val="28"/>
        </w:rPr>
        <w:t xml:space="preserve">  от </w:t>
      </w:r>
      <w:r w:rsidR="00E074A6">
        <w:rPr>
          <w:sz w:val="28"/>
          <w:szCs w:val="28"/>
        </w:rPr>
        <w:t>20</w:t>
      </w:r>
      <w:r w:rsidRPr="005062C8">
        <w:rPr>
          <w:sz w:val="28"/>
          <w:szCs w:val="28"/>
        </w:rPr>
        <w:t>.</w:t>
      </w:r>
      <w:r w:rsidR="00E074A6">
        <w:rPr>
          <w:sz w:val="28"/>
          <w:szCs w:val="28"/>
        </w:rPr>
        <w:t>11</w:t>
      </w:r>
      <w:r w:rsidRPr="005062C8">
        <w:rPr>
          <w:sz w:val="28"/>
          <w:szCs w:val="28"/>
        </w:rPr>
        <w:t>.201</w:t>
      </w:r>
      <w:r w:rsidR="00E074A6">
        <w:rPr>
          <w:sz w:val="28"/>
          <w:szCs w:val="28"/>
        </w:rPr>
        <w:t>4</w:t>
      </w:r>
      <w:r w:rsidRPr="005062C8">
        <w:rPr>
          <w:sz w:val="28"/>
          <w:szCs w:val="28"/>
        </w:rPr>
        <w:t xml:space="preserve"> года №1</w:t>
      </w:r>
      <w:r w:rsidR="00E074A6">
        <w:rPr>
          <w:sz w:val="28"/>
          <w:szCs w:val="28"/>
        </w:rPr>
        <w:t>3-3 «Об утверждении Положения «Об установлении земельного налога в муниципальном образовании рабочий поселок Куркино Куркинского района на 2015 год»</w:t>
      </w:r>
      <w:r w:rsidRPr="005062C8">
        <w:rPr>
          <w:sz w:val="28"/>
          <w:szCs w:val="28"/>
        </w:rPr>
        <w:t>.</w:t>
      </w:r>
    </w:p>
    <w:p w:rsidR="00E074A6" w:rsidRDefault="00E074A6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 муниципального образования</w:t>
      </w:r>
      <w:r w:rsidR="00BA1C42" w:rsidRPr="005062C8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Самарское Куркинского района от</w:t>
      </w:r>
      <w:r w:rsidR="005D3FEA">
        <w:rPr>
          <w:sz w:val="28"/>
          <w:szCs w:val="28"/>
        </w:rPr>
        <w:t xml:space="preserve"> 24.11.2014 года  </w:t>
      </w:r>
      <w:r>
        <w:rPr>
          <w:sz w:val="28"/>
          <w:szCs w:val="28"/>
        </w:rPr>
        <w:t>№</w:t>
      </w:r>
      <w:r w:rsidR="005D3FEA">
        <w:rPr>
          <w:sz w:val="28"/>
          <w:szCs w:val="28"/>
        </w:rPr>
        <w:t xml:space="preserve">19-2 </w:t>
      </w:r>
      <w:r>
        <w:rPr>
          <w:sz w:val="28"/>
          <w:szCs w:val="28"/>
        </w:rPr>
        <w:t xml:space="preserve">«Об утверждении Положения «Об установлении земельного налога в муниципальном образовании </w:t>
      </w:r>
      <w:r w:rsidR="0019245D">
        <w:rPr>
          <w:sz w:val="28"/>
          <w:szCs w:val="28"/>
        </w:rPr>
        <w:t xml:space="preserve">Самарское </w:t>
      </w:r>
      <w:r>
        <w:rPr>
          <w:sz w:val="28"/>
          <w:szCs w:val="28"/>
        </w:rPr>
        <w:t>Куркинского района на 2015 год»</w:t>
      </w:r>
      <w:r w:rsidRPr="005062C8">
        <w:rPr>
          <w:sz w:val="28"/>
          <w:szCs w:val="28"/>
        </w:rPr>
        <w:t>.</w:t>
      </w:r>
    </w:p>
    <w:p w:rsidR="0019245D" w:rsidRDefault="0019245D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 муниципального образования</w:t>
      </w:r>
      <w:r w:rsidRPr="005062C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Михайловское Куркинского района от</w:t>
      </w:r>
      <w:r w:rsidR="005D3FEA">
        <w:rPr>
          <w:sz w:val="28"/>
          <w:szCs w:val="28"/>
        </w:rPr>
        <w:t xml:space="preserve">  24.11.2014г   </w:t>
      </w:r>
      <w:r>
        <w:rPr>
          <w:sz w:val="28"/>
          <w:szCs w:val="28"/>
        </w:rPr>
        <w:t>№</w:t>
      </w:r>
      <w:r w:rsidR="005D3FEA">
        <w:rPr>
          <w:sz w:val="28"/>
          <w:szCs w:val="28"/>
        </w:rPr>
        <w:t xml:space="preserve">20-3 </w:t>
      </w:r>
      <w:r>
        <w:rPr>
          <w:sz w:val="28"/>
          <w:szCs w:val="28"/>
        </w:rPr>
        <w:t>«Об утверждении Положения «Об установлении земельного налога в муниципальном образовании Михайловское Куркинского района на 2015 год»</w:t>
      </w:r>
      <w:r w:rsidRPr="005062C8">
        <w:rPr>
          <w:sz w:val="28"/>
          <w:szCs w:val="28"/>
        </w:rPr>
        <w:t>.</w:t>
      </w:r>
      <w:r w:rsidR="005D3FEA">
        <w:rPr>
          <w:sz w:val="28"/>
          <w:szCs w:val="28"/>
        </w:rPr>
        <w:t xml:space="preserve"> </w:t>
      </w:r>
    </w:p>
    <w:p w:rsidR="005D3FEA" w:rsidRDefault="005D3FEA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6A7969" w:rsidRPr="005062C8" w:rsidRDefault="00E074A6" w:rsidP="00BF65D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_</w:t>
      </w:r>
      <w:r w:rsidR="00BA1C42" w:rsidRPr="005062C8">
        <w:rPr>
          <w:sz w:val="28"/>
          <w:szCs w:val="28"/>
        </w:rPr>
        <w:t>Данным</w:t>
      </w:r>
      <w:r w:rsidR="0019245D">
        <w:rPr>
          <w:sz w:val="28"/>
          <w:szCs w:val="28"/>
        </w:rPr>
        <w:t>и</w:t>
      </w:r>
      <w:r w:rsidR="00BA1C42" w:rsidRPr="005062C8">
        <w:rPr>
          <w:sz w:val="28"/>
          <w:szCs w:val="28"/>
        </w:rPr>
        <w:t xml:space="preserve"> решени</w:t>
      </w:r>
      <w:r w:rsidR="0019245D">
        <w:rPr>
          <w:sz w:val="28"/>
          <w:szCs w:val="28"/>
        </w:rPr>
        <w:t>ями утверждены</w:t>
      </w:r>
      <w:r w:rsidR="00BA1C42" w:rsidRPr="005062C8">
        <w:rPr>
          <w:sz w:val="28"/>
          <w:szCs w:val="28"/>
        </w:rPr>
        <w:t xml:space="preserve"> </w:t>
      </w:r>
      <w:r w:rsidR="0019245D">
        <w:rPr>
          <w:sz w:val="28"/>
          <w:szCs w:val="28"/>
        </w:rPr>
        <w:t xml:space="preserve"> </w:t>
      </w:r>
      <w:r w:rsidR="00BA1C42" w:rsidRPr="005062C8">
        <w:rPr>
          <w:sz w:val="28"/>
          <w:szCs w:val="28"/>
        </w:rPr>
        <w:t xml:space="preserve"> категории</w:t>
      </w:r>
      <w:r w:rsidR="0019245D">
        <w:rPr>
          <w:sz w:val="28"/>
          <w:szCs w:val="28"/>
        </w:rPr>
        <w:t xml:space="preserve"> налогоплательщиков</w:t>
      </w:r>
      <w:r w:rsidR="00BA1C42" w:rsidRPr="005062C8">
        <w:rPr>
          <w:sz w:val="28"/>
          <w:szCs w:val="28"/>
        </w:rPr>
        <w:t>, освобожденные от налогообложения.</w:t>
      </w:r>
    </w:p>
    <w:p w:rsidR="00DB2B65" w:rsidRPr="005062C8" w:rsidRDefault="00DB2B65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5D3FEA" w:rsidRDefault="003D2042" w:rsidP="000043EB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Отмена действующих налоговых льгот вызван</w:t>
      </w:r>
      <w:r w:rsidR="00BD00B6" w:rsidRPr="005062C8">
        <w:rPr>
          <w:sz w:val="28"/>
          <w:szCs w:val="28"/>
        </w:rPr>
        <w:t>а</w:t>
      </w:r>
      <w:r w:rsidRPr="005062C8">
        <w:rPr>
          <w:sz w:val="28"/>
          <w:szCs w:val="28"/>
        </w:rPr>
        <w:t xml:space="preserve"> малой долей собственных доходов в общем объеме доходов бюджета муниципального образования, его дефицитом, измене</w:t>
      </w:r>
      <w:r w:rsidR="0019245D">
        <w:rPr>
          <w:sz w:val="28"/>
          <w:szCs w:val="28"/>
        </w:rPr>
        <w:t>ниями в межбюджетных отношениях</w:t>
      </w:r>
      <w:r w:rsidRPr="005062C8">
        <w:rPr>
          <w:sz w:val="28"/>
          <w:szCs w:val="28"/>
        </w:rPr>
        <w:t>.</w:t>
      </w:r>
    </w:p>
    <w:p w:rsidR="003D2042" w:rsidRPr="005062C8" w:rsidRDefault="003D2042" w:rsidP="000043EB">
      <w:pPr>
        <w:spacing w:line="276" w:lineRule="auto"/>
        <w:rPr>
          <w:sz w:val="28"/>
          <w:szCs w:val="28"/>
        </w:rPr>
      </w:pPr>
    </w:p>
    <w:p w:rsidR="003D2042" w:rsidRDefault="003D2042" w:rsidP="00BF65DE">
      <w:pPr>
        <w:spacing w:line="276" w:lineRule="auto"/>
        <w:ind w:firstLine="708"/>
        <w:jc w:val="both"/>
        <w:rPr>
          <w:sz w:val="28"/>
          <w:szCs w:val="28"/>
        </w:rPr>
      </w:pPr>
      <w:r w:rsidRPr="005062C8">
        <w:rPr>
          <w:sz w:val="28"/>
          <w:szCs w:val="28"/>
        </w:rPr>
        <w:t>Дополнительные льготы по налогам в виде понижения ставки налога</w:t>
      </w:r>
      <w:r w:rsidR="001D63F6" w:rsidRPr="005062C8">
        <w:rPr>
          <w:sz w:val="28"/>
          <w:szCs w:val="28"/>
        </w:rPr>
        <w:t xml:space="preserve">, а также дополнительные льготы по налогам в виде уменьшения суммы налога, подлежащей уплате в </w:t>
      </w:r>
      <w:r w:rsidR="0019245D">
        <w:rPr>
          <w:sz w:val="28"/>
          <w:szCs w:val="28"/>
        </w:rPr>
        <w:t xml:space="preserve">консолидированный </w:t>
      </w:r>
      <w:r w:rsidR="001D63F6" w:rsidRPr="005062C8">
        <w:rPr>
          <w:sz w:val="28"/>
          <w:szCs w:val="28"/>
        </w:rPr>
        <w:t xml:space="preserve">бюджет </w:t>
      </w:r>
      <w:r w:rsidRPr="005062C8">
        <w:rPr>
          <w:sz w:val="28"/>
          <w:szCs w:val="28"/>
        </w:rPr>
        <w:t xml:space="preserve">в муниципальном образовании </w:t>
      </w:r>
      <w:r w:rsidR="001D6E34" w:rsidRPr="005062C8">
        <w:rPr>
          <w:sz w:val="28"/>
          <w:szCs w:val="28"/>
        </w:rPr>
        <w:t>Куркинский район</w:t>
      </w:r>
      <w:r w:rsidRPr="005062C8">
        <w:rPr>
          <w:sz w:val="28"/>
          <w:szCs w:val="28"/>
        </w:rPr>
        <w:t xml:space="preserve"> </w:t>
      </w:r>
      <w:r w:rsidR="001859AE" w:rsidRPr="005062C8">
        <w:rPr>
          <w:sz w:val="28"/>
          <w:szCs w:val="28"/>
        </w:rPr>
        <w:t xml:space="preserve">в проверяемом периоде </w:t>
      </w:r>
      <w:r w:rsidRPr="005062C8">
        <w:rPr>
          <w:sz w:val="28"/>
          <w:szCs w:val="28"/>
        </w:rPr>
        <w:t>не предоставля</w:t>
      </w:r>
      <w:r w:rsidR="001859AE" w:rsidRPr="005062C8">
        <w:rPr>
          <w:sz w:val="28"/>
          <w:szCs w:val="28"/>
        </w:rPr>
        <w:t>лись</w:t>
      </w:r>
      <w:r w:rsidRPr="005062C8">
        <w:rPr>
          <w:sz w:val="28"/>
          <w:szCs w:val="28"/>
        </w:rPr>
        <w:t>.</w:t>
      </w:r>
    </w:p>
    <w:p w:rsidR="003D2042" w:rsidRPr="005062C8" w:rsidRDefault="003D2042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767B0E" w:rsidRPr="005062C8" w:rsidRDefault="00767B0E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5062C8">
        <w:rPr>
          <w:sz w:val="28"/>
          <w:szCs w:val="28"/>
        </w:rPr>
        <w:t xml:space="preserve">Предоставление налоговых льгот по налогу на землю в муниципальном образовании </w:t>
      </w:r>
      <w:r w:rsidR="001D6E34" w:rsidRPr="005062C8">
        <w:rPr>
          <w:sz w:val="28"/>
          <w:szCs w:val="28"/>
        </w:rPr>
        <w:t>Куркинский район</w:t>
      </w:r>
      <w:r w:rsidRPr="005062C8">
        <w:rPr>
          <w:sz w:val="28"/>
          <w:szCs w:val="28"/>
        </w:rPr>
        <w:t xml:space="preserve"> носит, в основном, социальный характер. Льготные категории, освобожденные от уплаты налога на землю, относятся к группе, на которую </w:t>
      </w:r>
      <w:r w:rsidRPr="005062C8">
        <w:rPr>
          <w:rFonts w:eastAsiaTheme="minorHAnsi"/>
          <w:sz w:val="28"/>
          <w:szCs w:val="28"/>
        </w:rPr>
        <w:t xml:space="preserve">не распространяется проведение оценки бюджетной и социальной эффективности предоставляемых налоговых льгот. </w:t>
      </w:r>
    </w:p>
    <w:p w:rsidR="00782049" w:rsidRDefault="00767B0E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5062C8">
        <w:rPr>
          <w:rFonts w:eastAsiaTheme="minorHAnsi"/>
          <w:sz w:val="28"/>
          <w:szCs w:val="28"/>
        </w:rPr>
        <w:t xml:space="preserve">При этом в соответствии с методикой оценки финансовых последствий, администрацией муниципального образования </w:t>
      </w:r>
      <w:r w:rsidR="001D6E34" w:rsidRPr="005062C8">
        <w:rPr>
          <w:rFonts w:eastAsiaTheme="minorHAnsi"/>
          <w:sz w:val="28"/>
          <w:szCs w:val="28"/>
        </w:rPr>
        <w:t>Куркинский район</w:t>
      </w:r>
      <w:r w:rsidRPr="005062C8">
        <w:rPr>
          <w:rFonts w:eastAsiaTheme="minorHAnsi"/>
          <w:sz w:val="28"/>
          <w:szCs w:val="28"/>
        </w:rPr>
        <w:t xml:space="preserve"> проводится анализ выпадающих доходов  от предоставления налоговых льгот. </w:t>
      </w:r>
    </w:p>
    <w:p w:rsidR="00575A9C" w:rsidRPr="005062C8" w:rsidRDefault="00575A9C" w:rsidP="00BF65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Отделом ведется работа по организации заседаний межведомственной рабочей группы по координации мероприятий по повышению роли </w:t>
      </w:r>
      <w:r>
        <w:rPr>
          <w:rFonts w:eastAsiaTheme="minorHAnsi"/>
          <w:sz w:val="28"/>
          <w:szCs w:val="28"/>
        </w:rPr>
        <w:lastRenderedPageBreak/>
        <w:t>имущественных налогов в формировании регионального и муниципальных бюджетов Тульской области. На заседаниях рабочей группы рассматриваются вопросы по сокращению задолженности по имущественным налогам</w:t>
      </w:r>
      <w:r w:rsidR="00675BDC">
        <w:rPr>
          <w:rFonts w:eastAsiaTheme="minorHAnsi"/>
          <w:sz w:val="28"/>
          <w:szCs w:val="28"/>
        </w:rPr>
        <w:t>, страховым  взносам, легализации серой заработной платы с участием организаций, имеющим недоимку в различные уровни бюджетов. За 2014 год проведено 6 заседаний, за полугодие 2015 года – 4.</w:t>
      </w:r>
    </w:p>
    <w:p w:rsidR="00767B0E" w:rsidRPr="005062C8" w:rsidRDefault="00767B0E" w:rsidP="00BF65D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5D3FEA" w:rsidRPr="005062C8" w:rsidRDefault="005D3FEA" w:rsidP="00BF65DE">
      <w:pPr>
        <w:spacing w:line="276" w:lineRule="auto"/>
        <w:ind w:firstLine="709"/>
        <w:jc w:val="both"/>
        <w:rPr>
          <w:sz w:val="28"/>
          <w:szCs w:val="28"/>
        </w:rPr>
      </w:pPr>
    </w:p>
    <w:p w:rsidR="00972B15" w:rsidRPr="005062C8" w:rsidRDefault="00972B15" w:rsidP="00BF65DE">
      <w:pPr>
        <w:spacing w:line="276" w:lineRule="auto"/>
        <w:jc w:val="center"/>
        <w:rPr>
          <w:noProof/>
          <w:sz w:val="28"/>
          <w:szCs w:val="28"/>
        </w:rPr>
      </w:pPr>
    </w:p>
    <w:p w:rsidR="00613DCB" w:rsidRDefault="00613DCB" w:rsidP="00BF65DE">
      <w:pPr>
        <w:spacing w:line="276" w:lineRule="auto"/>
        <w:jc w:val="center"/>
        <w:rPr>
          <w:noProof/>
          <w:sz w:val="28"/>
          <w:szCs w:val="28"/>
        </w:rPr>
      </w:pPr>
    </w:p>
    <w:p w:rsidR="00613DCB" w:rsidRDefault="00613DCB" w:rsidP="00BF65DE">
      <w:pPr>
        <w:spacing w:line="276" w:lineRule="auto"/>
        <w:jc w:val="center"/>
        <w:rPr>
          <w:noProof/>
          <w:sz w:val="28"/>
          <w:szCs w:val="28"/>
        </w:rPr>
      </w:pPr>
    </w:p>
    <w:p w:rsidR="00643B28" w:rsidRDefault="008F4103" w:rsidP="00BF65DE">
      <w:pPr>
        <w:spacing w:line="276" w:lineRule="auto"/>
        <w:jc w:val="center"/>
        <w:rPr>
          <w:b/>
          <w:noProof/>
          <w:sz w:val="28"/>
          <w:szCs w:val="28"/>
        </w:rPr>
      </w:pPr>
      <w:r w:rsidRPr="00675BDC">
        <w:rPr>
          <w:b/>
          <w:noProof/>
          <w:sz w:val="28"/>
          <w:szCs w:val="28"/>
        </w:rPr>
        <w:t>Выводы:</w:t>
      </w:r>
    </w:p>
    <w:p w:rsidR="00675BDC" w:rsidRPr="00675BDC" w:rsidRDefault="00675BDC" w:rsidP="00BF65DE">
      <w:pPr>
        <w:spacing w:line="276" w:lineRule="auto"/>
        <w:jc w:val="center"/>
        <w:rPr>
          <w:b/>
          <w:noProof/>
          <w:sz w:val="28"/>
          <w:szCs w:val="28"/>
        </w:rPr>
      </w:pPr>
    </w:p>
    <w:p w:rsidR="00FE4035" w:rsidRPr="005062C8" w:rsidRDefault="00FE4035" w:rsidP="00BF65DE">
      <w:pPr>
        <w:spacing w:line="276" w:lineRule="auto"/>
        <w:ind w:firstLine="708"/>
        <w:jc w:val="both"/>
        <w:rPr>
          <w:noProof/>
          <w:sz w:val="28"/>
          <w:szCs w:val="28"/>
        </w:rPr>
      </w:pPr>
    </w:p>
    <w:p w:rsidR="009C3349" w:rsidRDefault="00164F36" w:rsidP="00BF65DE">
      <w:pPr>
        <w:spacing w:line="276" w:lineRule="auto"/>
        <w:ind w:firstLine="708"/>
        <w:jc w:val="both"/>
        <w:rPr>
          <w:noProof/>
          <w:sz w:val="28"/>
          <w:szCs w:val="28"/>
        </w:rPr>
      </w:pPr>
      <w:r w:rsidRPr="005062C8">
        <w:rPr>
          <w:noProof/>
          <w:sz w:val="28"/>
          <w:szCs w:val="28"/>
        </w:rPr>
        <w:t xml:space="preserve">Для повышения эффективности использования </w:t>
      </w:r>
      <w:r w:rsidR="009A4685">
        <w:rPr>
          <w:noProof/>
          <w:sz w:val="28"/>
          <w:szCs w:val="28"/>
        </w:rPr>
        <w:t xml:space="preserve">имущества и </w:t>
      </w:r>
      <w:r w:rsidRPr="005062C8">
        <w:rPr>
          <w:noProof/>
          <w:sz w:val="28"/>
          <w:szCs w:val="28"/>
        </w:rPr>
        <w:t xml:space="preserve">земельных ресурсов </w:t>
      </w:r>
      <w:r w:rsidR="009A4685">
        <w:rPr>
          <w:noProof/>
          <w:sz w:val="28"/>
          <w:szCs w:val="28"/>
        </w:rPr>
        <w:t>муниципального образования Куркинский район</w:t>
      </w:r>
      <w:r w:rsidRPr="005062C8">
        <w:rPr>
          <w:noProof/>
          <w:sz w:val="28"/>
          <w:szCs w:val="28"/>
        </w:rPr>
        <w:t xml:space="preserve">, увеличения поступления доходов от использования земельных ресурсов </w:t>
      </w:r>
      <w:r w:rsidR="009A4685">
        <w:rPr>
          <w:noProof/>
          <w:sz w:val="28"/>
          <w:szCs w:val="28"/>
        </w:rPr>
        <w:t>Отделу</w:t>
      </w:r>
      <w:r w:rsidR="00FE4035" w:rsidRPr="005062C8">
        <w:rPr>
          <w:noProof/>
          <w:sz w:val="28"/>
          <w:szCs w:val="28"/>
        </w:rPr>
        <w:t xml:space="preserve"> </w:t>
      </w:r>
      <w:r w:rsidR="009A4685">
        <w:rPr>
          <w:noProof/>
          <w:sz w:val="28"/>
          <w:szCs w:val="28"/>
        </w:rPr>
        <w:t>экономического развития, имущественных отношений</w:t>
      </w:r>
      <w:r w:rsidRPr="005062C8">
        <w:rPr>
          <w:noProof/>
          <w:sz w:val="28"/>
          <w:szCs w:val="28"/>
        </w:rPr>
        <w:t xml:space="preserve"> рекомендовано:</w:t>
      </w:r>
    </w:p>
    <w:p w:rsidR="009C3349" w:rsidRDefault="009C3349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2E4C">
        <w:rPr>
          <w:sz w:val="28"/>
          <w:szCs w:val="28"/>
        </w:rPr>
        <w:t>П</w:t>
      </w:r>
      <w:r w:rsidR="00164F36" w:rsidRPr="005062C8">
        <w:rPr>
          <w:sz w:val="28"/>
          <w:szCs w:val="28"/>
        </w:rPr>
        <w:t>овысить эффективность мероприятий земельного контроля для своевременного выявления и устранения фактов</w:t>
      </w:r>
      <w:r w:rsidR="005C4FFD" w:rsidRPr="005062C8">
        <w:rPr>
          <w:sz w:val="28"/>
          <w:szCs w:val="28"/>
        </w:rPr>
        <w:t>:</w:t>
      </w:r>
    </w:p>
    <w:p w:rsidR="009C3349" w:rsidRDefault="009C3349" w:rsidP="00BF65DE">
      <w:pPr>
        <w:pStyle w:val="a9"/>
        <w:spacing w:line="276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F36" w:rsidRPr="005062C8">
        <w:rPr>
          <w:rFonts w:ascii="Times New Roman" w:hAnsi="Times New Roman"/>
          <w:sz w:val="28"/>
          <w:szCs w:val="28"/>
        </w:rPr>
        <w:t>нецелевого и</w:t>
      </w:r>
      <w:r w:rsidR="00DC29E8" w:rsidRPr="005062C8">
        <w:rPr>
          <w:rFonts w:ascii="Times New Roman" w:hAnsi="Times New Roman"/>
          <w:sz w:val="28"/>
          <w:szCs w:val="28"/>
        </w:rPr>
        <w:t>спользования земельных участков,</w:t>
      </w:r>
    </w:p>
    <w:p w:rsidR="009C3349" w:rsidRDefault="009C3349" w:rsidP="00BF65DE">
      <w:pPr>
        <w:pStyle w:val="a9"/>
        <w:spacing w:line="276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29E8" w:rsidRPr="005062C8">
        <w:rPr>
          <w:rFonts w:ascii="Times New Roman" w:hAnsi="Times New Roman"/>
          <w:sz w:val="28"/>
          <w:szCs w:val="28"/>
        </w:rPr>
        <w:t>соблюдение юридическими лицами сроков и порядка переоформления права постоянного (бессрочного) пользования земельными участками,</w:t>
      </w:r>
    </w:p>
    <w:p w:rsidR="009C3349" w:rsidRDefault="009C3349" w:rsidP="00BF65DE">
      <w:pPr>
        <w:pStyle w:val="a9"/>
        <w:spacing w:line="276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29E8" w:rsidRPr="005062C8">
        <w:rPr>
          <w:rFonts w:ascii="Times New Roman" w:hAnsi="Times New Roman"/>
          <w:sz w:val="28"/>
          <w:szCs w:val="28"/>
        </w:rPr>
        <w:t>соблюдение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права на землю,</w:t>
      </w:r>
    </w:p>
    <w:p w:rsidR="00164F36" w:rsidRPr="005062C8" w:rsidRDefault="009C3349" w:rsidP="00BF65DE">
      <w:pPr>
        <w:pStyle w:val="a9"/>
        <w:spacing w:line="276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29E8" w:rsidRPr="005062C8">
        <w:rPr>
          <w:rFonts w:ascii="Times New Roman" w:hAnsi="Times New Roman"/>
          <w:sz w:val="28"/>
          <w:szCs w:val="28"/>
        </w:rPr>
        <w:t>предоставление достоверных сведений о состоянии земельных участков и расположенных на них</w:t>
      </w:r>
      <w:r w:rsidR="00B32E4C">
        <w:rPr>
          <w:rFonts w:ascii="Times New Roman" w:hAnsi="Times New Roman"/>
          <w:sz w:val="28"/>
          <w:szCs w:val="28"/>
        </w:rPr>
        <w:t xml:space="preserve"> </w:t>
      </w:r>
      <w:r w:rsidR="00DC29E8" w:rsidRPr="005062C8">
        <w:rPr>
          <w:rFonts w:ascii="Times New Roman" w:hAnsi="Times New Roman"/>
          <w:sz w:val="28"/>
          <w:szCs w:val="28"/>
        </w:rPr>
        <w:t>объектах;</w:t>
      </w:r>
    </w:p>
    <w:p w:rsidR="00782049" w:rsidRPr="005062C8" w:rsidRDefault="004B1028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035" w:rsidRPr="005062C8">
        <w:rPr>
          <w:sz w:val="28"/>
          <w:szCs w:val="28"/>
        </w:rPr>
        <w:t xml:space="preserve">. </w:t>
      </w:r>
      <w:r w:rsidR="00B32E4C">
        <w:rPr>
          <w:sz w:val="28"/>
          <w:szCs w:val="28"/>
        </w:rPr>
        <w:t>А</w:t>
      </w:r>
      <w:r w:rsidR="00782049" w:rsidRPr="005062C8">
        <w:rPr>
          <w:sz w:val="28"/>
          <w:szCs w:val="28"/>
        </w:rPr>
        <w:t xml:space="preserve">ктивизировать работу по разграничению государственной собственности на землю и оформлению права собственности с целью повышения доходной части бюджета </w:t>
      </w:r>
      <w:r w:rsidR="00FE4035" w:rsidRPr="005062C8">
        <w:rPr>
          <w:sz w:val="28"/>
          <w:szCs w:val="28"/>
        </w:rPr>
        <w:t>муниципального образования;</w:t>
      </w:r>
    </w:p>
    <w:p w:rsidR="00782049" w:rsidRPr="005062C8" w:rsidRDefault="004B1028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035" w:rsidRPr="005062C8">
        <w:rPr>
          <w:sz w:val="28"/>
          <w:szCs w:val="28"/>
        </w:rPr>
        <w:t xml:space="preserve">. </w:t>
      </w:r>
      <w:r w:rsidR="00B32E4C">
        <w:rPr>
          <w:sz w:val="28"/>
          <w:szCs w:val="28"/>
        </w:rPr>
        <w:t>П</w:t>
      </w:r>
      <w:r w:rsidR="00782049" w:rsidRPr="005062C8">
        <w:rPr>
          <w:sz w:val="28"/>
          <w:szCs w:val="28"/>
        </w:rPr>
        <w:t xml:space="preserve">ровести инвентаризацию земельных участков с целью выявления участков, не участвующих в формировании доходов бюджета </w:t>
      </w:r>
      <w:r w:rsidR="00FE4035" w:rsidRPr="005062C8">
        <w:rPr>
          <w:sz w:val="28"/>
          <w:szCs w:val="28"/>
        </w:rPr>
        <w:t>муниципального образования</w:t>
      </w:r>
      <w:r w:rsidR="00782049" w:rsidRPr="005062C8">
        <w:rPr>
          <w:sz w:val="28"/>
          <w:szCs w:val="28"/>
        </w:rPr>
        <w:t xml:space="preserve"> и их вовлечения в оборот либо возможной продажи</w:t>
      </w:r>
      <w:r w:rsidR="00DC29E8" w:rsidRPr="005062C8">
        <w:rPr>
          <w:sz w:val="28"/>
          <w:szCs w:val="28"/>
        </w:rPr>
        <w:t>;</w:t>
      </w:r>
    </w:p>
    <w:p w:rsidR="00675BDC" w:rsidRDefault="00675BDC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675BDC" w:rsidRDefault="00675BDC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675BDC" w:rsidRDefault="00675BDC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615BE7" w:rsidRDefault="004B1028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4035" w:rsidRPr="005062C8">
        <w:rPr>
          <w:sz w:val="28"/>
          <w:szCs w:val="28"/>
        </w:rPr>
        <w:t xml:space="preserve">. </w:t>
      </w:r>
      <w:r w:rsidR="00B32E4C">
        <w:rPr>
          <w:sz w:val="28"/>
          <w:szCs w:val="28"/>
        </w:rPr>
        <w:t>В</w:t>
      </w:r>
      <w:r w:rsidR="00FE4035" w:rsidRPr="005062C8">
        <w:rPr>
          <w:sz w:val="28"/>
          <w:szCs w:val="28"/>
        </w:rPr>
        <w:t>едение реестра земельных участков, находящихся в муниципальной собственности</w:t>
      </w:r>
      <w:r w:rsidR="00615BE7" w:rsidRPr="005062C8">
        <w:rPr>
          <w:sz w:val="28"/>
          <w:szCs w:val="28"/>
        </w:rPr>
        <w:t xml:space="preserve"> осуществлять в соответствии с требованиями действующих нормативных правовых актов; </w:t>
      </w:r>
    </w:p>
    <w:p w:rsidR="00FE4035" w:rsidRDefault="00A554DF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5BE7" w:rsidRPr="005062C8">
        <w:rPr>
          <w:sz w:val="28"/>
          <w:szCs w:val="28"/>
        </w:rPr>
        <w:t>.</w:t>
      </w:r>
      <w:r w:rsidR="00DC29E8" w:rsidRPr="005062C8">
        <w:rPr>
          <w:sz w:val="28"/>
          <w:szCs w:val="28"/>
        </w:rPr>
        <w:t xml:space="preserve"> </w:t>
      </w:r>
      <w:r w:rsidR="00B32E4C">
        <w:rPr>
          <w:sz w:val="28"/>
          <w:szCs w:val="28"/>
        </w:rPr>
        <w:t>О</w:t>
      </w:r>
      <w:r w:rsidR="00FE4035" w:rsidRPr="005062C8">
        <w:rPr>
          <w:sz w:val="28"/>
          <w:szCs w:val="28"/>
        </w:rPr>
        <w:t>беспечить ведение аналитического учета задолженности по каждому договору аренды</w:t>
      </w:r>
      <w:r w:rsidR="009C3349">
        <w:rPr>
          <w:sz w:val="28"/>
          <w:szCs w:val="28"/>
        </w:rPr>
        <w:t xml:space="preserve"> имущества и земельных участков</w:t>
      </w:r>
      <w:r w:rsidR="00FE4035" w:rsidRPr="005062C8">
        <w:rPr>
          <w:sz w:val="28"/>
          <w:szCs w:val="28"/>
        </w:rPr>
        <w:t xml:space="preserve"> юридических и физических лиц</w:t>
      </w:r>
      <w:r w:rsidR="00615BE7" w:rsidRPr="005062C8">
        <w:rPr>
          <w:sz w:val="28"/>
          <w:szCs w:val="28"/>
        </w:rPr>
        <w:t>, осуществление контроля за начислением арендной платы и ее поступлением</w:t>
      </w:r>
      <w:r w:rsidR="009A4685">
        <w:rPr>
          <w:sz w:val="28"/>
          <w:szCs w:val="28"/>
        </w:rPr>
        <w:t>;</w:t>
      </w:r>
      <w:r w:rsidR="00615BE7" w:rsidRPr="005062C8">
        <w:rPr>
          <w:sz w:val="28"/>
          <w:szCs w:val="28"/>
        </w:rPr>
        <w:t xml:space="preserve"> </w:t>
      </w:r>
    </w:p>
    <w:p w:rsidR="00A554DF" w:rsidRPr="005062C8" w:rsidRDefault="00A554DF" w:rsidP="00A554DF">
      <w:pPr>
        <w:pStyle w:val="a9"/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6.</w:t>
      </w:r>
      <w:r w:rsidRPr="005062C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</w:t>
      </w:r>
      <w:r w:rsidRPr="005062C8">
        <w:rPr>
          <w:rFonts w:ascii="Times New Roman" w:hAnsi="Times New Roman"/>
          <w:noProof/>
          <w:sz w:val="28"/>
          <w:szCs w:val="28"/>
        </w:rPr>
        <w:t xml:space="preserve">ринять меры по активизации работы по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5062C8">
        <w:rPr>
          <w:rFonts w:ascii="Times New Roman" w:hAnsi="Times New Roman"/>
          <w:noProof/>
          <w:sz w:val="28"/>
          <w:szCs w:val="28"/>
        </w:rPr>
        <w:t>взысканию текущей задолженности по арендным платежам,</w:t>
      </w:r>
      <w:r w:rsidRPr="005062C8">
        <w:rPr>
          <w:rFonts w:ascii="Times New Roman" w:hAnsi="Times New Roman"/>
          <w:sz w:val="28"/>
          <w:szCs w:val="28"/>
        </w:rPr>
        <w:t xml:space="preserve"> выставлению пени за нарушение сроков арендной платы, инициировать расторжение договоров аренды с недобросовестными арендаторами</w:t>
      </w:r>
      <w:r w:rsidR="009A4685">
        <w:rPr>
          <w:rFonts w:ascii="Times New Roman" w:hAnsi="Times New Roman"/>
          <w:noProof/>
          <w:sz w:val="28"/>
          <w:szCs w:val="28"/>
        </w:rPr>
        <w:t>.</w:t>
      </w:r>
    </w:p>
    <w:p w:rsidR="00A554DF" w:rsidRDefault="00A554DF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A554DF" w:rsidRPr="005062C8" w:rsidRDefault="00A554DF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C0548E" w:rsidRPr="005062C8" w:rsidRDefault="00C0548E" w:rsidP="00BF65DE">
      <w:pPr>
        <w:pStyle w:val="a9"/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B1028" w:rsidRDefault="004B1028" w:rsidP="00BF65DE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0E47BA" w:rsidRDefault="00F616FF" w:rsidP="00BF65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Акт</w:t>
      </w:r>
      <w:r w:rsidR="00357C3F" w:rsidRPr="005062C8">
        <w:rPr>
          <w:sz w:val="28"/>
          <w:szCs w:val="28"/>
          <w:shd w:val="clear" w:color="auto" w:fill="FFFFFF"/>
        </w:rPr>
        <w:t xml:space="preserve"> контрольного мероприятия направлен</w:t>
      </w:r>
      <w:r>
        <w:rPr>
          <w:sz w:val="28"/>
          <w:szCs w:val="28"/>
          <w:shd w:val="clear" w:color="auto" w:fill="FFFFFF"/>
        </w:rPr>
        <w:t xml:space="preserve"> </w:t>
      </w:r>
      <w:r w:rsidR="004B1028">
        <w:rPr>
          <w:sz w:val="28"/>
          <w:szCs w:val="28"/>
          <w:shd w:val="clear" w:color="auto" w:fill="FFFFFF"/>
        </w:rPr>
        <w:t xml:space="preserve"> Главе муниципального образования Куркинский район,</w:t>
      </w:r>
      <w:r w:rsidR="00357C3F" w:rsidRPr="005062C8">
        <w:rPr>
          <w:sz w:val="28"/>
          <w:szCs w:val="28"/>
          <w:shd w:val="clear" w:color="auto" w:fill="FFFFFF"/>
        </w:rPr>
        <w:t xml:space="preserve"> главе </w:t>
      </w:r>
      <w:r w:rsidR="00B32E4C">
        <w:rPr>
          <w:sz w:val="28"/>
          <w:szCs w:val="28"/>
          <w:shd w:val="clear" w:color="auto" w:fill="FFFFFF"/>
        </w:rPr>
        <w:t>А</w:t>
      </w:r>
      <w:r w:rsidR="00357C3F" w:rsidRPr="005062C8">
        <w:rPr>
          <w:sz w:val="28"/>
          <w:szCs w:val="28"/>
          <w:shd w:val="clear" w:color="auto" w:fill="FFFFFF"/>
        </w:rPr>
        <w:t xml:space="preserve">дминистрации муниципального образования </w:t>
      </w:r>
      <w:r w:rsidR="001D6E34" w:rsidRPr="005062C8">
        <w:rPr>
          <w:sz w:val="28"/>
          <w:szCs w:val="28"/>
          <w:shd w:val="clear" w:color="auto" w:fill="FFFFFF"/>
        </w:rPr>
        <w:t>Куркинский район</w:t>
      </w:r>
      <w:r w:rsidR="00357C3F" w:rsidRPr="005062C8">
        <w:rPr>
          <w:sz w:val="28"/>
          <w:szCs w:val="28"/>
          <w:shd w:val="clear" w:color="auto" w:fill="FFFFFF"/>
        </w:rPr>
        <w:t>,</w:t>
      </w:r>
      <w:r w:rsidR="00FE02C0" w:rsidRPr="005062C8">
        <w:rPr>
          <w:sz w:val="28"/>
          <w:szCs w:val="28"/>
          <w:shd w:val="clear" w:color="auto" w:fill="FFFFFF"/>
        </w:rPr>
        <w:t xml:space="preserve"> в</w:t>
      </w:r>
      <w:r w:rsidR="00357C3F" w:rsidRPr="005062C8">
        <w:rPr>
          <w:sz w:val="28"/>
          <w:szCs w:val="28"/>
          <w:shd w:val="clear" w:color="auto" w:fill="FFFFFF"/>
        </w:rPr>
        <w:t xml:space="preserve"> </w:t>
      </w:r>
      <w:r w:rsidR="009C085B">
        <w:rPr>
          <w:sz w:val="28"/>
          <w:szCs w:val="28"/>
          <w:shd w:val="clear" w:color="auto" w:fill="FFFFFF"/>
        </w:rPr>
        <w:t>отдел</w:t>
      </w:r>
      <w:r w:rsidR="00357C3F" w:rsidRPr="005062C8">
        <w:rPr>
          <w:sz w:val="28"/>
          <w:szCs w:val="28"/>
          <w:shd w:val="clear" w:color="auto" w:fill="FFFFFF"/>
        </w:rPr>
        <w:t xml:space="preserve"> экономического развития</w:t>
      </w:r>
      <w:r w:rsidR="00B32E4C">
        <w:rPr>
          <w:sz w:val="28"/>
          <w:szCs w:val="28"/>
          <w:shd w:val="clear" w:color="auto" w:fill="FFFFFF"/>
        </w:rPr>
        <w:t>,</w:t>
      </w:r>
      <w:r w:rsidR="00357C3F" w:rsidRPr="005062C8">
        <w:rPr>
          <w:sz w:val="28"/>
          <w:szCs w:val="28"/>
          <w:shd w:val="clear" w:color="auto" w:fill="FFFFFF"/>
        </w:rPr>
        <w:t xml:space="preserve"> имущественных отношений </w:t>
      </w:r>
      <w:r w:rsidR="00357C3F" w:rsidRPr="005062C8">
        <w:rPr>
          <w:sz w:val="28"/>
          <w:szCs w:val="28"/>
        </w:rPr>
        <w:t xml:space="preserve"> с пред</w:t>
      </w:r>
      <w:r>
        <w:rPr>
          <w:sz w:val="28"/>
          <w:szCs w:val="28"/>
        </w:rPr>
        <w:t xml:space="preserve">писанием </w:t>
      </w:r>
      <w:r w:rsidR="00357C3F" w:rsidRPr="005062C8">
        <w:rPr>
          <w:sz w:val="28"/>
          <w:szCs w:val="28"/>
        </w:rPr>
        <w:t xml:space="preserve">о принятии мер к </w:t>
      </w:r>
      <w:r w:rsidR="00FE02C0" w:rsidRPr="005062C8">
        <w:rPr>
          <w:sz w:val="28"/>
          <w:szCs w:val="28"/>
        </w:rPr>
        <w:t>устранению выявленных нарушений</w:t>
      </w:r>
      <w:bookmarkStart w:id="0" w:name="_GoBack"/>
      <w:bookmarkEnd w:id="0"/>
      <w:r w:rsidR="00357C3F" w:rsidRPr="005062C8">
        <w:rPr>
          <w:sz w:val="28"/>
          <w:szCs w:val="28"/>
        </w:rPr>
        <w:t>.</w:t>
      </w:r>
    </w:p>
    <w:p w:rsidR="000E47BA" w:rsidRDefault="000E47BA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0E47BA" w:rsidRDefault="000E47BA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0E47BA" w:rsidRDefault="000E47BA" w:rsidP="00BF65DE">
      <w:pPr>
        <w:spacing w:line="276" w:lineRule="auto"/>
        <w:ind w:firstLine="708"/>
        <w:jc w:val="both"/>
        <w:rPr>
          <w:sz w:val="28"/>
          <w:szCs w:val="28"/>
        </w:rPr>
      </w:pPr>
    </w:p>
    <w:p w:rsidR="000E47BA" w:rsidRDefault="000E47BA" w:rsidP="00A554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Контрольно-ревизионной</w:t>
      </w:r>
    </w:p>
    <w:p w:rsidR="000E47BA" w:rsidRDefault="000E47BA" w:rsidP="00A554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МО Куркинский район                                 </w:t>
      </w:r>
      <w:r w:rsidR="00A554D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Е.В.Степина</w:t>
      </w:r>
    </w:p>
    <w:p w:rsidR="009A4685" w:rsidRDefault="009A4685" w:rsidP="009A4685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9A4685" w:rsidRDefault="009A4685" w:rsidP="009A4685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9A4685" w:rsidRDefault="009A4685" w:rsidP="009A4685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0E47BA" w:rsidRDefault="009A4685" w:rsidP="009A4685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 Куркинский район                                                                      Г.М.Калина</w:t>
      </w:r>
    </w:p>
    <w:p w:rsidR="009A4685" w:rsidRDefault="009A4685" w:rsidP="00BF65DE">
      <w:pPr>
        <w:pStyle w:val="a9"/>
        <w:spacing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A4685" w:rsidRDefault="009A4685" w:rsidP="00BF65DE">
      <w:pPr>
        <w:pStyle w:val="a9"/>
        <w:spacing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A4685" w:rsidRDefault="009A4685" w:rsidP="009A4685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экономического развития,  </w:t>
      </w:r>
    </w:p>
    <w:p w:rsidR="009A4685" w:rsidRDefault="009A4685" w:rsidP="009A4685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имущественных отношений                                                         О.С.Лысенкова</w:t>
      </w:r>
    </w:p>
    <w:sectPr w:rsidR="009A4685" w:rsidSect="00972B15">
      <w:headerReference w:type="even" r:id="rId8"/>
      <w:headerReference w:type="default" r:id="rId9"/>
      <w:pgSz w:w="11906" w:h="16838"/>
      <w:pgMar w:top="426" w:right="850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29" w:rsidRDefault="00EF6229">
      <w:r>
        <w:separator/>
      </w:r>
    </w:p>
  </w:endnote>
  <w:endnote w:type="continuationSeparator" w:id="1">
    <w:p w:rsidR="00EF6229" w:rsidRDefault="00EF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29" w:rsidRDefault="00EF6229" w:rsidP="00757779">
      <w:r>
        <w:separator/>
      </w:r>
    </w:p>
  </w:footnote>
  <w:footnote w:type="continuationSeparator" w:id="1">
    <w:p w:rsidR="00EF6229" w:rsidRDefault="00EF6229" w:rsidP="00757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DC" w:rsidRDefault="00802E46" w:rsidP="004046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5B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5BDC">
      <w:rPr>
        <w:rStyle w:val="a6"/>
        <w:noProof/>
      </w:rPr>
      <w:t>11</w:t>
    </w:r>
    <w:r>
      <w:rPr>
        <w:rStyle w:val="a6"/>
      </w:rPr>
      <w:fldChar w:fldCharType="end"/>
    </w:r>
  </w:p>
  <w:p w:rsidR="00675BDC" w:rsidRDefault="00675BDC" w:rsidP="004046D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033"/>
      <w:docPartObj>
        <w:docPartGallery w:val="Page Numbers (Top of Page)"/>
        <w:docPartUnique/>
      </w:docPartObj>
    </w:sdtPr>
    <w:sdtContent>
      <w:p w:rsidR="00675BDC" w:rsidRDefault="00802E46">
        <w:pPr>
          <w:pStyle w:val="a4"/>
          <w:jc w:val="center"/>
        </w:pPr>
        <w:fldSimple w:instr=" PAGE   \* MERGEFORMAT ">
          <w:r w:rsidR="009A4685">
            <w:rPr>
              <w:noProof/>
            </w:rPr>
            <w:t>16</w:t>
          </w:r>
        </w:fldSimple>
      </w:p>
    </w:sdtContent>
  </w:sdt>
  <w:p w:rsidR="00675BDC" w:rsidRDefault="00675BDC" w:rsidP="009F58BA">
    <w:pPr>
      <w:pStyle w:val="a4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884"/>
    <w:multiLevelType w:val="multilevel"/>
    <w:tmpl w:val="5B8678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3350AE"/>
    <w:multiLevelType w:val="multilevel"/>
    <w:tmpl w:val="B096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77FB3"/>
    <w:multiLevelType w:val="multilevel"/>
    <w:tmpl w:val="B2C0E40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15B85A60"/>
    <w:multiLevelType w:val="hybridMultilevel"/>
    <w:tmpl w:val="CB62013C"/>
    <w:lvl w:ilvl="0" w:tplc="14403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4F1858"/>
    <w:multiLevelType w:val="hybridMultilevel"/>
    <w:tmpl w:val="354AACC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29E86D0A"/>
    <w:multiLevelType w:val="hybridMultilevel"/>
    <w:tmpl w:val="ACE082E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2D49002D"/>
    <w:multiLevelType w:val="hybridMultilevel"/>
    <w:tmpl w:val="EA241A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490712"/>
    <w:multiLevelType w:val="multilevel"/>
    <w:tmpl w:val="4BFC7E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386A6DE5"/>
    <w:multiLevelType w:val="hybridMultilevel"/>
    <w:tmpl w:val="95BE28A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38CF0A44"/>
    <w:multiLevelType w:val="multilevel"/>
    <w:tmpl w:val="B3B01A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39773E36"/>
    <w:multiLevelType w:val="hybridMultilevel"/>
    <w:tmpl w:val="D4CA0B5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9ED76F7"/>
    <w:multiLevelType w:val="hybridMultilevel"/>
    <w:tmpl w:val="813C5EB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43F95B56"/>
    <w:multiLevelType w:val="hybridMultilevel"/>
    <w:tmpl w:val="8C8E95DE"/>
    <w:lvl w:ilvl="0" w:tplc="9A46E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B47E9F"/>
    <w:multiLevelType w:val="hybridMultilevel"/>
    <w:tmpl w:val="835011D8"/>
    <w:lvl w:ilvl="0" w:tplc="BCEEA51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60B7E"/>
    <w:multiLevelType w:val="hybridMultilevel"/>
    <w:tmpl w:val="5F465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3F20EF"/>
    <w:multiLevelType w:val="hybridMultilevel"/>
    <w:tmpl w:val="3732CF6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97301FA"/>
    <w:multiLevelType w:val="hybridMultilevel"/>
    <w:tmpl w:val="E79AC0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4447E7"/>
    <w:multiLevelType w:val="hybridMultilevel"/>
    <w:tmpl w:val="6C3839B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DE91B0D"/>
    <w:multiLevelType w:val="hybridMultilevel"/>
    <w:tmpl w:val="0DAA7030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50B040E6"/>
    <w:multiLevelType w:val="hybridMultilevel"/>
    <w:tmpl w:val="E42277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7E119E"/>
    <w:multiLevelType w:val="hybridMultilevel"/>
    <w:tmpl w:val="276E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A7F18"/>
    <w:multiLevelType w:val="hybridMultilevel"/>
    <w:tmpl w:val="376C9E38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2">
    <w:nsid w:val="5E663C58"/>
    <w:multiLevelType w:val="multilevel"/>
    <w:tmpl w:val="552AB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63D7011A"/>
    <w:multiLevelType w:val="hybridMultilevel"/>
    <w:tmpl w:val="717AF0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63F91DD4"/>
    <w:multiLevelType w:val="hybridMultilevel"/>
    <w:tmpl w:val="70EA3D70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5">
    <w:nsid w:val="65D5654F"/>
    <w:multiLevelType w:val="hybridMultilevel"/>
    <w:tmpl w:val="BA6A0DC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69A356A9"/>
    <w:multiLevelType w:val="hybridMultilevel"/>
    <w:tmpl w:val="18D2AC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1EC361E"/>
    <w:multiLevelType w:val="hybridMultilevel"/>
    <w:tmpl w:val="AFE8D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472AEF"/>
    <w:multiLevelType w:val="hybridMultilevel"/>
    <w:tmpl w:val="48A68870"/>
    <w:lvl w:ilvl="0" w:tplc="2E480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E278C9"/>
    <w:multiLevelType w:val="hybridMultilevel"/>
    <w:tmpl w:val="1FB4C6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9C710C3"/>
    <w:multiLevelType w:val="hybridMultilevel"/>
    <w:tmpl w:val="D102D740"/>
    <w:lvl w:ilvl="0" w:tplc="E1B67D8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D2B25BA"/>
    <w:multiLevelType w:val="hybridMultilevel"/>
    <w:tmpl w:val="1DCEADB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7E722F25"/>
    <w:multiLevelType w:val="hybridMultilevel"/>
    <w:tmpl w:val="8EA60120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3">
    <w:nsid w:val="7EB25958"/>
    <w:multiLevelType w:val="hybridMultilevel"/>
    <w:tmpl w:val="F80227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31"/>
  </w:num>
  <w:num w:numId="5">
    <w:abstractNumId w:val="23"/>
  </w:num>
  <w:num w:numId="6">
    <w:abstractNumId w:val="17"/>
  </w:num>
  <w:num w:numId="7">
    <w:abstractNumId w:val="24"/>
  </w:num>
  <w:num w:numId="8">
    <w:abstractNumId w:val="29"/>
  </w:num>
  <w:num w:numId="9">
    <w:abstractNumId w:val="21"/>
  </w:num>
  <w:num w:numId="10">
    <w:abstractNumId w:val="11"/>
  </w:num>
  <w:num w:numId="11">
    <w:abstractNumId w:val="4"/>
  </w:num>
  <w:num w:numId="12">
    <w:abstractNumId w:val="6"/>
  </w:num>
  <w:num w:numId="13">
    <w:abstractNumId w:val="33"/>
  </w:num>
  <w:num w:numId="14">
    <w:abstractNumId w:val="8"/>
  </w:num>
  <w:num w:numId="15">
    <w:abstractNumId w:val="25"/>
  </w:num>
  <w:num w:numId="16">
    <w:abstractNumId w:val="19"/>
  </w:num>
  <w:num w:numId="17">
    <w:abstractNumId w:val="26"/>
  </w:num>
  <w:num w:numId="18">
    <w:abstractNumId w:val="32"/>
  </w:num>
  <w:num w:numId="19">
    <w:abstractNumId w:val="10"/>
  </w:num>
  <w:num w:numId="20">
    <w:abstractNumId w:val="5"/>
  </w:num>
  <w:num w:numId="21">
    <w:abstractNumId w:val="15"/>
  </w:num>
  <w:num w:numId="22">
    <w:abstractNumId w:val="9"/>
  </w:num>
  <w:num w:numId="23">
    <w:abstractNumId w:val="7"/>
  </w:num>
  <w:num w:numId="24">
    <w:abstractNumId w:val="12"/>
  </w:num>
  <w:num w:numId="25">
    <w:abstractNumId w:val="28"/>
  </w:num>
  <w:num w:numId="26">
    <w:abstractNumId w:val="22"/>
  </w:num>
  <w:num w:numId="27">
    <w:abstractNumId w:val="0"/>
  </w:num>
  <w:num w:numId="28">
    <w:abstractNumId w:val="2"/>
  </w:num>
  <w:num w:numId="29">
    <w:abstractNumId w:val="18"/>
  </w:num>
  <w:num w:numId="30">
    <w:abstractNumId w:val="3"/>
  </w:num>
  <w:num w:numId="31">
    <w:abstractNumId w:val="16"/>
  </w:num>
  <w:num w:numId="32">
    <w:abstractNumId w:val="30"/>
  </w:num>
  <w:num w:numId="33">
    <w:abstractNumId w:val="1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AE1"/>
    <w:rsid w:val="00000DA1"/>
    <w:rsid w:val="00001DFB"/>
    <w:rsid w:val="000028C8"/>
    <w:rsid w:val="000043EB"/>
    <w:rsid w:val="000050D1"/>
    <w:rsid w:val="00005C96"/>
    <w:rsid w:val="000063E1"/>
    <w:rsid w:val="00006C49"/>
    <w:rsid w:val="00006D7A"/>
    <w:rsid w:val="00010606"/>
    <w:rsid w:val="000133DD"/>
    <w:rsid w:val="00013F7C"/>
    <w:rsid w:val="00021CFF"/>
    <w:rsid w:val="0002215E"/>
    <w:rsid w:val="00024AE2"/>
    <w:rsid w:val="00025808"/>
    <w:rsid w:val="000262CD"/>
    <w:rsid w:val="00026EBE"/>
    <w:rsid w:val="00026EDF"/>
    <w:rsid w:val="000315D5"/>
    <w:rsid w:val="00031C8B"/>
    <w:rsid w:val="00032548"/>
    <w:rsid w:val="00032597"/>
    <w:rsid w:val="00035096"/>
    <w:rsid w:val="00035875"/>
    <w:rsid w:val="0003659C"/>
    <w:rsid w:val="00037890"/>
    <w:rsid w:val="00037A80"/>
    <w:rsid w:val="00050C15"/>
    <w:rsid w:val="00052243"/>
    <w:rsid w:val="000531BE"/>
    <w:rsid w:val="00056C93"/>
    <w:rsid w:val="00056DB0"/>
    <w:rsid w:val="00060BBC"/>
    <w:rsid w:val="00060EE0"/>
    <w:rsid w:val="00061434"/>
    <w:rsid w:val="00062373"/>
    <w:rsid w:val="000626FC"/>
    <w:rsid w:val="000629D5"/>
    <w:rsid w:val="00066838"/>
    <w:rsid w:val="00070E19"/>
    <w:rsid w:val="00071E4C"/>
    <w:rsid w:val="0007323B"/>
    <w:rsid w:val="000754C4"/>
    <w:rsid w:val="00076184"/>
    <w:rsid w:val="000771D3"/>
    <w:rsid w:val="00077905"/>
    <w:rsid w:val="0008198B"/>
    <w:rsid w:val="00082363"/>
    <w:rsid w:val="000842A5"/>
    <w:rsid w:val="00090778"/>
    <w:rsid w:val="0009175C"/>
    <w:rsid w:val="00091CF6"/>
    <w:rsid w:val="000923E4"/>
    <w:rsid w:val="0009343C"/>
    <w:rsid w:val="00096C66"/>
    <w:rsid w:val="0009716E"/>
    <w:rsid w:val="00097580"/>
    <w:rsid w:val="00097866"/>
    <w:rsid w:val="000A0385"/>
    <w:rsid w:val="000A0813"/>
    <w:rsid w:val="000A0D95"/>
    <w:rsid w:val="000A14C5"/>
    <w:rsid w:val="000A3C0D"/>
    <w:rsid w:val="000A56F3"/>
    <w:rsid w:val="000A5847"/>
    <w:rsid w:val="000A61DE"/>
    <w:rsid w:val="000A6585"/>
    <w:rsid w:val="000A7C4F"/>
    <w:rsid w:val="000B00A5"/>
    <w:rsid w:val="000B10AC"/>
    <w:rsid w:val="000B4748"/>
    <w:rsid w:val="000B548D"/>
    <w:rsid w:val="000B5BF0"/>
    <w:rsid w:val="000C1885"/>
    <w:rsid w:val="000C3C0F"/>
    <w:rsid w:val="000D05B1"/>
    <w:rsid w:val="000D0EF5"/>
    <w:rsid w:val="000D1641"/>
    <w:rsid w:val="000D189D"/>
    <w:rsid w:val="000D41C6"/>
    <w:rsid w:val="000D4533"/>
    <w:rsid w:val="000D7E07"/>
    <w:rsid w:val="000E31F8"/>
    <w:rsid w:val="000E3413"/>
    <w:rsid w:val="000E42AA"/>
    <w:rsid w:val="000E47BA"/>
    <w:rsid w:val="000E55BC"/>
    <w:rsid w:val="000E5684"/>
    <w:rsid w:val="000E75DC"/>
    <w:rsid w:val="000F0764"/>
    <w:rsid w:val="000F121F"/>
    <w:rsid w:val="000F1BF6"/>
    <w:rsid w:val="000F3950"/>
    <w:rsid w:val="000F3E66"/>
    <w:rsid w:val="000F4E14"/>
    <w:rsid w:val="000F5404"/>
    <w:rsid w:val="0010617F"/>
    <w:rsid w:val="0010635D"/>
    <w:rsid w:val="00114376"/>
    <w:rsid w:val="00115A42"/>
    <w:rsid w:val="00121171"/>
    <w:rsid w:val="001226CC"/>
    <w:rsid w:val="0012317B"/>
    <w:rsid w:val="00123F93"/>
    <w:rsid w:val="001278A9"/>
    <w:rsid w:val="001308A8"/>
    <w:rsid w:val="0013339F"/>
    <w:rsid w:val="00135733"/>
    <w:rsid w:val="00137484"/>
    <w:rsid w:val="001405A6"/>
    <w:rsid w:val="001440C7"/>
    <w:rsid w:val="0014693A"/>
    <w:rsid w:val="001476EF"/>
    <w:rsid w:val="00150C95"/>
    <w:rsid w:val="00153342"/>
    <w:rsid w:val="0015423F"/>
    <w:rsid w:val="001570A7"/>
    <w:rsid w:val="00157F71"/>
    <w:rsid w:val="00163A9F"/>
    <w:rsid w:val="00164864"/>
    <w:rsid w:val="00164F36"/>
    <w:rsid w:val="00167621"/>
    <w:rsid w:val="00167697"/>
    <w:rsid w:val="00173027"/>
    <w:rsid w:val="00176C41"/>
    <w:rsid w:val="00177D93"/>
    <w:rsid w:val="00181E3B"/>
    <w:rsid w:val="001823FC"/>
    <w:rsid w:val="00182F03"/>
    <w:rsid w:val="00183BD2"/>
    <w:rsid w:val="00184484"/>
    <w:rsid w:val="00185165"/>
    <w:rsid w:val="0018537D"/>
    <w:rsid w:val="0018566D"/>
    <w:rsid w:val="001859AE"/>
    <w:rsid w:val="00187379"/>
    <w:rsid w:val="0019088F"/>
    <w:rsid w:val="00191F64"/>
    <w:rsid w:val="0019245D"/>
    <w:rsid w:val="001A06B2"/>
    <w:rsid w:val="001A3759"/>
    <w:rsid w:val="001A685E"/>
    <w:rsid w:val="001A6F40"/>
    <w:rsid w:val="001A7816"/>
    <w:rsid w:val="001B0993"/>
    <w:rsid w:val="001B0DC2"/>
    <w:rsid w:val="001B1078"/>
    <w:rsid w:val="001B3A54"/>
    <w:rsid w:val="001B557F"/>
    <w:rsid w:val="001C05F5"/>
    <w:rsid w:val="001C1EF1"/>
    <w:rsid w:val="001C357B"/>
    <w:rsid w:val="001C3791"/>
    <w:rsid w:val="001C4CEF"/>
    <w:rsid w:val="001C6ACA"/>
    <w:rsid w:val="001C77FD"/>
    <w:rsid w:val="001C7F21"/>
    <w:rsid w:val="001D016F"/>
    <w:rsid w:val="001D0877"/>
    <w:rsid w:val="001D3E17"/>
    <w:rsid w:val="001D6217"/>
    <w:rsid w:val="001D63F6"/>
    <w:rsid w:val="001D680F"/>
    <w:rsid w:val="001D6E34"/>
    <w:rsid w:val="001E1024"/>
    <w:rsid w:val="001E387D"/>
    <w:rsid w:val="001E4874"/>
    <w:rsid w:val="001E65C9"/>
    <w:rsid w:val="001E662E"/>
    <w:rsid w:val="001E774C"/>
    <w:rsid w:val="001F03DE"/>
    <w:rsid w:val="001F05BF"/>
    <w:rsid w:val="001F0DD1"/>
    <w:rsid w:val="001F1035"/>
    <w:rsid w:val="001F1756"/>
    <w:rsid w:val="001F2FE5"/>
    <w:rsid w:val="001F3B68"/>
    <w:rsid w:val="001F672A"/>
    <w:rsid w:val="002037F2"/>
    <w:rsid w:val="00204423"/>
    <w:rsid w:val="002046DA"/>
    <w:rsid w:val="00204732"/>
    <w:rsid w:val="00206B50"/>
    <w:rsid w:val="00211538"/>
    <w:rsid w:val="00213067"/>
    <w:rsid w:val="0021325D"/>
    <w:rsid w:val="00215EC6"/>
    <w:rsid w:val="00215EF4"/>
    <w:rsid w:val="002164AE"/>
    <w:rsid w:val="00223B54"/>
    <w:rsid w:val="00224B63"/>
    <w:rsid w:val="00225311"/>
    <w:rsid w:val="00231E20"/>
    <w:rsid w:val="00232619"/>
    <w:rsid w:val="00233922"/>
    <w:rsid w:val="002405CD"/>
    <w:rsid w:val="00241108"/>
    <w:rsid w:val="002423E2"/>
    <w:rsid w:val="00242693"/>
    <w:rsid w:val="00247FB8"/>
    <w:rsid w:val="002509D9"/>
    <w:rsid w:val="0025263C"/>
    <w:rsid w:val="00254B1F"/>
    <w:rsid w:val="002562C1"/>
    <w:rsid w:val="00256EF0"/>
    <w:rsid w:val="002574EB"/>
    <w:rsid w:val="00257EE7"/>
    <w:rsid w:val="002613ED"/>
    <w:rsid w:val="002615B0"/>
    <w:rsid w:val="0026220B"/>
    <w:rsid w:val="00262516"/>
    <w:rsid w:val="002640F5"/>
    <w:rsid w:val="00265A24"/>
    <w:rsid w:val="00267F63"/>
    <w:rsid w:val="002703F8"/>
    <w:rsid w:val="00270578"/>
    <w:rsid w:val="002758B0"/>
    <w:rsid w:val="00276D2F"/>
    <w:rsid w:val="00280A8D"/>
    <w:rsid w:val="00282651"/>
    <w:rsid w:val="0028415C"/>
    <w:rsid w:val="002841E2"/>
    <w:rsid w:val="002850E8"/>
    <w:rsid w:val="0028727F"/>
    <w:rsid w:val="0028769B"/>
    <w:rsid w:val="002877A4"/>
    <w:rsid w:val="00287E58"/>
    <w:rsid w:val="00291126"/>
    <w:rsid w:val="0029114C"/>
    <w:rsid w:val="002912DA"/>
    <w:rsid w:val="00293EA0"/>
    <w:rsid w:val="00296A2D"/>
    <w:rsid w:val="00296C3D"/>
    <w:rsid w:val="00296D74"/>
    <w:rsid w:val="0029755C"/>
    <w:rsid w:val="00297EA1"/>
    <w:rsid w:val="002A1DE4"/>
    <w:rsid w:val="002A264E"/>
    <w:rsid w:val="002A2F96"/>
    <w:rsid w:val="002A498D"/>
    <w:rsid w:val="002A58DD"/>
    <w:rsid w:val="002A63E4"/>
    <w:rsid w:val="002A66E0"/>
    <w:rsid w:val="002A7323"/>
    <w:rsid w:val="002B01E9"/>
    <w:rsid w:val="002B0686"/>
    <w:rsid w:val="002B5A14"/>
    <w:rsid w:val="002B7682"/>
    <w:rsid w:val="002C00D8"/>
    <w:rsid w:val="002C0AED"/>
    <w:rsid w:val="002C21CB"/>
    <w:rsid w:val="002C290A"/>
    <w:rsid w:val="002C2AE1"/>
    <w:rsid w:val="002C3CB0"/>
    <w:rsid w:val="002C63CD"/>
    <w:rsid w:val="002C6685"/>
    <w:rsid w:val="002D096C"/>
    <w:rsid w:val="002D5DB0"/>
    <w:rsid w:val="002D6363"/>
    <w:rsid w:val="002D66EA"/>
    <w:rsid w:val="002D7E1E"/>
    <w:rsid w:val="002E077E"/>
    <w:rsid w:val="002E07FF"/>
    <w:rsid w:val="002E45F6"/>
    <w:rsid w:val="002E4AC8"/>
    <w:rsid w:val="002E5919"/>
    <w:rsid w:val="002E6DEF"/>
    <w:rsid w:val="002E6FE4"/>
    <w:rsid w:val="002F1262"/>
    <w:rsid w:val="002F1A4A"/>
    <w:rsid w:val="002F3275"/>
    <w:rsid w:val="0030268D"/>
    <w:rsid w:val="00304C4B"/>
    <w:rsid w:val="003063E8"/>
    <w:rsid w:val="00310BBB"/>
    <w:rsid w:val="0031168B"/>
    <w:rsid w:val="003119EA"/>
    <w:rsid w:val="003125D8"/>
    <w:rsid w:val="00315494"/>
    <w:rsid w:val="00323568"/>
    <w:rsid w:val="00325499"/>
    <w:rsid w:val="00326824"/>
    <w:rsid w:val="003302EC"/>
    <w:rsid w:val="0033326D"/>
    <w:rsid w:val="00333490"/>
    <w:rsid w:val="00333D42"/>
    <w:rsid w:val="0033400B"/>
    <w:rsid w:val="0033432D"/>
    <w:rsid w:val="0033501C"/>
    <w:rsid w:val="0033559A"/>
    <w:rsid w:val="00337959"/>
    <w:rsid w:val="00337CAD"/>
    <w:rsid w:val="00337FC8"/>
    <w:rsid w:val="003400D9"/>
    <w:rsid w:val="00342F07"/>
    <w:rsid w:val="003433D6"/>
    <w:rsid w:val="00343B18"/>
    <w:rsid w:val="00344253"/>
    <w:rsid w:val="003443DC"/>
    <w:rsid w:val="00345B4F"/>
    <w:rsid w:val="00345E57"/>
    <w:rsid w:val="003475B9"/>
    <w:rsid w:val="003511FC"/>
    <w:rsid w:val="0035369B"/>
    <w:rsid w:val="00355C23"/>
    <w:rsid w:val="00355D98"/>
    <w:rsid w:val="00355F4F"/>
    <w:rsid w:val="00357C3F"/>
    <w:rsid w:val="0036075D"/>
    <w:rsid w:val="00360AAA"/>
    <w:rsid w:val="00363DCC"/>
    <w:rsid w:val="00364F9E"/>
    <w:rsid w:val="0037072E"/>
    <w:rsid w:val="00371524"/>
    <w:rsid w:val="00372EC5"/>
    <w:rsid w:val="00373039"/>
    <w:rsid w:val="0037530E"/>
    <w:rsid w:val="00380C36"/>
    <w:rsid w:val="003844B1"/>
    <w:rsid w:val="00384985"/>
    <w:rsid w:val="00386B86"/>
    <w:rsid w:val="0039039C"/>
    <w:rsid w:val="00390990"/>
    <w:rsid w:val="003940E8"/>
    <w:rsid w:val="00394C3B"/>
    <w:rsid w:val="00394F98"/>
    <w:rsid w:val="00396162"/>
    <w:rsid w:val="0039676D"/>
    <w:rsid w:val="00396F8B"/>
    <w:rsid w:val="00397B57"/>
    <w:rsid w:val="00397E19"/>
    <w:rsid w:val="003A408C"/>
    <w:rsid w:val="003A40B5"/>
    <w:rsid w:val="003A5256"/>
    <w:rsid w:val="003A646E"/>
    <w:rsid w:val="003A692B"/>
    <w:rsid w:val="003A706F"/>
    <w:rsid w:val="003B0D73"/>
    <w:rsid w:val="003B1E90"/>
    <w:rsid w:val="003B4266"/>
    <w:rsid w:val="003B7DBC"/>
    <w:rsid w:val="003B7F0C"/>
    <w:rsid w:val="003B7F14"/>
    <w:rsid w:val="003C4BCC"/>
    <w:rsid w:val="003C550F"/>
    <w:rsid w:val="003C6F84"/>
    <w:rsid w:val="003D2042"/>
    <w:rsid w:val="003D55E1"/>
    <w:rsid w:val="003D5F93"/>
    <w:rsid w:val="003D6713"/>
    <w:rsid w:val="003D6E90"/>
    <w:rsid w:val="003E12E8"/>
    <w:rsid w:val="003E34DE"/>
    <w:rsid w:val="003F0E0D"/>
    <w:rsid w:val="003F223E"/>
    <w:rsid w:val="003F35AD"/>
    <w:rsid w:val="003F6510"/>
    <w:rsid w:val="003F77C1"/>
    <w:rsid w:val="003F7919"/>
    <w:rsid w:val="0040024F"/>
    <w:rsid w:val="004016A2"/>
    <w:rsid w:val="00401974"/>
    <w:rsid w:val="004041B3"/>
    <w:rsid w:val="004046D4"/>
    <w:rsid w:val="00406DDE"/>
    <w:rsid w:val="00407049"/>
    <w:rsid w:val="00407D3E"/>
    <w:rsid w:val="00412160"/>
    <w:rsid w:val="00412B66"/>
    <w:rsid w:val="00414BCF"/>
    <w:rsid w:val="00415AE2"/>
    <w:rsid w:val="00417C4A"/>
    <w:rsid w:val="00421109"/>
    <w:rsid w:val="00421190"/>
    <w:rsid w:val="00422A68"/>
    <w:rsid w:val="00426142"/>
    <w:rsid w:val="004308F6"/>
    <w:rsid w:val="00436C48"/>
    <w:rsid w:val="00436DC5"/>
    <w:rsid w:val="00440988"/>
    <w:rsid w:val="00441227"/>
    <w:rsid w:val="004414EC"/>
    <w:rsid w:val="00442EF5"/>
    <w:rsid w:val="00443B7A"/>
    <w:rsid w:val="00446A8C"/>
    <w:rsid w:val="00452AFB"/>
    <w:rsid w:val="00453A39"/>
    <w:rsid w:val="004542B1"/>
    <w:rsid w:val="0045491B"/>
    <w:rsid w:val="00456BDB"/>
    <w:rsid w:val="00460CE7"/>
    <w:rsid w:val="00462217"/>
    <w:rsid w:val="0046339D"/>
    <w:rsid w:val="004679B0"/>
    <w:rsid w:val="00472F48"/>
    <w:rsid w:val="00473E10"/>
    <w:rsid w:val="00475656"/>
    <w:rsid w:val="00476310"/>
    <w:rsid w:val="0048170A"/>
    <w:rsid w:val="00482C5B"/>
    <w:rsid w:val="0048380E"/>
    <w:rsid w:val="004904C4"/>
    <w:rsid w:val="004922A3"/>
    <w:rsid w:val="004941A1"/>
    <w:rsid w:val="00494D4F"/>
    <w:rsid w:val="004A0C58"/>
    <w:rsid w:val="004A2523"/>
    <w:rsid w:val="004A563C"/>
    <w:rsid w:val="004A60DA"/>
    <w:rsid w:val="004A64B3"/>
    <w:rsid w:val="004B1028"/>
    <w:rsid w:val="004B2D01"/>
    <w:rsid w:val="004B4374"/>
    <w:rsid w:val="004B54EA"/>
    <w:rsid w:val="004B64ED"/>
    <w:rsid w:val="004B6675"/>
    <w:rsid w:val="004C413E"/>
    <w:rsid w:val="004C4FBB"/>
    <w:rsid w:val="004C5B5B"/>
    <w:rsid w:val="004C6FC7"/>
    <w:rsid w:val="004C7AB1"/>
    <w:rsid w:val="004D0DB1"/>
    <w:rsid w:val="004D29C0"/>
    <w:rsid w:val="004D42F0"/>
    <w:rsid w:val="004D455F"/>
    <w:rsid w:val="004D5C8D"/>
    <w:rsid w:val="004D6507"/>
    <w:rsid w:val="004D66E8"/>
    <w:rsid w:val="004E37DD"/>
    <w:rsid w:val="004E48F1"/>
    <w:rsid w:val="004E4B1C"/>
    <w:rsid w:val="004E526F"/>
    <w:rsid w:val="004E7A60"/>
    <w:rsid w:val="004F1C6D"/>
    <w:rsid w:val="004F2696"/>
    <w:rsid w:val="004F39CC"/>
    <w:rsid w:val="004F4B41"/>
    <w:rsid w:val="004F4C6C"/>
    <w:rsid w:val="004F631B"/>
    <w:rsid w:val="004F670C"/>
    <w:rsid w:val="004F6904"/>
    <w:rsid w:val="00500035"/>
    <w:rsid w:val="005019E7"/>
    <w:rsid w:val="00502B06"/>
    <w:rsid w:val="00502C9F"/>
    <w:rsid w:val="00503FBA"/>
    <w:rsid w:val="005049AD"/>
    <w:rsid w:val="005062C8"/>
    <w:rsid w:val="005066FD"/>
    <w:rsid w:val="00512222"/>
    <w:rsid w:val="0051341D"/>
    <w:rsid w:val="00514568"/>
    <w:rsid w:val="0051474C"/>
    <w:rsid w:val="005159CA"/>
    <w:rsid w:val="00515A84"/>
    <w:rsid w:val="0051651E"/>
    <w:rsid w:val="00517072"/>
    <w:rsid w:val="0051717D"/>
    <w:rsid w:val="00520969"/>
    <w:rsid w:val="00521552"/>
    <w:rsid w:val="00522197"/>
    <w:rsid w:val="005226DE"/>
    <w:rsid w:val="00523276"/>
    <w:rsid w:val="00523B55"/>
    <w:rsid w:val="005303F4"/>
    <w:rsid w:val="00530880"/>
    <w:rsid w:val="0053105A"/>
    <w:rsid w:val="00531ABA"/>
    <w:rsid w:val="0053331E"/>
    <w:rsid w:val="005340EE"/>
    <w:rsid w:val="00535347"/>
    <w:rsid w:val="00540EE2"/>
    <w:rsid w:val="00542C97"/>
    <w:rsid w:val="0054463C"/>
    <w:rsid w:val="00546158"/>
    <w:rsid w:val="00546510"/>
    <w:rsid w:val="00547736"/>
    <w:rsid w:val="005505C3"/>
    <w:rsid w:val="005507A6"/>
    <w:rsid w:val="005514E7"/>
    <w:rsid w:val="00552377"/>
    <w:rsid w:val="00554207"/>
    <w:rsid w:val="00554B6B"/>
    <w:rsid w:val="00554B85"/>
    <w:rsid w:val="00555316"/>
    <w:rsid w:val="005564D5"/>
    <w:rsid w:val="00563361"/>
    <w:rsid w:val="00563CBF"/>
    <w:rsid w:val="00564915"/>
    <w:rsid w:val="00567BC6"/>
    <w:rsid w:val="0057186B"/>
    <w:rsid w:val="00575A9C"/>
    <w:rsid w:val="005767DD"/>
    <w:rsid w:val="00580879"/>
    <w:rsid w:val="00582485"/>
    <w:rsid w:val="00582949"/>
    <w:rsid w:val="00585124"/>
    <w:rsid w:val="005911C2"/>
    <w:rsid w:val="0059160C"/>
    <w:rsid w:val="0059213D"/>
    <w:rsid w:val="00592E45"/>
    <w:rsid w:val="005934BB"/>
    <w:rsid w:val="0059515C"/>
    <w:rsid w:val="005953F5"/>
    <w:rsid w:val="005971DF"/>
    <w:rsid w:val="005A19AB"/>
    <w:rsid w:val="005A22C3"/>
    <w:rsid w:val="005A2631"/>
    <w:rsid w:val="005A3CD3"/>
    <w:rsid w:val="005A46A1"/>
    <w:rsid w:val="005A6AAF"/>
    <w:rsid w:val="005A705C"/>
    <w:rsid w:val="005A7998"/>
    <w:rsid w:val="005B17C6"/>
    <w:rsid w:val="005B2219"/>
    <w:rsid w:val="005B24A7"/>
    <w:rsid w:val="005B4A6B"/>
    <w:rsid w:val="005B6060"/>
    <w:rsid w:val="005B7656"/>
    <w:rsid w:val="005C0009"/>
    <w:rsid w:val="005C0C89"/>
    <w:rsid w:val="005C135D"/>
    <w:rsid w:val="005C3B6F"/>
    <w:rsid w:val="005C3C70"/>
    <w:rsid w:val="005C438D"/>
    <w:rsid w:val="005C4EEF"/>
    <w:rsid w:val="005C4FFD"/>
    <w:rsid w:val="005C6377"/>
    <w:rsid w:val="005C7FBF"/>
    <w:rsid w:val="005D1815"/>
    <w:rsid w:val="005D192B"/>
    <w:rsid w:val="005D3FEA"/>
    <w:rsid w:val="005D5874"/>
    <w:rsid w:val="005E0115"/>
    <w:rsid w:val="005E256E"/>
    <w:rsid w:val="005E27BD"/>
    <w:rsid w:val="005E43C2"/>
    <w:rsid w:val="005E65E9"/>
    <w:rsid w:val="005F3465"/>
    <w:rsid w:val="005F5F76"/>
    <w:rsid w:val="005F76E3"/>
    <w:rsid w:val="005F77C6"/>
    <w:rsid w:val="00600414"/>
    <w:rsid w:val="00600591"/>
    <w:rsid w:val="006027A2"/>
    <w:rsid w:val="00603D67"/>
    <w:rsid w:val="006046C4"/>
    <w:rsid w:val="00611C1D"/>
    <w:rsid w:val="00611DF1"/>
    <w:rsid w:val="00613DCB"/>
    <w:rsid w:val="00614212"/>
    <w:rsid w:val="00614634"/>
    <w:rsid w:val="00615BE7"/>
    <w:rsid w:val="00616D72"/>
    <w:rsid w:val="006227DE"/>
    <w:rsid w:val="00622DE8"/>
    <w:rsid w:val="00623B37"/>
    <w:rsid w:val="00623CB2"/>
    <w:rsid w:val="006245AA"/>
    <w:rsid w:val="00624E3D"/>
    <w:rsid w:val="00625213"/>
    <w:rsid w:val="00631588"/>
    <w:rsid w:val="00633E91"/>
    <w:rsid w:val="00635B75"/>
    <w:rsid w:val="006370A2"/>
    <w:rsid w:val="00640859"/>
    <w:rsid w:val="00640F68"/>
    <w:rsid w:val="00642119"/>
    <w:rsid w:val="006422C6"/>
    <w:rsid w:val="0064242B"/>
    <w:rsid w:val="00643B28"/>
    <w:rsid w:val="00643D0E"/>
    <w:rsid w:val="006458A8"/>
    <w:rsid w:val="00645941"/>
    <w:rsid w:val="00646C7B"/>
    <w:rsid w:val="00650320"/>
    <w:rsid w:val="00654ECA"/>
    <w:rsid w:val="0065574B"/>
    <w:rsid w:val="00657B6C"/>
    <w:rsid w:val="00660BE7"/>
    <w:rsid w:val="00662FBD"/>
    <w:rsid w:val="00663F9D"/>
    <w:rsid w:val="00665B6A"/>
    <w:rsid w:val="00667C8B"/>
    <w:rsid w:val="00673A08"/>
    <w:rsid w:val="00673BC6"/>
    <w:rsid w:val="00675BDC"/>
    <w:rsid w:val="006763F3"/>
    <w:rsid w:val="00677752"/>
    <w:rsid w:val="00677C0B"/>
    <w:rsid w:val="00682484"/>
    <w:rsid w:val="006850A0"/>
    <w:rsid w:val="0068690D"/>
    <w:rsid w:val="00692A21"/>
    <w:rsid w:val="00694165"/>
    <w:rsid w:val="006950BB"/>
    <w:rsid w:val="0069543F"/>
    <w:rsid w:val="00696728"/>
    <w:rsid w:val="00697D0B"/>
    <w:rsid w:val="006A0FD6"/>
    <w:rsid w:val="006A1841"/>
    <w:rsid w:val="006A1B9F"/>
    <w:rsid w:val="006A2046"/>
    <w:rsid w:val="006A2112"/>
    <w:rsid w:val="006A2F40"/>
    <w:rsid w:val="006A3216"/>
    <w:rsid w:val="006A358C"/>
    <w:rsid w:val="006A3DD2"/>
    <w:rsid w:val="006A4A1C"/>
    <w:rsid w:val="006A4AC4"/>
    <w:rsid w:val="006A7969"/>
    <w:rsid w:val="006A7F32"/>
    <w:rsid w:val="006B0562"/>
    <w:rsid w:val="006B34B6"/>
    <w:rsid w:val="006B40BD"/>
    <w:rsid w:val="006B778D"/>
    <w:rsid w:val="006C09BB"/>
    <w:rsid w:val="006C6C2D"/>
    <w:rsid w:val="006C6CD0"/>
    <w:rsid w:val="006C6DF7"/>
    <w:rsid w:val="006C7A3A"/>
    <w:rsid w:val="006D023B"/>
    <w:rsid w:val="006D15DC"/>
    <w:rsid w:val="006D2E2D"/>
    <w:rsid w:val="006D44E0"/>
    <w:rsid w:val="006D5926"/>
    <w:rsid w:val="006D6A19"/>
    <w:rsid w:val="006D6B80"/>
    <w:rsid w:val="006D77FA"/>
    <w:rsid w:val="006E1B9D"/>
    <w:rsid w:val="006E1D19"/>
    <w:rsid w:val="006E300F"/>
    <w:rsid w:val="006E38A7"/>
    <w:rsid w:val="006E3FA1"/>
    <w:rsid w:val="006F0040"/>
    <w:rsid w:val="006F3029"/>
    <w:rsid w:val="006F4376"/>
    <w:rsid w:val="006F548D"/>
    <w:rsid w:val="006F5A7C"/>
    <w:rsid w:val="00701F30"/>
    <w:rsid w:val="00702AFA"/>
    <w:rsid w:val="0070352F"/>
    <w:rsid w:val="00704A24"/>
    <w:rsid w:val="00706506"/>
    <w:rsid w:val="00711498"/>
    <w:rsid w:val="007155A1"/>
    <w:rsid w:val="00715F81"/>
    <w:rsid w:val="00717E53"/>
    <w:rsid w:val="0072192D"/>
    <w:rsid w:val="007225D3"/>
    <w:rsid w:val="00723262"/>
    <w:rsid w:val="00724057"/>
    <w:rsid w:val="00724858"/>
    <w:rsid w:val="00727859"/>
    <w:rsid w:val="00730AF2"/>
    <w:rsid w:val="007344B4"/>
    <w:rsid w:val="0073469A"/>
    <w:rsid w:val="007368DD"/>
    <w:rsid w:val="007423C3"/>
    <w:rsid w:val="0074276D"/>
    <w:rsid w:val="00743218"/>
    <w:rsid w:val="00745CC6"/>
    <w:rsid w:val="00747D95"/>
    <w:rsid w:val="0075085B"/>
    <w:rsid w:val="00750C40"/>
    <w:rsid w:val="00753167"/>
    <w:rsid w:val="00754FF6"/>
    <w:rsid w:val="00756027"/>
    <w:rsid w:val="00757779"/>
    <w:rsid w:val="0076013A"/>
    <w:rsid w:val="00761AF9"/>
    <w:rsid w:val="00762F12"/>
    <w:rsid w:val="0076373F"/>
    <w:rsid w:val="00763C59"/>
    <w:rsid w:val="00764A9F"/>
    <w:rsid w:val="00767B0E"/>
    <w:rsid w:val="0077034F"/>
    <w:rsid w:val="007703AD"/>
    <w:rsid w:val="00770632"/>
    <w:rsid w:val="00771831"/>
    <w:rsid w:val="0077190E"/>
    <w:rsid w:val="0077481E"/>
    <w:rsid w:val="00776A97"/>
    <w:rsid w:val="0078020B"/>
    <w:rsid w:val="00780BFA"/>
    <w:rsid w:val="007812B2"/>
    <w:rsid w:val="00782049"/>
    <w:rsid w:val="00782AE9"/>
    <w:rsid w:val="007835CB"/>
    <w:rsid w:val="00784BE9"/>
    <w:rsid w:val="0078540A"/>
    <w:rsid w:val="007857FE"/>
    <w:rsid w:val="007868D4"/>
    <w:rsid w:val="007877A7"/>
    <w:rsid w:val="00795E04"/>
    <w:rsid w:val="00795F55"/>
    <w:rsid w:val="00796383"/>
    <w:rsid w:val="007A0AA2"/>
    <w:rsid w:val="007A2934"/>
    <w:rsid w:val="007A2E63"/>
    <w:rsid w:val="007A63A7"/>
    <w:rsid w:val="007A73F7"/>
    <w:rsid w:val="007B144F"/>
    <w:rsid w:val="007B15B9"/>
    <w:rsid w:val="007B163E"/>
    <w:rsid w:val="007B2555"/>
    <w:rsid w:val="007B364C"/>
    <w:rsid w:val="007B4F72"/>
    <w:rsid w:val="007B54AB"/>
    <w:rsid w:val="007B5FA5"/>
    <w:rsid w:val="007B7BC0"/>
    <w:rsid w:val="007C05D2"/>
    <w:rsid w:val="007C0A3C"/>
    <w:rsid w:val="007C27EC"/>
    <w:rsid w:val="007C27F9"/>
    <w:rsid w:val="007C5161"/>
    <w:rsid w:val="007C6F16"/>
    <w:rsid w:val="007D1C71"/>
    <w:rsid w:val="007D2F28"/>
    <w:rsid w:val="007D56CE"/>
    <w:rsid w:val="007D5902"/>
    <w:rsid w:val="007D7364"/>
    <w:rsid w:val="007D7531"/>
    <w:rsid w:val="007D7A7D"/>
    <w:rsid w:val="007E0238"/>
    <w:rsid w:val="007E2055"/>
    <w:rsid w:val="007E2950"/>
    <w:rsid w:val="007E58C7"/>
    <w:rsid w:val="007F0D74"/>
    <w:rsid w:val="007F1363"/>
    <w:rsid w:val="007F1CEF"/>
    <w:rsid w:val="007F333F"/>
    <w:rsid w:val="008012A0"/>
    <w:rsid w:val="00802E46"/>
    <w:rsid w:val="0080563E"/>
    <w:rsid w:val="00805B7A"/>
    <w:rsid w:val="0080747B"/>
    <w:rsid w:val="00810D64"/>
    <w:rsid w:val="00813765"/>
    <w:rsid w:val="00814174"/>
    <w:rsid w:val="008144BE"/>
    <w:rsid w:val="0081574F"/>
    <w:rsid w:val="00815BD5"/>
    <w:rsid w:val="00817E24"/>
    <w:rsid w:val="00817F09"/>
    <w:rsid w:val="00820AE0"/>
    <w:rsid w:val="00822BFC"/>
    <w:rsid w:val="00822CDF"/>
    <w:rsid w:val="0082489D"/>
    <w:rsid w:val="0082629F"/>
    <w:rsid w:val="00831377"/>
    <w:rsid w:val="00831499"/>
    <w:rsid w:val="008317CF"/>
    <w:rsid w:val="00831D76"/>
    <w:rsid w:val="00831F47"/>
    <w:rsid w:val="00832140"/>
    <w:rsid w:val="00832534"/>
    <w:rsid w:val="00832F45"/>
    <w:rsid w:val="00835473"/>
    <w:rsid w:val="00836687"/>
    <w:rsid w:val="00836BF8"/>
    <w:rsid w:val="008373EF"/>
    <w:rsid w:val="00837EA2"/>
    <w:rsid w:val="008431DE"/>
    <w:rsid w:val="00843AD3"/>
    <w:rsid w:val="008451A4"/>
    <w:rsid w:val="00845EA1"/>
    <w:rsid w:val="00846A46"/>
    <w:rsid w:val="008540FC"/>
    <w:rsid w:val="00854195"/>
    <w:rsid w:val="00855B0D"/>
    <w:rsid w:val="00855C24"/>
    <w:rsid w:val="00857C10"/>
    <w:rsid w:val="00864A10"/>
    <w:rsid w:val="00864D53"/>
    <w:rsid w:val="00865351"/>
    <w:rsid w:val="008653CE"/>
    <w:rsid w:val="00866DF5"/>
    <w:rsid w:val="008676E8"/>
    <w:rsid w:val="00871908"/>
    <w:rsid w:val="00871EB8"/>
    <w:rsid w:val="008759EC"/>
    <w:rsid w:val="00875D73"/>
    <w:rsid w:val="00876DB5"/>
    <w:rsid w:val="00876E91"/>
    <w:rsid w:val="008777D0"/>
    <w:rsid w:val="00877B20"/>
    <w:rsid w:val="008804CB"/>
    <w:rsid w:val="00884002"/>
    <w:rsid w:val="008843D9"/>
    <w:rsid w:val="008878B1"/>
    <w:rsid w:val="00887915"/>
    <w:rsid w:val="00891936"/>
    <w:rsid w:val="0089457E"/>
    <w:rsid w:val="008A09F5"/>
    <w:rsid w:val="008A46AD"/>
    <w:rsid w:val="008A4B78"/>
    <w:rsid w:val="008A779F"/>
    <w:rsid w:val="008A7ECD"/>
    <w:rsid w:val="008B1014"/>
    <w:rsid w:val="008B2C7A"/>
    <w:rsid w:val="008B5C0A"/>
    <w:rsid w:val="008B658B"/>
    <w:rsid w:val="008B7556"/>
    <w:rsid w:val="008B7A7E"/>
    <w:rsid w:val="008C1064"/>
    <w:rsid w:val="008C2201"/>
    <w:rsid w:val="008C24D0"/>
    <w:rsid w:val="008C2812"/>
    <w:rsid w:val="008C3B17"/>
    <w:rsid w:val="008C45F3"/>
    <w:rsid w:val="008C530C"/>
    <w:rsid w:val="008C5977"/>
    <w:rsid w:val="008C696B"/>
    <w:rsid w:val="008C6BF1"/>
    <w:rsid w:val="008C6BFF"/>
    <w:rsid w:val="008C761A"/>
    <w:rsid w:val="008C7A6B"/>
    <w:rsid w:val="008C7AA0"/>
    <w:rsid w:val="008D0D2F"/>
    <w:rsid w:val="008D16DD"/>
    <w:rsid w:val="008D384E"/>
    <w:rsid w:val="008D5DF3"/>
    <w:rsid w:val="008D700D"/>
    <w:rsid w:val="008D7D70"/>
    <w:rsid w:val="008E1C95"/>
    <w:rsid w:val="008E353D"/>
    <w:rsid w:val="008E412A"/>
    <w:rsid w:val="008E4937"/>
    <w:rsid w:val="008E709B"/>
    <w:rsid w:val="008F4103"/>
    <w:rsid w:val="008F4F29"/>
    <w:rsid w:val="008F5070"/>
    <w:rsid w:val="008F5075"/>
    <w:rsid w:val="008F58B3"/>
    <w:rsid w:val="008F6F8B"/>
    <w:rsid w:val="008F7B9F"/>
    <w:rsid w:val="008F7E6C"/>
    <w:rsid w:val="009002B7"/>
    <w:rsid w:val="00900EEB"/>
    <w:rsid w:val="0090225F"/>
    <w:rsid w:val="0090255E"/>
    <w:rsid w:val="009051F3"/>
    <w:rsid w:val="009073EF"/>
    <w:rsid w:val="00910D47"/>
    <w:rsid w:val="00913C6D"/>
    <w:rsid w:val="009159D5"/>
    <w:rsid w:val="0091725F"/>
    <w:rsid w:val="0091760E"/>
    <w:rsid w:val="00920BA2"/>
    <w:rsid w:val="0092163C"/>
    <w:rsid w:val="00923AC2"/>
    <w:rsid w:val="009309E6"/>
    <w:rsid w:val="00930A95"/>
    <w:rsid w:val="00931548"/>
    <w:rsid w:val="00932C98"/>
    <w:rsid w:val="00933AFD"/>
    <w:rsid w:val="00934D32"/>
    <w:rsid w:val="00935BAC"/>
    <w:rsid w:val="00935F2F"/>
    <w:rsid w:val="009433A1"/>
    <w:rsid w:val="00945CB2"/>
    <w:rsid w:val="0094633D"/>
    <w:rsid w:val="00950B79"/>
    <w:rsid w:val="009538A4"/>
    <w:rsid w:val="0095454E"/>
    <w:rsid w:val="00954A2E"/>
    <w:rsid w:val="00954AF2"/>
    <w:rsid w:val="00955226"/>
    <w:rsid w:val="009559FD"/>
    <w:rsid w:val="00956832"/>
    <w:rsid w:val="00956EAB"/>
    <w:rsid w:val="009600A6"/>
    <w:rsid w:val="009626F9"/>
    <w:rsid w:val="00964975"/>
    <w:rsid w:val="00965517"/>
    <w:rsid w:val="0096613B"/>
    <w:rsid w:val="00967DA1"/>
    <w:rsid w:val="0097055F"/>
    <w:rsid w:val="00971052"/>
    <w:rsid w:val="00971B8E"/>
    <w:rsid w:val="00972B15"/>
    <w:rsid w:val="0097357A"/>
    <w:rsid w:val="00973F1D"/>
    <w:rsid w:val="00974310"/>
    <w:rsid w:val="0097548B"/>
    <w:rsid w:val="009777DF"/>
    <w:rsid w:val="009779C8"/>
    <w:rsid w:val="00981F2C"/>
    <w:rsid w:val="00982C29"/>
    <w:rsid w:val="009848E9"/>
    <w:rsid w:val="009851C3"/>
    <w:rsid w:val="009859E5"/>
    <w:rsid w:val="00985FAE"/>
    <w:rsid w:val="00986B14"/>
    <w:rsid w:val="0099067A"/>
    <w:rsid w:val="00990BF0"/>
    <w:rsid w:val="00992961"/>
    <w:rsid w:val="00993954"/>
    <w:rsid w:val="009942BE"/>
    <w:rsid w:val="00994303"/>
    <w:rsid w:val="00994EA9"/>
    <w:rsid w:val="00995031"/>
    <w:rsid w:val="009963D6"/>
    <w:rsid w:val="009A0524"/>
    <w:rsid w:val="009A1430"/>
    <w:rsid w:val="009A260E"/>
    <w:rsid w:val="009A4685"/>
    <w:rsid w:val="009A4795"/>
    <w:rsid w:val="009A64F9"/>
    <w:rsid w:val="009A7628"/>
    <w:rsid w:val="009B0544"/>
    <w:rsid w:val="009B2EB9"/>
    <w:rsid w:val="009B370A"/>
    <w:rsid w:val="009B4376"/>
    <w:rsid w:val="009B57B2"/>
    <w:rsid w:val="009B6CDA"/>
    <w:rsid w:val="009B70A0"/>
    <w:rsid w:val="009C085B"/>
    <w:rsid w:val="009C0F8F"/>
    <w:rsid w:val="009C15BC"/>
    <w:rsid w:val="009C3349"/>
    <w:rsid w:val="009C47A4"/>
    <w:rsid w:val="009C6C53"/>
    <w:rsid w:val="009C73B6"/>
    <w:rsid w:val="009C73FA"/>
    <w:rsid w:val="009D04CE"/>
    <w:rsid w:val="009D385A"/>
    <w:rsid w:val="009D38B5"/>
    <w:rsid w:val="009E0CC8"/>
    <w:rsid w:val="009E1216"/>
    <w:rsid w:val="009E1CB9"/>
    <w:rsid w:val="009E266C"/>
    <w:rsid w:val="009E407C"/>
    <w:rsid w:val="009E5919"/>
    <w:rsid w:val="009E7A39"/>
    <w:rsid w:val="009F2927"/>
    <w:rsid w:val="009F306B"/>
    <w:rsid w:val="009F3685"/>
    <w:rsid w:val="009F37CE"/>
    <w:rsid w:val="009F4EB3"/>
    <w:rsid w:val="009F58BA"/>
    <w:rsid w:val="009F7474"/>
    <w:rsid w:val="00A00A14"/>
    <w:rsid w:val="00A00C30"/>
    <w:rsid w:val="00A02E75"/>
    <w:rsid w:val="00A02F17"/>
    <w:rsid w:val="00A06A97"/>
    <w:rsid w:val="00A06B5B"/>
    <w:rsid w:val="00A07281"/>
    <w:rsid w:val="00A07773"/>
    <w:rsid w:val="00A07DFE"/>
    <w:rsid w:val="00A07F8F"/>
    <w:rsid w:val="00A1358D"/>
    <w:rsid w:val="00A14942"/>
    <w:rsid w:val="00A14E5D"/>
    <w:rsid w:val="00A21939"/>
    <w:rsid w:val="00A21E51"/>
    <w:rsid w:val="00A25AA2"/>
    <w:rsid w:val="00A26E97"/>
    <w:rsid w:val="00A27597"/>
    <w:rsid w:val="00A33AE9"/>
    <w:rsid w:val="00A370A1"/>
    <w:rsid w:val="00A3790C"/>
    <w:rsid w:val="00A408EC"/>
    <w:rsid w:val="00A41A5E"/>
    <w:rsid w:val="00A4234B"/>
    <w:rsid w:val="00A43F58"/>
    <w:rsid w:val="00A44641"/>
    <w:rsid w:val="00A475F8"/>
    <w:rsid w:val="00A5166B"/>
    <w:rsid w:val="00A51AE9"/>
    <w:rsid w:val="00A53A68"/>
    <w:rsid w:val="00A54261"/>
    <w:rsid w:val="00A5442A"/>
    <w:rsid w:val="00A554DF"/>
    <w:rsid w:val="00A57903"/>
    <w:rsid w:val="00A57F24"/>
    <w:rsid w:val="00A62C9C"/>
    <w:rsid w:val="00A638BA"/>
    <w:rsid w:val="00A6442D"/>
    <w:rsid w:val="00A663FA"/>
    <w:rsid w:val="00A6797C"/>
    <w:rsid w:val="00A72E64"/>
    <w:rsid w:val="00A73909"/>
    <w:rsid w:val="00A73D63"/>
    <w:rsid w:val="00A74202"/>
    <w:rsid w:val="00A77AE7"/>
    <w:rsid w:val="00A84B76"/>
    <w:rsid w:val="00A8514C"/>
    <w:rsid w:val="00A92B64"/>
    <w:rsid w:val="00A94981"/>
    <w:rsid w:val="00A96391"/>
    <w:rsid w:val="00AA0117"/>
    <w:rsid w:val="00AA01C2"/>
    <w:rsid w:val="00AA0CE4"/>
    <w:rsid w:val="00AA4618"/>
    <w:rsid w:val="00AA4DC0"/>
    <w:rsid w:val="00AA5E98"/>
    <w:rsid w:val="00AA732F"/>
    <w:rsid w:val="00AB3246"/>
    <w:rsid w:val="00AB3BD4"/>
    <w:rsid w:val="00AB6025"/>
    <w:rsid w:val="00AC156D"/>
    <w:rsid w:val="00AC2BEE"/>
    <w:rsid w:val="00AC2D70"/>
    <w:rsid w:val="00AC4DD5"/>
    <w:rsid w:val="00AC57F1"/>
    <w:rsid w:val="00AC6E0B"/>
    <w:rsid w:val="00AD21C3"/>
    <w:rsid w:val="00AD2282"/>
    <w:rsid w:val="00AD2DC3"/>
    <w:rsid w:val="00AD39F2"/>
    <w:rsid w:val="00AD5174"/>
    <w:rsid w:val="00AD53C5"/>
    <w:rsid w:val="00AD57D1"/>
    <w:rsid w:val="00AD7C1F"/>
    <w:rsid w:val="00AE21A4"/>
    <w:rsid w:val="00AE2818"/>
    <w:rsid w:val="00AE2C32"/>
    <w:rsid w:val="00AE39A3"/>
    <w:rsid w:val="00AE5F27"/>
    <w:rsid w:val="00AE6583"/>
    <w:rsid w:val="00AE765A"/>
    <w:rsid w:val="00AF2665"/>
    <w:rsid w:val="00AF2B49"/>
    <w:rsid w:val="00AF3109"/>
    <w:rsid w:val="00AF396A"/>
    <w:rsid w:val="00AF4B6E"/>
    <w:rsid w:val="00AF52CD"/>
    <w:rsid w:val="00AF5783"/>
    <w:rsid w:val="00AF7E46"/>
    <w:rsid w:val="00AF7E5F"/>
    <w:rsid w:val="00B00BB8"/>
    <w:rsid w:val="00B02718"/>
    <w:rsid w:val="00B051E1"/>
    <w:rsid w:val="00B10275"/>
    <w:rsid w:val="00B1042A"/>
    <w:rsid w:val="00B1066F"/>
    <w:rsid w:val="00B1090C"/>
    <w:rsid w:val="00B121A6"/>
    <w:rsid w:val="00B124ED"/>
    <w:rsid w:val="00B125C7"/>
    <w:rsid w:val="00B221E2"/>
    <w:rsid w:val="00B22FF1"/>
    <w:rsid w:val="00B23F20"/>
    <w:rsid w:val="00B25781"/>
    <w:rsid w:val="00B26E0B"/>
    <w:rsid w:val="00B30A19"/>
    <w:rsid w:val="00B32502"/>
    <w:rsid w:val="00B32E4C"/>
    <w:rsid w:val="00B36685"/>
    <w:rsid w:val="00B41356"/>
    <w:rsid w:val="00B430CC"/>
    <w:rsid w:val="00B435E7"/>
    <w:rsid w:val="00B44D86"/>
    <w:rsid w:val="00B46B87"/>
    <w:rsid w:val="00B46FD1"/>
    <w:rsid w:val="00B475DB"/>
    <w:rsid w:val="00B53257"/>
    <w:rsid w:val="00B54D7A"/>
    <w:rsid w:val="00B555B9"/>
    <w:rsid w:val="00B55989"/>
    <w:rsid w:val="00B55FE7"/>
    <w:rsid w:val="00B56902"/>
    <w:rsid w:val="00B60CD3"/>
    <w:rsid w:val="00B61526"/>
    <w:rsid w:val="00B61BAE"/>
    <w:rsid w:val="00B62577"/>
    <w:rsid w:val="00B67967"/>
    <w:rsid w:val="00B70D33"/>
    <w:rsid w:val="00B71BB7"/>
    <w:rsid w:val="00B75E60"/>
    <w:rsid w:val="00B808E6"/>
    <w:rsid w:val="00B839D5"/>
    <w:rsid w:val="00B86A75"/>
    <w:rsid w:val="00B91ED7"/>
    <w:rsid w:val="00B9541F"/>
    <w:rsid w:val="00BA072A"/>
    <w:rsid w:val="00BA1073"/>
    <w:rsid w:val="00BA15C8"/>
    <w:rsid w:val="00BA1C42"/>
    <w:rsid w:val="00BA3827"/>
    <w:rsid w:val="00BA3CB8"/>
    <w:rsid w:val="00BB0B6E"/>
    <w:rsid w:val="00BB18B6"/>
    <w:rsid w:val="00BC5852"/>
    <w:rsid w:val="00BC5E7F"/>
    <w:rsid w:val="00BC6251"/>
    <w:rsid w:val="00BC652D"/>
    <w:rsid w:val="00BC7DBB"/>
    <w:rsid w:val="00BD00B6"/>
    <w:rsid w:val="00BD238A"/>
    <w:rsid w:val="00BD544C"/>
    <w:rsid w:val="00BD5BC4"/>
    <w:rsid w:val="00BD6794"/>
    <w:rsid w:val="00BE03D9"/>
    <w:rsid w:val="00BE076C"/>
    <w:rsid w:val="00BE0BD7"/>
    <w:rsid w:val="00BE550F"/>
    <w:rsid w:val="00BE5781"/>
    <w:rsid w:val="00BE6860"/>
    <w:rsid w:val="00BF0885"/>
    <w:rsid w:val="00BF3441"/>
    <w:rsid w:val="00BF36F5"/>
    <w:rsid w:val="00BF3954"/>
    <w:rsid w:val="00BF4103"/>
    <w:rsid w:val="00BF557F"/>
    <w:rsid w:val="00BF65DE"/>
    <w:rsid w:val="00C02813"/>
    <w:rsid w:val="00C0548E"/>
    <w:rsid w:val="00C07B93"/>
    <w:rsid w:val="00C10B3C"/>
    <w:rsid w:val="00C10F33"/>
    <w:rsid w:val="00C11234"/>
    <w:rsid w:val="00C1258C"/>
    <w:rsid w:val="00C133CA"/>
    <w:rsid w:val="00C135EA"/>
    <w:rsid w:val="00C13A42"/>
    <w:rsid w:val="00C15D64"/>
    <w:rsid w:val="00C204F4"/>
    <w:rsid w:val="00C21462"/>
    <w:rsid w:val="00C22C14"/>
    <w:rsid w:val="00C23716"/>
    <w:rsid w:val="00C239AA"/>
    <w:rsid w:val="00C2491C"/>
    <w:rsid w:val="00C24CF6"/>
    <w:rsid w:val="00C30D1E"/>
    <w:rsid w:val="00C34C7C"/>
    <w:rsid w:val="00C351EC"/>
    <w:rsid w:val="00C357CC"/>
    <w:rsid w:val="00C403BB"/>
    <w:rsid w:val="00C41D70"/>
    <w:rsid w:val="00C4454B"/>
    <w:rsid w:val="00C461E6"/>
    <w:rsid w:val="00C50BA6"/>
    <w:rsid w:val="00C51588"/>
    <w:rsid w:val="00C520F4"/>
    <w:rsid w:val="00C522A3"/>
    <w:rsid w:val="00C541BF"/>
    <w:rsid w:val="00C54382"/>
    <w:rsid w:val="00C55DDE"/>
    <w:rsid w:val="00C56F53"/>
    <w:rsid w:val="00C62BA5"/>
    <w:rsid w:val="00C62E21"/>
    <w:rsid w:val="00C65240"/>
    <w:rsid w:val="00C657A9"/>
    <w:rsid w:val="00C65AAC"/>
    <w:rsid w:val="00C6731F"/>
    <w:rsid w:val="00C7104E"/>
    <w:rsid w:val="00C71BFA"/>
    <w:rsid w:val="00C7299C"/>
    <w:rsid w:val="00C7308E"/>
    <w:rsid w:val="00C73C92"/>
    <w:rsid w:val="00C74D38"/>
    <w:rsid w:val="00C76E29"/>
    <w:rsid w:val="00C77308"/>
    <w:rsid w:val="00C777DA"/>
    <w:rsid w:val="00C77A54"/>
    <w:rsid w:val="00C8032A"/>
    <w:rsid w:val="00C8070B"/>
    <w:rsid w:val="00C82B0B"/>
    <w:rsid w:val="00C83514"/>
    <w:rsid w:val="00C8540D"/>
    <w:rsid w:val="00C86471"/>
    <w:rsid w:val="00C86601"/>
    <w:rsid w:val="00C918EC"/>
    <w:rsid w:val="00C92E04"/>
    <w:rsid w:val="00C92E3A"/>
    <w:rsid w:val="00C94107"/>
    <w:rsid w:val="00C95290"/>
    <w:rsid w:val="00C9563F"/>
    <w:rsid w:val="00C96317"/>
    <w:rsid w:val="00C9651E"/>
    <w:rsid w:val="00CA0093"/>
    <w:rsid w:val="00CA231C"/>
    <w:rsid w:val="00CA46F2"/>
    <w:rsid w:val="00CA52A1"/>
    <w:rsid w:val="00CB13C0"/>
    <w:rsid w:val="00CB170D"/>
    <w:rsid w:val="00CB278C"/>
    <w:rsid w:val="00CB41FC"/>
    <w:rsid w:val="00CB503C"/>
    <w:rsid w:val="00CB5D4B"/>
    <w:rsid w:val="00CB62A2"/>
    <w:rsid w:val="00CC0193"/>
    <w:rsid w:val="00CC0ABE"/>
    <w:rsid w:val="00CC28C4"/>
    <w:rsid w:val="00CC413C"/>
    <w:rsid w:val="00CC483D"/>
    <w:rsid w:val="00CD0816"/>
    <w:rsid w:val="00CD0952"/>
    <w:rsid w:val="00CD0C65"/>
    <w:rsid w:val="00CD22AA"/>
    <w:rsid w:val="00CD4CA4"/>
    <w:rsid w:val="00CE03BD"/>
    <w:rsid w:val="00CE114D"/>
    <w:rsid w:val="00CE12E0"/>
    <w:rsid w:val="00CE54B4"/>
    <w:rsid w:val="00CE5E04"/>
    <w:rsid w:val="00CE626B"/>
    <w:rsid w:val="00CE7441"/>
    <w:rsid w:val="00CE76E1"/>
    <w:rsid w:val="00CF1B20"/>
    <w:rsid w:val="00CF2572"/>
    <w:rsid w:val="00CF4A5E"/>
    <w:rsid w:val="00CF6A31"/>
    <w:rsid w:val="00CF7185"/>
    <w:rsid w:val="00D00031"/>
    <w:rsid w:val="00D00B54"/>
    <w:rsid w:val="00D021B0"/>
    <w:rsid w:val="00D0313C"/>
    <w:rsid w:val="00D0579F"/>
    <w:rsid w:val="00D10209"/>
    <w:rsid w:val="00D12913"/>
    <w:rsid w:val="00D132E8"/>
    <w:rsid w:val="00D160F7"/>
    <w:rsid w:val="00D16892"/>
    <w:rsid w:val="00D17E5D"/>
    <w:rsid w:val="00D20104"/>
    <w:rsid w:val="00D21B86"/>
    <w:rsid w:val="00D222BD"/>
    <w:rsid w:val="00D2264D"/>
    <w:rsid w:val="00D235A2"/>
    <w:rsid w:val="00D23ECE"/>
    <w:rsid w:val="00D25AAA"/>
    <w:rsid w:val="00D26B6C"/>
    <w:rsid w:val="00D3003B"/>
    <w:rsid w:val="00D30647"/>
    <w:rsid w:val="00D30B41"/>
    <w:rsid w:val="00D32065"/>
    <w:rsid w:val="00D3629B"/>
    <w:rsid w:val="00D40323"/>
    <w:rsid w:val="00D4136F"/>
    <w:rsid w:val="00D41D48"/>
    <w:rsid w:val="00D425E4"/>
    <w:rsid w:val="00D426E1"/>
    <w:rsid w:val="00D43B59"/>
    <w:rsid w:val="00D461A2"/>
    <w:rsid w:val="00D46E44"/>
    <w:rsid w:val="00D51059"/>
    <w:rsid w:val="00D51493"/>
    <w:rsid w:val="00D5276C"/>
    <w:rsid w:val="00D53062"/>
    <w:rsid w:val="00D537D3"/>
    <w:rsid w:val="00D54A85"/>
    <w:rsid w:val="00D551A5"/>
    <w:rsid w:val="00D5550D"/>
    <w:rsid w:val="00D559ED"/>
    <w:rsid w:val="00D560E0"/>
    <w:rsid w:val="00D567D1"/>
    <w:rsid w:val="00D56FD6"/>
    <w:rsid w:val="00D5760A"/>
    <w:rsid w:val="00D60286"/>
    <w:rsid w:val="00D6089F"/>
    <w:rsid w:val="00D608F4"/>
    <w:rsid w:val="00D60A3B"/>
    <w:rsid w:val="00D6530C"/>
    <w:rsid w:val="00D70096"/>
    <w:rsid w:val="00D7014E"/>
    <w:rsid w:val="00D70A36"/>
    <w:rsid w:val="00D713E9"/>
    <w:rsid w:val="00D71914"/>
    <w:rsid w:val="00D73282"/>
    <w:rsid w:val="00D73327"/>
    <w:rsid w:val="00D7376D"/>
    <w:rsid w:val="00D73A4C"/>
    <w:rsid w:val="00D76EC0"/>
    <w:rsid w:val="00D7761C"/>
    <w:rsid w:val="00D779E0"/>
    <w:rsid w:val="00D82860"/>
    <w:rsid w:val="00D837A3"/>
    <w:rsid w:val="00D861A0"/>
    <w:rsid w:val="00D90F47"/>
    <w:rsid w:val="00D91142"/>
    <w:rsid w:val="00D92854"/>
    <w:rsid w:val="00D929D8"/>
    <w:rsid w:val="00D93992"/>
    <w:rsid w:val="00D96F50"/>
    <w:rsid w:val="00D975A7"/>
    <w:rsid w:val="00D977CD"/>
    <w:rsid w:val="00DA3850"/>
    <w:rsid w:val="00DA3950"/>
    <w:rsid w:val="00DA5ED6"/>
    <w:rsid w:val="00DA7DE5"/>
    <w:rsid w:val="00DB2B65"/>
    <w:rsid w:val="00DB3C05"/>
    <w:rsid w:val="00DB4F34"/>
    <w:rsid w:val="00DB619D"/>
    <w:rsid w:val="00DB62FA"/>
    <w:rsid w:val="00DB6FB5"/>
    <w:rsid w:val="00DC29E8"/>
    <w:rsid w:val="00DC3130"/>
    <w:rsid w:val="00DC449C"/>
    <w:rsid w:val="00DC48C8"/>
    <w:rsid w:val="00DC4E27"/>
    <w:rsid w:val="00DC5495"/>
    <w:rsid w:val="00DC5DF3"/>
    <w:rsid w:val="00DC5E3E"/>
    <w:rsid w:val="00DC6C30"/>
    <w:rsid w:val="00DC7FF6"/>
    <w:rsid w:val="00DD273C"/>
    <w:rsid w:val="00DD7309"/>
    <w:rsid w:val="00DD7750"/>
    <w:rsid w:val="00DD7AAA"/>
    <w:rsid w:val="00DE10BD"/>
    <w:rsid w:val="00DE6A99"/>
    <w:rsid w:val="00DF1026"/>
    <w:rsid w:val="00DF2C04"/>
    <w:rsid w:val="00DF3A79"/>
    <w:rsid w:val="00DF3ACE"/>
    <w:rsid w:val="00DF452A"/>
    <w:rsid w:val="00DF4FBC"/>
    <w:rsid w:val="00DF56C9"/>
    <w:rsid w:val="00DF5A22"/>
    <w:rsid w:val="00DF7272"/>
    <w:rsid w:val="00DF78D6"/>
    <w:rsid w:val="00E013D4"/>
    <w:rsid w:val="00E026C8"/>
    <w:rsid w:val="00E0334D"/>
    <w:rsid w:val="00E0612B"/>
    <w:rsid w:val="00E067DA"/>
    <w:rsid w:val="00E0688E"/>
    <w:rsid w:val="00E073BF"/>
    <w:rsid w:val="00E074A6"/>
    <w:rsid w:val="00E076A9"/>
    <w:rsid w:val="00E077A2"/>
    <w:rsid w:val="00E13101"/>
    <w:rsid w:val="00E13EA0"/>
    <w:rsid w:val="00E14C42"/>
    <w:rsid w:val="00E14D9B"/>
    <w:rsid w:val="00E1567A"/>
    <w:rsid w:val="00E16F8A"/>
    <w:rsid w:val="00E24185"/>
    <w:rsid w:val="00E24D8F"/>
    <w:rsid w:val="00E25174"/>
    <w:rsid w:val="00E26283"/>
    <w:rsid w:val="00E30A40"/>
    <w:rsid w:val="00E30AB4"/>
    <w:rsid w:val="00E35ED7"/>
    <w:rsid w:val="00E369D8"/>
    <w:rsid w:val="00E4120B"/>
    <w:rsid w:val="00E43324"/>
    <w:rsid w:val="00E43A3D"/>
    <w:rsid w:val="00E44501"/>
    <w:rsid w:val="00E47DDF"/>
    <w:rsid w:val="00E51E19"/>
    <w:rsid w:val="00E52D1F"/>
    <w:rsid w:val="00E53630"/>
    <w:rsid w:val="00E53F73"/>
    <w:rsid w:val="00E54B86"/>
    <w:rsid w:val="00E55381"/>
    <w:rsid w:val="00E55CB9"/>
    <w:rsid w:val="00E6266B"/>
    <w:rsid w:val="00E62AC8"/>
    <w:rsid w:val="00E63485"/>
    <w:rsid w:val="00E646CC"/>
    <w:rsid w:val="00E64DB6"/>
    <w:rsid w:val="00E65F14"/>
    <w:rsid w:val="00E66736"/>
    <w:rsid w:val="00E67162"/>
    <w:rsid w:val="00E70BE5"/>
    <w:rsid w:val="00E7234D"/>
    <w:rsid w:val="00E728D5"/>
    <w:rsid w:val="00E74904"/>
    <w:rsid w:val="00E75065"/>
    <w:rsid w:val="00E76274"/>
    <w:rsid w:val="00E764D3"/>
    <w:rsid w:val="00E802F5"/>
    <w:rsid w:val="00E80692"/>
    <w:rsid w:val="00E811AE"/>
    <w:rsid w:val="00E82C03"/>
    <w:rsid w:val="00E82FF7"/>
    <w:rsid w:val="00E83FCA"/>
    <w:rsid w:val="00E86AB7"/>
    <w:rsid w:val="00E918EF"/>
    <w:rsid w:val="00E930A2"/>
    <w:rsid w:val="00E9319C"/>
    <w:rsid w:val="00E957CD"/>
    <w:rsid w:val="00E95982"/>
    <w:rsid w:val="00E96C63"/>
    <w:rsid w:val="00EA0F2F"/>
    <w:rsid w:val="00EA3C30"/>
    <w:rsid w:val="00EB13BD"/>
    <w:rsid w:val="00EB14FA"/>
    <w:rsid w:val="00EB4431"/>
    <w:rsid w:val="00EB6D65"/>
    <w:rsid w:val="00EB7316"/>
    <w:rsid w:val="00EC01B5"/>
    <w:rsid w:val="00EC14DE"/>
    <w:rsid w:val="00EC2EA2"/>
    <w:rsid w:val="00EC61F3"/>
    <w:rsid w:val="00EC7DE6"/>
    <w:rsid w:val="00ED078C"/>
    <w:rsid w:val="00ED1075"/>
    <w:rsid w:val="00ED1CEB"/>
    <w:rsid w:val="00ED592E"/>
    <w:rsid w:val="00ED616B"/>
    <w:rsid w:val="00ED7060"/>
    <w:rsid w:val="00ED731E"/>
    <w:rsid w:val="00ED7B07"/>
    <w:rsid w:val="00EE0500"/>
    <w:rsid w:val="00EE0A30"/>
    <w:rsid w:val="00EE39EF"/>
    <w:rsid w:val="00EE4833"/>
    <w:rsid w:val="00EE5D32"/>
    <w:rsid w:val="00EE60C4"/>
    <w:rsid w:val="00EE656D"/>
    <w:rsid w:val="00EF129E"/>
    <w:rsid w:val="00EF38D4"/>
    <w:rsid w:val="00EF5ADB"/>
    <w:rsid w:val="00EF6229"/>
    <w:rsid w:val="00F0006E"/>
    <w:rsid w:val="00F045CA"/>
    <w:rsid w:val="00F04C88"/>
    <w:rsid w:val="00F06344"/>
    <w:rsid w:val="00F07928"/>
    <w:rsid w:val="00F112C8"/>
    <w:rsid w:val="00F15024"/>
    <w:rsid w:val="00F1628C"/>
    <w:rsid w:val="00F1668F"/>
    <w:rsid w:val="00F21E13"/>
    <w:rsid w:val="00F24C6A"/>
    <w:rsid w:val="00F26B9C"/>
    <w:rsid w:val="00F271BD"/>
    <w:rsid w:val="00F27DBE"/>
    <w:rsid w:val="00F27EAF"/>
    <w:rsid w:val="00F32B97"/>
    <w:rsid w:val="00F34AA2"/>
    <w:rsid w:val="00F37DC2"/>
    <w:rsid w:val="00F37FBB"/>
    <w:rsid w:val="00F4261F"/>
    <w:rsid w:val="00F45D81"/>
    <w:rsid w:val="00F46D56"/>
    <w:rsid w:val="00F47E18"/>
    <w:rsid w:val="00F50023"/>
    <w:rsid w:val="00F50796"/>
    <w:rsid w:val="00F512CE"/>
    <w:rsid w:val="00F5152D"/>
    <w:rsid w:val="00F542C5"/>
    <w:rsid w:val="00F54734"/>
    <w:rsid w:val="00F54986"/>
    <w:rsid w:val="00F54CE0"/>
    <w:rsid w:val="00F54D73"/>
    <w:rsid w:val="00F55E47"/>
    <w:rsid w:val="00F57A92"/>
    <w:rsid w:val="00F61265"/>
    <w:rsid w:val="00F616FF"/>
    <w:rsid w:val="00F6440D"/>
    <w:rsid w:val="00F64DFE"/>
    <w:rsid w:val="00F65893"/>
    <w:rsid w:val="00F73540"/>
    <w:rsid w:val="00F77AF6"/>
    <w:rsid w:val="00F828B4"/>
    <w:rsid w:val="00F83A92"/>
    <w:rsid w:val="00F857CA"/>
    <w:rsid w:val="00F901BF"/>
    <w:rsid w:val="00F925B2"/>
    <w:rsid w:val="00F94B4F"/>
    <w:rsid w:val="00F951F3"/>
    <w:rsid w:val="00F95CE9"/>
    <w:rsid w:val="00F96802"/>
    <w:rsid w:val="00FA17A0"/>
    <w:rsid w:val="00FA1A32"/>
    <w:rsid w:val="00FA2B01"/>
    <w:rsid w:val="00FA35B0"/>
    <w:rsid w:val="00FA3E5D"/>
    <w:rsid w:val="00FA41B4"/>
    <w:rsid w:val="00FA49F2"/>
    <w:rsid w:val="00FA4D0C"/>
    <w:rsid w:val="00FA4D5F"/>
    <w:rsid w:val="00FA5250"/>
    <w:rsid w:val="00FA59AA"/>
    <w:rsid w:val="00FA6280"/>
    <w:rsid w:val="00FA638E"/>
    <w:rsid w:val="00FA6FBC"/>
    <w:rsid w:val="00FB0723"/>
    <w:rsid w:val="00FB0CFA"/>
    <w:rsid w:val="00FB1F15"/>
    <w:rsid w:val="00FB6EB5"/>
    <w:rsid w:val="00FC0333"/>
    <w:rsid w:val="00FC09E5"/>
    <w:rsid w:val="00FC1231"/>
    <w:rsid w:val="00FC2AA7"/>
    <w:rsid w:val="00FC3A61"/>
    <w:rsid w:val="00FC4BBC"/>
    <w:rsid w:val="00FC5AA0"/>
    <w:rsid w:val="00FD0ABF"/>
    <w:rsid w:val="00FD0FE8"/>
    <w:rsid w:val="00FD2FDE"/>
    <w:rsid w:val="00FD3903"/>
    <w:rsid w:val="00FD3FA4"/>
    <w:rsid w:val="00FD41E0"/>
    <w:rsid w:val="00FD78BA"/>
    <w:rsid w:val="00FE02C0"/>
    <w:rsid w:val="00FE2366"/>
    <w:rsid w:val="00FE2A78"/>
    <w:rsid w:val="00FE4035"/>
    <w:rsid w:val="00FE4151"/>
    <w:rsid w:val="00FE4233"/>
    <w:rsid w:val="00FE4450"/>
    <w:rsid w:val="00FE5DA4"/>
    <w:rsid w:val="00FF2C55"/>
    <w:rsid w:val="00FF3F09"/>
    <w:rsid w:val="00FF6429"/>
    <w:rsid w:val="00FF698C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E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3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A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C2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C2AE1"/>
  </w:style>
  <w:style w:type="paragraph" w:styleId="a7">
    <w:name w:val="footer"/>
    <w:basedOn w:val="a"/>
    <w:link w:val="a8"/>
    <w:uiPriority w:val="99"/>
    <w:rsid w:val="002C2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FD0FE8"/>
    <w:rPr>
      <w:rFonts w:eastAsia="MS Mincho"/>
      <w:sz w:val="22"/>
      <w:szCs w:val="22"/>
      <w:lang w:eastAsia="ru-RU"/>
    </w:rPr>
  </w:style>
  <w:style w:type="paragraph" w:customStyle="1" w:styleId="11">
    <w:name w:val="Без интервала1"/>
    <w:uiPriority w:val="99"/>
    <w:rsid w:val="004D29C0"/>
    <w:rPr>
      <w:rFonts w:eastAsia="Times New Roman" w:cs="Calibri"/>
      <w:sz w:val="22"/>
      <w:szCs w:val="22"/>
      <w:lang w:eastAsia="ru-RU"/>
    </w:rPr>
  </w:style>
  <w:style w:type="character" w:customStyle="1" w:styleId="FontStyle21">
    <w:name w:val="Font Style21"/>
    <w:basedOn w:val="a0"/>
    <w:rsid w:val="0014693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4693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basedOn w:val="a0"/>
    <w:rsid w:val="001469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14693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rFonts w:eastAsia="Calibri"/>
    </w:rPr>
  </w:style>
  <w:style w:type="paragraph" w:customStyle="1" w:styleId="Style5">
    <w:name w:val="Style5"/>
    <w:basedOn w:val="a"/>
    <w:uiPriority w:val="99"/>
    <w:rsid w:val="0014693A"/>
    <w:pPr>
      <w:widowControl w:val="0"/>
      <w:autoSpaceDE w:val="0"/>
      <w:autoSpaceDN w:val="0"/>
      <w:adjustRightInd w:val="0"/>
      <w:spacing w:line="318" w:lineRule="exact"/>
      <w:ind w:firstLine="864"/>
      <w:jc w:val="both"/>
    </w:pPr>
    <w:rPr>
      <w:rFonts w:eastAsia="Calibri"/>
    </w:rPr>
  </w:style>
  <w:style w:type="character" w:customStyle="1" w:styleId="FontStyle25">
    <w:name w:val="Font Style25"/>
    <w:basedOn w:val="a0"/>
    <w:rsid w:val="00146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14693A"/>
    <w:pPr>
      <w:widowControl w:val="0"/>
      <w:autoSpaceDE w:val="0"/>
      <w:autoSpaceDN w:val="0"/>
      <w:adjustRightInd w:val="0"/>
      <w:spacing w:line="322" w:lineRule="exact"/>
      <w:ind w:firstLine="734"/>
    </w:pPr>
    <w:rPr>
      <w:rFonts w:eastAsia="Calibri"/>
    </w:rPr>
  </w:style>
  <w:style w:type="paragraph" w:customStyle="1" w:styleId="21">
    <w:name w:val="Без интервала2"/>
    <w:rsid w:val="00F37DC2"/>
    <w:rPr>
      <w:rFonts w:eastAsia="MS Mincho" w:cs="Calibri"/>
      <w:sz w:val="22"/>
      <w:szCs w:val="22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930A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930A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E66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662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12"/>
    <w:uiPriority w:val="99"/>
    <w:rsid w:val="007D1C71"/>
    <w:pPr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rsid w:val="007D1C7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locked/>
    <w:rsid w:val="007D1C71"/>
    <w:rPr>
      <w:rFonts w:eastAsia="Times New Roman" w:cs="Calibri"/>
      <w:b/>
      <w:bCs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7D1C71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614634"/>
    <w:pPr>
      <w:spacing w:after="120"/>
      <w:ind w:left="283" w:firstLine="709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614634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name w:val="*АБЗАЦ.БЕЗ ОТСТУПОВ"/>
    <w:link w:val="af4"/>
    <w:qFormat/>
    <w:rsid w:val="0061463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4">
    <w:name w:val="*АБЗАЦ.БЕЗ ОТСТУПОВ Знак"/>
    <w:link w:val="af3"/>
    <w:rsid w:val="00614634"/>
    <w:rPr>
      <w:rFonts w:ascii="Times New Roman" w:hAnsi="Times New Roman"/>
      <w:sz w:val="28"/>
      <w:szCs w:val="22"/>
      <w:lang w:eastAsia="en-US"/>
    </w:rPr>
  </w:style>
  <w:style w:type="paragraph" w:customStyle="1" w:styleId="ConsPlusTitle">
    <w:name w:val="ConsPlusTitle"/>
    <w:rsid w:val="00614634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f5">
    <w:name w:val="List Paragraph"/>
    <w:basedOn w:val="a"/>
    <w:uiPriority w:val="34"/>
    <w:qFormat/>
    <w:rsid w:val="00C11234"/>
    <w:pPr>
      <w:ind w:left="720"/>
      <w:contextualSpacing/>
    </w:pPr>
  </w:style>
  <w:style w:type="paragraph" w:customStyle="1" w:styleId="af6">
    <w:name w:val="*ЗАГОЛОВОК ДОКУМЕНТА"/>
    <w:basedOn w:val="a"/>
    <w:next w:val="a"/>
    <w:qFormat/>
    <w:rsid w:val="00D021B0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6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35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1">
    <w:name w:val="s_1"/>
    <w:basedOn w:val="a"/>
    <w:rsid w:val="0013573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semiHidden/>
    <w:unhideWhenUsed/>
    <w:rsid w:val="00F24C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E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A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C2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C2AE1"/>
  </w:style>
  <w:style w:type="paragraph" w:styleId="a7">
    <w:name w:val="footer"/>
    <w:basedOn w:val="a"/>
    <w:link w:val="a8"/>
    <w:uiPriority w:val="99"/>
    <w:rsid w:val="002C2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FD0FE8"/>
    <w:rPr>
      <w:rFonts w:eastAsia="MS Mincho"/>
      <w:sz w:val="22"/>
      <w:szCs w:val="22"/>
      <w:lang w:eastAsia="ru-RU"/>
    </w:rPr>
  </w:style>
  <w:style w:type="paragraph" w:customStyle="1" w:styleId="11">
    <w:name w:val="Без интервала1"/>
    <w:uiPriority w:val="99"/>
    <w:rsid w:val="004D29C0"/>
    <w:rPr>
      <w:rFonts w:eastAsia="Times New Roman" w:cs="Calibri"/>
      <w:sz w:val="22"/>
      <w:szCs w:val="22"/>
      <w:lang w:eastAsia="ru-RU"/>
    </w:rPr>
  </w:style>
  <w:style w:type="character" w:customStyle="1" w:styleId="FontStyle21">
    <w:name w:val="Font Style21"/>
    <w:basedOn w:val="a0"/>
    <w:rsid w:val="0014693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4693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basedOn w:val="a0"/>
    <w:rsid w:val="001469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14693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rFonts w:eastAsia="Calibri"/>
    </w:rPr>
  </w:style>
  <w:style w:type="paragraph" w:customStyle="1" w:styleId="Style5">
    <w:name w:val="Style5"/>
    <w:basedOn w:val="a"/>
    <w:uiPriority w:val="99"/>
    <w:rsid w:val="0014693A"/>
    <w:pPr>
      <w:widowControl w:val="0"/>
      <w:autoSpaceDE w:val="0"/>
      <w:autoSpaceDN w:val="0"/>
      <w:adjustRightInd w:val="0"/>
      <w:spacing w:line="318" w:lineRule="exact"/>
      <w:ind w:firstLine="864"/>
      <w:jc w:val="both"/>
    </w:pPr>
    <w:rPr>
      <w:rFonts w:eastAsia="Calibri"/>
    </w:rPr>
  </w:style>
  <w:style w:type="character" w:customStyle="1" w:styleId="FontStyle25">
    <w:name w:val="Font Style25"/>
    <w:basedOn w:val="a0"/>
    <w:rsid w:val="00146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14693A"/>
    <w:pPr>
      <w:widowControl w:val="0"/>
      <w:autoSpaceDE w:val="0"/>
      <w:autoSpaceDN w:val="0"/>
      <w:adjustRightInd w:val="0"/>
      <w:spacing w:line="322" w:lineRule="exact"/>
      <w:ind w:firstLine="734"/>
    </w:pPr>
    <w:rPr>
      <w:rFonts w:eastAsia="Calibri"/>
    </w:rPr>
  </w:style>
  <w:style w:type="paragraph" w:customStyle="1" w:styleId="21">
    <w:name w:val="Без интервала2"/>
    <w:rsid w:val="00F37DC2"/>
    <w:rPr>
      <w:rFonts w:eastAsia="MS Mincho" w:cs="Calibri"/>
      <w:sz w:val="22"/>
      <w:szCs w:val="22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930A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930A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E66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662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12"/>
    <w:uiPriority w:val="99"/>
    <w:rsid w:val="007D1C71"/>
    <w:pPr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rsid w:val="007D1C7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locked/>
    <w:rsid w:val="007D1C71"/>
    <w:rPr>
      <w:rFonts w:eastAsia="Times New Roman" w:cs="Calibri"/>
      <w:b/>
      <w:bCs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7D1C71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614634"/>
    <w:pPr>
      <w:spacing w:after="120"/>
      <w:ind w:left="283" w:firstLine="709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614634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name w:val="*АБЗАЦ.БЕЗ ОТСТУПОВ"/>
    <w:link w:val="af4"/>
    <w:qFormat/>
    <w:rsid w:val="0061463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4">
    <w:name w:val="*АБЗАЦ.БЕЗ ОТСТУПОВ Знак"/>
    <w:link w:val="af3"/>
    <w:rsid w:val="00614634"/>
    <w:rPr>
      <w:rFonts w:ascii="Times New Roman" w:hAnsi="Times New Roman"/>
      <w:sz w:val="28"/>
      <w:szCs w:val="22"/>
      <w:lang w:eastAsia="en-US"/>
    </w:rPr>
  </w:style>
  <w:style w:type="paragraph" w:customStyle="1" w:styleId="ConsPlusTitle">
    <w:name w:val="ConsPlusTitle"/>
    <w:rsid w:val="00614634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f5">
    <w:name w:val="List Paragraph"/>
    <w:basedOn w:val="a"/>
    <w:uiPriority w:val="34"/>
    <w:qFormat/>
    <w:rsid w:val="00C11234"/>
    <w:pPr>
      <w:ind w:left="720"/>
      <w:contextualSpacing/>
    </w:pPr>
  </w:style>
  <w:style w:type="paragraph" w:customStyle="1" w:styleId="af6">
    <w:name w:val="*ЗАГОЛОВОК ДОКУМЕНТА"/>
    <w:basedOn w:val="a"/>
    <w:next w:val="a"/>
    <w:qFormat/>
    <w:rsid w:val="00D021B0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6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01AE-B6A2-4BFF-AEFA-E32A94E1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28</cp:revision>
  <cp:lastPrinted>2015-08-27T12:55:00Z</cp:lastPrinted>
  <dcterms:created xsi:type="dcterms:W3CDTF">2015-04-02T07:26:00Z</dcterms:created>
  <dcterms:modified xsi:type="dcterms:W3CDTF">2015-08-27T12:56:00Z</dcterms:modified>
</cp:coreProperties>
</file>