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  <w:r w:rsidRPr="00121503">
        <w:rPr>
          <w:b/>
          <w:color w:val="000000" w:themeColor="text1"/>
          <w:sz w:val="28"/>
          <w:szCs w:val="28"/>
        </w:rPr>
        <w:t>ТУЛЬСКАЯ ОБЛАСТЬ</w:t>
      </w:r>
    </w:p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</w:p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  <w:r w:rsidRPr="00121503">
        <w:rPr>
          <w:b/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</w:p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  <w:r w:rsidRPr="00121503">
        <w:rPr>
          <w:b/>
          <w:color w:val="000000" w:themeColor="text1"/>
          <w:sz w:val="28"/>
          <w:szCs w:val="28"/>
        </w:rPr>
        <w:t>КОНТРОЛЬНО-РЕВИЗИОННАЯ КОМИССИЯ</w:t>
      </w:r>
    </w:p>
    <w:p w:rsidR="00F172C1" w:rsidRDefault="00F172C1" w:rsidP="00F172C1">
      <w:pPr>
        <w:jc w:val="center"/>
        <w:rPr>
          <w:b/>
          <w:color w:val="000000" w:themeColor="text1"/>
          <w:sz w:val="28"/>
          <w:szCs w:val="28"/>
        </w:rPr>
      </w:pPr>
      <w:r w:rsidRPr="00121503">
        <w:rPr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F172C1" w:rsidRPr="00121503" w:rsidRDefault="00F172C1" w:rsidP="00F172C1">
      <w:pPr>
        <w:jc w:val="center"/>
        <w:rPr>
          <w:b/>
          <w:color w:val="000000" w:themeColor="text1"/>
          <w:sz w:val="28"/>
          <w:szCs w:val="28"/>
        </w:rPr>
      </w:pPr>
    </w:p>
    <w:p w:rsidR="00F172C1" w:rsidRDefault="00F172C1" w:rsidP="00F172C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F172C1" w:rsidRDefault="00F172C1" w:rsidP="00F172C1">
      <w:pPr>
        <w:jc w:val="center"/>
        <w:rPr>
          <w:b/>
          <w:bCs/>
          <w:sz w:val="28"/>
        </w:rPr>
      </w:pPr>
    </w:p>
    <w:p w:rsidR="00874311" w:rsidRDefault="00874311" w:rsidP="00F172C1">
      <w:pPr>
        <w:jc w:val="center"/>
        <w:rPr>
          <w:b/>
          <w:sz w:val="28"/>
        </w:rPr>
      </w:pPr>
      <w:r>
        <w:rPr>
          <w:b/>
          <w:sz w:val="28"/>
        </w:rPr>
        <w:t xml:space="preserve">на отчет </w:t>
      </w:r>
      <w:r w:rsidR="00F172C1">
        <w:rPr>
          <w:b/>
          <w:sz w:val="28"/>
        </w:rPr>
        <w:t xml:space="preserve">об исполнении бюджета </w:t>
      </w:r>
      <w:r>
        <w:rPr>
          <w:b/>
          <w:sz w:val="28"/>
        </w:rPr>
        <w:t xml:space="preserve">муниципального образования </w:t>
      </w:r>
    </w:p>
    <w:p w:rsidR="00F172C1" w:rsidRDefault="00F172C1" w:rsidP="00F172C1">
      <w:pPr>
        <w:jc w:val="center"/>
        <w:rPr>
          <w:b/>
          <w:sz w:val="28"/>
        </w:rPr>
      </w:pPr>
      <w:r>
        <w:rPr>
          <w:b/>
          <w:sz w:val="28"/>
        </w:rPr>
        <w:t>р.</w:t>
      </w:r>
      <w:r w:rsidR="006C4A9D">
        <w:rPr>
          <w:b/>
          <w:sz w:val="28"/>
        </w:rPr>
        <w:t xml:space="preserve"> </w:t>
      </w:r>
      <w:r>
        <w:rPr>
          <w:b/>
          <w:sz w:val="28"/>
        </w:rPr>
        <w:t xml:space="preserve">п. Куркино Куркинского района </w:t>
      </w:r>
      <w:r w:rsidR="00874311">
        <w:rPr>
          <w:b/>
          <w:sz w:val="28"/>
        </w:rPr>
        <w:t>за 1 квартал 2024 г</w:t>
      </w:r>
      <w:r>
        <w:rPr>
          <w:b/>
          <w:sz w:val="28"/>
        </w:rPr>
        <w:t xml:space="preserve"> </w:t>
      </w:r>
    </w:p>
    <w:p w:rsidR="00874311" w:rsidRDefault="00874311" w:rsidP="00F172C1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4311" w:rsidRPr="002241A2" w:rsidTr="00873412">
        <w:tc>
          <w:tcPr>
            <w:tcW w:w="4785" w:type="dxa"/>
          </w:tcPr>
          <w:p w:rsidR="00874311" w:rsidRPr="002241A2" w:rsidRDefault="00874311" w:rsidP="00873412">
            <w:pPr>
              <w:ind w:firstLine="709"/>
              <w:jc w:val="both"/>
              <w:rPr>
                <w:sz w:val="28"/>
              </w:rPr>
            </w:pPr>
            <w:r w:rsidRPr="002241A2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874311" w:rsidRPr="00354443" w:rsidRDefault="00874311" w:rsidP="00567637">
            <w:pPr>
              <w:jc w:val="right"/>
              <w:rPr>
                <w:sz w:val="28"/>
              </w:rPr>
            </w:pPr>
            <w:r w:rsidRPr="00354443">
              <w:rPr>
                <w:sz w:val="28"/>
              </w:rPr>
              <w:t>1</w:t>
            </w:r>
            <w:r w:rsidR="00567637">
              <w:rPr>
                <w:sz w:val="28"/>
              </w:rPr>
              <w:t>9</w:t>
            </w:r>
            <w:r w:rsidRPr="00354443">
              <w:rPr>
                <w:sz w:val="28"/>
              </w:rPr>
              <w:t xml:space="preserve"> апреля 2024 года</w:t>
            </w:r>
          </w:p>
        </w:tc>
      </w:tr>
    </w:tbl>
    <w:p w:rsidR="008E429A" w:rsidRDefault="008E429A" w:rsidP="008E429A">
      <w:pPr>
        <w:jc w:val="right"/>
        <w:rPr>
          <w:b/>
          <w:sz w:val="28"/>
        </w:rPr>
      </w:pPr>
    </w:p>
    <w:p w:rsidR="00F172C1" w:rsidRDefault="00272929" w:rsidP="00F172C1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в исполнени</w:t>
      </w:r>
      <w:r w:rsidR="00874311">
        <w:t>е</w:t>
      </w:r>
      <w:r>
        <w:t xml:space="preserve"> п</w:t>
      </w:r>
      <w:r w:rsidR="00874311">
        <w:t xml:space="preserve">ункта </w:t>
      </w:r>
      <w:r w:rsidR="00F9388F">
        <w:t>9</w:t>
      </w:r>
      <w:r w:rsidR="00DF5A29">
        <w:t xml:space="preserve"> </w:t>
      </w:r>
      <w:r>
        <w:t>ст</w:t>
      </w:r>
      <w:r w:rsidR="00874311">
        <w:t xml:space="preserve">атьи </w:t>
      </w:r>
      <w:r w:rsidR="00F9388F">
        <w:t>9</w:t>
      </w:r>
      <w:r w:rsidR="00DF5A29">
        <w:t xml:space="preserve"> </w:t>
      </w:r>
      <w:r>
        <w:t>Положения</w:t>
      </w:r>
      <w:r w:rsidR="00DF5A29">
        <w:t xml:space="preserve"> </w:t>
      </w:r>
      <w:r>
        <w:t xml:space="preserve">о контрольно-ревизионной комиссии муниципального образования Куркинский район, Соглашения </w:t>
      </w:r>
      <w:r w:rsidR="007E072F">
        <w:t>№3</w:t>
      </w:r>
      <w:r>
        <w:t xml:space="preserve"> от </w:t>
      </w:r>
      <w:r w:rsidR="00F9388F">
        <w:t>01</w:t>
      </w:r>
      <w:r>
        <w:t>.1</w:t>
      </w:r>
      <w:r w:rsidR="00F9388F">
        <w:t>1.</w:t>
      </w:r>
      <w:r w:rsidR="0053209A">
        <w:t>2021</w:t>
      </w:r>
      <w:r w:rsidR="00F172C1">
        <w:t xml:space="preserve"> </w:t>
      </w:r>
      <w:r>
        <w:t xml:space="preserve">г. </w:t>
      </w:r>
      <w:r w:rsidR="00F172C1">
        <w:t>«О</w:t>
      </w:r>
      <w:r>
        <w:t xml:space="preserve"> передаче контрольно-ревизионной комиссии муниципального образования Куркинский</w:t>
      </w:r>
      <w:r w:rsidR="00F172C1">
        <w:t xml:space="preserve"> </w:t>
      </w:r>
      <w:r>
        <w:t>район</w:t>
      </w:r>
      <w:r w:rsidR="00F172C1">
        <w:t xml:space="preserve"> </w:t>
      </w:r>
      <w:r>
        <w:t>полномочий</w:t>
      </w:r>
      <w:r w:rsidR="00F172C1">
        <w:t xml:space="preserve"> </w:t>
      </w:r>
      <w:r>
        <w:t>по</w:t>
      </w:r>
      <w:r w:rsidR="00F172C1">
        <w:t xml:space="preserve"> о</w:t>
      </w:r>
      <w:r>
        <w:t>существлению</w:t>
      </w:r>
      <w:r w:rsidR="00F172C1">
        <w:t xml:space="preserve"> </w:t>
      </w:r>
      <w:r>
        <w:t>внешнего</w:t>
      </w:r>
      <w:r w:rsidR="00F172C1">
        <w:t xml:space="preserve"> </w:t>
      </w:r>
      <w:r>
        <w:t>муниципального</w:t>
      </w:r>
      <w:r w:rsidR="00F172C1">
        <w:t xml:space="preserve"> </w:t>
      </w:r>
      <w:r>
        <w:t>финансового контроля</w:t>
      </w:r>
      <w:r w:rsidR="00874311">
        <w:t>»</w:t>
      </w:r>
      <w:r>
        <w:t>.</w:t>
      </w:r>
    </w:p>
    <w:p w:rsidR="00874311" w:rsidRPr="00874311" w:rsidRDefault="00874311" w:rsidP="00F172C1">
      <w:pPr>
        <w:pStyle w:val="a5"/>
        <w:ind w:firstLine="0"/>
        <w:rPr>
          <w:sz w:val="20"/>
          <w:szCs w:val="20"/>
        </w:rPr>
      </w:pPr>
    </w:p>
    <w:p w:rsidR="0053209A" w:rsidRDefault="0053209A" w:rsidP="00F172C1">
      <w:pPr>
        <w:pStyle w:val="a5"/>
        <w:ind w:firstLine="709"/>
      </w:pPr>
      <w:r>
        <w:t>О</w:t>
      </w:r>
      <w:r w:rsidRPr="00197AD3">
        <w:t>сновные характеристики бюджета муниципального образования рабочий пос</w:t>
      </w:r>
      <w:r>
        <w:t xml:space="preserve">елок </w:t>
      </w:r>
      <w:r w:rsidRPr="00C16BFD">
        <w:t>Куркино Куркинского района, утвержденного решением собрания депутатов №</w:t>
      </w:r>
      <w:r w:rsidR="00874311">
        <w:t>6</w:t>
      </w:r>
      <w:r w:rsidRPr="00C16BFD">
        <w:t>-1 от 2</w:t>
      </w:r>
      <w:r w:rsidR="00874311">
        <w:t>0</w:t>
      </w:r>
      <w:r w:rsidRPr="00C16BFD">
        <w:t>.12.</w:t>
      </w:r>
      <w:r w:rsidR="00F172C1" w:rsidRPr="00C16BFD">
        <w:t>20</w:t>
      </w:r>
      <w:r w:rsidRPr="00C16BFD">
        <w:t>2</w:t>
      </w:r>
      <w:r w:rsidR="00874311">
        <w:t>3</w:t>
      </w:r>
      <w:r w:rsidR="00F172C1" w:rsidRPr="00C16BFD">
        <w:t xml:space="preserve"> </w:t>
      </w:r>
      <w:r w:rsidRPr="00C16BFD">
        <w:t>г</w:t>
      </w:r>
      <w:r w:rsidR="00F172C1" w:rsidRPr="00C16BFD">
        <w:t>.</w:t>
      </w:r>
      <w:r w:rsidR="00C16BFD" w:rsidRPr="00C16BFD">
        <w:t xml:space="preserve"> </w:t>
      </w:r>
      <w:r w:rsidRPr="00C16BFD">
        <w:t>(</w:t>
      </w:r>
      <w:r w:rsidRPr="00197AD3">
        <w:t xml:space="preserve">далее – бюджет рабочего поселка) на </w:t>
      </w:r>
      <w:r>
        <w:t>202</w:t>
      </w:r>
      <w:r w:rsidR="00874311">
        <w:t>4</w:t>
      </w:r>
      <w:r w:rsidR="00C16BFD">
        <w:t xml:space="preserve"> </w:t>
      </w:r>
      <w:r w:rsidRPr="00197AD3">
        <w:t>год:</w:t>
      </w:r>
    </w:p>
    <w:p w:rsidR="00874311" w:rsidRPr="00893954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93954">
        <w:rPr>
          <w:sz w:val="28"/>
          <w:szCs w:val="28"/>
        </w:rPr>
        <w:t xml:space="preserve">Общий объем доходов бюджета рабочего поселка в сумме </w:t>
      </w:r>
      <w:r>
        <w:rPr>
          <w:sz w:val="28"/>
          <w:szCs w:val="28"/>
        </w:rPr>
        <w:t>19202946,00</w:t>
      </w:r>
      <w:r w:rsidRPr="00893954">
        <w:rPr>
          <w:sz w:val="28"/>
          <w:szCs w:val="28"/>
        </w:rPr>
        <w:t xml:space="preserve"> рублей;</w:t>
      </w:r>
    </w:p>
    <w:p w:rsidR="00874311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3954">
        <w:rPr>
          <w:sz w:val="28"/>
          <w:szCs w:val="28"/>
        </w:rPr>
        <w:t xml:space="preserve">Общий объем расходов бюджета рабочего поселка в сумме </w:t>
      </w:r>
      <w:r>
        <w:rPr>
          <w:sz w:val="28"/>
          <w:szCs w:val="28"/>
        </w:rPr>
        <w:t>19202946,00</w:t>
      </w:r>
      <w:r w:rsidRPr="0089395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F358C" w:rsidRPr="004C6DFE" w:rsidRDefault="00C16BFD" w:rsidP="0053209A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58C" w:rsidRPr="004C6DFE">
        <w:rPr>
          <w:sz w:val="28"/>
          <w:szCs w:val="28"/>
        </w:rPr>
        <w:t xml:space="preserve">         Бюджет сбалансирован.</w:t>
      </w:r>
    </w:p>
    <w:p w:rsidR="00457882" w:rsidRPr="00182DDF" w:rsidRDefault="00457882" w:rsidP="009F358C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0"/>
          <w:szCs w:val="20"/>
        </w:rPr>
      </w:pPr>
    </w:p>
    <w:p w:rsidR="00CC09B9" w:rsidRPr="00700AA4" w:rsidRDefault="00037265" w:rsidP="00182DDF">
      <w:pPr>
        <w:pStyle w:val="a3"/>
        <w:rPr>
          <w:szCs w:val="28"/>
        </w:rPr>
      </w:pPr>
      <w:r>
        <w:tab/>
      </w:r>
      <w:r w:rsidR="00272929" w:rsidRPr="00700AA4">
        <w:rPr>
          <w:szCs w:val="28"/>
        </w:rPr>
        <w:t xml:space="preserve">Отчет об исполнении бюджета муниципального образования рабочий поселок Куркино Куркинского района за </w:t>
      </w:r>
      <w:r w:rsidR="00182DDF">
        <w:rPr>
          <w:szCs w:val="28"/>
        </w:rPr>
        <w:t>1 квартал</w:t>
      </w:r>
      <w:r w:rsidR="00272929" w:rsidRPr="00700AA4">
        <w:rPr>
          <w:szCs w:val="28"/>
        </w:rPr>
        <w:t xml:space="preserve"> </w:t>
      </w:r>
      <w:r w:rsidR="0053209A" w:rsidRPr="00700AA4">
        <w:rPr>
          <w:szCs w:val="28"/>
        </w:rPr>
        <w:t>202</w:t>
      </w:r>
      <w:r w:rsidR="00182DDF">
        <w:rPr>
          <w:szCs w:val="28"/>
        </w:rPr>
        <w:t>4</w:t>
      </w:r>
      <w:r w:rsidR="00272929" w:rsidRPr="00700AA4">
        <w:rPr>
          <w:szCs w:val="28"/>
        </w:rPr>
        <w:t xml:space="preserve"> года </w:t>
      </w:r>
      <w:r w:rsidR="00700AA4" w:rsidRPr="00700AA4">
        <w:rPr>
          <w:szCs w:val="28"/>
        </w:rPr>
        <w:t xml:space="preserve">в соответствии с требованиями </w:t>
      </w:r>
      <w:r w:rsidR="00182DDF">
        <w:rPr>
          <w:szCs w:val="28"/>
        </w:rPr>
        <w:t xml:space="preserve">пункта 5 </w:t>
      </w:r>
      <w:r w:rsidR="00700AA4" w:rsidRPr="00700AA4">
        <w:rPr>
          <w:szCs w:val="28"/>
        </w:rPr>
        <w:t>ст</w:t>
      </w:r>
      <w:r w:rsidR="00182DDF">
        <w:rPr>
          <w:szCs w:val="28"/>
        </w:rPr>
        <w:t>атьи</w:t>
      </w:r>
      <w:r w:rsidR="00700AA4" w:rsidRPr="00700AA4">
        <w:rPr>
          <w:szCs w:val="28"/>
        </w:rPr>
        <w:t xml:space="preserve"> 264.</w:t>
      </w:r>
      <w:r w:rsidR="00182DDF">
        <w:rPr>
          <w:szCs w:val="28"/>
          <w:vertAlign w:val="superscript"/>
        </w:rPr>
        <w:t>2</w:t>
      </w:r>
      <w:r w:rsidR="00700AA4" w:rsidRPr="00700AA4">
        <w:rPr>
          <w:szCs w:val="28"/>
        </w:rPr>
        <w:t xml:space="preserve"> Бюджетного кодекса Российской Федерации</w:t>
      </w:r>
      <w:r w:rsidR="00700AA4" w:rsidRPr="00C73B6E">
        <w:t xml:space="preserve"> </w:t>
      </w:r>
      <w:r w:rsidR="00182DDF">
        <w:t xml:space="preserve">(далее – БК РФ) </w:t>
      </w:r>
      <w:r w:rsidR="00272929" w:rsidRPr="00700AA4">
        <w:rPr>
          <w:szCs w:val="28"/>
        </w:rPr>
        <w:t xml:space="preserve">утвержден постановлением Администрации муниципального образования Куркинский район от </w:t>
      </w:r>
      <w:r w:rsidR="009F75F8" w:rsidRPr="00700AA4">
        <w:rPr>
          <w:szCs w:val="28"/>
        </w:rPr>
        <w:t>1</w:t>
      </w:r>
      <w:r w:rsidR="00182DDF">
        <w:rPr>
          <w:szCs w:val="28"/>
        </w:rPr>
        <w:t>2</w:t>
      </w:r>
      <w:r w:rsidR="00272929" w:rsidRPr="00700AA4">
        <w:rPr>
          <w:szCs w:val="28"/>
        </w:rPr>
        <w:t>.0</w:t>
      </w:r>
      <w:r w:rsidR="00182DDF">
        <w:rPr>
          <w:szCs w:val="28"/>
        </w:rPr>
        <w:t>4</w:t>
      </w:r>
      <w:r w:rsidR="00272929" w:rsidRPr="00700AA4">
        <w:rPr>
          <w:szCs w:val="28"/>
        </w:rPr>
        <w:t>.</w:t>
      </w:r>
      <w:r w:rsidR="004C6DFE" w:rsidRPr="00700AA4">
        <w:rPr>
          <w:szCs w:val="28"/>
        </w:rPr>
        <w:t>202</w:t>
      </w:r>
      <w:r w:rsidR="00182DDF">
        <w:rPr>
          <w:szCs w:val="28"/>
        </w:rPr>
        <w:t>4</w:t>
      </w:r>
      <w:r w:rsidR="009F75F8" w:rsidRPr="00700AA4">
        <w:rPr>
          <w:szCs w:val="28"/>
        </w:rPr>
        <w:t xml:space="preserve"> </w:t>
      </w:r>
      <w:r w:rsidR="00272929" w:rsidRPr="00700AA4">
        <w:rPr>
          <w:szCs w:val="28"/>
        </w:rPr>
        <w:t>года</w:t>
      </w:r>
      <w:r w:rsidR="009F75F8" w:rsidRPr="00700AA4">
        <w:rPr>
          <w:szCs w:val="28"/>
        </w:rPr>
        <w:t xml:space="preserve"> </w:t>
      </w:r>
      <w:r w:rsidR="00272929" w:rsidRPr="00700AA4">
        <w:rPr>
          <w:szCs w:val="28"/>
        </w:rPr>
        <w:t>№</w:t>
      </w:r>
      <w:r w:rsidR="00182DDF">
        <w:rPr>
          <w:szCs w:val="28"/>
        </w:rPr>
        <w:t>227</w:t>
      </w:r>
      <w:r w:rsidR="00765923">
        <w:rPr>
          <w:szCs w:val="28"/>
        </w:rPr>
        <w:t xml:space="preserve"> и направлен в контрольно-счетный орган.</w:t>
      </w:r>
    </w:p>
    <w:p w:rsidR="00A65321" w:rsidRDefault="00272929" w:rsidP="009F75F8">
      <w:pPr>
        <w:pStyle w:val="2"/>
      </w:pPr>
      <w:r>
        <w:t xml:space="preserve">                             </w:t>
      </w:r>
    </w:p>
    <w:p w:rsidR="00272929" w:rsidRDefault="00272929" w:rsidP="00A65321">
      <w:pPr>
        <w:pStyle w:val="2"/>
        <w:jc w:val="center"/>
      </w:pPr>
      <w:r>
        <w:t>Доходы бюджета МО р.п. Куркино</w:t>
      </w:r>
    </w:p>
    <w:p w:rsidR="00272929" w:rsidRDefault="00272929" w:rsidP="009F75F8">
      <w:pPr>
        <w:rPr>
          <w:sz w:val="28"/>
        </w:rPr>
      </w:pPr>
    </w:p>
    <w:p w:rsidR="00F56815" w:rsidRDefault="00272929" w:rsidP="00F56815">
      <w:pPr>
        <w:pStyle w:val="a3"/>
      </w:pPr>
      <w:r>
        <w:t xml:space="preserve">         </w:t>
      </w:r>
      <w:r w:rsidRPr="00765923">
        <w:t xml:space="preserve">Доходная часть бюджета </w:t>
      </w:r>
      <w:r w:rsidR="00182DDF" w:rsidRPr="00765923">
        <w:t>рабочего поселка</w:t>
      </w:r>
      <w:r w:rsidRPr="00765923">
        <w:t xml:space="preserve"> за </w:t>
      </w:r>
      <w:r w:rsidR="00182DDF" w:rsidRPr="00765923">
        <w:t>1 квартал</w:t>
      </w:r>
      <w:r w:rsidRPr="00765923">
        <w:t xml:space="preserve"> </w:t>
      </w:r>
      <w:r w:rsidR="0053209A" w:rsidRPr="00765923">
        <w:t>202</w:t>
      </w:r>
      <w:r w:rsidR="00182DDF" w:rsidRPr="00765923">
        <w:t>4</w:t>
      </w:r>
      <w:r w:rsidRPr="00765923">
        <w:t xml:space="preserve"> года исполнена на сумму </w:t>
      </w:r>
      <w:r w:rsidR="00182DDF" w:rsidRPr="00765923">
        <w:t>4009,7</w:t>
      </w:r>
      <w:r w:rsidRPr="00765923">
        <w:t xml:space="preserve"> тыс. руб. или </w:t>
      </w:r>
      <w:r w:rsidR="00182DDF" w:rsidRPr="00765923">
        <w:t>20,9</w:t>
      </w:r>
      <w:r w:rsidR="0036642B" w:rsidRPr="00765923">
        <w:t>%</w:t>
      </w:r>
      <w:r w:rsidRPr="00765923">
        <w:t xml:space="preserve"> </w:t>
      </w:r>
      <w:r w:rsidR="00974753" w:rsidRPr="00765923">
        <w:t>(2</w:t>
      </w:r>
      <w:r w:rsidR="00765923" w:rsidRPr="00765923">
        <w:t>1</w:t>
      </w:r>
      <w:r w:rsidR="00974753" w:rsidRPr="00765923">
        <w:t>,2% в 202</w:t>
      </w:r>
      <w:r w:rsidR="00765923" w:rsidRPr="00765923">
        <w:t>3</w:t>
      </w:r>
      <w:r w:rsidR="00974753" w:rsidRPr="00765923">
        <w:t xml:space="preserve"> году)  </w:t>
      </w:r>
      <w:r w:rsidRPr="00765923">
        <w:t>к утвержденн</w:t>
      </w:r>
      <w:r w:rsidR="00974753" w:rsidRPr="00765923">
        <w:t xml:space="preserve">ым </w:t>
      </w:r>
      <w:r w:rsidRPr="00765923">
        <w:t>бюджет</w:t>
      </w:r>
      <w:r w:rsidR="00974753" w:rsidRPr="00765923">
        <w:t>ным показателям</w:t>
      </w:r>
      <w:r w:rsidR="003931F7" w:rsidRPr="00765923">
        <w:t xml:space="preserve"> </w:t>
      </w:r>
      <w:r w:rsidR="00A66740" w:rsidRPr="00765923">
        <w:t>1</w:t>
      </w:r>
      <w:r w:rsidR="00182DDF" w:rsidRPr="00765923">
        <w:t>9202,9</w:t>
      </w:r>
      <w:r w:rsidR="003931F7" w:rsidRPr="00765923">
        <w:t xml:space="preserve"> тыс. рублей</w:t>
      </w:r>
      <w:r w:rsidR="00182DDF" w:rsidRPr="00765923">
        <w:t>. В том числе</w:t>
      </w:r>
      <w:r>
        <w:t xml:space="preserve"> по </w:t>
      </w:r>
      <w:r>
        <w:lastRenderedPageBreak/>
        <w:t xml:space="preserve">налоговым и неналоговым доходам при плане </w:t>
      </w:r>
      <w:r w:rsidR="00182DDF">
        <w:t>15865,8</w:t>
      </w:r>
      <w:r>
        <w:t xml:space="preserve"> тыс. руб. поступило </w:t>
      </w:r>
      <w:r w:rsidR="00182DDF">
        <w:t>3350,4</w:t>
      </w:r>
      <w:r>
        <w:t xml:space="preserve"> тыс. руб.  или </w:t>
      </w:r>
      <w:r w:rsidR="00182DDF">
        <w:t>21,</w:t>
      </w:r>
      <w:r w:rsidR="00182DDF" w:rsidRPr="00765923">
        <w:t>1</w:t>
      </w:r>
      <w:r w:rsidR="0036642B" w:rsidRPr="00765923">
        <w:t>%</w:t>
      </w:r>
      <w:r w:rsidR="00974753" w:rsidRPr="00765923">
        <w:t xml:space="preserve"> (</w:t>
      </w:r>
      <w:r w:rsidR="00765923" w:rsidRPr="00765923">
        <w:t>16,9</w:t>
      </w:r>
      <w:r w:rsidR="00974753" w:rsidRPr="00765923">
        <w:t>% в 202</w:t>
      </w:r>
      <w:r w:rsidR="00765923">
        <w:t>3</w:t>
      </w:r>
      <w:r w:rsidR="00974753" w:rsidRPr="00765923">
        <w:t xml:space="preserve"> году)</w:t>
      </w:r>
      <w:r w:rsidRPr="00765923">
        <w:t>.</w:t>
      </w:r>
      <w:r>
        <w:t xml:space="preserve">  </w:t>
      </w:r>
    </w:p>
    <w:p w:rsidR="00182DDF" w:rsidRDefault="00182DDF" w:rsidP="00071DBC">
      <w:pPr>
        <w:pStyle w:val="a3"/>
        <w:ind w:firstLine="709"/>
      </w:pPr>
    </w:p>
    <w:p w:rsidR="00182DDF" w:rsidRPr="002241A2" w:rsidRDefault="00182DDF" w:rsidP="00182DDF">
      <w:pPr>
        <w:jc w:val="center"/>
        <w:rPr>
          <w:sz w:val="28"/>
        </w:rPr>
      </w:pPr>
      <w:r w:rsidRPr="002241A2">
        <w:rPr>
          <w:sz w:val="28"/>
        </w:rPr>
        <w:t xml:space="preserve">Источниками доходной части бюджета </w:t>
      </w:r>
      <w:r w:rsidR="00077D91">
        <w:rPr>
          <w:sz w:val="28"/>
        </w:rPr>
        <w:t>рабочего поселка</w:t>
      </w:r>
      <w:r w:rsidRPr="002241A2">
        <w:rPr>
          <w:sz w:val="28"/>
        </w:rPr>
        <w:t xml:space="preserve"> являются:</w:t>
      </w:r>
    </w:p>
    <w:p w:rsidR="00182DDF" w:rsidRPr="002241A2" w:rsidRDefault="00182DDF" w:rsidP="00182DDF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182DDF" w:rsidRPr="002241A2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</w:p>
          <w:p w:rsidR="00182DDF" w:rsidRPr="002241A2" w:rsidRDefault="00182DDF" w:rsidP="00873412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за          1 квартал   </w:t>
            </w:r>
          </w:p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2241A2">
              <w:rPr>
                <w:sz w:val="22"/>
                <w:szCs w:val="22"/>
                <w:lang w:eastAsia="en-US"/>
              </w:rPr>
              <w:t xml:space="preserve"> </w:t>
            </w:r>
          </w:p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1 квартал   </w:t>
            </w:r>
          </w:p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182DDF" w:rsidRPr="002241A2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182DDF" w:rsidRPr="002241A2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DF" w:rsidRPr="002241A2" w:rsidRDefault="00182DDF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241A2" w:rsidRDefault="00182DDF" w:rsidP="00873412">
            <w:pPr>
              <w:jc w:val="both"/>
              <w:rPr>
                <w:lang w:eastAsia="en-US"/>
              </w:rPr>
            </w:pPr>
          </w:p>
        </w:tc>
      </w:tr>
      <w:tr w:rsidR="00CE15B6" w:rsidRPr="002241A2" w:rsidTr="00CE15B6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6" w:rsidRPr="002241A2" w:rsidRDefault="00CE15B6" w:rsidP="00873412">
            <w:pPr>
              <w:rPr>
                <w:b/>
                <w:bCs/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83,6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117,9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21,1</w:t>
            </w:r>
          </w:p>
        </w:tc>
      </w:tr>
      <w:tr w:rsidR="00CE15B6" w:rsidRPr="002241A2" w:rsidTr="00CE15B6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6" w:rsidRPr="002241A2" w:rsidRDefault="00CE15B6" w:rsidP="00873412">
            <w:pPr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Безвозмездные поступления   </w:t>
            </w:r>
          </w:p>
          <w:p w:rsidR="00CE15B6" w:rsidRPr="002241A2" w:rsidRDefault="00CE15B6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16,4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rPr>
                <w:lang w:eastAsia="en-US"/>
              </w:rPr>
              <w:t>19,8</w:t>
            </w:r>
          </w:p>
        </w:tc>
      </w:tr>
      <w:tr w:rsidR="00CE15B6" w:rsidRPr="002241A2" w:rsidTr="00CE15B6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6" w:rsidRPr="002241A2" w:rsidRDefault="00CE15B6" w:rsidP="00873412">
            <w:pPr>
              <w:rPr>
                <w:lang w:eastAsia="en-US"/>
              </w:rPr>
            </w:pPr>
            <w:r w:rsidRPr="002241A2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Default="00CE15B6" w:rsidP="00CE15B6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B6" w:rsidRPr="002241A2" w:rsidRDefault="00CE15B6" w:rsidP="00CE1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</w:t>
            </w:r>
          </w:p>
        </w:tc>
      </w:tr>
    </w:tbl>
    <w:p w:rsidR="00182DDF" w:rsidRPr="002241A2" w:rsidRDefault="00182DDF" w:rsidP="00182DDF">
      <w:pPr>
        <w:pStyle w:val="a5"/>
        <w:ind w:firstLine="0"/>
        <w:rPr>
          <w:sz w:val="20"/>
          <w:szCs w:val="20"/>
        </w:rPr>
      </w:pPr>
      <w:r w:rsidRPr="002241A2">
        <w:t xml:space="preserve">   </w:t>
      </w:r>
    </w:p>
    <w:p w:rsidR="00182DDF" w:rsidRPr="002241A2" w:rsidRDefault="00182DDF" w:rsidP="00182DDF">
      <w:pPr>
        <w:pStyle w:val="a5"/>
        <w:ind w:firstLine="708"/>
      </w:pPr>
      <w:r w:rsidRPr="002241A2">
        <w:t xml:space="preserve">За 1 квартал 2024 г. от общей суммы доходов, налоговые и неналоговые  доходы составили </w:t>
      </w:r>
      <w:r w:rsidR="00CE15B6">
        <w:t>83,</w:t>
      </w:r>
      <w:r w:rsidRPr="002241A2">
        <w:t xml:space="preserve">6%, безвозмездные поступления составили </w:t>
      </w:r>
      <w:r w:rsidR="00CE15B6">
        <w:t>16,4</w:t>
      </w:r>
      <w:r w:rsidRPr="002241A2">
        <w:t xml:space="preserve">%.  </w:t>
      </w:r>
    </w:p>
    <w:p w:rsidR="00182DDF" w:rsidRPr="002241A2" w:rsidRDefault="00182DDF" w:rsidP="00182DDF">
      <w:pPr>
        <w:pStyle w:val="a5"/>
        <w:ind w:firstLine="708"/>
      </w:pPr>
      <w:r w:rsidRPr="002241A2">
        <w:t xml:space="preserve">По сравнению с аналогичным периодом 2023 г. доходы бюджета увеличились в суммовом выражении на </w:t>
      </w:r>
      <w:r w:rsidR="00CE15B6">
        <w:t>508,3</w:t>
      </w:r>
      <w:r w:rsidRPr="002241A2">
        <w:t xml:space="preserve"> тыс. руб. Налоговые и неналоговые доходы составили 11</w:t>
      </w:r>
      <w:r w:rsidR="00CE15B6">
        <w:t>7</w:t>
      </w:r>
      <w:r w:rsidRPr="002241A2">
        <w:t>,</w:t>
      </w:r>
      <w:r w:rsidR="00CE15B6">
        <w:t>9</w:t>
      </w:r>
      <w:r w:rsidRPr="002241A2">
        <w:t>% от показателя 2023</w:t>
      </w:r>
      <w:r w:rsidR="00CE15B6">
        <w:t xml:space="preserve"> </w:t>
      </w:r>
      <w:r w:rsidRPr="002241A2">
        <w:t xml:space="preserve">года, безвозмездные поступления </w:t>
      </w:r>
      <w:r w:rsidR="00CE15B6">
        <w:t>–</w:t>
      </w:r>
      <w:r w:rsidRPr="002241A2">
        <w:rPr>
          <w:b/>
        </w:rPr>
        <w:t xml:space="preserve"> </w:t>
      </w:r>
      <w:r w:rsidR="00CE15B6">
        <w:t>61,9</w:t>
      </w:r>
      <w:r w:rsidRPr="002241A2">
        <w:t xml:space="preserve">%. </w:t>
      </w:r>
    </w:p>
    <w:p w:rsidR="00182DDF" w:rsidRPr="002241A2" w:rsidRDefault="00182DDF" w:rsidP="00182DDF">
      <w:pPr>
        <w:pStyle w:val="a5"/>
        <w:ind w:firstLine="708"/>
      </w:pPr>
      <w:r w:rsidRPr="002241A2">
        <w:t xml:space="preserve">Исполнение плановых значений по доходам за 1 квартал 2024 года составило всего </w:t>
      </w:r>
      <w:r w:rsidR="00CE15B6">
        <w:t>4009,7</w:t>
      </w:r>
      <w:r w:rsidRPr="002241A2">
        <w:t xml:space="preserve"> тыс. руб., или </w:t>
      </w:r>
      <w:r w:rsidR="00CE15B6">
        <w:t>20,9</w:t>
      </w:r>
      <w:r w:rsidRPr="002241A2">
        <w:t xml:space="preserve">%. В том числе неналоговые доходы исполнены в сумме </w:t>
      </w:r>
      <w:r w:rsidR="00CE15B6">
        <w:t>3350,4</w:t>
      </w:r>
      <w:r w:rsidRPr="002241A2">
        <w:t xml:space="preserve"> тыс. руб. или 2</w:t>
      </w:r>
      <w:r w:rsidR="00CE15B6">
        <w:t>1</w:t>
      </w:r>
      <w:r w:rsidRPr="002241A2">
        <w:t>,</w:t>
      </w:r>
      <w:r w:rsidR="00CE15B6">
        <w:t>1</w:t>
      </w:r>
      <w:r w:rsidRPr="002241A2">
        <w:t xml:space="preserve">%, безвозмездные поступления исполнены в сумме </w:t>
      </w:r>
      <w:r w:rsidR="00CE15B6">
        <w:t>659</w:t>
      </w:r>
      <w:r w:rsidRPr="002241A2">
        <w:t>,</w:t>
      </w:r>
      <w:r w:rsidR="00CE15B6">
        <w:t>3</w:t>
      </w:r>
      <w:r w:rsidRPr="002241A2">
        <w:t xml:space="preserve"> тыс. руб. или 1</w:t>
      </w:r>
      <w:r w:rsidR="00CE15B6">
        <w:t>9</w:t>
      </w:r>
      <w:r w:rsidRPr="002241A2">
        <w:t>,</w:t>
      </w:r>
      <w:r w:rsidR="00CE15B6">
        <w:t>8</w:t>
      </w:r>
      <w:r w:rsidRPr="002241A2">
        <w:t>%.</w:t>
      </w:r>
    </w:p>
    <w:p w:rsidR="00182DDF" w:rsidRDefault="00182DDF" w:rsidP="00071DBC">
      <w:pPr>
        <w:pStyle w:val="a3"/>
        <w:ind w:firstLine="709"/>
      </w:pPr>
    </w:p>
    <w:p w:rsidR="00765923" w:rsidRDefault="00765923" w:rsidP="00765923">
      <w:pPr>
        <w:pStyle w:val="a3"/>
        <w:ind w:firstLine="709"/>
      </w:pPr>
      <w:r w:rsidRPr="002241A2">
        <w:t xml:space="preserve">Динамика и структура поступления налоговых и неналоговых доходов </w:t>
      </w:r>
      <w:r>
        <w:t xml:space="preserve">в бюджет рабочего поселка </w:t>
      </w:r>
      <w:r w:rsidRPr="002241A2">
        <w:t>представлена в таблице:</w:t>
      </w:r>
    </w:p>
    <w:p w:rsidR="00765923" w:rsidRDefault="00765923" w:rsidP="00765923">
      <w:pPr>
        <w:pStyle w:val="a3"/>
        <w:ind w:firstLine="709"/>
      </w:pPr>
    </w:p>
    <w:p w:rsidR="00765923" w:rsidRDefault="00765923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p w:rsidR="00F102C8" w:rsidRDefault="00F102C8" w:rsidP="00765923">
      <w:pPr>
        <w:pStyle w:val="a3"/>
        <w:ind w:firstLine="709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65923" w:rsidRPr="002241A2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lastRenderedPageBreak/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 исполнение за          1 квартал</w:t>
            </w:r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 квартал</w:t>
            </w:r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Отношение</w:t>
            </w:r>
          </w:p>
          <w:p w:rsidR="00765923" w:rsidRPr="002241A2" w:rsidRDefault="00765923" w:rsidP="00873412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9B5137" w:rsidRDefault="00765923" w:rsidP="00873412">
            <w:pPr>
              <w:jc w:val="center"/>
              <w:rPr>
                <w:sz w:val="20"/>
                <w:szCs w:val="20"/>
                <w:lang w:eastAsia="en-US"/>
              </w:rPr>
            </w:pPr>
            <w:r w:rsidRPr="009B5137">
              <w:rPr>
                <w:sz w:val="22"/>
                <w:szCs w:val="22"/>
                <w:lang w:eastAsia="en-US"/>
              </w:rPr>
              <w:t xml:space="preserve">% </w:t>
            </w:r>
            <w:r w:rsidRPr="009B5137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65923" w:rsidRPr="002241A2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2241A2" w:rsidRDefault="00765923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9B5137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3" w:rsidRPr="009B5137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241A2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9B5137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9B5137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241A2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241A2" w:rsidRDefault="00765923" w:rsidP="00873412">
            <w:pPr>
              <w:jc w:val="both"/>
              <w:rPr>
                <w:lang w:eastAsia="en-US"/>
              </w:rPr>
            </w:pP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1762,1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9337,7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2013,1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21,6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270,2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223,1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94,5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139,8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697,1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3217,4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647,2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20,1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548,3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40,9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1275,0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102,0</w:t>
            </w:r>
          </w:p>
        </w:tc>
      </w:tr>
      <w:tr w:rsidR="00C01C13" w:rsidRPr="002241A2" w:rsidTr="00C01C1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3" w:rsidRDefault="00C01C13">
            <w:pPr>
              <w:jc w:val="both"/>
            </w:pPr>
            <w: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2842,1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15865,8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3350,4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13" w:rsidRDefault="00C01C13" w:rsidP="00C01C13">
            <w:pPr>
              <w:jc w:val="center"/>
            </w:pPr>
            <w:r>
              <w:rPr>
                <w:sz w:val="22"/>
                <w:szCs w:val="22"/>
              </w:rPr>
              <w:t>21,1</w:t>
            </w:r>
          </w:p>
        </w:tc>
      </w:tr>
    </w:tbl>
    <w:p w:rsidR="00765923" w:rsidRDefault="00765923" w:rsidP="00071DBC">
      <w:pPr>
        <w:pStyle w:val="a3"/>
        <w:ind w:firstLine="709"/>
      </w:pPr>
    </w:p>
    <w:p w:rsidR="00272929" w:rsidRDefault="00272929" w:rsidP="00C01C13">
      <w:pPr>
        <w:pStyle w:val="a3"/>
        <w:ind w:firstLine="709"/>
      </w:pPr>
      <w:r>
        <w:t xml:space="preserve">Источниками доходной части бюджета </w:t>
      </w:r>
      <w:r w:rsidR="00C01C13">
        <w:t>рабочего поселка</w:t>
      </w:r>
      <w:r>
        <w:t xml:space="preserve"> </w:t>
      </w:r>
      <w:r w:rsidR="00754DE3">
        <w:t xml:space="preserve">за </w:t>
      </w:r>
      <w:r w:rsidR="00C01C13">
        <w:t>1 квартал</w:t>
      </w:r>
      <w:r w:rsidR="00754DE3">
        <w:t xml:space="preserve"> 202</w:t>
      </w:r>
      <w:r w:rsidR="00C01C13">
        <w:t>4</w:t>
      </w:r>
      <w:r w:rsidR="00754DE3">
        <w:t xml:space="preserve"> года </w:t>
      </w:r>
      <w:r>
        <w:t xml:space="preserve">являются:  </w:t>
      </w:r>
    </w:p>
    <w:p w:rsidR="00272929" w:rsidRDefault="00272929" w:rsidP="00C01C13">
      <w:pPr>
        <w:ind w:firstLine="709"/>
        <w:jc w:val="both"/>
        <w:rPr>
          <w:sz w:val="28"/>
        </w:rPr>
      </w:pPr>
      <w:r w:rsidRPr="00354443">
        <w:rPr>
          <w:sz w:val="28"/>
        </w:rPr>
        <w:t>Налог на доходы физических лиц, его поступление составил</w:t>
      </w:r>
      <w:r w:rsidR="007F3024" w:rsidRPr="00354443">
        <w:rPr>
          <w:sz w:val="28"/>
        </w:rPr>
        <w:t>о</w:t>
      </w:r>
      <w:r w:rsidRPr="00354443">
        <w:rPr>
          <w:sz w:val="28"/>
        </w:rPr>
        <w:t xml:space="preserve"> </w:t>
      </w:r>
      <w:r w:rsidR="00C01C13" w:rsidRPr="00354443">
        <w:rPr>
          <w:sz w:val="28"/>
        </w:rPr>
        <w:t>2013,1</w:t>
      </w:r>
      <w:r w:rsidRPr="00354443">
        <w:rPr>
          <w:sz w:val="28"/>
        </w:rPr>
        <w:t xml:space="preserve"> тыс. руб., при плане сбора подоходного налога в сумме </w:t>
      </w:r>
      <w:r w:rsidR="00C01C13" w:rsidRPr="00354443">
        <w:rPr>
          <w:sz w:val="28"/>
        </w:rPr>
        <w:t>9337,7</w:t>
      </w:r>
      <w:r w:rsidRPr="00354443">
        <w:rPr>
          <w:sz w:val="28"/>
        </w:rPr>
        <w:t xml:space="preserve"> тыс. руб. или </w:t>
      </w:r>
      <w:r w:rsidR="00C01C13" w:rsidRPr="00354443">
        <w:rPr>
          <w:sz w:val="28"/>
        </w:rPr>
        <w:t>21</w:t>
      </w:r>
      <w:r w:rsidR="00AD626B" w:rsidRPr="00354443">
        <w:rPr>
          <w:sz w:val="28"/>
        </w:rPr>
        <w:t>,</w:t>
      </w:r>
      <w:r w:rsidR="00C01C13" w:rsidRPr="00354443">
        <w:rPr>
          <w:sz w:val="28"/>
        </w:rPr>
        <w:t>6</w:t>
      </w:r>
      <w:r w:rsidRPr="00354443">
        <w:rPr>
          <w:sz w:val="28"/>
        </w:rPr>
        <w:t>%</w:t>
      </w:r>
      <w:r w:rsidR="007F3024" w:rsidRPr="00354443">
        <w:rPr>
          <w:sz w:val="28"/>
        </w:rPr>
        <w:t xml:space="preserve"> (1</w:t>
      </w:r>
      <w:r w:rsidR="00354443" w:rsidRPr="00354443">
        <w:rPr>
          <w:sz w:val="28"/>
        </w:rPr>
        <w:t>8</w:t>
      </w:r>
      <w:r w:rsidR="007F3024" w:rsidRPr="00354443">
        <w:rPr>
          <w:sz w:val="28"/>
        </w:rPr>
        <w:t>,</w:t>
      </w:r>
      <w:r w:rsidR="00354443" w:rsidRPr="00354443">
        <w:rPr>
          <w:sz w:val="28"/>
        </w:rPr>
        <w:t>1</w:t>
      </w:r>
      <w:r w:rsidR="007F3024" w:rsidRPr="00354443">
        <w:rPr>
          <w:sz w:val="28"/>
        </w:rPr>
        <w:t>% в 202</w:t>
      </w:r>
      <w:r w:rsidR="00354443" w:rsidRPr="00354443">
        <w:rPr>
          <w:sz w:val="28"/>
        </w:rPr>
        <w:t>3</w:t>
      </w:r>
      <w:r w:rsidR="007F3024" w:rsidRPr="00354443">
        <w:rPr>
          <w:sz w:val="28"/>
        </w:rPr>
        <w:t xml:space="preserve"> году)</w:t>
      </w:r>
      <w:r w:rsidRPr="00354443">
        <w:rPr>
          <w:sz w:val="28"/>
        </w:rPr>
        <w:t>.</w:t>
      </w:r>
    </w:p>
    <w:p w:rsidR="00272929" w:rsidRDefault="00272929" w:rsidP="00C01C13">
      <w:pPr>
        <w:ind w:firstLine="709"/>
        <w:jc w:val="both"/>
        <w:rPr>
          <w:sz w:val="28"/>
        </w:rPr>
      </w:pPr>
      <w:r>
        <w:rPr>
          <w:sz w:val="28"/>
        </w:rPr>
        <w:t>Единый сельскохозяйственный налог</w:t>
      </w:r>
      <w:r w:rsidR="00E07331">
        <w:rPr>
          <w:sz w:val="28"/>
        </w:rPr>
        <w:t>,</w:t>
      </w:r>
      <w:r>
        <w:rPr>
          <w:sz w:val="28"/>
        </w:rPr>
        <w:t xml:space="preserve"> его поступление составило</w:t>
      </w:r>
      <w:r w:rsidR="00A2445A">
        <w:rPr>
          <w:sz w:val="28"/>
        </w:rPr>
        <w:t xml:space="preserve"> </w:t>
      </w:r>
      <w:r w:rsidR="00C01C13">
        <w:rPr>
          <w:sz w:val="28"/>
        </w:rPr>
        <w:t>270,2</w:t>
      </w:r>
      <w:r w:rsidR="00A244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F56815">
        <w:rPr>
          <w:sz w:val="28"/>
        </w:rPr>
        <w:t>плановых</w:t>
      </w:r>
      <w:r w:rsidR="001431E8">
        <w:rPr>
          <w:sz w:val="28"/>
        </w:rPr>
        <w:t xml:space="preserve"> размерах поступления </w:t>
      </w:r>
      <w:r w:rsidR="00C01C13">
        <w:rPr>
          <w:sz w:val="28"/>
        </w:rPr>
        <w:t>286,0</w:t>
      </w:r>
      <w:r w:rsidR="001431E8">
        <w:rPr>
          <w:sz w:val="28"/>
        </w:rPr>
        <w:t xml:space="preserve"> тыс. руб</w:t>
      </w:r>
      <w:r>
        <w:rPr>
          <w:sz w:val="28"/>
        </w:rPr>
        <w:t>.</w:t>
      </w:r>
      <w:r w:rsidR="00A2445A">
        <w:rPr>
          <w:sz w:val="28"/>
        </w:rPr>
        <w:t xml:space="preserve"> или </w:t>
      </w:r>
      <w:r w:rsidR="00C01C13">
        <w:rPr>
          <w:sz w:val="28"/>
        </w:rPr>
        <w:t>94,5%</w:t>
      </w:r>
      <w:r w:rsidR="007F3024">
        <w:rPr>
          <w:sz w:val="28"/>
        </w:rPr>
        <w:t xml:space="preserve"> (в 202</w:t>
      </w:r>
      <w:r w:rsidR="00354443">
        <w:rPr>
          <w:sz w:val="28"/>
        </w:rPr>
        <w:t>3</w:t>
      </w:r>
      <w:r w:rsidR="007F3024">
        <w:rPr>
          <w:sz w:val="28"/>
        </w:rPr>
        <w:t xml:space="preserve"> году</w:t>
      </w:r>
      <w:r w:rsidR="00354443">
        <w:rPr>
          <w:sz w:val="28"/>
        </w:rPr>
        <w:t xml:space="preserve"> поступления не планировались</w:t>
      </w:r>
      <w:r w:rsidR="007F3024">
        <w:rPr>
          <w:sz w:val="28"/>
        </w:rPr>
        <w:t>)</w:t>
      </w:r>
      <w:r w:rsidR="00A2445A">
        <w:rPr>
          <w:sz w:val="28"/>
        </w:rPr>
        <w:t>.</w:t>
      </w:r>
    </w:p>
    <w:p w:rsidR="00272929" w:rsidRPr="00354443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Налог на имущество</w:t>
      </w:r>
      <w:r w:rsidR="00E073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его поступление </w:t>
      </w:r>
      <w:r w:rsidRPr="00354443">
        <w:rPr>
          <w:rFonts w:ascii="Times New Roman" w:hAnsi="Times New Roman" w:cs="Times New Roman"/>
          <w:sz w:val="28"/>
        </w:rPr>
        <w:t xml:space="preserve">составило </w:t>
      </w:r>
      <w:r w:rsidR="00C01C13" w:rsidRPr="00354443">
        <w:rPr>
          <w:rFonts w:ascii="Times New Roman" w:hAnsi="Times New Roman" w:cs="Times New Roman"/>
          <w:sz w:val="28"/>
        </w:rPr>
        <w:t>787,0</w:t>
      </w:r>
      <w:r w:rsidR="00F56815" w:rsidRPr="00354443">
        <w:rPr>
          <w:rFonts w:ascii="Times New Roman" w:hAnsi="Times New Roman" w:cs="Times New Roman"/>
          <w:sz w:val="28"/>
        </w:rPr>
        <w:t xml:space="preserve"> </w:t>
      </w:r>
      <w:r w:rsidRPr="00354443">
        <w:rPr>
          <w:rFonts w:ascii="Times New Roman" w:hAnsi="Times New Roman" w:cs="Times New Roman"/>
          <w:sz w:val="28"/>
        </w:rPr>
        <w:t xml:space="preserve">тыс. руб., при плане </w:t>
      </w:r>
      <w:r w:rsidR="00C01C13" w:rsidRPr="00354443">
        <w:rPr>
          <w:rFonts w:ascii="Times New Roman" w:hAnsi="Times New Roman" w:cs="Times New Roman"/>
          <w:sz w:val="28"/>
        </w:rPr>
        <w:t>5108,7</w:t>
      </w:r>
      <w:r w:rsidRPr="00354443"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 w:rsidRPr="00354443">
        <w:rPr>
          <w:rFonts w:ascii="Times New Roman" w:hAnsi="Times New Roman" w:cs="Times New Roman"/>
          <w:sz w:val="28"/>
        </w:rPr>
        <w:t xml:space="preserve"> </w:t>
      </w:r>
      <w:r w:rsidR="00C01C13" w:rsidRPr="00354443">
        <w:rPr>
          <w:rFonts w:ascii="Times New Roman" w:hAnsi="Times New Roman" w:cs="Times New Roman"/>
          <w:sz w:val="28"/>
        </w:rPr>
        <w:t>15,4</w:t>
      </w:r>
      <w:r w:rsidR="00930DF7" w:rsidRPr="00354443">
        <w:rPr>
          <w:rFonts w:ascii="Times New Roman" w:hAnsi="Times New Roman" w:cs="Times New Roman"/>
          <w:sz w:val="28"/>
        </w:rPr>
        <w:t xml:space="preserve">% </w:t>
      </w:r>
      <w:r w:rsidR="007F3024" w:rsidRPr="00354443">
        <w:rPr>
          <w:rFonts w:ascii="Times New Roman" w:hAnsi="Times New Roman" w:cs="Times New Roman"/>
          <w:sz w:val="28"/>
        </w:rPr>
        <w:t>(</w:t>
      </w:r>
      <w:r w:rsidR="00354443" w:rsidRPr="00354443">
        <w:rPr>
          <w:rFonts w:ascii="Times New Roman" w:hAnsi="Times New Roman" w:cs="Times New Roman"/>
          <w:sz w:val="28"/>
        </w:rPr>
        <w:t>1</w:t>
      </w:r>
      <w:r w:rsidR="007F3024" w:rsidRPr="00354443">
        <w:rPr>
          <w:rFonts w:ascii="Times New Roman" w:hAnsi="Times New Roman" w:cs="Times New Roman"/>
          <w:sz w:val="28"/>
        </w:rPr>
        <w:t>4,</w:t>
      </w:r>
      <w:r w:rsidR="00354443" w:rsidRPr="00354443">
        <w:rPr>
          <w:rFonts w:ascii="Times New Roman" w:hAnsi="Times New Roman" w:cs="Times New Roman"/>
          <w:sz w:val="28"/>
        </w:rPr>
        <w:t>1</w:t>
      </w:r>
      <w:r w:rsidR="007F3024" w:rsidRPr="00354443">
        <w:rPr>
          <w:rFonts w:ascii="Times New Roman" w:hAnsi="Times New Roman" w:cs="Times New Roman"/>
          <w:sz w:val="28"/>
        </w:rPr>
        <w:t>% в 202</w:t>
      </w:r>
      <w:r w:rsidR="00354443" w:rsidRPr="00354443">
        <w:rPr>
          <w:rFonts w:ascii="Times New Roman" w:hAnsi="Times New Roman" w:cs="Times New Roman"/>
          <w:sz w:val="28"/>
        </w:rPr>
        <w:t>3</w:t>
      </w:r>
      <w:r w:rsidR="007F3024" w:rsidRPr="00354443">
        <w:rPr>
          <w:rFonts w:ascii="Times New Roman" w:hAnsi="Times New Roman" w:cs="Times New Roman"/>
          <w:sz w:val="28"/>
        </w:rPr>
        <w:t xml:space="preserve"> году) </w:t>
      </w:r>
      <w:r w:rsidRPr="00354443">
        <w:rPr>
          <w:rFonts w:ascii="Times New Roman" w:hAnsi="Times New Roman" w:cs="Times New Roman"/>
          <w:sz w:val="28"/>
        </w:rPr>
        <w:t>из них:</w:t>
      </w:r>
      <w:r w:rsidRPr="003544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3"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 w:rsidRPr="00354443">
        <w:rPr>
          <w:rFonts w:ascii="Times New Roman" w:hAnsi="Times New Roman" w:cs="Times New Roman"/>
          <w:sz w:val="28"/>
          <w:szCs w:val="28"/>
        </w:rPr>
        <w:t xml:space="preserve">й налог поступил в сумме </w:t>
      </w:r>
      <w:r w:rsidR="00C01C13" w:rsidRPr="00354443">
        <w:rPr>
          <w:rFonts w:ascii="Times New Roman" w:hAnsi="Times New Roman" w:cs="Times New Roman"/>
          <w:sz w:val="28"/>
          <w:szCs w:val="28"/>
        </w:rPr>
        <w:t>647,2</w:t>
      </w:r>
      <w:r w:rsidR="00930DF7" w:rsidRPr="0035444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 w:rsidRPr="00354443">
        <w:rPr>
          <w:rFonts w:ascii="Times New Roman" w:hAnsi="Times New Roman" w:cs="Times New Roman"/>
          <w:sz w:val="28"/>
          <w:szCs w:val="28"/>
        </w:rPr>
        <w:t>.</w:t>
      </w:r>
      <w:r w:rsidR="00930DF7" w:rsidRPr="003544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45A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sz w:val="28"/>
          <w:szCs w:val="28"/>
        </w:rPr>
        <w:t>-</w:t>
      </w:r>
      <w:r w:rsidR="00AD0FF1" w:rsidRPr="005227C0">
        <w:rPr>
          <w:rFonts w:ascii="Times New Roman" w:hAnsi="Times New Roman" w:cs="Times New Roman"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AD0FF1" w:rsidRPr="005227C0">
        <w:rPr>
          <w:rFonts w:ascii="Times New Roman" w:hAnsi="Times New Roman" w:cs="Times New Roman"/>
          <w:sz w:val="28"/>
          <w:szCs w:val="28"/>
        </w:rPr>
        <w:t>–</w:t>
      </w:r>
      <w:r w:rsidR="0066560F" w:rsidRPr="005227C0">
        <w:rPr>
          <w:rFonts w:ascii="Times New Roman" w:hAnsi="Times New Roman" w:cs="Times New Roman"/>
          <w:sz w:val="28"/>
          <w:szCs w:val="28"/>
        </w:rPr>
        <w:t xml:space="preserve"> </w:t>
      </w:r>
      <w:r w:rsidR="00C01C13">
        <w:rPr>
          <w:rFonts w:ascii="Times New Roman" w:hAnsi="Times New Roman" w:cs="Times New Roman"/>
          <w:sz w:val="28"/>
          <w:szCs w:val="28"/>
        </w:rPr>
        <w:t>139,8</w:t>
      </w:r>
      <w:r w:rsidRPr="005227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2929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</w:t>
      </w:r>
      <w:r w:rsidR="00A2445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Pr="0035444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1C13" w:rsidRPr="00354443">
        <w:rPr>
          <w:rFonts w:ascii="Times New Roman" w:hAnsi="Times New Roman" w:cs="Times New Roman"/>
          <w:sz w:val="28"/>
          <w:szCs w:val="28"/>
        </w:rPr>
        <w:t>159,0</w:t>
      </w:r>
      <w:r w:rsidRPr="003544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2445A" w:rsidRPr="00354443">
        <w:rPr>
          <w:rFonts w:ascii="Times New Roman" w:hAnsi="Times New Roman" w:cs="Times New Roman"/>
          <w:sz w:val="28"/>
          <w:szCs w:val="28"/>
        </w:rPr>
        <w:t xml:space="preserve"> </w:t>
      </w:r>
      <w:r w:rsidRPr="00354443">
        <w:rPr>
          <w:rFonts w:ascii="Times New Roman" w:hAnsi="Times New Roman" w:cs="Times New Roman"/>
          <w:sz w:val="28"/>
          <w:szCs w:val="28"/>
        </w:rPr>
        <w:t xml:space="preserve">или </w:t>
      </w:r>
      <w:r w:rsidR="00C01C13" w:rsidRPr="00354443">
        <w:rPr>
          <w:rFonts w:ascii="Times New Roman" w:hAnsi="Times New Roman" w:cs="Times New Roman"/>
          <w:sz w:val="28"/>
          <w:szCs w:val="28"/>
        </w:rPr>
        <w:t>18</w:t>
      </w:r>
      <w:r w:rsidR="005227C0" w:rsidRPr="00354443">
        <w:rPr>
          <w:rFonts w:ascii="Times New Roman" w:hAnsi="Times New Roman" w:cs="Times New Roman"/>
          <w:sz w:val="28"/>
          <w:szCs w:val="28"/>
        </w:rPr>
        <w:t>,8</w:t>
      </w:r>
      <w:r w:rsidRPr="00354443">
        <w:rPr>
          <w:rFonts w:ascii="Times New Roman" w:hAnsi="Times New Roman" w:cs="Times New Roman"/>
          <w:sz w:val="28"/>
          <w:szCs w:val="28"/>
        </w:rPr>
        <w:t>%</w:t>
      </w:r>
      <w:r w:rsidR="00C01C13" w:rsidRPr="00354443">
        <w:rPr>
          <w:rFonts w:ascii="Times New Roman" w:hAnsi="Times New Roman" w:cs="Times New Roman"/>
          <w:sz w:val="28"/>
          <w:szCs w:val="28"/>
        </w:rPr>
        <w:t xml:space="preserve"> от утвержденного плана </w:t>
      </w:r>
      <w:r w:rsidR="00873412" w:rsidRPr="00354443">
        <w:rPr>
          <w:rFonts w:ascii="Times New Roman" w:hAnsi="Times New Roman" w:cs="Times New Roman"/>
          <w:sz w:val="28"/>
          <w:szCs w:val="28"/>
        </w:rPr>
        <w:t>844,8 тыс. руб.</w:t>
      </w:r>
      <w:r w:rsidR="007F3024" w:rsidRPr="00354443">
        <w:rPr>
          <w:rFonts w:ascii="Times New Roman" w:hAnsi="Times New Roman" w:cs="Times New Roman"/>
          <w:sz w:val="28"/>
          <w:szCs w:val="28"/>
        </w:rPr>
        <w:t xml:space="preserve"> </w:t>
      </w:r>
      <w:r w:rsidR="00354443" w:rsidRPr="00354443">
        <w:rPr>
          <w:rFonts w:ascii="Times New Roman" w:hAnsi="Times New Roman" w:cs="Times New Roman"/>
          <w:sz w:val="28"/>
          <w:szCs w:val="28"/>
        </w:rPr>
        <w:t>(</w:t>
      </w:r>
      <w:r w:rsidR="007F3024" w:rsidRPr="00354443">
        <w:rPr>
          <w:rFonts w:ascii="Times New Roman" w:hAnsi="Times New Roman" w:cs="Times New Roman"/>
          <w:sz w:val="28"/>
          <w:szCs w:val="28"/>
        </w:rPr>
        <w:t>2,</w:t>
      </w:r>
      <w:r w:rsidR="00354443" w:rsidRPr="00354443">
        <w:rPr>
          <w:rFonts w:ascii="Times New Roman" w:hAnsi="Times New Roman" w:cs="Times New Roman"/>
          <w:sz w:val="28"/>
          <w:szCs w:val="28"/>
        </w:rPr>
        <w:t>8</w:t>
      </w:r>
      <w:r w:rsidR="007F3024" w:rsidRPr="00354443">
        <w:rPr>
          <w:rFonts w:ascii="Times New Roman" w:hAnsi="Times New Roman" w:cs="Times New Roman"/>
          <w:sz w:val="28"/>
          <w:szCs w:val="28"/>
        </w:rPr>
        <w:t>% в 202</w:t>
      </w:r>
      <w:r w:rsidR="00354443" w:rsidRPr="00354443">
        <w:rPr>
          <w:rFonts w:ascii="Times New Roman" w:hAnsi="Times New Roman" w:cs="Times New Roman"/>
          <w:sz w:val="28"/>
          <w:szCs w:val="28"/>
        </w:rPr>
        <w:t>3</w:t>
      </w:r>
      <w:r w:rsidR="007F3024" w:rsidRPr="00354443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354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8F" w:rsidRPr="00C73B6E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оходы от продажи земельных участков составили </w:t>
      </w:r>
      <w:r>
        <w:rPr>
          <w:rFonts w:ascii="Times New Roman" w:hAnsi="Times New Roman" w:cs="Times New Roman"/>
          <w:sz w:val="28"/>
          <w:szCs w:val="28"/>
        </w:rPr>
        <w:t>116,0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1518" w:rsidRPr="00C73B6E">
        <w:rPr>
          <w:rFonts w:ascii="Times New Roman" w:hAnsi="Times New Roman" w:cs="Times New Roman"/>
          <w:sz w:val="28"/>
          <w:szCs w:val="28"/>
        </w:rPr>
        <w:t>.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40,9% от утвержденного </w:t>
      </w:r>
      <w:r w:rsidR="006C592C" w:rsidRPr="00C73B6E">
        <w:rPr>
          <w:rFonts w:ascii="Times New Roman" w:hAnsi="Times New Roman" w:cs="Times New Roman"/>
          <w:sz w:val="28"/>
          <w:szCs w:val="28"/>
        </w:rPr>
        <w:t>плана</w:t>
      </w:r>
      <w:r w:rsidR="002D167F">
        <w:rPr>
          <w:rFonts w:ascii="Times New Roman" w:hAnsi="Times New Roman" w:cs="Times New Roman"/>
          <w:sz w:val="28"/>
          <w:szCs w:val="28"/>
        </w:rPr>
        <w:t xml:space="preserve"> (32,0% в 2023 году)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1518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274D8F" w:rsidRPr="00C73B6E">
        <w:rPr>
          <w:rFonts w:ascii="Times New Roman" w:hAnsi="Times New Roman" w:cs="Times New Roman"/>
          <w:sz w:val="28"/>
          <w:szCs w:val="28"/>
        </w:rPr>
        <w:t>трафы</w:t>
      </w:r>
      <w:r w:rsidR="00274D8F">
        <w:rPr>
          <w:rFonts w:ascii="Times New Roman" w:hAnsi="Times New Roman" w:cs="Times New Roman"/>
          <w:sz w:val="28"/>
          <w:szCs w:val="28"/>
        </w:rPr>
        <w:t xml:space="preserve">, санкции, возмещение ущерба </w:t>
      </w:r>
      <w:r w:rsidR="005060CA">
        <w:rPr>
          <w:rFonts w:ascii="Times New Roman" w:hAnsi="Times New Roman" w:cs="Times New Roman"/>
          <w:sz w:val="28"/>
          <w:szCs w:val="28"/>
        </w:rPr>
        <w:t>–</w:t>
      </w:r>
      <w:r w:rsidR="0027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5,1</w:t>
      </w:r>
      <w:r w:rsidR="00274D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167F">
        <w:rPr>
          <w:rFonts w:ascii="Times New Roman" w:hAnsi="Times New Roman" w:cs="Times New Roman"/>
          <w:sz w:val="28"/>
          <w:szCs w:val="28"/>
        </w:rPr>
        <w:t xml:space="preserve"> или 102,0% к плану</w:t>
      </w:r>
      <w:r w:rsidR="00274D8F">
        <w:rPr>
          <w:rFonts w:ascii="Times New Roman" w:hAnsi="Times New Roman" w:cs="Times New Roman"/>
          <w:sz w:val="28"/>
          <w:szCs w:val="28"/>
        </w:rPr>
        <w:t>.</w:t>
      </w:r>
      <w:r w:rsidR="002729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3412" w:rsidRPr="002241A2" w:rsidRDefault="00873412" w:rsidP="00873412">
      <w:pPr>
        <w:ind w:firstLine="709"/>
        <w:jc w:val="both"/>
        <w:rPr>
          <w:sz w:val="28"/>
        </w:rPr>
      </w:pPr>
      <w:r w:rsidRPr="002241A2">
        <w:rPr>
          <w:sz w:val="28"/>
        </w:rPr>
        <w:t xml:space="preserve">Кроме налоговых и неналоговых доходов в бюджете МО </w:t>
      </w:r>
      <w:r>
        <w:rPr>
          <w:sz w:val="28"/>
        </w:rPr>
        <w:t>р.п. Куркино Куркинского района</w:t>
      </w:r>
      <w:r w:rsidRPr="002241A2">
        <w:rPr>
          <w:sz w:val="28"/>
        </w:rPr>
        <w:t xml:space="preserve"> за 1 квартал 2024 года безвозмездные поступления составили </w:t>
      </w:r>
      <w:r w:rsidR="00140FBE">
        <w:rPr>
          <w:sz w:val="28"/>
        </w:rPr>
        <w:t>659,3</w:t>
      </w:r>
      <w:r w:rsidRPr="002241A2">
        <w:rPr>
          <w:sz w:val="28"/>
        </w:rPr>
        <w:t xml:space="preserve"> тыс. руб. при плане </w:t>
      </w:r>
      <w:r w:rsidR="00140FBE">
        <w:rPr>
          <w:sz w:val="28"/>
        </w:rPr>
        <w:t>3337,1</w:t>
      </w:r>
      <w:r w:rsidRPr="002241A2">
        <w:rPr>
          <w:sz w:val="28"/>
        </w:rPr>
        <w:t xml:space="preserve"> тыс. руб. или 1</w:t>
      </w:r>
      <w:r w:rsidR="00140FBE">
        <w:rPr>
          <w:sz w:val="28"/>
        </w:rPr>
        <w:t>9,8</w:t>
      </w:r>
      <w:r w:rsidRPr="002241A2">
        <w:rPr>
          <w:sz w:val="28"/>
        </w:rPr>
        <w:t xml:space="preserve">%. </w:t>
      </w:r>
    </w:p>
    <w:p w:rsidR="00873412" w:rsidRPr="002241A2" w:rsidRDefault="00873412" w:rsidP="00873412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1936"/>
        <w:gridCol w:w="1466"/>
        <w:gridCol w:w="1560"/>
        <w:gridCol w:w="1070"/>
        <w:gridCol w:w="1107"/>
      </w:tblGrid>
      <w:tr w:rsidR="00873412" w:rsidRPr="00140FBE" w:rsidTr="00DE7140">
        <w:trPr>
          <w:cantSplit/>
          <w:trHeight w:val="1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Фактическое исполнение за          1 квартал</w:t>
            </w:r>
            <w:r w:rsidR="00140FBE">
              <w:rPr>
                <w:sz w:val="23"/>
                <w:szCs w:val="23"/>
                <w:lang w:eastAsia="en-US"/>
              </w:rPr>
              <w:t xml:space="preserve"> </w:t>
            </w:r>
            <w:r w:rsidRPr="00140FBE">
              <w:rPr>
                <w:sz w:val="23"/>
                <w:szCs w:val="23"/>
                <w:lang w:eastAsia="en-US"/>
              </w:rPr>
              <w:t>2023</w:t>
            </w:r>
            <w:r w:rsidR="00140FBE">
              <w:rPr>
                <w:sz w:val="23"/>
                <w:szCs w:val="23"/>
                <w:lang w:eastAsia="en-US"/>
              </w:rPr>
              <w:t xml:space="preserve"> </w:t>
            </w:r>
            <w:r w:rsidRPr="00140FBE">
              <w:rPr>
                <w:sz w:val="23"/>
                <w:szCs w:val="23"/>
                <w:lang w:eastAsia="en-US"/>
              </w:rPr>
              <w:t>г.,</w:t>
            </w:r>
          </w:p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40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Плановые значения бюджета на 2024 г.,</w:t>
            </w:r>
          </w:p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 xml:space="preserve">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Фактическое исполнение за 1 квартал   2024 г.,</w:t>
            </w:r>
          </w:p>
          <w:p w:rsidR="00873412" w:rsidRPr="00140FBE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12" w:rsidRPr="00140FBE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412" w:rsidRPr="00140FBE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Структура,</w:t>
            </w:r>
            <w:r w:rsidR="00140FBE" w:rsidRPr="00140FBE">
              <w:rPr>
                <w:sz w:val="23"/>
                <w:szCs w:val="23"/>
                <w:lang w:eastAsia="en-US"/>
              </w:rPr>
              <w:t xml:space="preserve"> </w:t>
            </w:r>
            <w:r w:rsidRPr="00140FBE">
              <w:rPr>
                <w:sz w:val="23"/>
                <w:szCs w:val="23"/>
                <w:lang w:eastAsia="en-US"/>
              </w:rPr>
              <w:t>%</w:t>
            </w:r>
          </w:p>
        </w:tc>
      </w:tr>
      <w:tr w:rsidR="00140FBE" w:rsidRPr="00140FBE" w:rsidTr="00DE7140">
        <w:trPr>
          <w:cantSplit/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BE" w:rsidRPr="00140FBE" w:rsidRDefault="00140FBE" w:rsidP="00873412">
            <w:pPr>
              <w:rPr>
                <w:bCs/>
                <w:sz w:val="23"/>
                <w:szCs w:val="23"/>
                <w:lang w:eastAsia="en-US"/>
              </w:rPr>
            </w:pPr>
            <w:r w:rsidRPr="00140FBE">
              <w:rPr>
                <w:bCs/>
                <w:sz w:val="23"/>
                <w:szCs w:val="23"/>
                <w:lang w:eastAsia="en-US"/>
              </w:rPr>
              <w:t>Безвозмездные</w:t>
            </w:r>
          </w:p>
          <w:p w:rsidR="00140FBE" w:rsidRPr="00140FBE" w:rsidRDefault="00140FBE" w:rsidP="00873412">
            <w:pPr>
              <w:rPr>
                <w:bCs/>
                <w:sz w:val="23"/>
                <w:szCs w:val="23"/>
                <w:lang w:eastAsia="en-US"/>
              </w:rPr>
            </w:pPr>
            <w:r w:rsidRPr="00140FBE">
              <w:rPr>
                <w:bCs/>
                <w:sz w:val="23"/>
                <w:szCs w:val="23"/>
                <w:lang w:eastAsia="en-US"/>
              </w:rPr>
              <w:t>поступления всего</w:t>
            </w:r>
          </w:p>
          <w:p w:rsidR="00140FBE" w:rsidRPr="00140FBE" w:rsidRDefault="00140FBE" w:rsidP="00873412">
            <w:pPr>
              <w:rPr>
                <w:bCs/>
                <w:sz w:val="23"/>
                <w:szCs w:val="23"/>
                <w:lang w:eastAsia="en-US"/>
              </w:rPr>
            </w:pPr>
            <w:r w:rsidRPr="00140FBE">
              <w:rPr>
                <w:bCs/>
                <w:sz w:val="23"/>
                <w:szCs w:val="23"/>
                <w:lang w:eastAsia="en-US"/>
              </w:rPr>
              <w:t>в т.ч.: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1064,3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3337,1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659,3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100,0</w:t>
            </w:r>
          </w:p>
        </w:tc>
      </w:tr>
      <w:tr w:rsidR="00140FBE" w:rsidRPr="00140FBE" w:rsidTr="00DE7140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BE" w:rsidRPr="00140FBE" w:rsidRDefault="00140FBE" w:rsidP="00873412">
            <w:pPr>
              <w:rPr>
                <w:bCs/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 xml:space="preserve">Дотации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1064,3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1437,1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359,3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54,5</w:t>
            </w:r>
          </w:p>
        </w:tc>
      </w:tr>
      <w:tr w:rsidR="00140FBE" w:rsidRPr="00140FBE" w:rsidTr="00DE7140">
        <w:trPr>
          <w:cantSplit/>
          <w:trHeight w:val="8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BE" w:rsidRPr="00140FBE" w:rsidRDefault="00140FBE" w:rsidP="00873412">
            <w:pPr>
              <w:rPr>
                <w:sz w:val="23"/>
                <w:szCs w:val="23"/>
                <w:lang w:eastAsia="en-US"/>
              </w:rPr>
            </w:pPr>
            <w:r w:rsidRPr="00140FBE">
              <w:rPr>
                <w:sz w:val="23"/>
                <w:szCs w:val="23"/>
                <w:lang w:eastAsia="en-US"/>
              </w:rPr>
              <w:t>Иные межбюджетные трансферты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FF43A6" w:rsidP="00140F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15,8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E" w:rsidRPr="00140FBE" w:rsidRDefault="00140FBE" w:rsidP="00140FBE">
            <w:pPr>
              <w:jc w:val="center"/>
              <w:rPr>
                <w:sz w:val="23"/>
                <w:szCs w:val="23"/>
              </w:rPr>
            </w:pPr>
            <w:r w:rsidRPr="00140FBE">
              <w:rPr>
                <w:sz w:val="23"/>
                <w:szCs w:val="23"/>
              </w:rPr>
              <w:t>45,5</w:t>
            </w:r>
          </w:p>
        </w:tc>
      </w:tr>
    </w:tbl>
    <w:p w:rsidR="00201518" w:rsidRPr="00DD7EB9" w:rsidRDefault="00201518" w:rsidP="0020151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00C1" w:rsidRDefault="00DE7140" w:rsidP="00201518">
      <w:pPr>
        <w:ind w:firstLine="709"/>
        <w:jc w:val="both"/>
        <w:rPr>
          <w:sz w:val="28"/>
        </w:rPr>
      </w:pPr>
      <w:r>
        <w:rPr>
          <w:sz w:val="28"/>
        </w:rPr>
        <w:t>В анализируемом периоде п</w:t>
      </w:r>
      <w:r w:rsidR="00274D8F">
        <w:rPr>
          <w:sz w:val="28"/>
        </w:rPr>
        <w:t>оступило</w:t>
      </w:r>
      <w:r w:rsidR="00140FBE">
        <w:rPr>
          <w:sz w:val="28"/>
        </w:rPr>
        <w:t xml:space="preserve"> </w:t>
      </w:r>
      <w:r w:rsidR="004900C1">
        <w:rPr>
          <w:sz w:val="28"/>
        </w:rPr>
        <w:t xml:space="preserve">дотации </w:t>
      </w:r>
      <w:r w:rsidR="008F2606">
        <w:rPr>
          <w:sz w:val="28"/>
        </w:rPr>
        <w:t xml:space="preserve">на выравнивание бюджетной обеспеченности </w:t>
      </w:r>
      <w:r w:rsidR="004900C1">
        <w:rPr>
          <w:sz w:val="28"/>
        </w:rPr>
        <w:t xml:space="preserve">из бюджета муниципального района </w:t>
      </w:r>
      <w:r w:rsidR="00140FBE">
        <w:rPr>
          <w:sz w:val="28"/>
        </w:rPr>
        <w:t>359,3</w:t>
      </w:r>
      <w:r w:rsidR="004900C1">
        <w:rPr>
          <w:sz w:val="28"/>
        </w:rPr>
        <w:t xml:space="preserve"> тыс. рублей</w:t>
      </w:r>
      <w:r>
        <w:rPr>
          <w:sz w:val="28"/>
        </w:rPr>
        <w:t xml:space="preserve"> или 25,0% к утвержденным плановым значениям. П</w:t>
      </w:r>
      <w:r w:rsidR="005227C0">
        <w:rPr>
          <w:sz w:val="28"/>
        </w:rPr>
        <w:t xml:space="preserve">рочие межбюджетные трансферты передаваемые бюджетам городских поселений </w:t>
      </w:r>
      <w:r w:rsidR="00140FBE">
        <w:rPr>
          <w:sz w:val="28"/>
        </w:rPr>
        <w:t>составили 300</w:t>
      </w:r>
      <w:r w:rsidR="005227C0">
        <w:rPr>
          <w:sz w:val="28"/>
        </w:rPr>
        <w:t>,0 тыс. рублей</w:t>
      </w:r>
      <w:r>
        <w:rPr>
          <w:sz w:val="28"/>
        </w:rPr>
        <w:t xml:space="preserve"> или 15,8% к плану</w:t>
      </w:r>
      <w:r w:rsidR="004900C1">
        <w:rPr>
          <w:sz w:val="28"/>
        </w:rPr>
        <w:t>.</w:t>
      </w:r>
    </w:p>
    <w:p w:rsidR="003931F7" w:rsidRPr="00700AA4" w:rsidRDefault="00DE7140" w:rsidP="00DE7140">
      <w:pPr>
        <w:pStyle w:val="21"/>
        <w:ind w:firstLine="709"/>
        <w:rPr>
          <w:b w:val="0"/>
          <w:bCs/>
        </w:rPr>
      </w:pPr>
      <w:r>
        <w:rPr>
          <w:b w:val="0"/>
          <w:bCs/>
          <w:szCs w:val="28"/>
        </w:rPr>
        <w:t xml:space="preserve">В </w:t>
      </w:r>
      <w:r w:rsidR="0015623F" w:rsidRPr="00700AA4">
        <w:rPr>
          <w:b w:val="0"/>
          <w:bCs/>
        </w:rPr>
        <w:t xml:space="preserve">структуре </w:t>
      </w:r>
      <w:r w:rsidR="00272929" w:rsidRPr="00700AA4">
        <w:rPr>
          <w:b w:val="0"/>
          <w:bCs/>
        </w:rPr>
        <w:t>безвозмездны</w:t>
      </w:r>
      <w:r>
        <w:rPr>
          <w:b w:val="0"/>
          <w:bCs/>
        </w:rPr>
        <w:t xml:space="preserve">х </w:t>
      </w:r>
      <w:r w:rsidR="00272929" w:rsidRPr="00700AA4">
        <w:rPr>
          <w:b w:val="0"/>
          <w:bCs/>
        </w:rPr>
        <w:t>поступлени</w:t>
      </w:r>
      <w:r>
        <w:rPr>
          <w:b w:val="0"/>
          <w:bCs/>
        </w:rPr>
        <w:t>й дотации</w:t>
      </w:r>
      <w:r w:rsidR="00272929" w:rsidRPr="00700AA4">
        <w:rPr>
          <w:b w:val="0"/>
          <w:bCs/>
        </w:rPr>
        <w:t xml:space="preserve"> составили </w:t>
      </w:r>
      <w:r>
        <w:rPr>
          <w:b w:val="0"/>
          <w:bCs/>
        </w:rPr>
        <w:t>5</w:t>
      </w:r>
      <w:r w:rsidR="005227C0" w:rsidRPr="00700AA4">
        <w:rPr>
          <w:b w:val="0"/>
          <w:bCs/>
        </w:rPr>
        <w:t>4</w:t>
      </w:r>
      <w:r w:rsidR="0015623F" w:rsidRPr="00700AA4">
        <w:rPr>
          <w:b w:val="0"/>
          <w:bCs/>
        </w:rPr>
        <w:t>,</w:t>
      </w:r>
      <w:r>
        <w:rPr>
          <w:b w:val="0"/>
          <w:bCs/>
        </w:rPr>
        <w:t>5</w:t>
      </w:r>
      <w:r w:rsidR="00272929" w:rsidRPr="00700AA4">
        <w:rPr>
          <w:b w:val="0"/>
          <w:bCs/>
        </w:rPr>
        <w:t>%</w:t>
      </w:r>
      <w:r>
        <w:rPr>
          <w:b w:val="0"/>
          <w:bCs/>
        </w:rPr>
        <w:t>, прочие межбюджетные трансферты – 45,5%</w:t>
      </w:r>
      <w:r w:rsidR="00272929" w:rsidRPr="00700AA4">
        <w:rPr>
          <w:b w:val="0"/>
          <w:bCs/>
        </w:rPr>
        <w:t xml:space="preserve">.       </w:t>
      </w:r>
    </w:p>
    <w:p w:rsidR="00272929" w:rsidRPr="00DD7EB9" w:rsidRDefault="00272929" w:rsidP="009F75F8">
      <w:pPr>
        <w:pStyle w:val="a5"/>
        <w:ind w:firstLine="708"/>
        <w:rPr>
          <w:b/>
          <w:sz w:val="20"/>
          <w:szCs w:val="20"/>
        </w:rPr>
      </w:pPr>
      <w:r>
        <w:rPr>
          <w:b/>
        </w:rPr>
        <w:t xml:space="preserve">  </w:t>
      </w:r>
    </w:p>
    <w:p w:rsidR="00272929" w:rsidRDefault="00272929" w:rsidP="009F75F8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Pr="00DD7EB9" w:rsidRDefault="00272929" w:rsidP="009F75F8">
      <w:pPr>
        <w:rPr>
          <w:sz w:val="20"/>
          <w:szCs w:val="20"/>
        </w:rPr>
      </w:pPr>
      <w:r>
        <w:rPr>
          <w:sz w:val="28"/>
        </w:rPr>
        <w:t xml:space="preserve">   </w:t>
      </w:r>
    </w:p>
    <w:p w:rsidR="007C7C92" w:rsidRDefault="0062698F" w:rsidP="007C7C92">
      <w:pPr>
        <w:pStyle w:val="a3"/>
        <w:ind w:firstLine="709"/>
      </w:pPr>
      <w:r w:rsidRPr="0012711F">
        <w:rPr>
          <w:color w:val="010101"/>
          <w:szCs w:val="28"/>
        </w:rPr>
        <w:t xml:space="preserve">Расходная часть </w:t>
      </w:r>
      <w:r w:rsidR="0012711F" w:rsidRPr="0012711F">
        <w:rPr>
          <w:color w:val="010101"/>
          <w:szCs w:val="28"/>
        </w:rPr>
        <w:t xml:space="preserve">бюджета </w:t>
      </w:r>
      <w:r w:rsidRPr="0012711F">
        <w:rPr>
          <w:color w:val="010101"/>
          <w:szCs w:val="28"/>
        </w:rPr>
        <w:t xml:space="preserve">увеличена в соответствии с условиями пункта 3 статьи 217 БК РФ на сумму </w:t>
      </w:r>
      <w:r w:rsidRPr="0012711F">
        <w:rPr>
          <w:szCs w:val="28"/>
        </w:rPr>
        <w:t>1 200,0 тыс.</w:t>
      </w:r>
      <w:r w:rsidRPr="0012711F">
        <w:rPr>
          <w:color w:val="FF0000"/>
          <w:szCs w:val="28"/>
        </w:rPr>
        <w:t xml:space="preserve"> </w:t>
      </w:r>
      <w:r w:rsidRPr="0012711F">
        <w:rPr>
          <w:color w:val="000000" w:themeColor="text1"/>
          <w:szCs w:val="28"/>
        </w:rPr>
        <w:t>рублей</w:t>
      </w:r>
      <w:r w:rsidR="0012711F" w:rsidRPr="0012711F">
        <w:rPr>
          <w:color w:val="000000" w:themeColor="text1"/>
          <w:szCs w:val="28"/>
        </w:rPr>
        <w:t xml:space="preserve">. </w:t>
      </w:r>
      <w:r w:rsidRPr="0012711F">
        <w:rPr>
          <w:color w:val="000000" w:themeColor="text1"/>
          <w:szCs w:val="28"/>
        </w:rPr>
        <w:t xml:space="preserve"> </w:t>
      </w:r>
      <w:r w:rsidR="0012711F" w:rsidRPr="0012711F">
        <w:rPr>
          <w:color w:val="000000" w:themeColor="text1"/>
          <w:szCs w:val="28"/>
          <w:shd w:val="clear" w:color="auto" w:fill="FFFFFF"/>
        </w:rPr>
        <w:t>Увеличены ассигнования по разделу «Жилищно-коммунальное хозяйство» на сумму 1200,0 тыс. рублей для реализации «</w:t>
      </w:r>
      <w:r w:rsidR="0012711F" w:rsidRPr="0012711F">
        <w:rPr>
          <w:szCs w:val="28"/>
          <w:lang w:eastAsia="en-US"/>
        </w:rPr>
        <w:t xml:space="preserve">Программы комплексного развития систем коммунальной инфраструктуры муниципального образования рабочий поселок Куркино Куркинского района» </w:t>
      </w:r>
      <w:r w:rsidR="007C463F">
        <w:rPr>
          <w:szCs w:val="28"/>
          <w:lang w:eastAsia="en-US"/>
        </w:rPr>
        <w:t>(</w:t>
      </w:r>
      <w:r w:rsidR="0012711F" w:rsidRPr="0012711F">
        <w:rPr>
          <w:szCs w:val="28"/>
          <w:lang w:eastAsia="en-US"/>
        </w:rPr>
        <w:t>бюджетные инвестиции в объекты капитального строительства государственной (муниципальной) собственности</w:t>
      </w:r>
      <w:r w:rsidR="007C463F">
        <w:rPr>
          <w:szCs w:val="28"/>
          <w:lang w:eastAsia="en-US"/>
        </w:rPr>
        <w:t>)</w:t>
      </w:r>
      <w:r w:rsidR="00E909B6">
        <w:rPr>
          <w:szCs w:val="28"/>
          <w:lang w:eastAsia="en-US"/>
        </w:rPr>
        <w:t>,</w:t>
      </w:r>
      <w:r w:rsidR="007C7C92">
        <w:rPr>
          <w:szCs w:val="28"/>
          <w:lang w:eastAsia="en-US"/>
        </w:rPr>
        <w:t xml:space="preserve"> </w:t>
      </w:r>
      <w:r w:rsidR="007C7C92">
        <w:t>уведомление ФУАМО от 15.01.2024 №1.</w:t>
      </w:r>
    </w:p>
    <w:p w:rsidR="0012711F" w:rsidRPr="0012711F" w:rsidRDefault="0012711F" w:rsidP="0012711F">
      <w:pPr>
        <w:spacing w:after="100"/>
        <w:ind w:firstLine="709"/>
        <w:jc w:val="both"/>
        <w:rPr>
          <w:color w:val="010101"/>
          <w:sz w:val="28"/>
          <w:szCs w:val="28"/>
        </w:rPr>
      </w:pPr>
    </w:p>
    <w:p w:rsidR="0012711F" w:rsidRDefault="0012711F" w:rsidP="00F35294">
      <w:pPr>
        <w:spacing w:after="100"/>
        <w:ind w:firstLine="709"/>
        <w:jc w:val="both"/>
        <w:rPr>
          <w:sz w:val="28"/>
        </w:rPr>
      </w:pPr>
      <w:r w:rsidRPr="002241A2">
        <w:rPr>
          <w:sz w:val="28"/>
        </w:rPr>
        <w:t xml:space="preserve">Исполнение расходной части бюджета </w:t>
      </w:r>
      <w:r>
        <w:rPr>
          <w:sz w:val="28"/>
        </w:rPr>
        <w:t>МО р.п. Куркино Куркинского района</w:t>
      </w:r>
      <w:r w:rsidRPr="002241A2">
        <w:rPr>
          <w:sz w:val="28"/>
        </w:rPr>
        <w:t xml:space="preserve"> производилось согласно утверждённой смете расходов.</w:t>
      </w:r>
    </w:p>
    <w:p w:rsidR="00DE7140" w:rsidRDefault="00DE7140" w:rsidP="00DD7EB9">
      <w:pPr>
        <w:spacing w:after="100"/>
        <w:ind w:firstLine="709"/>
        <w:jc w:val="both"/>
        <w:rPr>
          <w:sz w:val="28"/>
          <w:szCs w:val="28"/>
        </w:rPr>
      </w:pPr>
      <w:r w:rsidRPr="002241A2">
        <w:rPr>
          <w:sz w:val="28"/>
        </w:rPr>
        <w:t xml:space="preserve">Структура и динамика расходов бюджета </w:t>
      </w:r>
      <w:r w:rsidR="0012711F">
        <w:rPr>
          <w:sz w:val="28"/>
        </w:rPr>
        <w:t xml:space="preserve">рабочего поселка </w:t>
      </w:r>
      <w:r w:rsidRPr="002241A2">
        <w:rPr>
          <w:sz w:val="28"/>
        </w:rPr>
        <w:t xml:space="preserve">за </w:t>
      </w:r>
      <w:r w:rsidRPr="002241A2">
        <w:rPr>
          <w:sz w:val="28"/>
          <w:szCs w:val="28"/>
        </w:rPr>
        <w:t>1 квартал 2024 года представлена в таблице:</w:t>
      </w:r>
    </w:p>
    <w:p w:rsidR="0012711F" w:rsidRDefault="0012711F" w:rsidP="00DD7EB9">
      <w:pPr>
        <w:spacing w:after="100"/>
        <w:ind w:firstLine="709"/>
        <w:jc w:val="both"/>
        <w:rPr>
          <w:sz w:val="28"/>
        </w:rPr>
      </w:pPr>
    </w:p>
    <w:p w:rsidR="00F35294" w:rsidRPr="002241A2" w:rsidRDefault="00F35294" w:rsidP="00DD7EB9">
      <w:pPr>
        <w:spacing w:after="100"/>
        <w:ind w:firstLine="709"/>
        <w:jc w:val="both"/>
        <w:rPr>
          <w:sz w:val="28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445"/>
        <w:gridCol w:w="656"/>
        <w:gridCol w:w="1429"/>
        <w:gridCol w:w="1369"/>
        <w:gridCol w:w="1429"/>
        <w:gridCol w:w="611"/>
        <w:gridCol w:w="709"/>
        <w:gridCol w:w="1241"/>
      </w:tblGrid>
      <w:tr w:rsidR="00F929EE" w:rsidRPr="00EC361A" w:rsidTr="008B55CF">
        <w:trPr>
          <w:cantSplit/>
          <w:trHeight w:val="1134"/>
        </w:trPr>
        <w:tc>
          <w:tcPr>
            <w:tcW w:w="2445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bCs/>
                <w:lang w:eastAsia="en-US"/>
              </w:rPr>
              <w:lastRenderedPageBreak/>
              <w:t>Показатели</w:t>
            </w:r>
          </w:p>
        </w:tc>
        <w:tc>
          <w:tcPr>
            <w:tcW w:w="656" w:type="dxa"/>
            <w:textDirection w:val="btLr"/>
            <w:vAlign w:val="center"/>
          </w:tcPr>
          <w:p w:rsidR="00F929EE" w:rsidRPr="00EC361A" w:rsidRDefault="008B55CF" w:rsidP="008B55CF">
            <w:pPr>
              <w:ind w:left="113" w:right="113"/>
              <w:jc w:val="center"/>
            </w:pPr>
            <w:r w:rsidRPr="00EC361A">
              <w:t>раздел</w:t>
            </w:r>
          </w:p>
        </w:tc>
        <w:tc>
          <w:tcPr>
            <w:tcW w:w="1429" w:type="dxa"/>
          </w:tcPr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Фактическое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исполнение за 1 квартал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2023 г.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тыс. руб.</w:t>
            </w:r>
          </w:p>
        </w:tc>
        <w:tc>
          <w:tcPr>
            <w:tcW w:w="1369" w:type="dxa"/>
          </w:tcPr>
          <w:p w:rsidR="00F929EE" w:rsidRPr="00EC361A" w:rsidRDefault="00F929EE" w:rsidP="00F929EE">
            <w:pPr>
              <w:jc w:val="center"/>
            </w:pPr>
            <w:r w:rsidRPr="00EC361A">
              <w:rPr>
                <w:bCs/>
                <w:lang w:eastAsia="en-US"/>
              </w:rPr>
              <w:t>Утверждено на 2024 г., тыс. руб.</w:t>
            </w:r>
          </w:p>
        </w:tc>
        <w:tc>
          <w:tcPr>
            <w:tcW w:w="1429" w:type="dxa"/>
          </w:tcPr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Фактическое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исполнение за 1 квартал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2024 г.</w:t>
            </w:r>
          </w:p>
          <w:p w:rsidR="00F929EE" w:rsidRPr="00EC361A" w:rsidRDefault="00F929EE" w:rsidP="00F929EE">
            <w:pPr>
              <w:jc w:val="center"/>
              <w:rPr>
                <w:lang w:eastAsia="en-US"/>
              </w:rPr>
            </w:pPr>
            <w:r w:rsidRPr="00EC361A">
              <w:rPr>
                <w:lang w:eastAsia="en-US"/>
              </w:rPr>
              <w:t>тыс. руб.</w:t>
            </w:r>
          </w:p>
        </w:tc>
        <w:tc>
          <w:tcPr>
            <w:tcW w:w="611" w:type="dxa"/>
            <w:textDirection w:val="btLr"/>
            <w:vAlign w:val="center"/>
          </w:tcPr>
          <w:p w:rsidR="00F929EE" w:rsidRPr="00EC361A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361A">
              <w:rPr>
                <w:bCs/>
                <w:sz w:val="20"/>
                <w:szCs w:val="20"/>
                <w:lang w:eastAsia="en-US"/>
              </w:rPr>
              <w:t>Исполнение плана, %</w:t>
            </w:r>
          </w:p>
        </w:tc>
        <w:tc>
          <w:tcPr>
            <w:tcW w:w="709" w:type="dxa"/>
            <w:textDirection w:val="btLr"/>
            <w:vAlign w:val="center"/>
          </w:tcPr>
          <w:p w:rsidR="00F929EE" w:rsidRPr="00EC361A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361A">
              <w:rPr>
                <w:bCs/>
                <w:sz w:val="20"/>
                <w:szCs w:val="20"/>
                <w:lang w:eastAsia="en-US"/>
              </w:rPr>
              <w:t>Структура расходов, %</w:t>
            </w:r>
          </w:p>
        </w:tc>
        <w:tc>
          <w:tcPr>
            <w:tcW w:w="1241" w:type="dxa"/>
          </w:tcPr>
          <w:p w:rsidR="00F929EE" w:rsidRPr="00EC361A" w:rsidRDefault="00F929EE" w:rsidP="00F929EE">
            <w:pPr>
              <w:jc w:val="center"/>
              <w:rPr>
                <w:bCs/>
                <w:lang w:eastAsia="en-US"/>
              </w:rPr>
            </w:pPr>
            <w:r w:rsidRPr="00EC361A">
              <w:rPr>
                <w:bCs/>
                <w:lang w:eastAsia="en-US"/>
              </w:rPr>
              <w:t xml:space="preserve">Исполнение </w:t>
            </w:r>
          </w:p>
          <w:p w:rsidR="00F929EE" w:rsidRPr="00EC361A" w:rsidRDefault="00F929EE" w:rsidP="00F929EE">
            <w:pPr>
              <w:jc w:val="center"/>
            </w:pPr>
            <w:r w:rsidRPr="00EC361A">
              <w:rPr>
                <w:bCs/>
                <w:lang w:eastAsia="en-US"/>
              </w:rPr>
              <w:t>2024 г к 2023г,%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</w:pPr>
            <w:r w:rsidRPr="00EC361A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lang w:eastAsia="en-US"/>
              </w:rPr>
              <w:t>100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22,8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363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0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0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0,0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0,0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</w:pPr>
            <w:r w:rsidRPr="00EC361A">
              <w:rPr>
                <w:lang w:eastAsia="en-US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lang w:eastAsia="en-US"/>
              </w:rPr>
              <w:t>400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17,4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4460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354,5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7,9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12,3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2037,4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</w:pPr>
            <w:r w:rsidRPr="00EC361A">
              <w:rPr>
                <w:lang w:eastAsia="en-US"/>
              </w:rPr>
              <w:t>Жилищно-коммунальное хозяйство, в т.ч.: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lang w:eastAsia="en-US"/>
              </w:rPr>
              <w:t>500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3871,7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13434,9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2217,7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16,5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76,9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57,3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645</w:t>
            </w:r>
          </w:p>
        </w:tc>
        <w:tc>
          <w:tcPr>
            <w:tcW w:w="136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2430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606,2</w:t>
            </w:r>
          </w:p>
        </w:tc>
        <w:tc>
          <w:tcPr>
            <w:tcW w:w="61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24,9</w:t>
            </w:r>
          </w:p>
        </w:tc>
        <w:tc>
          <w:tcPr>
            <w:tcW w:w="70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21,0</w:t>
            </w:r>
          </w:p>
        </w:tc>
        <w:tc>
          <w:tcPr>
            <w:tcW w:w="124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94,0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1598,9</w:t>
            </w:r>
          </w:p>
        </w:tc>
        <w:tc>
          <w:tcPr>
            <w:tcW w:w="136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5452,2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531,7</w:t>
            </w:r>
          </w:p>
        </w:tc>
        <w:tc>
          <w:tcPr>
            <w:tcW w:w="61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9,8</w:t>
            </w:r>
          </w:p>
        </w:tc>
        <w:tc>
          <w:tcPr>
            <w:tcW w:w="70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18,4</w:t>
            </w:r>
          </w:p>
        </w:tc>
        <w:tc>
          <w:tcPr>
            <w:tcW w:w="124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33,3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  <w:rPr>
                <w:i/>
                <w:iCs/>
                <w:sz w:val="20"/>
                <w:szCs w:val="20"/>
              </w:rPr>
            </w:pPr>
            <w:r w:rsidRPr="00EC361A">
              <w:rPr>
                <w:i/>
                <w:iCs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1627,9</w:t>
            </w:r>
          </w:p>
        </w:tc>
        <w:tc>
          <w:tcPr>
            <w:tcW w:w="136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5552,7</w:t>
            </w:r>
          </w:p>
        </w:tc>
        <w:tc>
          <w:tcPr>
            <w:tcW w:w="142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1079,9</w:t>
            </w:r>
          </w:p>
        </w:tc>
        <w:tc>
          <w:tcPr>
            <w:tcW w:w="61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  <w:sz w:val="20"/>
                <w:szCs w:val="20"/>
              </w:rPr>
            </w:pPr>
            <w:r w:rsidRPr="0019032F">
              <w:rPr>
                <w:i/>
                <w:sz w:val="20"/>
                <w:szCs w:val="20"/>
              </w:rPr>
              <w:t>19,4</w:t>
            </w:r>
          </w:p>
        </w:tc>
        <w:tc>
          <w:tcPr>
            <w:tcW w:w="709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37,5</w:t>
            </w:r>
          </w:p>
        </w:tc>
        <w:tc>
          <w:tcPr>
            <w:tcW w:w="1241" w:type="dxa"/>
            <w:vAlign w:val="center"/>
          </w:tcPr>
          <w:p w:rsidR="00F929EE" w:rsidRPr="0019032F" w:rsidRDefault="00F929EE" w:rsidP="008B55CF">
            <w:pPr>
              <w:jc w:val="center"/>
              <w:rPr>
                <w:i/>
              </w:rPr>
            </w:pPr>
            <w:r w:rsidRPr="0019032F">
              <w:rPr>
                <w:i/>
              </w:rPr>
              <w:t>66,3</w:t>
            </w:r>
          </w:p>
        </w:tc>
      </w:tr>
      <w:tr w:rsidR="00F929EE" w:rsidRPr="00EC361A" w:rsidTr="008B55CF">
        <w:tc>
          <w:tcPr>
            <w:tcW w:w="2445" w:type="dxa"/>
          </w:tcPr>
          <w:p w:rsidR="00F929EE" w:rsidRPr="00EC361A" w:rsidRDefault="00F929EE">
            <w:pPr>
              <w:jc w:val="both"/>
            </w:pPr>
            <w:r w:rsidRPr="00EC361A">
              <w:rPr>
                <w:lang w:eastAsia="en-US"/>
              </w:rPr>
              <w:t>Охрана окружающей среды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lang w:eastAsia="en-US"/>
              </w:rPr>
              <w:t>600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160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2000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275,2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13,8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9,5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172,0</w:t>
            </w:r>
          </w:p>
        </w:tc>
      </w:tr>
      <w:tr w:rsidR="00F929EE" w:rsidRPr="00EC361A" w:rsidTr="00F35294">
        <w:tc>
          <w:tcPr>
            <w:tcW w:w="2445" w:type="dxa"/>
          </w:tcPr>
          <w:p w:rsidR="00F35294" w:rsidRPr="00EC361A" w:rsidRDefault="00F929EE" w:rsidP="00F35294">
            <w:pPr>
              <w:jc w:val="center"/>
            </w:pPr>
            <w:r w:rsidRPr="00EC361A">
              <w:rPr>
                <w:lang w:eastAsia="en-US"/>
              </w:rPr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  <w:r w:rsidRPr="00EC361A">
              <w:rPr>
                <w:lang w:eastAsia="en-US"/>
              </w:rPr>
              <w:t>1000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36,3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145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35,2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24,3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1,2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97,0</w:t>
            </w:r>
          </w:p>
        </w:tc>
      </w:tr>
      <w:tr w:rsidR="00F929EE" w:rsidRPr="00EC361A" w:rsidTr="008B55CF">
        <w:tc>
          <w:tcPr>
            <w:tcW w:w="2445" w:type="dxa"/>
          </w:tcPr>
          <w:p w:rsidR="00F35294" w:rsidRDefault="00F35294">
            <w:pPr>
              <w:jc w:val="both"/>
              <w:rPr>
                <w:b/>
                <w:bCs/>
              </w:rPr>
            </w:pPr>
          </w:p>
          <w:p w:rsidR="00F929EE" w:rsidRDefault="00F929EE">
            <w:pPr>
              <w:jc w:val="both"/>
              <w:rPr>
                <w:b/>
                <w:bCs/>
              </w:rPr>
            </w:pPr>
            <w:r w:rsidRPr="00EC361A">
              <w:rPr>
                <w:b/>
                <w:bCs/>
              </w:rPr>
              <w:t>РАСХОДЫ ИТОГО</w:t>
            </w:r>
          </w:p>
          <w:p w:rsidR="00F35294" w:rsidRPr="00EC361A" w:rsidRDefault="00F35294">
            <w:pPr>
              <w:jc w:val="both"/>
              <w:rPr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F929EE" w:rsidRPr="00EC361A" w:rsidRDefault="00F929EE" w:rsidP="008B55CF">
            <w:pPr>
              <w:jc w:val="center"/>
            </w:pP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  <w:rPr>
                <w:b/>
                <w:bCs/>
              </w:rPr>
            </w:pPr>
            <w:r w:rsidRPr="00F35294">
              <w:rPr>
                <w:b/>
                <w:bCs/>
              </w:rPr>
              <w:t>4108,2</w:t>
            </w:r>
          </w:p>
        </w:tc>
        <w:tc>
          <w:tcPr>
            <w:tcW w:w="1369" w:type="dxa"/>
            <w:vAlign w:val="center"/>
          </w:tcPr>
          <w:p w:rsidR="00F929EE" w:rsidRPr="00F35294" w:rsidRDefault="00F929EE" w:rsidP="008B55CF">
            <w:pPr>
              <w:jc w:val="center"/>
              <w:rPr>
                <w:b/>
                <w:bCs/>
              </w:rPr>
            </w:pPr>
            <w:r w:rsidRPr="00F35294">
              <w:rPr>
                <w:b/>
                <w:bCs/>
              </w:rPr>
              <w:t>20402,9</w:t>
            </w:r>
          </w:p>
        </w:tc>
        <w:tc>
          <w:tcPr>
            <w:tcW w:w="1429" w:type="dxa"/>
            <w:vAlign w:val="center"/>
          </w:tcPr>
          <w:p w:rsidR="00F929EE" w:rsidRPr="00F35294" w:rsidRDefault="00F929EE" w:rsidP="008B55CF">
            <w:pPr>
              <w:jc w:val="center"/>
              <w:rPr>
                <w:b/>
                <w:bCs/>
              </w:rPr>
            </w:pPr>
            <w:r w:rsidRPr="00F35294">
              <w:rPr>
                <w:b/>
                <w:bCs/>
              </w:rPr>
              <w:t>2882,6</w:t>
            </w:r>
          </w:p>
        </w:tc>
        <w:tc>
          <w:tcPr>
            <w:tcW w:w="61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14,1</w:t>
            </w:r>
          </w:p>
        </w:tc>
        <w:tc>
          <w:tcPr>
            <w:tcW w:w="709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100</w:t>
            </w:r>
          </w:p>
        </w:tc>
        <w:tc>
          <w:tcPr>
            <w:tcW w:w="1241" w:type="dxa"/>
            <w:vAlign w:val="center"/>
          </w:tcPr>
          <w:p w:rsidR="00F929EE" w:rsidRPr="00F35294" w:rsidRDefault="00F929EE" w:rsidP="008B55CF">
            <w:pPr>
              <w:jc w:val="center"/>
            </w:pPr>
            <w:r w:rsidRPr="00F35294">
              <w:t>70,2</w:t>
            </w:r>
          </w:p>
        </w:tc>
      </w:tr>
    </w:tbl>
    <w:p w:rsidR="00DE7140" w:rsidRPr="002241A2" w:rsidRDefault="00DE7140" w:rsidP="004C01DB">
      <w:pPr>
        <w:jc w:val="both"/>
        <w:rPr>
          <w:sz w:val="20"/>
          <w:szCs w:val="20"/>
        </w:rPr>
      </w:pPr>
    </w:p>
    <w:p w:rsidR="00DD7EB9" w:rsidRPr="002241A2" w:rsidRDefault="00DD7EB9" w:rsidP="00DD7EB9">
      <w:pPr>
        <w:pStyle w:val="a3"/>
        <w:ind w:firstLine="709"/>
      </w:pPr>
      <w:r w:rsidRPr="002241A2">
        <w:t xml:space="preserve">За 1 квартал 2024 года расходы </w:t>
      </w:r>
      <w:r w:rsidRPr="002D167F">
        <w:t xml:space="preserve">бюджета рабочего поселка исполнены в </w:t>
      </w:r>
      <w:r w:rsidR="00AB6A48" w:rsidRPr="002D167F">
        <w:t>объеме</w:t>
      </w:r>
      <w:r w:rsidRPr="002D167F">
        <w:t xml:space="preserve"> 2882,6 тыс. руб. или 14,1% (</w:t>
      </w:r>
      <w:r w:rsidR="002D167F" w:rsidRPr="002D167F">
        <w:t>2</w:t>
      </w:r>
      <w:r w:rsidRPr="002D167F">
        <w:t>1,</w:t>
      </w:r>
      <w:r w:rsidR="002D167F" w:rsidRPr="002D167F">
        <w:t>1</w:t>
      </w:r>
      <w:r w:rsidRPr="002D167F">
        <w:rPr>
          <w:szCs w:val="28"/>
        </w:rPr>
        <w:t xml:space="preserve">% в 2023 году) </w:t>
      </w:r>
      <w:r w:rsidRPr="002D167F">
        <w:t>к</w:t>
      </w:r>
      <w:r w:rsidRPr="002241A2">
        <w:t xml:space="preserve"> плановым показателям в сумме </w:t>
      </w:r>
      <w:r>
        <w:t>20402,9</w:t>
      </w:r>
      <w:r w:rsidRPr="002241A2">
        <w:t xml:space="preserve"> тыс. рублей. </w:t>
      </w:r>
    </w:p>
    <w:p w:rsidR="00272929" w:rsidRDefault="00272929" w:rsidP="009F75F8">
      <w:pPr>
        <w:jc w:val="both"/>
        <w:rPr>
          <w:sz w:val="28"/>
        </w:rPr>
      </w:pPr>
    </w:p>
    <w:p w:rsidR="00272929" w:rsidRDefault="00AB6A48" w:rsidP="00043712">
      <w:pPr>
        <w:ind w:firstLine="709"/>
        <w:jc w:val="both"/>
        <w:rPr>
          <w:sz w:val="28"/>
        </w:rPr>
      </w:pPr>
      <w:r w:rsidRPr="00F554CF">
        <w:rPr>
          <w:sz w:val="28"/>
        </w:rPr>
        <w:t>По р</w:t>
      </w:r>
      <w:r w:rsidR="00F72B2D" w:rsidRPr="00F554CF">
        <w:rPr>
          <w:sz w:val="28"/>
        </w:rPr>
        <w:t>аздел</w:t>
      </w:r>
      <w:r w:rsidRPr="00F554CF">
        <w:rPr>
          <w:sz w:val="28"/>
        </w:rPr>
        <w:t xml:space="preserve">у </w:t>
      </w:r>
      <w:r w:rsidR="00F72B2D" w:rsidRPr="00F554CF">
        <w:rPr>
          <w:sz w:val="28"/>
        </w:rPr>
        <w:t xml:space="preserve">«Общегосударственные </w:t>
      </w:r>
      <w:r w:rsidR="007D733C" w:rsidRPr="00F554CF">
        <w:rPr>
          <w:sz w:val="28"/>
        </w:rPr>
        <w:t>вопросы</w:t>
      </w:r>
      <w:r w:rsidR="00F72B2D" w:rsidRPr="00F554CF">
        <w:rPr>
          <w:sz w:val="28"/>
        </w:rPr>
        <w:t xml:space="preserve">» </w:t>
      </w:r>
      <w:r w:rsidRPr="00F554CF">
        <w:rPr>
          <w:sz w:val="28"/>
        </w:rPr>
        <w:t>в анализируемом периоде расходы не проводились.</w:t>
      </w:r>
      <w:r w:rsidR="00272929">
        <w:rPr>
          <w:sz w:val="28"/>
        </w:rPr>
        <w:t xml:space="preserve">       </w:t>
      </w:r>
    </w:p>
    <w:p w:rsidR="00F554CF" w:rsidRDefault="00F554CF" w:rsidP="00043712">
      <w:pPr>
        <w:ind w:firstLine="709"/>
        <w:jc w:val="both"/>
        <w:rPr>
          <w:sz w:val="28"/>
        </w:rPr>
      </w:pPr>
      <w:r>
        <w:rPr>
          <w:sz w:val="28"/>
        </w:rPr>
        <w:t>По</w:t>
      </w:r>
      <w:r w:rsidR="00272929">
        <w:rPr>
          <w:sz w:val="28"/>
        </w:rPr>
        <w:t xml:space="preserve"> раздел</w:t>
      </w:r>
      <w:r>
        <w:rPr>
          <w:sz w:val="28"/>
        </w:rPr>
        <w:t>у</w:t>
      </w:r>
      <w:r w:rsidR="00272929">
        <w:rPr>
          <w:sz w:val="28"/>
        </w:rPr>
        <w:t xml:space="preserve"> «Национальная экономика» </w:t>
      </w:r>
      <w:r>
        <w:rPr>
          <w:sz w:val="28"/>
        </w:rPr>
        <w:t>исполнение расходной части составило 354,5 тыс. руб. или 12,3% к утвержденному плану</w:t>
      </w:r>
      <w:r w:rsidR="00043712">
        <w:rPr>
          <w:sz w:val="28"/>
        </w:rPr>
        <w:t xml:space="preserve"> 4460,0 тыс. рублей</w:t>
      </w:r>
      <w:r>
        <w:rPr>
          <w:sz w:val="28"/>
        </w:rPr>
        <w:t xml:space="preserve">. </w:t>
      </w:r>
      <w:r w:rsidR="00043712">
        <w:rPr>
          <w:sz w:val="28"/>
        </w:rPr>
        <w:t xml:space="preserve"> </w:t>
      </w:r>
      <w:r>
        <w:rPr>
          <w:sz w:val="28"/>
        </w:rPr>
        <w:t>В данном разделе</w:t>
      </w:r>
      <w:r w:rsidR="00043712">
        <w:rPr>
          <w:sz w:val="28"/>
        </w:rPr>
        <w:t>,</w:t>
      </w:r>
      <w:r>
        <w:rPr>
          <w:sz w:val="28"/>
        </w:rPr>
        <w:t xml:space="preserve"> </w:t>
      </w:r>
      <w:r w:rsidR="00043712">
        <w:rPr>
          <w:sz w:val="28"/>
        </w:rPr>
        <w:t xml:space="preserve">в том числе </w:t>
      </w:r>
      <w:r w:rsidR="00272929">
        <w:rPr>
          <w:sz w:val="28"/>
        </w:rPr>
        <w:t xml:space="preserve">предусмотрены </w:t>
      </w:r>
      <w:r w:rsidR="00035CD6">
        <w:rPr>
          <w:sz w:val="28"/>
        </w:rPr>
        <w:t>средства</w:t>
      </w:r>
      <w:r w:rsidR="00272929">
        <w:rPr>
          <w:sz w:val="28"/>
        </w:rPr>
        <w:t xml:space="preserve"> </w:t>
      </w:r>
      <w:r w:rsidR="00AB6A48">
        <w:rPr>
          <w:sz w:val="28"/>
        </w:rPr>
        <w:t>дорожного фонда на 2024 год в объеме 1900,0 тыс. рублей</w:t>
      </w:r>
      <w:r>
        <w:rPr>
          <w:sz w:val="28"/>
        </w:rPr>
        <w:t>, в</w:t>
      </w:r>
      <w:r w:rsidR="00AB6A48">
        <w:rPr>
          <w:sz w:val="28"/>
        </w:rPr>
        <w:t xml:space="preserve"> 1 квартале 2024 года </w:t>
      </w:r>
      <w:r>
        <w:rPr>
          <w:sz w:val="28"/>
        </w:rPr>
        <w:t>работы проведены на сумму 328,4 тыс. рублей или 17,3% от запланированных расходов.</w:t>
      </w:r>
    </w:p>
    <w:p w:rsidR="00272929" w:rsidRDefault="00035CD6" w:rsidP="00043712">
      <w:pPr>
        <w:ind w:firstLine="709"/>
        <w:jc w:val="both"/>
        <w:rPr>
          <w:sz w:val="28"/>
        </w:rPr>
      </w:pPr>
      <w:r>
        <w:rPr>
          <w:sz w:val="28"/>
        </w:rPr>
        <w:t>В разделе «Жилищно-коммунальное хозяйство» и</w:t>
      </w:r>
      <w:r w:rsidR="00272929">
        <w:rPr>
          <w:sz w:val="28"/>
        </w:rPr>
        <w:t xml:space="preserve">сполнение расходной части составило </w:t>
      </w:r>
      <w:r w:rsidR="00EC361A">
        <w:rPr>
          <w:sz w:val="28"/>
        </w:rPr>
        <w:t>2217,7</w:t>
      </w:r>
      <w:r w:rsidR="00272929">
        <w:rPr>
          <w:sz w:val="28"/>
        </w:rPr>
        <w:t xml:space="preserve"> тыс. руб. или </w:t>
      </w:r>
      <w:r w:rsidR="00EC361A">
        <w:rPr>
          <w:sz w:val="28"/>
        </w:rPr>
        <w:t>16,5</w:t>
      </w:r>
      <w:r w:rsidR="00272929">
        <w:rPr>
          <w:sz w:val="28"/>
        </w:rPr>
        <w:t>%</w:t>
      </w:r>
      <w:r>
        <w:rPr>
          <w:sz w:val="28"/>
        </w:rPr>
        <w:t xml:space="preserve"> </w:t>
      </w:r>
      <w:r w:rsidR="00272929">
        <w:rPr>
          <w:sz w:val="28"/>
        </w:rPr>
        <w:t>к</w:t>
      </w:r>
      <w:r>
        <w:rPr>
          <w:sz w:val="28"/>
        </w:rPr>
        <w:t xml:space="preserve"> </w:t>
      </w:r>
      <w:r w:rsidR="00272929">
        <w:rPr>
          <w:sz w:val="28"/>
        </w:rPr>
        <w:t xml:space="preserve">утвержденному </w:t>
      </w:r>
      <w:r w:rsidR="00E554A1">
        <w:rPr>
          <w:sz w:val="28"/>
        </w:rPr>
        <w:t>план</w:t>
      </w:r>
      <w:r w:rsidR="00272929">
        <w:rPr>
          <w:sz w:val="28"/>
        </w:rPr>
        <w:t>у</w:t>
      </w:r>
      <w:r w:rsidR="005A20CB">
        <w:rPr>
          <w:sz w:val="28"/>
        </w:rPr>
        <w:t xml:space="preserve"> из них</w:t>
      </w:r>
      <w:r w:rsidR="00272929">
        <w:rPr>
          <w:sz w:val="28"/>
        </w:rPr>
        <w:t>:</w:t>
      </w:r>
    </w:p>
    <w:p w:rsidR="00272929" w:rsidRDefault="00272929" w:rsidP="00043712">
      <w:pPr>
        <w:ind w:firstLine="709"/>
        <w:jc w:val="both"/>
        <w:rPr>
          <w:sz w:val="28"/>
        </w:rPr>
      </w:pPr>
      <w:r>
        <w:rPr>
          <w:sz w:val="28"/>
        </w:rPr>
        <w:t xml:space="preserve">- расходы по жилищному хозяйству </w:t>
      </w:r>
      <w:r w:rsidR="00EC361A">
        <w:rPr>
          <w:sz w:val="28"/>
        </w:rPr>
        <w:t>606,2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EC361A">
        <w:rPr>
          <w:sz w:val="28"/>
        </w:rPr>
        <w:t>24,9</w:t>
      </w:r>
      <w:r>
        <w:rPr>
          <w:sz w:val="28"/>
        </w:rPr>
        <w:t>% плана;</w:t>
      </w:r>
    </w:p>
    <w:p w:rsidR="00272929" w:rsidRDefault="00272929" w:rsidP="00043712">
      <w:pPr>
        <w:ind w:firstLine="709"/>
        <w:jc w:val="both"/>
        <w:rPr>
          <w:sz w:val="28"/>
        </w:rPr>
      </w:pPr>
      <w:r>
        <w:rPr>
          <w:sz w:val="28"/>
        </w:rPr>
        <w:t>- расходы по коммунальному хозяйству</w:t>
      </w:r>
      <w:r w:rsidR="00035CD6">
        <w:rPr>
          <w:sz w:val="28"/>
        </w:rPr>
        <w:t xml:space="preserve"> </w:t>
      </w:r>
      <w:r w:rsidR="00EC361A">
        <w:rPr>
          <w:sz w:val="28"/>
        </w:rPr>
        <w:t>531,7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EC361A">
        <w:rPr>
          <w:sz w:val="28"/>
        </w:rPr>
        <w:t>9,8</w:t>
      </w:r>
      <w:r>
        <w:rPr>
          <w:sz w:val="28"/>
        </w:rPr>
        <w:t>% плана;</w:t>
      </w:r>
    </w:p>
    <w:p w:rsidR="0047694B" w:rsidRDefault="00272929" w:rsidP="00043712">
      <w:pPr>
        <w:pStyle w:val="a3"/>
        <w:ind w:firstLine="709"/>
      </w:pPr>
      <w:r>
        <w:t>- денежные средства</w:t>
      </w:r>
      <w:r w:rsidR="00035CD6">
        <w:t>,</w:t>
      </w:r>
      <w:r>
        <w:t xml:space="preserve"> запланированные</w:t>
      </w:r>
      <w:r w:rsidR="00035CD6">
        <w:t xml:space="preserve"> </w:t>
      </w:r>
      <w:r>
        <w:t>на</w:t>
      </w:r>
      <w:r w:rsidR="00035CD6">
        <w:t xml:space="preserve"> </w:t>
      </w:r>
      <w:r>
        <w:t>благоустройство</w:t>
      </w:r>
      <w:r w:rsidR="00035CD6">
        <w:t xml:space="preserve"> </w:t>
      </w:r>
      <w:r>
        <w:t>в</w:t>
      </w:r>
      <w:r w:rsidR="00035CD6">
        <w:t xml:space="preserve"> </w:t>
      </w:r>
      <w:r>
        <w:t xml:space="preserve">сумме </w:t>
      </w:r>
      <w:r w:rsidR="00EC361A">
        <w:t>5552</w:t>
      </w:r>
      <w:r w:rsidR="00035CD6">
        <w:t>,</w:t>
      </w:r>
      <w:r w:rsidR="00EC361A">
        <w:t>7</w:t>
      </w:r>
      <w:r w:rsidR="00022430">
        <w:t xml:space="preserve"> </w:t>
      </w:r>
      <w:r w:rsidR="00C523D7">
        <w:t>тыс. руб</w:t>
      </w:r>
      <w:r w:rsidR="00035CD6">
        <w:t>.</w:t>
      </w:r>
      <w:r w:rsidR="00C523D7">
        <w:t xml:space="preserve"> </w:t>
      </w:r>
      <w:r>
        <w:t xml:space="preserve">израсходованы в объеме </w:t>
      </w:r>
      <w:r w:rsidR="00EC361A">
        <w:t>1079,9</w:t>
      </w:r>
      <w:r>
        <w:t xml:space="preserve"> тыс. руб. </w:t>
      </w:r>
      <w:r w:rsidR="00A05B89">
        <w:t>(</w:t>
      </w:r>
      <w:r w:rsidR="00EC361A">
        <w:t>19,4</w:t>
      </w:r>
      <w:r w:rsidR="00A05B89">
        <w:t>%).</w:t>
      </w:r>
    </w:p>
    <w:p w:rsidR="00272929" w:rsidRDefault="00272929" w:rsidP="00043712">
      <w:pPr>
        <w:pStyle w:val="a3"/>
        <w:ind w:firstLine="709"/>
      </w:pPr>
      <w:r>
        <w:t>Денежные средства</w:t>
      </w:r>
      <w:r w:rsidR="00035CD6">
        <w:t>,</w:t>
      </w:r>
      <w:r>
        <w:t xml:space="preserve"> выделенные</w:t>
      </w:r>
      <w:r w:rsidR="00035CD6">
        <w:t xml:space="preserve"> </w:t>
      </w:r>
      <w:r>
        <w:t>на</w:t>
      </w:r>
      <w:r w:rsidR="00035CD6">
        <w:t xml:space="preserve"> </w:t>
      </w:r>
      <w:r>
        <w:t>охрану</w:t>
      </w:r>
      <w:r w:rsidR="00035CD6">
        <w:t xml:space="preserve"> </w:t>
      </w:r>
      <w:r>
        <w:t>окружающей</w:t>
      </w:r>
      <w:r w:rsidR="00035CD6">
        <w:t xml:space="preserve"> </w:t>
      </w:r>
      <w:r>
        <w:t>среды</w:t>
      </w:r>
      <w:r w:rsidR="00035CD6">
        <w:t xml:space="preserve"> </w:t>
      </w:r>
      <w:r>
        <w:t>в сумме</w:t>
      </w:r>
      <w:r w:rsidR="0047694B">
        <w:t xml:space="preserve"> </w:t>
      </w:r>
      <w:r w:rsidR="00035CD6">
        <w:t>20</w:t>
      </w:r>
      <w:r w:rsidR="00A27145">
        <w:t>0</w:t>
      </w:r>
      <w:r w:rsidR="00A05B89">
        <w:t>0,0</w:t>
      </w:r>
      <w:r>
        <w:t xml:space="preserve"> тыс.</w:t>
      </w:r>
      <w:r w:rsidR="00035CD6">
        <w:t xml:space="preserve"> </w:t>
      </w:r>
      <w:r>
        <w:t xml:space="preserve">руб. </w:t>
      </w:r>
      <w:r w:rsidR="00A05B89">
        <w:t>из</w:t>
      </w:r>
      <w:r>
        <w:t>расходова</w:t>
      </w:r>
      <w:r w:rsidR="00A05B89">
        <w:t xml:space="preserve">ны на </w:t>
      </w:r>
      <w:r w:rsidR="00EC361A">
        <w:t>1</w:t>
      </w:r>
      <w:r w:rsidR="001741DC">
        <w:t>3</w:t>
      </w:r>
      <w:r w:rsidR="00EC361A">
        <w:t>,8</w:t>
      </w:r>
      <w:r w:rsidR="00A05B89">
        <w:t xml:space="preserve">%, в объеме </w:t>
      </w:r>
      <w:r w:rsidR="00EC361A">
        <w:t>275,2</w:t>
      </w:r>
      <w:r w:rsidR="00A05B89">
        <w:t xml:space="preserve"> тыс. руб.</w:t>
      </w:r>
    </w:p>
    <w:p w:rsidR="00272929" w:rsidRDefault="006D2E9B" w:rsidP="00043712">
      <w:pPr>
        <w:ind w:firstLine="709"/>
        <w:jc w:val="both"/>
        <w:rPr>
          <w:sz w:val="28"/>
        </w:rPr>
      </w:pPr>
      <w:r>
        <w:rPr>
          <w:bCs/>
          <w:sz w:val="28"/>
        </w:rPr>
        <w:t>Раздел «</w:t>
      </w:r>
      <w:r w:rsidR="00272929">
        <w:rPr>
          <w:sz w:val="28"/>
        </w:rPr>
        <w:t>Социальная политика</w:t>
      </w:r>
      <w:r>
        <w:rPr>
          <w:sz w:val="28"/>
        </w:rPr>
        <w:t>»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исполнен в сумме </w:t>
      </w:r>
      <w:r w:rsidR="00EC361A">
        <w:rPr>
          <w:sz w:val="28"/>
        </w:rPr>
        <w:t>35,2</w:t>
      </w:r>
      <w:r w:rsidR="00272929">
        <w:rPr>
          <w:sz w:val="28"/>
        </w:rPr>
        <w:t xml:space="preserve"> тыс. руб. или </w:t>
      </w:r>
      <w:r w:rsidR="00EC361A">
        <w:rPr>
          <w:sz w:val="28"/>
        </w:rPr>
        <w:t>24,3</w:t>
      </w:r>
      <w:r w:rsidR="00272929">
        <w:rPr>
          <w:sz w:val="28"/>
        </w:rPr>
        <w:t>%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к утвержденному бюджету, в том числе пенсионное обеспечение   исполнено в сумме </w:t>
      </w:r>
      <w:r w:rsidR="00EC361A">
        <w:rPr>
          <w:sz w:val="28"/>
        </w:rPr>
        <w:t>35,2</w:t>
      </w:r>
      <w:r w:rsidR="00272929">
        <w:rPr>
          <w:sz w:val="28"/>
        </w:rPr>
        <w:t xml:space="preserve"> тыс. руб.  </w:t>
      </w:r>
      <w:r w:rsidR="00272929">
        <w:rPr>
          <w:sz w:val="28"/>
        </w:rPr>
        <w:tab/>
        <w:t xml:space="preserve"> </w:t>
      </w:r>
    </w:p>
    <w:p w:rsidR="00AB6A48" w:rsidRDefault="00AB6A48" w:rsidP="00043712">
      <w:pPr>
        <w:ind w:firstLine="709"/>
        <w:jc w:val="both"/>
        <w:rPr>
          <w:sz w:val="28"/>
        </w:rPr>
      </w:pPr>
      <w:r>
        <w:rPr>
          <w:sz w:val="28"/>
        </w:rPr>
        <w:t>Общая сумма расходов за 1 квартал 202</w:t>
      </w:r>
      <w:r w:rsidR="00043712">
        <w:rPr>
          <w:sz w:val="28"/>
        </w:rPr>
        <w:t xml:space="preserve">4 </w:t>
      </w:r>
      <w:r>
        <w:rPr>
          <w:sz w:val="28"/>
        </w:rPr>
        <w:t xml:space="preserve">г </w:t>
      </w:r>
      <w:r w:rsidR="00043712">
        <w:rPr>
          <w:sz w:val="28"/>
        </w:rPr>
        <w:t>меньше</w:t>
      </w:r>
      <w:r>
        <w:rPr>
          <w:sz w:val="28"/>
        </w:rPr>
        <w:t xml:space="preserve"> расходов того же периода 202</w:t>
      </w:r>
      <w:r w:rsidR="00043712">
        <w:rPr>
          <w:sz w:val="28"/>
        </w:rPr>
        <w:t xml:space="preserve">3 </w:t>
      </w:r>
      <w:r>
        <w:rPr>
          <w:sz w:val="28"/>
        </w:rPr>
        <w:t xml:space="preserve">г на </w:t>
      </w:r>
      <w:r w:rsidR="00043712">
        <w:rPr>
          <w:sz w:val="28"/>
        </w:rPr>
        <w:t>1225,6</w:t>
      </w:r>
      <w:r>
        <w:rPr>
          <w:sz w:val="28"/>
        </w:rPr>
        <w:t xml:space="preserve"> тыс. рублей или на </w:t>
      </w:r>
      <w:r w:rsidR="00043712">
        <w:rPr>
          <w:sz w:val="28"/>
        </w:rPr>
        <w:t>29,8</w:t>
      </w:r>
      <w:r>
        <w:rPr>
          <w:sz w:val="28"/>
        </w:rPr>
        <w:t>%.</w:t>
      </w:r>
    </w:p>
    <w:p w:rsidR="00135F81" w:rsidRDefault="00135F81" w:rsidP="00135F81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на содержание жилищно-коммунального хозяйства меньше расходов прошлого года на 42,7%. В том числе расходы на содержание </w:t>
      </w:r>
      <w:r>
        <w:rPr>
          <w:sz w:val="28"/>
        </w:rPr>
        <w:lastRenderedPageBreak/>
        <w:t xml:space="preserve">жилищного хозяйства на </w:t>
      </w:r>
      <w:r w:rsidR="0019032F">
        <w:rPr>
          <w:sz w:val="28"/>
        </w:rPr>
        <w:t xml:space="preserve">6,0%, </w:t>
      </w:r>
      <w:r>
        <w:rPr>
          <w:sz w:val="28"/>
        </w:rPr>
        <w:t xml:space="preserve">коммунального хозяйства на </w:t>
      </w:r>
      <w:r w:rsidR="0019032F">
        <w:rPr>
          <w:sz w:val="28"/>
        </w:rPr>
        <w:t>66,7</w:t>
      </w:r>
      <w:r>
        <w:rPr>
          <w:sz w:val="28"/>
        </w:rPr>
        <w:t>%</w:t>
      </w:r>
      <w:r w:rsidR="0019032F">
        <w:rPr>
          <w:sz w:val="28"/>
        </w:rPr>
        <w:t xml:space="preserve">, </w:t>
      </w:r>
      <w:r>
        <w:rPr>
          <w:sz w:val="28"/>
        </w:rPr>
        <w:t xml:space="preserve"> </w:t>
      </w:r>
      <w:r w:rsidR="0019032F">
        <w:rPr>
          <w:sz w:val="28"/>
        </w:rPr>
        <w:t>на благоустройство на 33,7% меньше</w:t>
      </w:r>
      <w:r>
        <w:rPr>
          <w:sz w:val="28"/>
        </w:rPr>
        <w:t xml:space="preserve"> расходов </w:t>
      </w:r>
      <w:r w:rsidR="0019032F">
        <w:rPr>
          <w:sz w:val="28"/>
        </w:rPr>
        <w:t>аналогичного периода</w:t>
      </w:r>
      <w:r>
        <w:rPr>
          <w:sz w:val="28"/>
        </w:rPr>
        <w:t xml:space="preserve"> 202</w:t>
      </w:r>
      <w:r w:rsidR="0019032F">
        <w:rPr>
          <w:sz w:val="28"/>
        </w:rPr>
        <w:t>3</w:t>
      </w:r>
      <w:r>
        <w:rPr>
          <w:sz w:val="28"/>
        </w:rPr>
        <w:t xml:space="preserve"> года. </w:t>
      </w:r>
    </w:p>
    <w:p w:rsidR="0019032F" w:rsidRDefault="00AB6A48" w:rsidP="0019032F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по обслуживанию дорог </w:t>
      </w:r>
      <w:r w:rsidR="0019032F">
        <w:rPr>
          <w:sz w:val="28"/>
        </w:rPr>
        <w:t>в 1 квартале 2023 года не проводились.</w:t>
      </w:r>
    </w:p>
    <w:p w:rsidR="00272929" w:rsidRDefault="00224BDF" w:rsidP="0019032F">
      <w:pPr>
        <w:ind w:firstLine="709"/>
        <w:jc w:val="both"/>
        <w:rPr>
          <w:sz w:val="28"/>
        </w:rPr>
      </w:pPr>
      <w:r>
        <w:rPr>
          <w:sz w:val="28"/>
        </w:rPr>
        <w:tab/>
      </w:r>
      <w:r w:rsidR="00272929">
        <w:rPr>
          <w:sz w:val="28"/>
        </w:rPr>
        <w:t xml:space="preserve">     </w:t>
      </w:r>
    </w:p>
    <w:p w:rsidR="00272929" w:rsidRDefault="006D2E9B" w:rsidP="0019032F">
      <w:pPr>
        <w:pStyle w:val="a3"/>
        <w:ind w:firstLine="709"/>
      </w:pPr>
      <w:r>
        <w:t>Наибольший у</w:t>
      </w:r>
      <w:r w:rsidR="00272929">
        <w:t xml:space="preserve">дельный вес в </w:t>
      </w:r>
      <w:r w:rsidR="001741DC">
        <w:t>структуре</w:t>
      </w:r>
      <w:r w:rsidR="00272929">
        <w:t xml:space="preserve"> расходов составил</w:t>
      </w:r>
      <w:r w:rsidR="00C261CA">
        <w:t>и</w:t>
      </w:r>
      <w:r w:rsidR="00272929">
        <w:t>:</w:t>
      </w:r>
    </w:p>
    <w:p w:rsidR="00272929" w:rsidRDefault="00272929" w:rsidP="0019032F">
      <w:pPr>
        <w:pStyle w:val="a3"/>
      </w:pPr>
      <w:r>
        <w:t xml:space="preserve">- жилищно-коммунальное хозяйство – </w:t>
      </w:r>
      <w:r w:rsidR="0019032F">
        <w:t>76,9</w:t>
      </w:r>
      <w:r>
        <w:t>%;</w:t>
      </w:r>
    </w:p>
    <w:p w:rsidR="006D2E9B" w:rsidRDefault="006D2E9B" w:rsidP="0019032F">
      <w:pPr>
        <w:pStyle w:val="a3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19032F">
        <w:t>1</w:t>
      </w:r>
      <w:r w:rsidR="0047694B">
        <w:t>2</w:t>
      </w:r>
      <w:r w:rsidR="00A27145">
        <w:t>,</w:t>
      </w:r>
      <w:r w:rsidR="0019032F">
        <w:t>3</w:t>
      </w:r>
      <w:r w:rsidR="00A10272">
        <w:t>%;</w:t>
      </w:r>
    </w:p>
    <w:p w:rsidR="001741DC" w:rsidRDefault="00A10272" w:rsidP="0019032F">
      <w:pPr>
        <w:pStyle w:val="a3"/>
      </w:pPr>
      <w:r>
        <w:t xml:space="preserve">- охрана окружающей среды – </w:t>
      </w:r>
      <w:r w:rsidR="00590B77">
        <w:t>9,5</w:t>
      </w:r>
      <w:r>
        <w:t>%</w:t>
      </w:r>
      <w:r w:rsidR="001741DC">
        <w:t>;</w:t>
      </w:r>
    </w:p>
    <w:p w:rsidR="00A10272" w:rsidRDefault="00253AF5" w:rsidP="0019032F">
      <w:pPr>
        <w:pStyle w:val="a3"/>
      </w:pPr>
      <w:r>
        <w:t>- социальная политика – 1</w:t>
      </w:r>
      <w:r w:rsidR="00590B77">
        <w:t>,2</w:t>
      </w:r>
      <w:r>
        <w:t>%</w:t>
      </w:r>
      <w:r w:rsidR="00A10272">
        <w:t>.</w:t>
      </w:r>
    </w:p>
    <w:p w:rsidR="00272929" w:rsidRDefault="00272929" w:rsidP="009F75F8">
      <w:pPr>
        <w:pStyle w:val="a3"/>
      </w:pPr>
    </w:p>
    <w:p w:rsidR="00963476" w:rsidRDefault="00963476" w:rsidP="009F75F8">
      <w:pPr>
        <w:pStyle w:val="a3"/>
      </w:pPr>
      <w:r>
        <w:t xml:space="preserve">          В бюджете рабочего поселка</w:t>
      </w:r>
      <w:r w:rsidR="00071DBC">
        <w:t xml:space="preserve"> в </w:t>
      </w:r>
      <w:r>
        <w:t xml:space="preserve">2023 г. предусмотрены средства резервного фонда в размере 231,0 тыс. руб. Денежные средства резервного фонда </w:t>
      </w:r>
      <w:r w:rsidR="00D7044F">
        <w:t xml:space="preserve">в 1 квартале </w:t>
      </w:r>
      <w:r>
        <w:t>202</w:t>
      </w:r>
      <w:r w:rsidR="00D7044F">
        <w:t>4</w:t>
      </w:r>
      <w:r>
        <w:t xml:space="preserve"> г. не расходовались.</w:t>
      </w:r>
    </w:p>
    <w:p w:rsidR="00272929" w:rsidRDefault="00272929" w:rsidP="009F75F8">
      <w:pPr>
        <w:pStyle w:val="a3"/>
      </w:pPr>
      <w:r>
        <w:tab/>
      </w:r>
    </w:p>
    <w:p w:rsidR="00272929" w:rsidRDefault="00272929" w:rsidP="0047694B">
      <w:pPr>
        <w:pStyle w:val="a3"/>
        <w:jc w:val="center"/>
        <w:rPr>
          <w:b/>
        </w:rPr>
      </w:pPr>
      <w:r>
        <w:rPr>
          <w:b/>
        </w:rPr>
        <w:t>Финансирование и реализация муниципальных программ</w:t>
      </w:r>
    </w:p>
    <w:p w:rsidR="00272929" w:rsidRDefault="00272929" w:rsidP="009F75F8">
      <w:pPr>
        <w:pStyle w:val="a3"/>
      </w:pPr>
      <w:r>
        <w:tab/>
      </w:r>
    </w:p>
    <w:tbl>
      <w:tblPr>
        <w:tblW w:w="9436" w:type="dxa"/>
        <w:tblLook w:val="04A0"/>
      </w:tblPr>
      <w:tblGrid>
        <w:gridCol w:w="526"/>
        <w:gridCol w:w="4603"/>
        <w:gridCol w:w="1321"/>
        <w:gridCol w:w="1463"/>
        <w:gridCol w:w="1523"/>
      </w:tblGrid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bookmarkStart w:id="0" w:name="_Hlk141282146"/>
            <w:r w:rsidRPr="009D1054">
              <w:rPr>
                <w:sz w:val="24"/>
                <w:lang w:eastAsia="en-US"/>
              </w:rPr>
              <w:t xml:space="preserve">№ 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</w:rPr>
            </w:pPr>
            <w:r w:rsidRPr="009D1054">
              <w:rPr>
                <w:sz w:val="24"/>
              </w:rPr>
              <w:t>План на 2024 г., тыс. руб.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</w:rPr>
            </w:pPr>
            <w:r w:rsidRPr="009D1054">
              <w:rPr>
                <w:sz w:val="24"/>
              </w:rPr>
              <w:t xml:space="preserve">Исполнение </w:t>
            </w:r>
            <w:proofErr w:type="gramStart"/>
            <w:r w:rsidRPr="009D1054">
              <w:rPr>
                <w:sz w:val="24"/>
              </w:rPr>
              <w:t>за</w:t>
            </w:r>
            <w:proofErr w:type="gramEnd"/>
            <w:r w:rsidRPr="009D1054">
              <w:rPr>
                <w:sz w:val="24"/>
              </w:rPr>
              <w:t xml:space="preserve"> </w:t>
            </w:r>
          </w:p>
          <w:p w:rsidR="009D1054" w:rsidRPr="009D1054" w:rsidRDefault="009D1054" w:rsidP="00DE1809">
            <w:pPr>
              <w:pStyle w:val="a3"/>
              <w:jc w:val="center"/>
              <w:rPr>
                <w:sz w:val="24"/>
              </w:rPr>
            </w:pPr>
            <w:r w:rsidRPr="009D1054">
              <w:rPr>
                <w:sz w:val="24"/>
              </w:rPr>
              <w:t>1 квартал</w:t>
            </w:r>
            <w:bookmarkStart w:id="1" w:name="_GoBack"/>
            <w:bookmarkEnd w:id="1"/>
            <w:r w:rsidRPr="009D1054">
              <w:rPr>
                <w:sz w:val="24"/>
              </w:rPr>
              <w:t xml:space="preserve"> 2024 г., тыс. руб.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</w:rPr>
            </w:pPr>
            <w:r w:rsidRPr="009D1054">
              <w:rPr>
                <w:sz w:val="24"/>
              </w:rPr>
              <w:t>Исполнение, %</w:t>
            </w:r>
          </w:p>
        </w:tc>
      </w:tr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07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Обеспечение доступным и комфортным жильем качественными услугами жилищно-коммунального хозяйства населения муниципального образования Куркинский район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9D1054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11984,9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2211,0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18,4</w:t>
            </w:r>
          </w:p>
        </w:tc>
      </w:tr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09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2560,00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B764A2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26,1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</w:t>
            </w:r>
          </w:p>
        </w:tc>
      </w:tr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Модернизация и развитие автомобильных дорог общего пользования в муниципальном образовании Куркинский район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1900,00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B764A2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328,4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2F760C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17,3</w:t>
            </w:r>
          </w:p>
        </w:tc>
      </w:tr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16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rPr>
                <w:lang w:eastAsia="en-US"/>
              </w:rPr>
            </w:pPr>
            <w:r w:rsidRPr="009D1054">
              <w:t>Информационная политика в муниципальном образовании Куркинский район.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120,0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B764A2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2F760C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9D1054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17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jc w:val="center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2000,0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B764A2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275,2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2F760C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13,8</w:t>
            </w:r>
          </w:p>
        </w:tc>
      </w:tr>
      <w:tr w:rsidR="00A9324B" w:rsidRPr="009D1054" w:rsidTr="009D1054">
        <w:trPr>
          <w:trHeight w:val="14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A9324B" w:rsidRDefault="00A9324B" w:rsidP="00DE1809">
            <w:pPr>
              <w:pStyle w:val="a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A9324B" w:rsidRDefault="00A9324B" w:rsidP="00DE180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1200,0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9D1054" w:rsidRDefault="002F760C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9D1054" w:rsidRPr="009D1054" w:rsidTr="009D1054">
        <w:trPr>
          <w:trHeight w:val="485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9D1054" w:rsidP="00DE1809">
            <w:pPr>
              <w:pStyle w:val="a3"/>
              <w:rPr>
                <w:sz w:val="24"/>
                <w:lang w:eastAsia="en-US"/>
              </w:rPr>
            </w:pPr>
            <w:r w:rsidRPr="009D1054">
              <w:rPr>
                <w:sz w:val="24"/>
                <w:lang w:eastAsia="en-US"/>
              </w:rPr>
              <w:t>Итого по программам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19764,9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A9324B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2840,7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9D1054" w:rsidRDefault="002F760C" w:rsidP="00DE180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14,4</w:t>
            </w:r>
          </w:p>
        </w:tc>
      </w:tr>
    </w:tbl>
    <w:p w:rsidR="00882B01" w:rsidRPr="00882B01" w:rsidRDefault="00882B01" w:rsidP="006C4A9D">
      <w:pPr>
        <w:pStyle w:val="a3"/>
        <w:ind w:firstLine="709"/>
        <w:rPr>
          <w:sz w:val="20"/>
          <w:szCs w:val="20"/>
        </w:rPr>
      </w:pPr>
    </w:p>
    <w:p w:rsidR="00D70906" w:rsidRDefault="00C80608" w:rsidP="006C4A9D">
      <w:pPr>
        <w:pStyle w:val="a3"/>
        <w:ind w:firstLine="709"/>
        <w:rPr>
          <w:szCs w:val="28"/>
        </w:rPr>
      </w:pPr>
      <w:r w:rsidRPr="006C4A9D">
        <w:rPr>
          <w:szCs w:val="28"/>
        </w:rPr>
        <w:lastRenderedPageBreak/>
        <w:t>Отмеч</w:t>
      </w:r>
      <w:r w:rsidR="001E4248">
        <w:rPr>
          <w:szCs w:val="28"/>
        </w:rPr>
        <w:t>ается снижение</w:t>
      </w:r>
      <w:r w:rsidRPr="006C4A9D">
        <w:rPr>
          <w:szCs w:val="28"/>
        </w:rPr>
        <w:t xml:space="preserve"> уровн</w:t>
      </w:r>
      <w:r w:rsidR="001E4248">
        <w:rPr>
          <w:szCs w:val="28"/>
        </w:rPr>
        <w:t>я</w:t>
      </w:r>
      <w:r w:rsidRPr="006C4A9D">
        <w:rPr>
          <w:szCs w:val="28"/>
        </w:rPr>
        <w:t xml:space="preserve"> исполнения мероприятий, утвержденных муниципальными программами </w:t>
      </w:r>
      <w:r w:rsidR="001E4248">
        <w:rPr>
          <w:szCs w:val="28"/>
        </w:rPr>
        <w:t xml:space="preserve">по сравнению с аналогичным периодом </w:t>
      </w:r>
      <w:r w:rsidRPr="006C4A9D">
        <w:rPr>
          <w:szCs w:val="28"/>
        </w:rPr>
        <w:t>202</w:t>
      </w:r>
      <w:r w:rsidR="002F760C">
        <w:rPr>
          <w:szCs w:val="28"/>
        </w:rPr>
        <w:t>3</w:t>
      </w:r>
      <w:r w:rsidRPr="006C4A9D">
        <w:rPr>
          <w:szCs w:val="28"/>
        </w:rPr>
        <w:t xml:space="preserve"> год</w:t>
      </w:r>
      <w:r w:rsidR="001E4248">
        <w:rPr>
          <w:szCs w:val="28"/>
        </w:rPr>
        <w:t>а на 8,9% (2023 г.</w:t>
      </w:r>
      <w:r w:rsidRPr="006C4A9D">
        <w:rPr>
          <w:szCs w:val="28"/>
        </w:rPr>
        <w:t xml:space="preserve"> – </w:t>
      </w:r>
      <w:r w:rsidR="002F760C">
        <w:rPr>
          <w:szCs w:val="28"/>
        </w:rPr>
        <w:t>2</w:t>
      </w:r>
      <w:r w:rsidR="00253AF5">
        <w:rPr>
          <w:szCs w:val="28"/>
        </w:rPr>
        <w:t>3,3</w:t>
      </w:r>
      <w:r w:rsidR="001E4248">
        <w:rPr>
          <w:szCs w:val="28"/>
        </w:rPr>
        <w:t>%; 2024 г</w:t>
      </w:r>
      <w:r w:rsidRPr="006C4A9D">
        <w:rPr>
          <w:szCs w:val="28"/>
        </w:rPr>
        <w:t xml:space="preserve">. </w:t>
      </w:r>
      <w:r w:rsidR="001E4248" w:rsidRPr="006C4A9D">
        <w:rPr>
          <w:szCs w:val="28"/>
        </w:rPr>
        <w:t xml:space="preserve">– </w:t>
      </w:r>
      <w:r w:rsidR="001E4248">
        <w:rPr>
          <w:szCs w:val="28"/>
        </w:rPr>
        <w:t>14,4</w:t>
      </w:r>
      <w:r w:rsidR="001E4248" w:rsidRPr="006C4A9D">
        <w:rPr>
          <w:szCs w:val="28"/>
        </w:rPr>
        <w:t>%</w:t>
      </w:r>
      <w:r w:rsidR="001E4248">
        <w:rPr>
          <w:szCs w:val="28"/>
        </w:rPr>
        <w:t>).</w:t>
      </w:r>
    </w:p>
    <w:p w:rsidR="002F760C" w:rsidRDefault="002F760C" w:rsidP="00C80608">
      <w:pPr>
        <w:jc w:val="both"/>
        <w:rPr>
          <w:szCs w:val="28"/>
        </w:rPr>
      </w:pPr>
    </w:p>
    <w:p w:rsidR="00C80608" w:rsidRDefault="00C80608" w:rsidP="00C80608">
      <w:pPr>
        <w:jc w:val="both"/>
        <w:rPr>
          <w:sz w:val="28"/>
          <w:szCs w:val="28"/>
        </w:rPr>
      </w:pPr>
      <w:r w:rsidRPr="00634DC4">
        <w:rPr>
          <w:szCs w:val="28"/>
        </w:rPr>
        <w:tab/>
      </w:r>
      <w:r w:rsidRPr="00B60B9F">
        <w:rPr>
          <w:sz w:val="28"/>
          <w:szCs w:val="28"/>
        </w:rPr>
        <w:t xml:space="preserve">Уровень программного бюджета за </w:t>
      </w:r>
      <w:r w:rsidR="002F760C">
        <w:rPr>
          <w:sz w:val="28"/>
          <w:szCs w:val="28"/>
        </w:rPr>
        <w:t>1 квартал</w:t>
      </w:r>
      <w:r w:rsidRPr="00B60B9F">
        <w:rPr>
          <w:sz w:val="28"/>
          <w:szCs w:val="28"/>
        </w:rPr>
        <w:t xml:space="preserve"> 202</w:t>
      </w:r>
      <w:r w:rsidR="002F760C">
        <w:rPr>
          <w:sz w:val="28"/>
          <w:szCs w:val="28"/>
        </w:rPr>
        <w:t>4</w:t>
      </w:r>
      <w:r w:rsidRPr="00B60B9F">
        <w:rPr>
          <w:sz w:val="28"/>
          <w:szCs w:val="28"/>
        </w:rPr>
        <w:t xml:space="preserve"> г. к расходам бюджета </w:t>
      </w:r>
      <w:r w:rsidR="00010720">
        <w:rPr>
          <w:sz w:val="28"/>
          <w:szCs w:val="28"/>
        </w:rPr>
        <w:t xml:space="preserve">рабочего поселка </w:t>
      </w:r>
      <w:r w:rsidRPr="00B60B9F">
        <w:rPr>
          <w:sz w:val="28"/>
          <w:szCs w:val="28"/>
        </w:rPr>
        <w:t xml:space="preserve">составляет </w:t>
      </w:r>
      <w:r w:rsidR="00010720">
        <w:rPr>
          <w:sz w:val="28"/>
          <w:szCs w:val="28"/>
        </w:rPr>
        <w:t>9</w:t>
      </w:r>
      <w:r w:rsidR="002F760C">
        <w:rPr>
          <w:sz w:val="28"/>
          <w:szCs w:val="28"/>
        </w:rPr>
        <w:t>8,5</w:t>
      </w:r>
      <w:r w:rsidRPr="00B60B9F">
        <w:rPr>
          <w:sz w:val="28"/>
          <w:szCs w:val="28"/>
        </w:rPr>
        <w:t>%.</w:t>
      </w:r>
    </w:p>
    <w:bookmarkEnd w:id="0"/>
    <w:p w:rsidR="00AD7047" w:rsidRDefault="00AD7047" w:rsidP="00EE016F">
      <w:pPr>
        <w:pStyle w:val="a3"/>
        <w:ind w:firstLine="709"/>
        <w:rPr>
          <w:color w:val="010101"/>
          <w:szCs w:val="28"/>
        </w:rPr>
      </w:pPr>
    </w:p>
    <w:p w:rsidR="001E4248" w:rsidRPr="002241A2" w:rsidRDefault="001E4248" w:rsidP="001E4248">
      <w:pPr>
        <w:ind w:firstLine="709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При утвержденном сбалансированном бюджете, исполнение бюджета за 1 квартал 2024 года с профицитом в сумме </w:t>
      </w:r>
      <w:r>
        <w:rPr>
          <w:sz w:val="28"/>
          <w:szCs w:val="28"/>
        </w:rPr>
        <w:t>1127,1</w:t>
      </w:r>
      <w:r w:rsidRPr="002241A2">
        <w:rPr>
          <w:sz w:val="28"/>
          <w:szCs w:val="28"/>
        </w:rPr>
        <w:t xml:space="preserve"> тыс. рублей.</w:t>
      </w:r>
    </w:p>
    <w:p w:rsidR="001E4248" w:rsidRDefault="001E4248" w:rsidP="00A65321">
      <w:pPr>
        <w:pStyle w:val="a3"/>
        <w:ind w:firstLine="708"/>
      </w:pPr>
    </w:p>
    <w:p w:rsidR="00A65321" w:rsidRDefault="00A65321" w:rsidP="00A65321">
      <w:pPr>
        <w:pStyle w:val="a3"/>
        <w:ind w:firstLine="708"/>
      </w:pPr>
      <w:r>
        <w:t xml:space="preserve">Исполнение бюджета рабочего поселка Куркино Куркинского района за </w:t>
      </w:r>
      <w:r w:rsidR="001E4248">
        <w:t xml:space="preserve">1 квартал </w:t>
      </w:r>
      <w:r w:rsidR="00010720">
        <w:t>202</w:t>
      </w:r>
      <w:r w:rsidR="001E4248">
        <w:t>4</w:t>
      </w:r>
      <w:r w:rsidR="00010720">
        <w:t xml:space="preserve"> года</w:t>
      </w:r>
      <w:r>
        <w:t xml:space="preserve"> проведено с соблюдением норм бюджетного законодательства.</w:t>
      </w:r>
    </w:p>
    <w:p w:rsidR="00A65321" w:rsidRDefault="00A65321" w:rsidP="00A65321">
      <w:pPr>
        <w:pStyle w:val="a3"/>
      </w:pPr>
    </w:p>
    <w:p w:rsidR="00A65321" w:rsidRDefault="00A65321" w:rsidP="00A65321">
      <w:pPr>
        <w:pStyle w:val="a5"/>
        <w:ind w:firstLine="0"/>
      </w:pPr>
      <w:r>
        <w:tab/>
      </w:r>
      <w:r w:rsidRPr="005246D4">
        <w:t xml:space="preserve">Рекомендации </w:t>
      </w:r>
      <w:r>
        <w:t xml:space="preserve">по итогам исполнения бюджета МО рабочий поселок Куркино Куркинского района за </w:t>
      </w:r>
      <w:r w:rsidR="001E4248">
        <w:t>1 квартал</w:t>
      </w:r>
      <w:r>
        <w:t xml:space="preserve"> </w:t>
      </w:r>
      <w:r w:rsidR="0053209A">
        <w:t>202</w:t>
      </w:r>
      <w:r w:rsidR="001E4248">
        <w:t>4</w:t>
      </w:r>
      <w:r>
        <w:t xml:space="preserve"> года:</w:t>
      </w:r>
    </w:p>
    <w:p w:rsidR="002E5559" w:rsidRDefault="00A65321" w:rsidP="00F35294">
      <w:pPr>
        <w:pStyle w:val="a5"/>
        <w:spacing w:after="100"/>
        <w:ind w:firstLine="0"/>
      </w:pPr>
      <w:r>
        <w:tab/>
        <w:t>- особое внимание уделить увеличению темпов исполнения муниципальных программ</w:t>
      </w:r>
      <w:r w:rsidR="00E76A2E">
        <w:t>.</w:t>
      </w:r>
    </w:p>
    <w:p w:rsidR="00EE016F" w:rsidRDefault="00EE016F" w:rsidP="001E4248">
      <w:pPr>
        <w:pStyle w:val="a5"/>
        <w:ind w:firstLine="709"/>
        <w:rPr>
          <w:color w:val="010101"/>
        </w:rPr>
      </w:pPr>
      <w:r w:rsidRPr="00882B01">
        <w:rPr>
          <w:color w:val="010101"/>
        </w:rPr>
        <w:t>По результатам проведенного анализа Отчета, контрольно-ревизионная комиссия  считает возможным рекомендовать Собранию депутатов МО р.п.</w:t>
      </w:r>
      <w:r w:rsidR="00882B01">
        <w:rPr>
          <w:color w:val="010101"/>
        </w:rPr>
        <w:t xml:space="preserve"> </w:t>
      </w:r>
      <w:r w:rsidRPr="00882B01">
        <w:rPr>
          <w:color w:val="010101"/>
        </w:rPr>
        <w:t xml:space="preserve">Куркино Куркинского района принять отчет об исполнении Бюджета за  </w:t>
      </w:r>
      <w:r w:rsidR="00E76A2E">
        <w:rPr>
          <w:color w:val="010101"/>
        </w:rPr>
        <w:t>1 квартал</w:t>
      </w:r>
      <w:r w:rsidRPr="00882B01">
        <w:rPr>
          <w:color w:val="010101"/>
        </w:rPr>
        <w:t xml:space="preserve"> 202</w:t>
      </w:r>
      <w:r w:rsidR="00E76A2E">
        <w:rPr>
          <w:color w:val="010101"/>
        </w:rPr>
        <w:t>4</w:t>
      </w:r>
      <w:r w:rsidRPr="00882B01">
        <w:rPr>
          <w:color w:val="010101"/>
        </w:rPr>
        <w:t xml:space="preserve"> года к сведению.</w:t>
      </w:r>
    </w:p>
    <w:p w:rsidR="00EE016F" w:rsidRDefault="00724E92" w:rsidP="00EE016F">
      <w:pPr>
        <w:pStyle w:val="a5"/>
        <w:ind w:firstLine="0"/>
      </w:pPr>
      <w:r>
        <w:t xml:space="preserve"> </w:t>
      </w:r>
      <w:r>
        <w:tab/>
      </w:r>
    </w:p>
    <w:p w:rsidR="00882B01" w:rsidRDefault="00882B01" w:rsidP="00EE016F">
      <w:pPr>
        <w:pStyle w:val="a5"/>
        <w:ind w:firstLine="0"/>
        <w:rPr>
          <w:color w:val="000000" w:themeColor="text1"/>
        </w:rPr>
      </w:pPr>
    </w:p>
    <w:p w:rsidR="00272929" w:rsidRPr="00193508" w:rsidRDefault="00272929" w:rsidP="00EE016F">
      <w:pPr>
        <w:pStyle w:val="a5"/>
        <w:ind w:firstLine="0"/>
        <w:rPr>
          <w:b/>
          <w:bCs/>
          <w:color w:val="000000" w:themeColor="text1"/>
        </w:rPr>
      </w:pPr>
      <w:r w:rsidRPr="00193508">
        <w:rPr>
          <w:color w:val="000000" w:themeColor="text1"/>
        </w:rPr>
        <w:t>П</w:t>
      </w:r>
      <w:r w:rsidR="00193508">
        <w:rPr>
          <w:color w:val="000000" w:themeColor="text1"/>
        </w:rPr>
        <w:t>р</w:t>
      </w:r>
      <w:r w:rsidRPr="00193508">
        <w:rPr>
          <w:color w:val="000000" w:themeColor="text1"/>
        </w:rPr>
        <w:t>едседатель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6C4A9D">
      <w:pPr>
        <w:jc w:val="both"/>
        <w:rPr>
          <w:sz w:val="28"/>
        </w:rPr>
      </w:pPr>
      <w:r>
        <w:rPr>
          <w:sz w:val="28"/>
        </w:rPr>
        <w:t xml:space="preserve">МО Куркинский район                                                          </w:t>
      </w:r>
      <w:r w:rsidR="00010720">
        <w:rPr>
          <w:sz w:val="28"/>
        </w:rPr>
        <w:t xml:space="preserve">О.Л. </w:t>
      </w:r>
      <w:proofErr w:type="spellStart"/>
      <w:r w:rsidR="00010720">
        <w:rPr>
          <w:sz w:val="28"/>
        </w:rPr>
        <w:t>Хромова</w:t>
      </w:r>
      <w:proofErr w:type="spellEnd"/>
    </w:p>
    <w:p w:rsidR="00B100D7" w:rsidRDefault="00B100D7" w:rsidP="006C4A9D">
      <w:pPr>
        <w:jc w:val="both"/>
        <w:rPr>
          <w:sz w:val="28"/>
        </w:rPr>
      </w:pPr>
    </w:p>
    <w:p w:rsidR="00B100D7" w:rsidRDefault="00B100D7" w:rsidP="006C4A9D">
      <w:pPr>
        <w:jc w:val="both"/>
        <w:rPr>
          <w:sz w:val="28"/>
        </w:rPr>
      </w:pPr>
    </w:p>
    <w:p w:rsidR="00B100D7" w:rsidRDefault="00B100D7" w:rsidP="006C4A9D">
      <w:pPr>
        <w:jc w:val="both"/>
      </w:pPr>
    </w:p>
    <w:sectPr w:rsidR="00B100D7" w:rsidSect="00F102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C1" w:rsidRDefault="00203BC1" w:rsidP="00F102C8">
      <w:r>
        <w:separator/>
      </w:r>
    </w:p>
  </w:endnote>
  <w:endnote w:type="continuationSeparator" w:id="0">
    <w:p w:rsidR="00203BC1" w:rsidRDefault="00203BC1" w:rsidP="00F1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C1" w:rsidRDefault="00203BC1" w:rsidP="00F102C8">
      <w:r>
        <w:separator/>
      </w:r>
    </w:p>
  </w:footnote>
  <w:footnote w:type="continuationSeparator" w:id="0">
    <w:p w:rsidR="00203BC1" w:rsidRDefault="00203BC1" w:rsidP="00F1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376"/>
      <w:docPartObj>
        <w:docPartGallery w:val="Page Numbers (Top of Page)"/>
        <w:docPartUnique/>
      </w:docPartObj>
    </w:sdtPr>
    <w:sdtContent>
      <w:p w:rsidR="00F102C8" w:rsidRDefault="009C211E">
        <w:pPr>
          <w:pStyle w:val="a9"/>
          <w:jc w:val="center"/>
        </w:pPr>
        <w:fldSimple w:instr=" PAGE   \* MERGEFORMAT ">
          <w:r w:rsidR="00567637">
            <w:rPr>
              <w:noProof/>
            </w:rPr>
            <w:t>7</w:t>
          </w:r>
        </w:fldSimple>
      </w:p>
    </w:sdtContent>
  </w:sdt>
  <w:p w:rsidR="00F102C8" w:rsidRDefault="00F102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F5AE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29"/>
    <w:rsid w:val="00010720"/>
    <w:rsid w:val="0001780C"/>
    <w:rsid w:val="00022430"/>
    <w:rsid w:val="00035CD6"/>
    <w:rsid w:val="00037265"/>
    <w:rsid w:val="00043712"/>
    <w:rsid w:val="00056BA0"/>
    <w:rsid w:val="0006794C"/>
    <w:rsid w:val="00071DBC"/>
    <w:rsid w:val="00077D91"/>
    <w:rsid w:val="000E4F77"/>
    <w:rsid w:val="000F2B70"/>
    <w:rsid w:val="0012711F"/>
    <w:rsid w:val="0013246C"/>
    <w:rsid w:val="00135F81"/>
    <w:rsid w:val="00136395"/>
    <w:rsid w:val="00140FBE"/>
    <w:rsid w:val="001431E8"/>
    <w:rsid w:val="0015623F"/>
    <w:rsid w:val="001741DC"/>
    <w:rsid w:val="00182DDF"/>
    <w:rsid w:val="0019032F"/>
    <w:rsid w:val="00192BF8"/>
    <w:rsid w:val="00193508"/>
    <w:rsid w:val="001A5196"/>
    <w:rsid w:val="001D55F1"/>
    <w:rsid w:val="001E4248"/>
    <w:rsid w:val="001E6F17"/>
    <w:rsid w:val="001F1DC8"/>
    <w:rsid w:val="00201518"/>
    <w:rsid w:val="00203BC1"/>
    <w:rsid w:val="0020734B"/>
    <w:rsid w:val="00224BDF"/>
    <w:rsid w:val="00253AF5"/>
    <w:rsid w:val="00272929"/>
    <w:rsid w:val="00274D8F"/>
    <w:rsid w:val="002A2AAC"/>
    <w:rsid w:val="002B7442"/>
    <w:rsid w:val="002D167F"/>
    <w:rsid w:val="002E5559"/>
    <w:rsid w:val="002F46E4"/>
    <w:rsid w:val="002F4879"/>
    <w:rsid w:val="002F760C"/>
    <w:rsid w:val="003319B4"/>
    <w:rsid w:val="003351BA"/>
    <w:rsid w:val="00340204"/>
    <w:rsid w:val="00354443"/>
    <w:rsid w:val="00361DFC"/>
    <w:rsid w:val="0036447C"/>
    <w:rsid w:val="0036642B"/>
    <w:rsid w:val="003752DC"/>
    <w:rsid w:val="00382256"/>
    <w:rsid w:val="0038573E"/>
    <w:rsid w:val="003931F7"/>
    <w:rsid w:val="003B2279"/>
    <w:rsid w:val="00402D64"/>
    <w:rsid w:val="004253EB"/>
    <w:rsid w:val="00425D27"/>
    <w:rsid w:val="004267CB"/>
    <w:rsid w:val="00430ABE"/>
    <w:rsid w:val="00452EE5"/>
    <w:rsid w:val="00454782"/>
    <w:rsid w:val="00456BDD"/>
    <w:rsid w:val="00457882"/>
    <w:rsid w:val="00460A7B"/>
    <w:rsid w:val="0047694B"/>
    <w:rsid w:val="00480856"/>
    <w:rsid w:val="004900C1"/>
    <w:rsid w:val="00493D26"/>
    <w:rsid w:val="004C01DB"/>
    <w:rsid w:val="004C6DFE"/>
    <w:rsid w:val="005018C4"/>
    <w:rsid w:val="00504B2B"/>
    <w:rsid w:val="005060CA"/>
    <w:rsid w:val="00512B2D"/>
    <w:rsid w:val="005227C0"/>
    <w:rsid w:val="00525903"/>
    <w:rsid w:val="0053209A"/>
    <w:rsid w:val="00567637"/>
    <w:rsid w:val="00590B77"/>
    <w:rsid w:val="005A20CB"/>
    <w:rsid w:val="005B4093"/>
    <w:rsid w:val="005C138C"/>
    <w:rsid w:val="00621FF8"/>
    <w:rsid w:val="0062698F"/>
    <w:rsid w:val="006404B7"/>
    <w:rsid w:val="0066560F"/>
    <w:rsid w:val="00674862"/>
    <w:rsid w:val="00687E08"/>
    <w:rsid w:val="006A58BF"/>
    <w:rsid w:val="006B0DDC"/>
    <w:rsid w:val="006C4A9D"/>
    <w:rsid w:val="006C592C"/>
    <w:rsid w:val="006D0F76"/>
    <w:rsid w:val="006D2E9B"/>
    <w:rsid w:val="006D3CE7"/>
    <w:rsid w:val="006E319B"/>
    <w:rsid w:val="00700AA4"/>
    <w:rsid w:val="00700C77"/>
    <w:rsid w:val="007111CA"/>
    <w:rsid w:val="0071214F"/>
    <w:rsid w:val="00724E92"/>
    <w:rsid w:val="00754DE3"/>
    <w:rsid w:val="00765923"/>
    <w:rsid w:val="00773141"/>
    <w:rsid w:val="007763B6"/>
    <w:rsid w:val="007772EB"/>
    <w:rsid w:val="00782EA4"/>
    <w:rsid w:val="007A17D4"/>
    <w:rsid w:val="007C2EB7"/>
    <w:rsid w:val="007C463F"/>
    <w:rsid w:val="007C7C92"/>
    <w:rsid w:val="007D2B83"/>
    <w:rsid w:val="007D733C"/>
    <w:rsid w:val="007E072F"/>
    <w:rsid w:val="007F3024"/>
    <w:rsid w:val="008007F3"/>
    <w:rsid w:val="00815240"/>
    <w:rsid w:val="00815C5A"/>
    <w:rsid w:val="008452F2"/>
    <w:rsid w:val="00866CF6"/>
    <w:rsid w:val="00870A99"/>
    <w:rsid w:val="00873412"/>
    <w:rsid w:val="00874311"/>
    <w:rsid w:val="00882B01"/>
    <w:rsid w:val="00884A02"/>
    <w:rsid w:val="008B55CF"/>
    <w:rsid w:val="008C05F7"/>
    <w:rsid w:val="008E429A"/>
    <w:rsid w:val="008F2606"/>
    <w:rsid w:val="00930DF7"/>
    <w:rsid w:val="00955B3B"/>
    <w:rsid w:val="0096037F"/>
    <w:rsid w:val="00963476"/>
    <w:rsid w:val="00963A82"/>
    <w:rsid w:val="00972681"/>
    <w:rsid w:val="009729F2"/>
    <w:rsid w:val="00974753"/>
    <w:rsid w:val="00985FEB"/>
    <w:rsid w:val="009960D8"/>
    <w:rsid w:val="009B68D3"/>
    <w:rsid w:val="009C211E"/>
    <w:rsid w:val="009D1054"/>
    <w:rsid w:val="009E1932"/>
    <w:rsid w:val="009F358C"/>
    <w:rsid w:val="009F4911"/>
    <w:rsid w:val="009F75F8"/>
    <w:rsid w:val="00A05B89"/>
    <w:rsid w:val="00A10272"/>
    <w:rsid w:val="00A11500"/>
    <w:rsid w:val="00A16985"/>
    <w:rsid w:val="00A2445A"/>
    <w:rsid w:val="00A27145"/>
    <w:rsid w:val="00A4563B"/>
    <w:rsid w:val="00A532D0"/>
    <w:rsid w:val="00A62361"/>
    <w:rsid w:val="00A63500"/>
    <w:rsid w:val="00A65321"/>
    <w:rsid w:val="00A66740"/>
    <w:rsid w:val="00A9324B"/>
    <w:rsid w:val="00A93283"/>
    <w:rsid w:val="00AB6A48"/>
    <w:rsid w:val="00AD0FF1"/>
    <w:rsid w:val="00AD626B"/>
    <w:rsid w:val="00AD7047"/>
    <w:rsid w:val="00AE5225"/>
    <w:rsid w:val="00AF4E3E"/>
    <w:rsid w:val="00B100D7"/>
    <w:rsid w:val="00B519AE"/>
    <w:rsid w:val="00B545E1"/>
    <w:rsid w:val="00B764A2"/>
    <w:rsid w:val="00BA0701"/>
    <w:rsid w:val="00BB58F4"/>
    <w:rsid w:val="00BC135E"/>
    <w:rsid w:val="00BC2A38"/>
    <w:rsid w:val="00BE7AC5"/>
    <w:rsid w:val="00C01C13"/>
    <w:rsid w:val="00C16BFD"/>
    <w:rsid w:val="00C214C0"/>
    <w:rsid w:val="00C261CA"/>
    <w:rsid w:val="00C523D7"/>
    <w:rsid w:val="00C54348"/>
    <w:rsid w:val="00C55025"/>
    <w:rsid w:val="00C73B6E"/>
    <w:rsid w:val="00C80608"/>
    <w:rsid w:val="00CC09B9"/>
    <w:rsid w:val="00CE15B6"/>
    <w:rsid w:val="00CE7F24"/>
    <w:rsid w:val="00D218A6"/>
    <w:rsid w:val="00D621EF"/>
    <w:rsid w:val="00D7044F"/>
    <w:rsid w:val="00D70906"/>
    <w:rsid w:val="00DA27EB"/>
    <w:rsid w:val="00DA5F9B"/>
    <w:rsid w:val="00DD04B8"/>
    <w:rsid w:val="00DD7EB9"/>
    <w:rsid w:val="00DE0FB3"/>
    <w:rsid w:val="00DE7140"/>
    <w:rsid w:val="00DF09D9"/>
    <w:rsid w:val="00DF5A29"/>
    <w:rsid w:val="00E07331"/>
    <w:rsid w:val="00E11A96"/>
    <w:rsid w:val="00E2749E"/>
    <w:rsid w:val="00E27836"/>
    <w:rsid w:val="00E304E7"/>
    <w:rsid w:val="00E32951"/>
    <w:rsid w:val="00E33B38"/>
    <w:rsid w:val="00E4446C"/>
    <w:rsid w:val="00E46957"/>
    <w:rsid w:val="00E552CA"/>
    <w:rsid w:val="00E554A1"/>
    <w:rsid w:val="00E61A83"/>
    <w:rsid w:val="00E76A2E"/>
    <w:rsid w:val="00E909B6"/>
    <w:rsid w:val="00EA39B1"/>
    <w:rsid w:val="00EB43C6"/>
    <w:rsid w:val="00EB4939"/>
    <w:rsid w:val="00EC361A"/>
    <w:rsid w:val="00EE016F"/>
    <w:rsid w:val="00EE1D74"/>
    <w:rsid w:val="00EE31A9"/>
    <w:rsid w:val="00F102C8"/>
    <w:rsid w:val="00F172C1"/>
    <w:rsid w:val="00F35294"/>
    <w:rsid w:val="00F360A9"/>
    <w:rsid w:val="00F44346"/>
    <w:rsid w:val="00F50119"/>
    <w:rsid w:val="00F53E49"/>
    <w:rsid w:val="00F554CF"/>
    <w:rsid w:val="00F56815"/>
    <w:rsid w:val="00F56AB5"/>
    <w:rsid w:val="00F72B2D"/>
    <w:rsid w:val="00F86844"/>
    <w:rsid w:val="00F929EE"/>
    <w:rsid w:val="00F9388F"/>
    <w:rsid w:val="00FC177C"/>
    <w:rsid w:val="00FD104C"/>
    <w:rsid w:val="00FE2D3B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0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02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6D1B-7990-4A85-B868-4351681C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2024-04-17T14:02:00Z</cp:lastPrinted>
  <dcterms:created xsi:type="dcterms:W3CDTF">2024-04-17T11:05:00Z</dcterms:created>
  <dcterms:modified xsi:type="dcterms:W3CDTF">2024-04-22T08:51:00Z</dcterms:modified>
</cp:coreProperties>
</file>