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95" w:rsidRPr="00DE0FD6" w:rsidRDefault="00786E95" w:rsidP="00786E95">
      <w:pPr>
        <w:rPr>
          <w:rStyle w:val="59pt"/>
          <w:rFonts w:ascii="PT Astra Serif" w:hAnsi="PT Astra Serif"/>
        </w:rPr>
      </w:pPr>
      <w:r w:rsidRPr="00DE0FD6">
        <w:rPr>
          <w:rStyle w:val="59pt"/>
          <w:rFonts w:ascii="PT Astra Serif" w:hAnsi="PT Astra Serif"/>
        </w:rPr>
        <w:t xml:space="preserve">                                                                                                             </w:t>
      </w:r>
    </w:p>
    <w:p w:rsidR="00786E95" w:rsidRPr="00DE0FD6" w:rsidRDefault="00786E95" w:rsidP="00786E95">
      <w:pPr>
        <w:jc w:val="center"/>
        <w:rPr>
          <w:rStyle w:val="59pt"/>
          <w:rFonts w:ascii="PT Astra Serif" w:hAnsi="PT Astra Serif"/>
        </w:rPr>
      </w:pPr>
    </w:p>
    <w:p w:rsidR="00786E95" w:rsidRDefault="00786E95" w:rsidP="00786E95">
      <w:pPr>
        <w:jc w:val="center"/>
        <w:rPr>
          <w:rFonts w:ascii="Times New Roman" w:hAnsi="Times New Roman"/>
          <w:b/>
          <w:sz w:val="28"/>
          <w:szCs w:val="28"/>
        </w:rPr>
      </w:pPr>
      <w:r w:rsidRPr="00F60975">
        <w:rPr>
          <w:rFonts w:ascii="Times New Roman" w:hAnsi="Times New Roman"/>
          <w:b/>
          <w:sz w:val="28"/>
          <w:szCs w:val="28"/>
        </w:rPr>
        <w:t>Контрольно-</w:t>
      </w:r>
      <w:r>
        <w:rPr>
          <w:rFonts w:ascii="Times New Roman" w:hAnsi="Times New Roman"/>
          <w:b/>
          <w:sz w:val="28"/>
          <w:szCs w:val="28"/>
        </w:rPr>
        <w:t>ревизионная комиссия</w:t>
      </w:r>
    </w:p>
    <w:p w:rsidR="00786E95" w:rsidRPr="00F60975" w:rsidRDefault="00786E95" w:rsidP="00786E95">
      <w:pPr>
        <w:jc w:val="center"/>
        <w:rPr>
          <w:rFonts w:ascii="Times New Roman" w:hAnsi="Times New Roman"/>
          <w:b/>
          <w:sz w:val="28"/>
          <w:szCs w:val="28"/>
        </w:rPr>
      </w:pPr>
      <w:r w:rsidRPr="00F60975">
        <w:rPr>
          <w:rFonts w:ascii="Times New Roman" w:hAnsi="Times New Roman"/>
          <w:b/>
          <w:sz w:val="28"/>
          <w:szCs w:val="28"/>
        </w:rPr>
        <w:t xml:space="preserve"> муниципального образования Куркинский район</w:t>
      </w:r>
    </w:p>
    <w:p w:rsidR="00786E95" w:rsidRPr="00F60975" w:rsidRDefault="00786E95" w:rsidP="00786E95">
      <w:pPr>
        <w:jc w:val="center"/>
        <w:rPr>
          <w:rFonts w:ascii="Times New Roman" w:hAnsi="Times New Roman"/>
          <w:sz w:val="28"/>
          <w:szCs w:val="28"/>
        </w:rPr>
      </w:pPr>
    </w:p>
    <w:p w:rsidR="00786E95" w:rsidRDefault="00786E95" w:rsidP="00786E95">
      <w:pPr>
        <w:pStyle w:val="ConsPlusNonformat"/>
        <w:spacing w:line="276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86E95" w:rsidRPr="00797444" w:rsidRDefault="00786E95" w:rsidP="00786E95">
      <w:pPr>
        <w:pStyle w:val="ConsPlusNonformat"/>
        <w:spacing w:line="276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7444">
        <w:rPr>
          <w:rFonts w:ascii="PT Astra Serif" w:hAnsi="PT Astra Serif" w:cs="Times New Roman"/>
          <w:b/>
          <w:sz w:val="28"/>
          <w:szCs w:val="28"/>
        </w:rPr>
        <w:t xml:space="preserve">ЗАКЛЮЧЕНИЕ </w:t>
      </w:r>
    </w:p>
    <w:p w:rsidR="00786E95" w:rsidRPr="00480CCB" w:rsidRDefault="00786E95" w:rsidP="00786E95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97444">
        <w:rPr>
          <w:rFonts w:ascii="PT Astra Serif" w:hAnsi="PT Astra Serif"/>
          <w:b/>
          <w:sz w:val="28"/>
          <w:szCs w:val="28"/>
        </w:rPr>
        <w:t xml:space="preserve">по результатам </w:t>
      </w:r>
      <w:r>
        <w:rPr>
          <w:rFonts w:ascii="PT Astra Serif" w:hAnsi="PT Astra Serif"/>
          <w:b/>
          <w:sz w:val="28"/>
          <w:szCs w:val="28"/>
        </w:rPr>
        <w:t>проведения</w:t>
      </w:r>
      <w:r w:rsidRPr="00797444">
        <w:rPr>
          <w:rFonts w:ascii="PT Astra Serif" w:hAnsi="PT Astra Serif"/>
          <w:b/>
          <w:sz w:val="28"/>
          <w:szCs w:val="28"/>
        </w:rPr>
        <w:t xml:space="preserve"> экспертизы </w:t>
      </w:r>
      <w:r>
        <w:rPr>
          <w:rFonts w:ascii="PT Astra Serif" w:hAnsi="PT Astra Serif"/>
          <w:b/>
          <w:sz w:val="28"/>
          <w:szCs w:val="28"/>
        </w:rPr>
        <w:t xml:space="preserve">паспорта </w:t>
      </w:r>
      <w:r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0776DB">
        <w:rPr>
          <w:rFonts w:ascii="PT Astra Serif" w:hAnsi="PT Astra Serif"/>
          <w:b/>
          <w:bCs/>
          <w:sz w:val="28"/>
          <w:szCs w:val="28"/>
        </w:rPr>
        <w:t xml:space="preserve">программы </w:t>
      </w:r>
      <w:r w:rsidRPr="00480CCB">
        <w:rPr>
          <w:rFonts w:ascii="PT Astra Serif" w:hAnsi="PT Astra Serif" w:cs="Arial"/>
          <w:b/>
          <w:bCs/>
          <w:sz w:val="28"/>
          <w:szCs w:val="28"/>
        </w:rPr>
        <w:t>«</w:t>
      </w:r>
      <w:r>
        <w:rPr>
          <w:rFonts w:ascii="PT Astra Serif" w:hAnsi="PT Astra Serif" w:cs="Arial"/>
          <w:b/>
          <w:bCs/>
          <w:sz w:val="28"/>
          <w:szCs w:val="28"/>
        </w:rPr>
        <w:t>Развитие малого и среднего предпринимательства в муниципальном образовании Куркинский район</w:t>
      </w:r>
      <w:r w:rsidRPr="00480CCB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786E95" w:rsidRDefault="00786E95" w:rsidP="00786E9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6E95" w:rsidRPr="00CE2CDA" w:rsidRDefault="00786E95" w:rsidP="00786E95">
      <w:pPr>
        <w:spacing w:after="0"/>
        <w:rPr>
          <w:rFonts w:ascii="PT Astra Serif" w:hAnsi="PT Astra Serif"/>
          <w:sz w:val="28"/>
          <w:szCs w:val="28"/>
        </w:rPr>
      </w:pP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 w:rsidRPr="00CE2CDA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                               10  октября</w:t>
      </w:r>
      <w:r w:rsidRPr="00CE2CDA">
        <w:rPr>
          <w:rFonts w:ascii="PT Astra Serif" w:hAnsi="PT Astra Serif"/>
          <w:bCs/>
          <w:sz w:val="28"/>
          <w:szCs w:val="28"/>
        </w:rPr>
        <w:t xml:space="preserve"> 2022 года</w:t>
      </w:r>
    </w:p>
    <w:p w:rsidR="00786E95" w:rsidRDefault="00786E95" w:rsidP="00786E95">
      <w:pPr>
        <w:spacing w:after="0"/>
        <w:ind w:firstLine="567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86E95" w:rsidRDefault="00786E95" w:rsidP="00786E95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A232FF">
        <w:rPr>
          <w:rFonts w:ascii="PT Astra Serif" w:hAnsi="PT Astra Serif"/>
          <w:sz w:val="28"/>
          <w:szCs w:val="28"/>
        </w:rPr>
        <w:t xml:space="preserve">Основание для проведения экспертизы: </w:t>
      </w:r>
      <w:r>
        <w:rPr>
          <w:rFonts w:ascii="PT Astra Serif" w:hAnsi="PT Astra Serif"/>
          <w:sz w:val="28"/>
          <w:szCs w:val="28"/>
        </w:rPr>
        <w:t>пункт 2 статьи 157 Бюджетного кодекса Российской Федерации,</w:t>
      </w:r>
      <w:r w:rsidRPr="00A232FF">
        <w:rPr>
          <w:rFonts w:ascii="PT Astra Serif" w:hAnsi="PT Astra Serif"/>
          <w:sz w:val="28"/>
          <w:szCs w:val="28"/>
        </w:rPr>
        <w:t xml:space="preserve"> пункт 7 части 2 статьи 9 Федерального закона от 07.02.2011 № 6-ФЗ</w:t>
      </w:r>
      <w:r w:rsidRPr="00EA0A84">
        <w:rPr>
          <w:rFonts w:ascii="PT Astra Serif" w:hAnsi="PT Astra Serif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232FF">
        <w:rPr>
          <w:rFonts w:ascii="PT Astra Serif" w:hAnsi="PT Astra Serif"/>
          <w:sz w:val="28"/>
          <w:szCs w:val="28"/>
        </w:rPr>
        <w:t>пункт 7 статьи 9</w:t>
      </w:r>
      <w:r>
        <w:rPr>
          <w:rFonts w:ascii="PT Astra Serif" w:hAnsi="PT Astra Serif"/>
          <w:sz w:val="28"/>
          <w:szCs w:val="28"/>
        </w:rPr>
        <w:t xml:space="preserve"> Положения о Контрольно-ревизионной комиссии  муниципального образования Куркинский район, утвержденного  Решением Собрания представителей МО Куркинский </w:t>
      </w:r>
      <w:r w:rsidRPr="00CC3DAE">
        <w:rPr>
          <w:rFonts w:ascii="Times New Roman" w:hAnsi="Times New Roman"/>
          <w:sz w:val="28"/>
          <w:szCs w:val="28"/>
        </w:rPr>
        <w:t xml:space="preserve">район </w:t>
      </w:r>
      <w:r w:rsidRPr="00CC3DAE">
        <w:rPr>
          <w:rFonts w:ascii="Times New Roman" w:hAnsi="Times New Roman"/>
          <w:color w:val="000000" w:themeColor="text1"/>
          <w:sz w:val="28"/>
          <w:szCs w:val="28"/>
        </w:rPr>
        <w:t>от 15.09.2021  №17-10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786E95" w:rsidRDefault="00786E95" w:rsidP="00786E95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86E95" w:rsidRDefault="00786E95" w:rsidP="00786E95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Pr="009869AD">
        <w:rPr>
          <w:rFonts w:ascii="PT Astra Serif" w:hAnsi="PT Astra Serif" w:cs="Arial"/>
          <w:bCs/>
          <w:sz w:val="28"/>
          <w:szCs w:val="28"/>
        </w:rPr>
        <w:t>«</w:t>
      </w:r>
      <w:r w:rsidR="00D52388" w:rsidRPr="00D52388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 в муниципальном образовании Куркинский район</w:t>
      </w:r>
      <w:r w:rsidRPr="009869AD">
        <w:rPr>
          <w:rFonts w:ascii="PT Astra Serif" w:hAnsi="PT Astra Serif" w:cs="Arial"/>
          <w:bCs/>
          <w:sz w:val="28"/>
          <w:szCs w:val="28"/>
        </w:rPr>
        <w:t>»</w:t>
      </w:r>
      <w:r w:rsidRPr="009736FD">
        <w:rPr>
          <w:rFonts w:ascii="PT Astra Serif" w:hAnsi="PT Astra Serif"/>
          <w:sz w:val="28"/>
          <w:szCs w:val="28"/>
        </w:rPr>
        <w:t xml:space="preserve"> (далее – </w:t>
      </w:r>
      <w:r>
        <w:rPr>
          <w:rFonts w:ascii="PT Astra Serif" w:hAnsi="PT Astra Serif"/>
          <w:sz w:val="28"/>
          <w:szCs w:val="28"/>
        </w:rPr>
        <w:t>паспорт</w:t>
      </w:r>
      <w:r w:rsidRPr="009736F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муниципальной программы</w:t>
      </w:r>
      <w:r w:rsidRPr="009736FD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поступил в Контрольно-ревизионную комиссию муниципального образования Куркинский район (далее – КРК) 04.10.2022.</w:t>
      </w:r>
    </w:p>
    <w:p w:rsidR="00786E95" w:rsidRDefault="00786E95" w:rsidP="00786E95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Pr="009869AD">
        <w:rPr>
          <w:rFonts w:ascii="PT Astra Serif" w:hAnsi="PT Astra Serif" w:cs="Arial"/>
          <w:bCs/>
          <w:sz w:val="28"/>
          <w:szCs w:val="28"/>
        </w:rPr>
        <w:t>«</w:t>
      </w:r>
      <w:r w:rsidR="00D52388" w:rsidRPr="00D52388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 в муниципальном образовании Куркинский район</w:t>
      </w:r>
      <w:r w:rsidRPr="009869AD">
        <w:rPr>
          <w:rFonts w:ascii="PT Astra Serif" w:hAnsi="PT Astra Serif" w:cs="Arial"/>
          <w:bCs/>
          <w:sz w:val="28"/>
          <w:szCs w:val="28"/>
        </w:rPr>
        <w:t>»</w:t>
      </w:r>
      <w:r w:rsidRPr="009736F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разработана в соответствии </w:t>
      </w:r>
      <w:r w:rsidRPr="00772053">
        <w:rPr>
          <w:rFonts w:ascii="PT Astra Serif" w:hAnsi="PT Astra Serif"/>
          <w:bCs/>
          <w:sz w:val="28"/>
          <w:szCs w:val="28"/>
        </w:rPr>
        <w:t xml:space="preserve">с </w:t>
      </w:r>
      <w:r w:rsidRPr="00947698">
        <w:rPr>
          <w:rFonts w:ascii="Times New Roman" w:hAnsi="Times New Roman"/>
          <w:bCs/>
          <w:sz w:val="28"/>
          <w:szCs w:val="28"/>
        </w:rPr>
        <w:t>постановление Администрации муниципального образования Куркинский район 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rFonts w:ascii="Times New Roman" w:hAnsi="Times New Roman"/>
          <w:bCs/>
          <w:sz w:val="28"/>
          <w:szCs w:val="28"/>
        </w:rPr>
        <w:t xml:space="preserve"> (далее - Порядок).</w:t>
      </w:r>
    </w:p>
    <w:p w:rsidR="00786E95" w:rsidRDefault="00786E95" w:rsidP="00786E95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экспертизы паспорта  муниципальной программы установлено следующее:</w:t>
      </w:r>
    </w:p>
    <w:p w:rsidR="00786E95" w:rsidRDefault="00786E95" w:rsidP="00786E95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-структура паспорта муниципальной программы соответствует </w:t>
      </w:r>
      <w:r w:rsidRPr="00772053">
        <w:rPr>
          <w:rFonts w:ascii="PT Astra Serif" w:hAnsi="PT Astra Serif"/>
          <w:sz w:val="28"/>
          <w:szCs w:val="28"/>
        </w:rPr>
        <w:t>Порядку</w:t>
      </w:r>
      <w:r w:rsidRPr="00772053">
        <w:rPr>
          <w:rFonts w:ascii="PT Astra Serif" w:hAnsi="PT Astra Serif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PT Astra Serif" w:hAnsi="PT Astra Serif"/>
          <w:bCs/>
          <w:sz w:val="28"/>
          <w:szCs w:val="28"/>
        </w:rPr>
        <w:t>А</w:t>
      </w:r>
      <w:r w:rsidRPr="00772053">
        <w:rPr>
          <w:rFonts w:ascii="PT Astra Serif" w:hAnsi="PT Astra Serif"/>
          <w:bCs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Куркинский район</w:t>
      </w:r>
      <w:r w:rsidRPr="00772053">
        <w:rPr>
          <w:rFonts w:ascii="PT Astra Serif" w:hAnsi="PT Astra Serif"/>
          <w:bCs/>
          <w:sz w:val="28"/>
          <w:szCs w:val="28"/>
        </w:rPr>
        <w:t>;</w:t>
      </w:r>
    </w:p>
    <w:p w:rsidR="00786E95" w:rsidRDefault="00786E95" w:rsidP="00786E95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-комплекс процессных мероприятий паспорта муниципальной программы соответствуют заявленным целям и задачам, программные мероприятия обоснованы и системны;</w:t>
      </w:r>
    </w:p>
    <w:p w:rsidR="00786E95" w:rsidRDefault="00786E95" w:rsidP="00786E95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-количественные и качественные показатели характеризуют достижение целей и решение задач муниципальной программы</w:t>
      </w:r>
      <w:r w:rsidR="00710EE3">
        <w:rPr>
          <w:rFonts w:ascii="PT Astra Serif" w:hAnsi="PT Astra Serif"/>
          <w:sz w:val="28"/>
          <w:szCs w:val="28"/>
        </w:rPr>
        <w:t>;</w:t>
      </w:r>
    </w:p>
    <w:p w:rsidR="003E25D6" w:rsidRDefault="00710EE3" w:rsidP="003E25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E25D6" w:rsidRPr="003E25D6">
        <w:rPr>
          <w:rFonts w:ascii="Times New Roman" w:hAnsi="Times New Roman"/>
          <w:sz w:val="28"/>
          <w:szCs w:val="28"/>
        </w:rPr>
        <w:t xml:space="preserve">Ресурсное обеспечение Проекта Программы  </w:t>
      </w:r>
      <w:r w:rsidR="003E25D6">
        <w:rPr>
          <w:rFonts w:ascii="Times New Roman" w:hAnsi="Times New Roman"/>
          <w:sz w:val="28"/>
          <w:szCs w:val="28"/>
        </w:rPr>
        <w:t xml:space="preserve">на  2022-2024 годы  </w:t>
      </w:r>
      <w:r w:rsidR="003E25D6" w:rsidRPr="003E25D6">
        <w:rPr>
          <w:rFonts w:ascii="Times New Roman" w:hAnsi="Times New Roman"/>
          <w:sz w:val="28"/>
          <w:szCs w:val="28"/>
        </w:rPr>
        <w:t xml:space="preserve">составит </w:t>
      </w:r>
      <w:r w:rsidR="003E25D6">
        <w:rPr>
          <w:rFonts w:ascii="Times New Roman" w:hAnsi="Times New Roman"/>
          <w:sz w:val="28"/>
          <w:szCs w:val="28"/>
        </w:rPr>
        <w:t>26,0</w:t>
      </w:r>
      <w:r w:rsidR="003E25D6" w:rsidRPr="003E25D6">
        <w:rPr>
          <w:rFonts w:ascii="Times New Roman" w:hAnsi="Times New Roman"/>
          <w:sz w:val="28"/>
          <w:szCs w:val="28"/>
        </w:rPr>
        <w:t xml:space="preserve"> тыс.</w:t>
      </w:r>
      <w:r w:rsidR="003E25D6" w:rsidRPr="003E25D6">
        <w:rPr>
          <w:rFonts w:ascii="Times New Roman" w:hAnsi="Times New Roman"/>
          <w:b/>
          <w:sz w:val="28"/>
          <w:szCs w:val="28"/>
        </w:rPr>
        <w:t xml:space="preserve"> </w:t>
      </w:r>
      <w:r w:rsidR="003E25D6" w:rsidRPr="003E25D6">
        <w:rPr>
          <w:rFonts w:ascii="Times New Roman" w:hAnsi="Times New Roman"/>
          <w:color w:val="000000" w:themeColor="text1"/>
          <w:sz w:val="28"/>
          <w:szCs w:val="28"/>
        </w:rPr>
        <w:t>руб.</w:t>
      </w:r>
      <w:r w:rsidR="003E25D6" w:rsidRPr="003E25D6">
        <w:rPr>
          <w:rFonts w:ascii="Times New Roman" w:hAnsi="Times New Roman"/>
          <w:sz w:val="28"/>
          <w:szCs w:val="28"/>
        </w:rPr>
        <w:t xml:space="preserve"> за счет средств бюджета муниципального образования Куркинский район,  в том числе по годам:</w:t>
      </w:r>
    </w:p>
    <w:p w:rsidR="003E25D6" w:rsidRDefault="003E25D6" w:rsidP="003E25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6,0 тыс. рублей;</w:t>
      </w:r>
    </w:p>
    <w:p w:rsidR="003E25D6" w:rsidRDefault="003E25D6" w:rsidP="003E25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-10,0 тыс. рублей;</w:t>
      </w:r>
    </w:p>
    <w:p w:rsidR="003E25D6" w:rsidRPr="003E25D6" w:rsidRDefault="003E25D6" w:rsidP="003E25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10,0 тыс. рублей. </w:t>
      </w:r>
    </w:p>
    <w:p w:rsidR="00710EE3" w:rsidRDefault="00710EE3" w:rsidP="00786E95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86E95" w:rsidRDefault="00786E95" w:rsidP="00786E95">
      <w:pPr>
        <w:suppressAutoHyphens/>
        <w:ind w:firstLine="708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Объем финансового обеспечения муниципальной программы на 2022 – 202</w:t>
      </w:r>
      <w:r w:rsidR="001F3FC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годы </w:t>
      </w:r>
      <w:r>
        <w:rPr>
          <w:rFonts w:ascii="PT Astra Serif" w:hAnsi="PT Astra Serif" w:cs="PT Astra Serif"/>
          <w:sz w:val="28"/>
          <w:szCs w:val="28"/>
          <w:lang w:eastAsia="ru-RU"/>
        </w:rPr>
        <w:t>в размере  2</w:t>
      </w:r>
      <w:r w:rsidR="003E25D6">
        <w:rPr>
          <w:rFonts w:ascii="PT Astra Serif" w:hAnsi="PT Astra Serif" w:cs="PT Astra Serif"/>
          <w:sz w:val="28"/>
          <w:szCs w:val="28"/>
          <w:lang w:eastAsia="ru-RU"/>
        </w:rPr>
        <w:t>6</w:t>
      </w:r>
      <w:r>
        <w:rPr>
          <w:rFonts w:ascii="PT Astra Serif" w:hAnsi="PT Astra Serif" w:cs="PT Astra Serif"/>
          <w:sz w:val="28"/>
          <w:szCs w:val="28"/>
          <w:lang w:eastAsia="ru-RU"/>
        </w:rPr>
        <w:t>,0 тыс</w:t>
      </w:r>
      <w:proofErr w:type="gramStart"/>
      <w:r>
        <w:rPr>
          <w:rFonts w:ascii="PT Astra Serif" w:hAnsi="PT Astra Serif" w:cs="PT Astra Serif"/>
          <w:sz w:val="28"/>
          <w:szCs w:val="28"/>
          <w:lang w:eastAsia="ru-RU"/>
        </w:rPr>
        <w:t>.р</w:t>
      </w:r>
      <w:proofErr w:type="gramEnd"/>
      <w:r>
        <w:rPr>
          <w:rFonts w:ascii="PT Astra Serif" w:hAnsi="PT Astra Serif" w:cs="PT Astra Serif"/>
          <w:sz w:val="28"/>
          <w:szCs w:val="28"/>
          <w:lang w:eastAsia="ru-RU"/>
        </w:rPr>
        <w:t>ублей</w:t>
      </w:r>
      <w:r>
        <w:rPr>
          <w:rFonts w:ascii="PT Astra Serif" w:hAnsi="PT Astra Serif"/>
          <w:sz w:val="28"/>
          <w:szCs w:val="28"/>
        </w:rPr>
        <w:t xml:space="preserve"> соответствует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решению Собрания представителей муниципального образования Куркинский  район </w:t>
      </w:r>
      <w:r w:rsidRPr="00F6097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18.05.2022г</w:t>
      </w:r>
      <w:r w:rsidRPr="00F60975">
        <w:rPr>
          <w:rFonts w:ascii="Times New Roman" w:hAnsi="Times New Roman"/>
          <w:color w:val="000000" w:themeColor="text1"/>
          <w:sz w:val="28"/>
          <w:szCs w:val="28"/>
        </w:rPr>
        <w:t xml:space="preserve">.   № </w:t>
      </w:r>
      <w:r>
        <w:rPr>
          <w:rFonts w:ascii="Times New Roman" w:hAnsi="Times New Roman"/>
          <w:color w:val="000000" w:themeColor="text1"/>
          <w:sz w:val="28"/>
          <w:szCs w:val="28"/>
        </w:rPr>
        <w:t>20-4</w:t>
      </w:r>
      <w:r w:rsidRPr="00F609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B3AE8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AE8">
        <w:rPr>
          <w:rFonts w:ascii="Times New Roman" w:hAnsi="Times New Roman"/>
          <w:sz w:val="28"/>
          <w:szCs w:val="28"/>
        </w:rPr>
        <w:t>муниципального образования Куркинский район от 22.12.2021 г. № 18-4 «О бюджете муниципального образования Куркинский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AE8">
        <w:rPr>
          <w:rFonts w:ascii="Times New Roman" w:hAnsi="Times New Roman"/>
          <w:sz w:val="28"/>
          <w:szCs w:val="28"/>
        </w:rPr>
        <w:t>на 2022 год и на плановый период 2023 и 2024 годов»</w:t>
      </w:r>
      <w:r>
        <w:rPr>
          <w:rFonts w:ascii="Times New Roman" w:hAnsi="Times New Roman"/>
          <w:sz w:val="28"/>
          <w:szCs w:val="28"/>
        </w:rPr>
        <w:t>.</w:t>
      </w:r>
    </w:p>
    <w:p w:rsidR="00786E95" w:rsidRPr="00414211" w:rsidRDefault="00786E95" w:rsidP="00786E95">
      <w:pPr>
        <w:spacing w:after="0"/>
        <w:ind w:firstLine="851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8"/>
          <w:szCs w:val="28"/>
        </w:rPr>
        <w:t xml:space="preserve">По итогам проведения Контрольно-ревизионной комиссией муниципального образования Куркинский район экспертизы паспорта муниципальной программы </w:t>
      </w:r>
      <w:r w:rsidRPr="009869AD">
        <w:rPr>
          <w:rFonts w:ascii="PT Astra Serif" w:hAnsi="PT Astra Serif" w:cs="Arial"/>
          <w:bCs/>
          <w:sz w:val="28"/>
          <w:szCs w:val="28"/>
        </w:rPr>
        <w:t>«</w:t>
      </w:r>
      <w:r w:rsidR="001F3FCE" w:rsidRPr="00D52388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 в муниципальном образовании Куркинский район</w:t>
      </w:r>
      <w:r w:rsidRPr="009869AD">
        <w:rPr>
          <w:rFonts w:ascii="PT Astra Serif" w:hAnsi="PT Astra Serif" w:cs="Arial"/>
          <w:bCs/>
          <w:sz w:val="28"/>
          <w:szCs w:val="28"/>
        </w:rPr>
        <w:t>»</w:t>
      </w:r>
      <w:r w:rsidRPr="009736F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замечаний нет.</w:t>
      </w:r>
    </w:p>
    <w:p w:rsidR="00786E95" w:rsidRDefault="00786E95" w:rsidP="00786E95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786E95" w:rsidRDefault="00786E95" w:rsidP="00786E95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786E95" w:rsidRDefault="00786E95" w:rsidP="00786E95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786E95" w:rsidRDefault="00786E95" w:rsidP="00786E95">
      <w:pPr>
        <w:spacing w:after="0"/>
        <w:ind w:firstLine="851"/>
        <w:jc w:val="both"/>
        <w:rPr>
          <w:rFonts w:ascii="PT Astra Serif" w:hAnsi="PT Astra Serif"/>
          <w:color w:val="FF0000"/>
        </w:rPr>
      </w:pPr>
    </w:p>
    <w:p w:rsidR="00786E95" w:rsidRPr="004C769B" w:rsidRDefault="00786E95" w:rsidP="00786E9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C769B">
        <w:rPr>
          <w:rFonts w:ascii="PT Astra Serif" w:hAnsi="PT Astra Serif"/>
          <w:b/>
          <w:sz w:val="28"/>
          <w:szCs w:val="28"/>
        </w:rPr>
        <w:t>Председатель</w:t>
      </w:r>
    </w:p>
    <w:p w:rsidR="00786E95" w:rsidRPr="004C769B" w:rsidRDefault="00786E95" w:rsidP="00786E9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C769B">
        <w:rPr>
          <w:rFonts w:ascii="PT Astra Serif" w:hAnsi="PT Astra Serif"/>
          <w:b/>
          <w:sz w:val="28"/>
          <w:szCs w:val="28"/>
        </w:rPr>
        <w:t>Контрольно-</w:t>
      </w:r>
      <w:r>
        <w:rPr>
          <w:rFonts w:ascii="PT Astra Serif" w:hAnsi="PT Astra Serif"/>
          <w:b/>
          <w:sz w:val="28"/>
          <w:szCs w:val="28"/>
        </w:rPr>
        <w:t>ревизионной комиссии</w:t>
      </w:r>
    </w:p>
    <w:p w:rsidR="00786E95" w:rsidRPr="004C769B" w:rsidRDefault="00786E95" w:rsidP="00786E9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C769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86E95" w:rsidRPr="004C769B" w:rsidRDefault="00786E95" w:rsidP="00786E9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Куркинский</w:t>
      </w:r>
      <w:r w:rsidRPr="004C769B">
        <w:rPr>
          <w:rFonts w:ascii="PT Astra Serif" w:hAnsi="PT Astra Serif"/>
          <w:b/>
          <w:sz w:val="28"/>
          <w:szCs w:val="28"/>
        </w:rPr>
        <w:t xml:space="preserve"> район</w:t>
      </w:r>
      <w:r w:rsidRPr="004C769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</w:t>
      </w:r>
      <w:r w:rsidRPr="004C769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Е.В.</w:t>
      </w:r>
      <w:proofErr w:type="gramStart"/>
      <w:r>
        <w:rPr>
          <w:rFonts w:ascii="PT Astra Serif" w:hAnsi="PT Astra Serif"/>
          <w:b/>
          <w:sz w:val="28"/>
          <w:szCs w:val="28"/>
        </w:rPr>
        <w:t>Степина</w:t>
      </w:r>
      <w:proofErr w:type="gramEnd"/>
    </w:p>
    <w:p w:rsidR="00786E95" w:rsidRDefault="00786E95" w:rsidP="00786E95"/>
    <w:p w:rsidR="00786E95" w:rsidRDefault="00786E95" w:rsidP="00786E95"/>
    <w:p w:rsidR="00765A61" w:rsidRDefault="00765A61"/>
    <w:sectPr w:rsidR="00765A61" w:rsidSect="008A3116">
      <w:headerReference w:type="default" r:id="rId4"/>
      <w:pgSz w:w="11906" w:h="16838"/>
      <w:pgMar w:top="426" w:right="566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A8" w:rsidRDefault="00A119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FCE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95"/>
    <w:rsid w:val="001F3FCE"/>
    <w:rsid w:val="00372797"/>
    <w:rsid w:val="003E25D6"/>
    <w:rsid w:val="00710EE3"/>
    <w:rsid w:val="00765A61"/>
    <w:rsid w:val="00786E95"/>
    <w:rsid w:val="00A11928"/>
    <w:rsid w:val="00BF57AA"/>
    <w:rsid w:val="00D5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6E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86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E95"/>
    <w:rPr>
      <w:rFonts w:ascii="Calibri" w:eastAsia="Calibri" w:hAnsi="Calibri" w:cs="Times New Roman"/>
    </w:rPr>
  </w:style>
  <w:style w:type="character" w:customStyle="1" w:styleId="59pt">
    <w:name w:val="Основной текст (5) + 9 pt"/>
    <w:aliases w:val="Полужирный"/>
    <w:uiPriority w:val="99"/>
    <w:rsid w:val="00786E9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2022-10-19T07:41:00Z</cp:lastPrinted>
  <dcterms:created xsi:type="dcterms:W3CDTF">2022-10-18T09:37:00Z</dcterms:created>
  <dcterms:modified xsi:type="dcterms:W3CDTF">2022-10-19T08:52:00Z</dcterms:modified>
</cp:coreProperties>
</file>