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56" w:type="pct"/>
        <w:tblInd w:w="-284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9834"/>
      </w:tblGrid>
      <w:tr w:rsidR="004C3B21" w:rsidTr="003F125A">
        <w:trPr>
          <w:trHeight w:val="132"/>
        </w:trPr>
        <w:tc>
          <w:tcPr>
            <w:tcW w:w="5000" w:type="pct"/>
            <w:shd w:val="clear" w:color="auto" w:fill="FFFFFF"/>
            <w:hideMark/>
          </w:tcPr>
          <w:p w:rsidR="00F613FF" w:rsidRDefault="00F613FF" w:rsidP="00F613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613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РОССИЙСКАЯ ФЕДЕРАЦИЯ</w:t>
            </w:r>
          </w:p>
          <w:p w:rsidR="00F613FF" w:rsidRPr="00F613FF" w:rsidRDefault="00F613FF" w:rsidP="00F613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613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Тульская область</w:t>
            </w:r>
          </w:p>
          <w:p w:rsidR="00F613FF" w:rsidRPr="00F613FF" w:rsidRDefault="00F613FF" w:rsidP="00F613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613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Контрольно-ревизионная комиссия</w:t>
            </w:r>
          </w:p>
          <w:p w:rsidR="00F613FF" w:rsidRPr="00F613FF" w:rsidRDefault="00F613FF" w:rsidP="00F613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13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МУНИЦИПАЛЬНОГО ОБРАЗОВАНИЯ</w:t>
            </w:r>
          </w:p>
          <w:p w:rsidR="00F613FF" w:rsidRDefault="00F613FF" w:rsidP="00F613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F613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КУРКИНСКИЙ  РАЙОН</w:t>
            </w:r>
          </w:p>
          <w:p w:rsidR="00F613FF" w:rsidRPr="00F613FF" w:rsidRDefault="00F613FF" w:rsidP="00F613FF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4C3B21" w:rsidRDefault="00045CA2" w:rsidP="00F613FF">
            <w:pPr>
              <w:spacing w:line="240" w:lineRule="auto"/>
              <w:ind w:right="35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F613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</w:t>
            </w:r>
            <w:proofErr w:type="gramEnd"/>
            <w:r w:rsidRPr="00F613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 К Л Ю Ч Е Н И Е</w:t>
            </w:r>
          </w:p>
          <w:p w:rsidR="00F613FF" w:rsidRPr="00F613FF" w:rsidRDefault="00F613FF" w:rsidP="00F613FF">
            <w:pPr>
              <w:spacing w:line="240" w:lineRule="auto"/>
              <w:ind w:right="351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D611A3" w:rsidRDefault="00045CA2" w:rsidP="00C33A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45CA2">
              <w:rPr>
                <w:rFonts w:ascii="Times New Roman" w:hAnsi="Times New Roman" w:cs="Times New Roman"/>
                <w:b/>
                <w:sz w:val="28"/>
                <w:szCs w:val="28"/>
              </w:rPr>
              <w:t>ОБ ИСПОЛНЕНИИ БЮДЖЕТА МО КУРКИНСКИЙ РАЙОН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C3B21" w:rsidRDefault="00045CA2" w:rsidP="00C33AB6">
            <w:pPr>
              <w:tabs>
                <w:tab w:val="left" w:pos="8782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45C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ЗА   ПОЛУГОДИЕ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F613FF">
              <w:rPr>
                <w:rFonts w:ascii="Times New Roman" w:hAnsi="Times New Roman" w:cs="Times New Roman"/>
                <w:b/>
                <w:sz w:val="28"/>
                <w:szCs w:val="28"/>
              </w:rPr>
              <w:t>2021</w:t>
            </w:r>
            <w:r w:rsidRPr="00045C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</w:t>
            </w:r>
          </w:p>
          <w:p w:rsidR="004C3B21" w:rsidRDefault="004C3B21" w:rsidP="00C33AB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   Заключение Контрольно-ревизионной комиссии на исполнение бюджета муниципального образования Куркинский район за I полугодие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года подготовлено в соответствие требованиям Бюджетного Кодекса Российской Федерации, Положения о бюджетном процессе в муниципальном образовании Куркинский район, Положения о контрольно-ревизионной комиссии муниципального образования Куркинский район.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   Заключение подготовлено на основании результатов проведенного анализа материалов, представленных администрацией муниципального образования Куркинский район в Собрание представителей муниципального образования Куркинский  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   В составе отчета об исполнении бюджета муниципального образования Куркинский район за I полугодие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года (далее по тексту – Отчет) имеется: Отчет на 01.07.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; постановление администрации муниципального образования Куркинский район от </w:t>
            </w:r>
            <w:r w:rsidR="0091661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.0</w:t>
            </w:r>
            <w:r w:rsidR="00D20ED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.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 №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420</w:t>
            </w:r>
            <w:r w:rsidR="0091661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«Об утверждении отчета об исполнении бюджета муниципального образования Куркинский район за I полугодие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2021</w:t>
            </w:r>
            <w:r w:rsidR="00D20ED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».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  При подготовке заключения проведен анализ фактического исполнения бюджета муниципального образования Куркинский район (далее по тексту - Бюджет) по отношению к годовым бюджетным назначениям, утвержденным решением    Собрания    представителей    муниципального     образования Куркинский район от </w:t>
            </w:r>
            <w:r w:rsidR="00CB7E09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6</w:t>
            </w:r>
            <w:r w:rsidR="00CB7E09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.06.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2021</w:t>
            </w:r>
            <w:r w:rsidR="00CB7E09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. №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16-3</w:t>
            </w:r>
          </w:p>
          <w:p w:rsidR="00F613FF" w:rsidRDefault="00F613FF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  <w:p w:rsidR="004C3B21" w:rsidRDefault="004C3B21" w:rsidP="00C33AB6">
            <w:pPr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lastRenderedPageBreak/>
              <w:t xml:space="preserve">ОБЩАЯ </w:t>
            </w:r>
            <w:r w:rsidR="00E93C1F"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ХАРАКТЕРИСТИКА</w:t>
            </w:r>
            <w:r w:rsidR="00E93C1F"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 xml:space="preserve"> ОТЧЕТА</w:t>
            </w:r>
            <w:r w:rsidR="00E93C1F"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 xml:space="preserve"> ОБ </w:t>
            </w:r>
            <w:r w:rsidR="00E93C1F"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ИСПОЛНЕНИИ</w:t>
            </w:r>
            <w:r w:rsidR="00E93C1F"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 xml:space="preserve"> БЮДЖЕТА МУНИЦИПАЛЬНОГО ОБРАЗОВАНИЯ КУРКИНСКИЙ РАЙОН ЗА  ПОЛУГОДИЕ </w:t>
            </w:r>
            <w:r w:rsidR="00F613FF"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 xml:space="preserve"> ГОДА</w:t>
            </w:r>
          </w:p>
          <w:p w:rsidR="00AB7E3A" w:rsidRDefault="00A37725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    </w:t>
            </w:r>
            <w:proofErr w:type="gramStart"/>
            <w:r w:rsidR="00AB7E3A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Решением Собрания </w:t>
            </w:r>
            <w:r w:rsidR="00AB7E3A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представителей от</w:t>
            </w:r>
            <w:r w:rsidR="00AB7E3A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 w:rsidR="00AB7E3A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25.12.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2020</w:t>
            </w:r>
            <w:r w:rsidR="00AB7E3A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г №9-2</w:t>
            </w:r>
            <w:r w:rsidR="00AB7E3A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«О бюджете муниципального образования </w:t>
            </w:r>
            <w:r w:rsidR="00AB7E3A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Куркинский район</w:t>
            </w:r>
            <w:r w:rsidR="00AB7E3A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на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2021</w:t>
            </w:r>
            <w:r w:rsidR="00AB7E3A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 и плановый период 20</w:t>
            </w:r>
            <w:r w:rsidR="00AB7E3A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21</w:t>
            </w:r>
            <w:r w:rsidR="00AB7E3A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и 20</w:t>
            </w:r>
            <w:r w:rsidR="00AB7E3A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22</w:t>
            </w:r>
            <w:r w:rsidR="00AB7E3A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годов» (далее по тексту - Решение) утверждены основные характеристики бюджета на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2021</w:t>
            </w:r>
            <w:r w:rsidR="00AB7E3A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год: по доходам в </w:t>
            </w:r>
            <w:r w:rsidR="00AB7E3A" w:rsidRPr="006D087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сумме </w:t>
            </w:r>
            <w:r w:rsidR="00AB7E3A">
              <w:rPr>
                <w:rFonts w:ascii="Times New Roman" w:hAnsi="Times New Roman" w:cs="Times New Roman"/>
                <w:sz w:val="28"/>
                <w:szCs w:val="28"/>
              </w:rPr>
              <w:t>348670,5</w:t>
            </w:r>
            <w:r w:rsidR="00AB7E3A">
              <w:t xml:space="preserve">  </w:t>
            </w:r>
            <w:r w:rsidR="00AB7E3A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тыс.</w:t>
            </w:r>
            <w:r w:rsidR="00AB7E3A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рублей, по расходам в </w:t>
            </w:r>
            <w:r w:rsidR="00AB7E3A" w:rsidRPr="006D087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объеме </w:t>
            </w:r>
            <w:r w:rsidR="00AB7E3A">
              <w:rPr>
                <w:rFonts w:ascii="Times New Roman" w:hAnsi="Times New Roman" w:cs="Times New Roman"/>
                <w:sz w:val="28"/>
                <w:szCs w:val="28"/>
              </w:rPr>
              <w:t>355170,5</w:t>
            </w:r>
            <w:r w:rsidR="00AB7E3A">
              <w:t xml:space="preserve"> </w:t>
            </w:r>
            <w:r w:rsidR="00AB7E3A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 w:rsidR="00AB7E3A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тыс. рублей, дефицитом в сумме </w:t>
            </w:r>
            <w:r w:rsidR="00AB7E3A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6500,0</w:t>
            </w:r>
            <w:r w:rsidR="00AB7E3A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рублей.</w:t>
            </w:r>
            <w:proofErr w:type="gramEnd"/>
          </w:p>
          <w:p w:rsidR="00C457DF" w:rsidRDefault="00AB7E3A" w:rsidP="00C457DF">
            <w:pPr>
              <w:tabs>
                <w:tab w:val="left" w:pos="617"/>
                <w:tab w:val="left" w:pos="851"/>
                <w:tab w:val="left" w:pos="1134"/>
                <w:tab w:val="left" w:pos="1276"/>
              </w:tabs>
              <w:suppressAutoHyphens/>
              <w:jc w:val="both"/>
            </w:pPr>
            <w:r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        </w:t>
            </w:r>
            <w:r w:rsidR="00C457DF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Решением Собрания </w:t>
            </w:r>
            <w:r w:rsidR="00C457D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представителей от</w:t>
            </w:r>
            <w:r w:rsidR="00C457DF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 w:rsidR="00C457D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23.12.2020г №14-5</w:t>
            </w:r>
            <w:r w:rsidR="00C457DF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«О бюджете муниципального образования </w:t>
            </w:r>
            <w:r w:rsidR="00C457D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Куркинский район</w:t>
            </w:r>
            <w:r w:rsidR="00C457DF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на </w:t>
            </w:r>
            <w:r w:rsidR="00C457D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2021</w:t>
            </w:r>
            <w:r w:rsidR="00C457DF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 и плановый период 20</w:t>
            </w:r>
            <w:r w:rsidR="00C457D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22</w:t>
            </w:r>
            <w:r w:rsidR="00C457DF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и 20</w:t>
            </w:r>
            <w:r w:rsidR="00C457D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23</w:t>
            </w:r>
            <w:r w:rsidR="00C457DF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годов» (далее по тексту - Решение) утверждены основные характеристики бюджета на </w:t>
            </w:r>
            <w:r w:rsidR="00C457D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2021</w:t>
            </w:r>
            <w:r w:rsidR="00C457DF" w:rsidRPr="0099736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год:</w:t>
            </w:r>
            <w:r w:rsidR="00C457DF">
              <w:t xml:space="preserve"> </w:t>
            </w:r>
          </w:p>
          <w:p w:rsidR="00C457DF" w:rsidRPr="00B64EBF" w:rsidRDefault="00C457DF" w:rsidP="00C457DF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E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общий объем доходов бюджета района в сумме 362085952,73 рублей;</w:t>
            </w:r>
          </w:p>
          <w:p w:rsidR="00C457DF" w:rsidRPr="00B64EBF" w:rsidRDefault="00C457DF" w:rsidP="00C457DF">
            <w:pPr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64E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общий объем расходов бюджета района в сумме 369285952,73 рублей;</w:t>
            </w:r>
          </w:p>
          <w:p w:rsidR="00C457DF" w:rsidRPr="00C457DF" w:rsidRDefault="00C457DF" w:rsidP="00C457DF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64EB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дефицит бюджета района в сумме 7200000,00 рублей.</w:t>
            </w:r>
          </w:p>
          <w:p w:rsidR="00C457DF" w:rsidRDefault="00C457DF" w:rsidP="00E93C1F">
            <w:pPr>
              <w:suppressAutoHyphens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7DF" w:rsidRDefault="00AB7E3A" w:rsidP="00C457DF">
            <w:pPr>
              <w:pStyle w:val="a4"/>
              <w:rPr>
                <w:szCs w:val="28"/>
              </w:rPr>
            </w:pPr>
            <w:r>
              <w:rPr>
                <w:color w:val="010101"/>
                <w:szCs w:val="28"/>
              </w:rPr>
              <w:t xml:space="preserve">    </w:t>
            </w:r>
            <w:r w:rsidR="00C457DF" w:rsidRPr="0036642B">
              <w:rPr>
                <w:szCs w:val="28"/>
              </w:rPr>
              <w:t xml:space="preserve">Решением Собрания </w:t>
            </w:r>
            <w:r w:rsidR="00C457DF">
              <w:rPr>
                <w:szCs w:val="28"/>
              </w:rPr>
              <w:t xml:space="preserve">представителей </w:t>
            </w:r>
            <w:r w:rsidR="00C457DF" w:rsidRPr="0036642B">
              <w:rPr>
                <w:szCs w:val="28"/>
              </w:rPr>
              <w:t xml:space="preserve"> от </w:t>
            </w:r>
            <w:r w:rsidR="00C457DF">
              <w:rPr>
                <w:szCs w:val="28"/>
              </w:rPr>
              <w:t>16</w:t>
            </w:r>
            <w:r w:rsidR="00C457DF" w:rsidRPr="0036642B">
              <w:rPr>
                <w:szCs w:val="28"/>
              </w:rPr>
              <w:t>.0</w:t>
            </w:r>
            <w:r w:rsidR="00C457DF">
              <w:rPr>
                <w:szCs w:val="28"/>
              </w:rPr>
              <w:t>7</w:t>
            </w:r>
            <w:r w:rsidR="00C457DF" w:rsidRPr="0036642B">
              <w:rPr>
                <w:szCs w:val="28"/>
              </w:rPr>
              <w:t>.</w:t>
            </w:r>
            <w:r w:rsidR="00C457DF">
              <w:rPr>
                <w:szCs w:val="28"/>
              </w:rPr>
              <w:t>2021</w:t>
            </w:r>
            <w:r w:rsidR="00C457DF" w:rsidRPr="0036642B">
              <w:rPr>
                <w:szCs w:val="28"/>
              </w:rPr>
              <w:t>г. №</w:t>
            </w:r>
            <w:r w:rsidR="00C457DF">
              <w:rPr>
                <w:szCs w:val="28"/>
              </w:rPr>
              <w:t>16-3</w:t>
            </w:r>
            <w:r w:rsidR="00C457DF" w:rsidRPr="0036642B">
              <w:rPr>
                <w:szCs w:val="28"/>
              </w:rPr>
              <w:t xml:space="preserve"> внесены изменения в бюджет муниципального образования Куркинск</w:t>
            </w:r>
            <w:r w:rsidR="00C457DF">
              <w:rPr>
                <w:szCs w:val="28"/>
              </w:rPr>
              <w:t>ий район</w:t>
            </w:r>
            <w:r w:rsidR="00C457DF" w:rsidRPr="0036642B">
              <w:rPr>
                <w:szCs w:val="28"/>
              </w:rPr>
              <w:t>.</w:t>
            </w:r>
            <w:r w:rsidR="00C457DF">
              <w:rPr>
                <w:szCs w:val="28"/>
              </w:rPr>
              <w:t xml:space="preserve"> Утверждены о</w:t>
            </w:r>
            <w:r w:rsidR="00C457DF" w:rsidRPr="0036642B">
              <w:rPr>
                <w:szCs w:val="28"/>
              </w:rPr>
              <w:t>сновные  характеристики  бюджета  муниципального      образования Куркинск</w:t>
            </w:r>
            <w:r w:rsidR="00C457DF">
              <w:rPr>
                <w:szCs w:val="28"/>
              </w:rPr>
              <w:t>ий</w:t>
            </w:r>
            <w:r w:rsidR="00C457DF" w:rsidRPr="0036642B">
              <w:rPr>
                <w:szCs w:val="28"/>
              </w:rPr>
              <w:t xml:space="preserve"> район  (далее – бюджет     </w:t>
            </w:r>
            <w:r w:rsidR="00C457DF">
              <w:rPr>
                <w:szCs w:val="28"/>
              </w:rPr>
              <w:t>района</w:t>
            </w:r>
            <w:r w:rsidR="00C457DF" w:rsidRPr="0036642B">
              <w:rPr>
                <w:szCs w:val="28"/>
              </w:rPr>
              <w:t xml:space="preserve">) на </w:t>
            </w:r>
            <w:r w:rsidR="00C457DF">
              <w:rPr>
                <w:szCs w:val="28"/>
              </w:rPr>
              <w:t>2021</w:t>
            </w:r>
            <w:r w:rsidR="00C457DF" w:rsidRPr="0036642B">
              <w:rPr>
                <w:szCs w:val="28"/>
              </w:rPr>
              <w:t xml:space="preserve"> год:</w:t>
            </w:r>
          </w:p>
          <w:p w:rsidR="00C457DF" w:rsidRPr="0036642B" w:rsidRDefault="00C457DF" w:rsidP="00C457DF">
            <w:pPr>
              <w:pStyle w:val="a4"/>
              <w:rPr>
                <w:b/>
                <w:szCs w:val="28"/>
                <w:u w:val="single"/>
              </w:rPr>
            </w:pPr>
          </w:p>
          <w:p w:rsidR="00C457DF" w:rsidRPr="00C457DF" w:rsidRDefault="00C457DF" w:rsidP="00C457DF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57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общий объем доходов бюджета района в сумме 379435245,51 рублей;</w:t>
            </w:r>
          </w:p>
          <w:p w:rsidR="00C457DF" w:rsidRPr="00C457DF" w:rsidRDefault="00C457DF" w:rsidP="00C457DF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57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общий объем расходов бюджета района в сумме 398016190,89 рублей;</w:t>
            </w:r>
          </w:p>
          <w:p w:rsidR="00C457DF" w:rsidRDefault="00C457DF" w:rsidP="00C457DF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7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дефицит бюджета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йона в сумме 18580945,38 рублей</w:t>
            </w:r>
            <w:r w:rsidRPr="00C457DF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  <w:p w:rsidR="00C457DF" w:rsidRPr="00C457DF" w:rsidRDefault="00C457DF" w:rsidP="00C457DF">
            <w:pPr>
              <w:suppressAutoHyphens/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C3B21" w:rsidRDefault="0093547A" w:rsidP="00C33AB6">
            <w:pPr>
              <w:spacing w:before="24" w:after="336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  </w:t>
            </w:r>
            <w:r w:rsidR="004C3B2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</w:t>
            </w:r>
            <w:r w:rsidR="00703E90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Кассовое</w:t>
            </w:r>
            <w:r w:rsidR="004C3B2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исполнение Бюджета за I полугодие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2021</w:t>
            </w:r>
            <w:r w:rsidR="004C3B2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года по дохода</w:t>
            </w:r>
            <w:r w:rsidR="000F0F1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м</w:t>
            </w:r>
            <w:r w:rsidR="004C3B2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 w:rsidR="000F0F1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</w:t>
            </w:r>
            <w:r w:rsidR="004C3B2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составило </w:t>
            </w:r>
            <w:r w:rsidR="00EA317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183015,7 </w:t>
            </w:r>
            <w:r w:rsidR="004C3B2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тыс. рублей (</w:t>
            </w:r>
            <w:r w:rsidR="003E4D9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48,2</w:t>
            </w:r>
            <w:r w:rsidR="004C3B2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% к  </w:t>
            </w:r>
            <w:r w:rsidR="00E652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уточненному</w:t>
            </w:r>
            <w:r w:rsidR="004C3B2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плану), по расходам – </w:t>
            </w:r>
            <w:r w:rsidR="003E4D9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162290,4</w:t>
            </w:r>
            <w:r w:rsidR="004C3B2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(</w:t>
            </w:r>
            <w:r w:rsidR="003E4D9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40,8</w:t>
            </w:r>
            <w:r w:rsidR="004C3B2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% к </w:t>
            </w:r>
            <w:r w:rsidR="00E652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уточненному</w:t>
            </w:r>
            <w:r w:rsidR="004C3B2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плану).  Бюджет исполнен с профицитом в сумме </w:t>
            </w:r>
            <w:r w:rsidR="003E4D9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20725,3</w:t>
            </w:r>
            <w:r w:rsidR="004C3B2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рублей, </w:t>
            </w:r>
            <w:proofErr w:type="gramStart"/>
            <w:r w:rsidR="004C3B2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сложившимся</w:t>
            </w:r>
            <w:proofErr w:type="gramEnd"/>
            <w:r w:rsidR="004C3B2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за счёт  остатков собственных средств, неиспользованных субсидий и субвенций из бюджета Тульской области.</w:t>
            </w:r>
          </w:p>
          <w:p w:rsidR="00E93C1F" w:rsidRDefault="00E93C1F" w:rsidP="00C33AB6">
            <w:pPr>
              <w:spacing w:before="24" w:after="336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  <w:p w:rsidR="004C3B21" w:rsidRDefault="004C3B21" w:rsidP="00C33AB6">
            <w:pPr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АНАЛИЗ ДОХОДНОЙ ЧАСТИ БЮДЖЕТА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Анализ </w:t>
            </w:r>
            <w:r w:rsidR="00E652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исполнения</w:t>
            </w:r>
            <w:r w:rsidR="00E652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доход</w:t>
            </w:r>
            <w:r w:rsidR="00E652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ной   части   Бюджета</w:t>
            </w:r>
            <w:r w:rsidR="0029212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                                                 </w:t>
            </w:r>
            <w:r w:rsidR="00E652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в </w:t>
            </w:r>
            <w:r w:rsidR="00E921B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</w:t>
            </w:r>
            <w:r w:rsidR="00E652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I </w:t>
            </w:r>
            <w:r w:rsidR="00E921B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полугодие 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2021</w:t>
            </w:r>
            <w:r w:rsidR="00E652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в разрезе основных групп доходов.</w:t>
            </w:r>
          </w:p>
          <w:tbl>
            <w:tblPr>
              <w:tblStyle w:val="a3"/>
              <w:tblW w:w="9612" w:type="dxa"/>
              <w:tblInd w:w="1" w:type="dxa"/>
              <w:tblLayout w:type="fixed"/>
              <w:tblLook w:val="04A0"/>
            </w:tblPr>
            <w:tblGrid>
              <w:gridCol w:w="2487"/>
              <w:gridCol w:w="2061"/>
              <w:gridCol w:w="1763"/>
              <w:gridCol w:w="1903"/>
              <w:gridCol w:w="1398"/>
            </w:tblGrid>
            <w:tr w:rsidR="00554DB4" w:rsidTr="003F125A">
              <w:trPr>
                <w:trHeight w:val="1179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52E7" w:rsidRPr="00422978" w:rsidRDefault="00E652E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lastRenderedPageBreak/>
                    <w:t>Наименование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52E7" w:rsidRPr="00422978" w:rsidRDefault="00E652E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422978"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Утвержденные</w:t>
                  </w:r>
                  <w:proofErr w:type="gramEnd"/>
                  <w:r w:rsidRPr="00422978"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на </w:t>
                  </w:r>
                  <w:r w:rsidR="00F613FF"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2021</w:t>
                  </w:r>
                  <w:r w:rsidRPr="00422978"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год, тыс. руб.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E652E7" w:rsidRPr="00422978" w:rsidRDefault="00E652E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Уточненный бюджет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52E7" w:rsidRPr="00422978" w:rsidRDefault="00E652E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Исполнение на 01.07</w:t>
                  </w:r>
                  <w:r w:rsidR="00554DB4" w:rsidRPr="00422978"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.</w:t>
                  </w:r>
                  <w:r w:rsidR="00F613FF"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2021</w:t>
                  </w:r>
                  <w:r w:rsidR="00554DB4" w:rsidRPr="00422978"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г, тыс.</w:t>
                  </w:r>
                  <w:r w:rsidRPr="00422978"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 xml:space="preserve"> руб.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E652E7" w:rsidRPr="00422978" w:rsidRDefault="00E652E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422978"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Исполне-но.%</w:t>
                  </w:r>
                  <w:proofErr w:type="spellEnd"/>
                </w:p>
              </w:tc>
            </w:tr>
            <w:tr w:rsidR="00A360F2" w:rsidTr="003F125A">
              <w:trPr>
                <w:trHeight w:val="540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Доходы, итого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363774,6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B240D0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379435,2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B240D0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183015,7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3E652E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48,2</w:t>
                  </w:r>
                </w:p>
              </w:tc>
            </w:tr>
            <w:tr w:rsidR="00D7302E" w:rsidTr="003F125A">
              <w:trPr>
                <w:trHeight w:val="540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7302E" w:rsidRPr="00422978" w:rsidRDefault="00D7302E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Налоговые и неналоговые доходы, в том</w:t>
                  </w:r>
                  <w:proofErr w:type="gramStart"/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ч</w:t>
                  </w:r>
                  <w:proofErr w:type="gramEnd"/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исле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7302E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120186,7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D7302E" w:rsidRPr="00422978" w:rsidRDefault="00B240D0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133339,4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7302E" w:rsidRPr="00422978" w:rsidRDefault="00B240D0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71329,2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D7302E" w:rsidRPr="00422978" w:rsidRDefault="003E652E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53,5</w:t>
                  </w:r>
                </w:p>
              </w:tc>
            </w:tr>
            <w:tr w:rsidR="00A360F2" w:rsidTr="003F125A">
              <w:trPr>
                <w:trHeight w:val="827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49325,5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B240D0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49325,5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B240D0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21829,7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3E652E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44,3</w:t>
                  </w:r>
                </w:p>
              </w:tc>
            </w:tr>
            <w:tr w:rsidR="00A360F2" w:rsidTr="003F125A">
              <w:trPr>
                <w:trHeight w:val="726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Акцизы по подакцизным товарам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33430,6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B240D0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33430,6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B240D0" w:rsidP="008430B8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15727,4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47,0</w:t>
                  </w:r>
                </w:p>
              </w:tc>
            </w:tr>
            <w:tr w:rsidR="00A360F2" w:rsidTr="003F125A">
              <w:trPr>
                <w:trHeight w:val="101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4365,2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B240D0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9265,2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B240D0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7828,4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84,5</w:t>
                  </w:r>
                </w:p>
              </w:tc>
            </w:tr>
            <w:tr w:rsidR="00A360F2" w:rsidTr="003F125A">
              <w:trPr>
                <w:trHeight w:val="101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15456,8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361B4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16856,8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8411FE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10912,5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8411FE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64,7</w:t>
                  </w:r>
                </w:p>
              </w:tc>
            </w:tr>
            <w:tr w:rsidR="00A360F2" w:rsidTr="003F125A">
              <w:trPr>
                <w:trHeight w:val="101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782,5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361B4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782,5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361B4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288,6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36,9</w:t>
                  </w:r>
                </w:p>
              </w:tc>
            </w:tr>
            <w:tr w:rsidR="00A360F2" w:rsidTr="00422978">
              <w:trPr>
                <w:trHeight w:val="1476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 xml:space="preserve">Доходы от использования имущества, </w:t>
                  </w:r>
                  <w:proofErr w:type="spellStart"/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наход</w:t>
                  </w:r>
                  <w:proofErr w:type="spellEnd"/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 xml:space="preserve">. в </w:t>
                  </w:r>
                  <w:proofErr w:type="spellStart"/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гос</w:t>
                  </w:r>
                  <w:proofErr w:type="spellEnd"/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 xml:space="preserve">.  и </w:t>
                  </w:r>
                  <w:proofErr w:type="spellStart"/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муниц</w:t>
                  </w:r>
                  <w:proofErr w:type="spellEnd"/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. собственности, в т.ч.: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6182,5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361B4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6182,5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361B4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2920,3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47,2</w:t>
                  </w:r>
                </w:p>
              </w:tc>
            </w:tr>
            <w:tr w:rsidR="00A360F2" w:rsidTr="003F125A">
              <w:trPr>
                <w:trHeight w:val="780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-доходы, получаемые в виде арендной платы муниципального имущества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04FA0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1054,0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361B4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1054,0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361B4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504,5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47,9</w:t>
                  </w:r>
                </w:p>
              </w:tc>
            </w:tr>
            <w:tr w:rsidR="00A360F2" w:rsidTr="00422978">
              <w:trPr>
                <w:trHeight w:val="1228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-доходы, получаемые в виде арендной платы за земельные участки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5128,5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361B4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5128,5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361B4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2415,8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47,1</w:t>
                  </w:r>
                </w:p>
              </w:tc>
            </w:tr>
            <w:tr w:rsidR="00A360F2" w:rsidTr="003F125A">
              <w:trPr>
                <w:trHeight w:val="498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Платежи за пользование природными ресурсами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7,1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361B4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557,1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361B4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532,9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95,7</w:t>
                  </w:r>
                </w:p>
              </w:tc>
            </w:tr>
            <w:tr w:rsidR="00A360F2" w:rsidTr="003F125A">
              <w:trPr>
                <w:trHeight w:val="922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lastRenderedPageBreak/>
                    <w:t xml:space="preserve">Доходы от оказания платных услуг 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9504,0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6B3EC3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9516,7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6B3EC3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4159,2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43,7</w:t>
                  </w:r>
                </w:p>
              </w:tc>
            </w:tr>
            <w:tr w:rsidR="00A360F2" w:rsidTr="003F125A">
              <w:trPr>
                <w:trHeight w:val="404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Доходы от продажи материальных и нематериальных активов, в т.ч.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1047,0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6B3EC3" w:rsidP="006B3EC3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7147,0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6B3EC3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6910,0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</w:tr>
            <w:tr w:rsidR="00A360F2" w:rsidTr="003F125A">
              <w:trPr>
                <w:trHeight w:val="772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-доходы от реализации имущества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167,0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6B3EC3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167,0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6B3EC3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90,3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54,1</w:t>
                  </w:r>
                </w:p>
              </w:tc>
            </w:tr>
            <w:tr w:rsidR="00A360F2" w:rsidTr="00422978">
              <w:trPr>
                <w:trHeight w:val="911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- доходы от продажи земельных участков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880,0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6B3EC3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6907,5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6B3EC3" w:rsidP="008430B8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6819,7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98,7</w:t>
                  </w:r>
                </w:p>
              </w:tc>
            </w:tr>
            <w:tr w:rsidR="00A360F2" w:rsidTr="00422978">
              <w:trPr>
                <w:trHeight w:val="715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Штрафные санкции, возмещение  ущерба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85,5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0D44C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275,5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0D44C7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229,6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83,3</w:t>
                  </w:r>
                </w:p>
              </w:tc>
            </w:tr>
            <w:tr w:rsidR="00A360F2" w:rsidTr="003F125A">
              <w:trPr>
                <w:trHeight w:val="496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Прочие неналоговые доходы</w:t>
                  </w:r>
                  <w:r w:rsidR="00C87750"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 xml:space="preserve"> (невыясненные)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E22113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5D486B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5D486B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-9,5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*</w:t>
                  </w:r>
                </w:p>
              </w:tc>
            </w:tr>
            <w:tr w:rsidR="00A360F2" w:rsidTr="00A64D87">
              <w:trPr>
                <w:trHeight w:val="982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bCs/>
                      <w:color w:val="010101"/>
                      <w:sz w:val="24"/>
                      <w:szCs w:val="24"/>
                      <w:lang w:eastAsia="ru-RU"/>
                    </w:rPr>
                    <w:t>Безвозмездные перечисления, в том числе: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10101"/>
                      <w:sz w:val="24"/>
                      <w:szCs w:val="24"/>
                      <w:lang w:eastAsia="ru-RU"/>
                    </w:rPr>
                    <w:t>243587,9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5D486B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10101"/>
                      <w:sz w:val="24"/>
                      <w:szCs w:val="24"/>
                      <w:lang w:eastAsia="ru-RU"/>
                    </w:rPr>
                    <w:t>246095,8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5D486B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111686,5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  <w:t>45,4</w:t>
                  </w:r>
                </w:p>
              </w:tc>
            </w:tr>
            <w:tr w:rsidR="00A360F2" w:rsidTr="003F125A">
              <w:trPr>
                <w:trHeight w:val="638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 xml:space="preserve">-дотации 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58108,1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5D486B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59408,1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1F3A88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30354,0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51,1</w:t>
                  </w:r>
                </w:p>
              </w:tc>
            </w:tr>
            <w:tr w:rsidR="00A360F2" w:rsidTr="001F3A88">
              <w:trPr>
                <w:trHeight w:val="709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-субсидии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32667,2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1F3A88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32487,2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1F3A88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5701,1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17,5</w:t>
                  </w:r>
                </w:p>
              </w:tc>
            </w:tr>
            <w:tr w:rsidR="00A360F2" w:rsidTr="003F125A">
              <w:trPr>
                <w:trHeight w:val="472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-субвенции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135442,6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1F3A88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136397,3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1F3A88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67660,3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49,6</w:t>
                  </w:r>
                </w:p>
              </w:tc>
            </w:tr>
            <w:tr w:rsidR="00A360F2" w:rsidTr="00422978">
              <w:trPr>
                <w:trHeight w:val="954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-иные межбюджетные трансферты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16750,2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1F3A88" w:rsidP="00FF7ABE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16</w:t>
                  </w:r>
                  <w:r w:rsidR="00FF7ABE"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83</w:t>
                  </w: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1,9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1F3A88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7233,5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43,0</w:t>
                  </w:r>
                </w:p>
              </w:tc>
            </w:tr>
            <w:tr w:rsidR="00A360F2" w:rsidTr="003F125A">
              <w:trPr>
                <w:trHeight w:val="530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 xml:space="preserve">-прочие безвозмездные 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B240D0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61,0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1F3A88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606,0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1F3A88" w:rsidP="003E652E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402,</w:t>
                  </w:r>
                  <w:r w:rsidR="003E652E"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66,4</w:t>
                  </w:r>
                </w:p>
              </w:tc>
            </w:tr>
            <w:tr w:rsidR="00A360F2" w:rsidTr="003F125A">
              <w:trPr>
                <w:trHeight w:val="555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A360F2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-пожертвования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D15FA1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558,8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1F3A88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558,7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1F3A88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528,4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94,6</w:t>
                  </w:r>
                </w:p>
              </w:tc>
            </w:tr>
            <w:tr w:rsidR="00A360F2" w:rsidTr="003F125A">
              <w:trPr>
                <w:trHeight w:val="132"/>
              </w:trPr>
              <w:tc>
                <w:tcPr>
                  <w:tcW w:w="248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2A702F" w:rsidP="00C33AB6">
                  <w:pPr>
                    <w:spacing w:before="24" w:after="336"/>
                    <w:ind w:right="30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-в</w:t>
                  </w:r>
                  <w:r w:rsidR="00A360F2" w:rsidRPr="00422978"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озврат остатков, имеющих целевое назначение</w:t>
                  </w:r>
                </w:p>
              </w:tc>
              <w:tc>
                <w:tcPr>
                  <w:tcW w:w="2061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E22113" w:rsidP="00713D12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</w:pPr>
                  <w:r w:rsidRPr="00422978">
                    <w:rPr>
                      <w:rFonts w:ascii="Times New Roman" w:eastAsia="Times New Roman" w:hAnsi="Times New Roman" w:cs="Times New Roman"/>
                      <w:i/>
                      <w:iCs/>
                      <w:color w:val="010101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76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:rsidR="00A360F2" w:rsidRPr="00422978" w:rsidRDefault="00D341EE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-</w:t>
                  </w:r>
                  <w:r w:rsidR="001F3A88"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193,4</w:t>
                  </w:r>
                </w:p>
              </w:tc>
              <w:tc>
                <w:tcPr>
                  <w:tcW w:w="190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FF7ABE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-</w:t>
                  </w:r>
                  <w:r w:rsidR="001F3A88"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193,4</w:t>
                  </w:r>
                </w:p>
              </w:tc>
              <w:tc>
                <w:tcPr>
                  <w:tcW w:w="13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hideMark/>
                </w:tcPr>
                <w:p w:rsidR="00A360F2" w:rsidRPr="00422978" w:rsidRDefault="00752D92" w:rsidP="00C33AB6">
                  <w:pPr>
                    <w:spacing w:before="24" w:after="336"/>
                    <w:ind w:right="30"/>
                    <w:jc w:val="center"/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color w:val="010101"/>
                      <w:sz w:val="24"/>
                      <w:szCs w:val="24"/>
                      <w:lang w:eastAsia="ru-RU"/>
                    </w:rPr>
                    <w:t>100,0</w:t>
                  </w:r>
                </w:p>
              </w:tc>
            </w:tr>
          </w:tbl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    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lastRenderedPageBreak/>
              <w:t xml:space="preserve">       Исполнение Бюджета в первом полугоди</w:t>
            </w:r>
            <w:r w:rsidR="002228D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года </w:t>
            </w:r>
            <w:r w:rsidR="000E11A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48,2</w:t>
            </w:r>
            <w:r w:rsidR="009C323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</w:t>
            </w:r>
            <w:r w:rsidR="006518BC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процента (</w:t>
            </w:r>
            <w:r w:rsidR="000E11A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47,5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процентов</w:t>
            </w:r>
            <w:r w:rsidR="006518BC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в первом полугодии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2020</w:t>
            </w:r>
            <w:r w:rsidR="006518BC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года)</w:t>
            </w:r>
            <w:proofErr w:type="gramStart"/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 w:rsidR="000E11A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Исполнение  о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т плановых назначений более </w:t>
            </w:r>
            <w:r w:rsidR="002228D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50,0</w:t>
            </w:r>
            <w:r w:rsidR="009C323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% составило по </w:t>
            </w:r>
            <w:r w:rsidR="000E11A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шести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доходны</w:t>
            </w:r>
            <w:r w:rsidR="0041567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источник</w:t>
            </w:r>
            <w:r w:rsidR="0041567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ам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: </w:t>
            </w:r>
            <w:r w:rsidR="00B105C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НДФЛ, </w:t>
            </w:r>
            <w:r w:rsidR="009C323D">
              <w:rPr>
                <w:rFonts w:ascii="Times New Roman" w:eastAsia="Times New Roman" w:hAnsi="Times New Roman" w:cs="Times New Roman"/>
                <w:bCs/>
                <w:color w:val="010101"/>
                <w:sz w:val="28"/>
                <w:szCs w:val="28"/>
                <w:lang w:eastAsia="ru-RU"/>
              </w:rPr>
              <w:t>налоги на совокупный доход,</w:t>
            </w:r>
            <w:r w:rsidR="009C323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 w:rsidR="009C323D">
              <w:rPr>
                <w:rFonts w:ascii="Times New Roman" w:eastAsia="Times New Roman" w:hAnsi="Times New Roman" w:cs="Times New Roman"/>
                <w:bCs/>
                <w:color w:val="010101"/>
                <w:sz w:val="28"/>
                <w:szCs w:val="28"/>
                <w:lang w:eastAsia="ru-RU"/>
              </w:rPr>
              <w:t>платежи за пользование природными ресурсами</w:t>
            </w:r>
            <w:r w:rsidR="00B105C1">
              <w:rPr>
                <w:rFonts w:ascii="Times New Roman" w:eastAsia="Times New Roman" w:hAnsi="Times New Roman" w:cs="Times New Roman"/>
                <w:bCs/>
                <w:color w:val="010101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доходы от</w:t>
            </w:r>
            <w:r w:rsidR="00B105C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продажи земельных участков,</w:t>
            </w:r>
            <w:r w:rsidR="000E11A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доходы от реализации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 w:rsidR="000E11A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муниципального имущества, </w:t>
            </w:r>
            <w:r w:rsidR="009C323D">
              <w:rPr>
                <w:rFonts w:ascii="Times New Roman" w:eastAsia="Times New Roman" w:hAnsi="Times New Roman" w:cs="Times New Roman"/>
                <w:bCs/>
                <w:color w:val="010101"/>
                <w:sz w:val="28"/>
                <w:szCs w:val="28"/>
                <w:lang w:eastAsia="ru-RU"/>
              </w:rPr>
              <w:t>штрафные санкции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.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      В целом налоговые и неналоговые доходы поступили    в  объеме </w:t>
            </w:r>
            <w:r w:rsidR="008411FE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71329,2</w:t>
            </w:r>
            <w:r w:rsidR="00B105C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 w:rsidR="0041567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тыс</w:t>
            </w:r>
            <w:r w:rsidR="009C323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.</w:t>
            </w:r>
            <w:r w:rsidR="0041567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рублей (</w:t>
            </w:r>
            <w:r w:rsidR="008411FE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52610,5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</w:t>
            </w:r>
            <w:r w:rsidR="0041567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в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2020</w:t>
            </w:r>
            <w:r w:rsidR="0041567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году)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при запланированной сумме </w:t>
            </w:r>
            <w:r w:rsidR="008411FE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133339,4</w:t>
            </w:r>
            <w:r w:rsidR="0041567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(</w:t>
            </w:r>
            <w:r w:rsidR="008411FE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110499,1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</w:t>
            </w:r>
            <w:r w:rsidR="0041567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в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2020</w:t>
            </w:r>
            <w:r w:rsidR="009C323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</w:t>
            </w:r>
            <w:r w:rsidR="0041567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у)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. Исполнение составило </w:t>
            </w:r>
            <w:r w:rsidR="008411FE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53,5</w:t>
            </w:r>
            <w:r w:rsidR="0041567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% (</w:t>
            </w:r>
            <w:r w:rsidR="008411FE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47,6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%</w:t>
            </w:r>
            <w:r w:rsidR="0041567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в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2020</w:t>
            </w:r>
            <w:r w:rsidR="0041567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году)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.</w:t>
            </w:r>
          </w:p>
          <w:p w:rsidR="00BA6770" w:rsidRDefault="00415678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iCs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10101"/>
                <w:sz w:val="28"/>
                <w:szCs w:val="28"/>
                <w:lang w:eastAsia="ru-RU"/>
              </w:rPr>
              <w:t xml:space="preserve">  </w:t>
            </w:r>
            <w:r w:rsidR="009C323D">
              <w:rPr>
                <w:rFonts w:ascii="Times New Roman" w:eastAsia="Times New Roman" w:hAnsi="Times New Roman" w:cs="Times New Roman"/>
                <w:iCs/>
                <w:color w:val="010101"/>
                <w:sz w:val="28"/>
                <w:szCs w:val="28"/>
                <w:lang w:eastAsia="ru-RU"/>
              </w:rPr>
              <w:t xml:space="preserve">        </w:t>
            </w:r>
            <w:r w:rsidR="008411FE">
              <w:rPr>
                <w:rFonts w:ascii="Times New Roman" w:eastAsia="Times New Roman" w:hAnsi="Times New Roman" w:cs="Times New Roman"/>
                <w:iCs/>
                <w:color w:val="010101"/>
                <w:sz w:val="28"/>
                <w:szCs w:val="28"/>
                <w:lang w:eastAsia="ru-RU"/>
              </w:rPr>
              <w:t>В целом от</w:t>
            </w:r>
            <w:r>
              <w:rPr>
                <w:rFonts w:ascii="Times New Roman" w:eastAsia="Times New Roman" w:hAnsi="Times New Roman" w:cs="Times New Roman"/>
                <w:iCs/>
                <w:color w:val="010101"/>
                <w:sz w:val="28"/>
                <w:szCs w:val="28"/>
                <w:lang w:eastAsia="ru-RU"/>
              </w:rPr>
              <w:t xml:space="preserve">мечается </w:t>
            </w:r>
            <w:r w:rsidR="008411FE">
              <w:rPr>
                <w:rFonts w:ascii="Times New Roman" w:eastAsia="Times New Roman" w:hAnsi="Times New Roman" w:cs="Times New Roman"/>
                <w:iCs/>
                <w:color w:val="010101"/>
                <w:sz w:val="28"/>
                <w:szCs w:val="28"/>
                <w:lang w:eastAsia="ru-RU"/>
              </w:rPr>
              <w:t>высокий</w:t>
            </w:r>
            <w:r>
              <w:rPr>
                <w:rFonts w:ascii="Times New Roman" w:eastAsia="Times New Roman" w:hAnsi="Times New Roman" w:cs="Times New Roman"/>
                <w:iCs/>
                <w:color w:val="010101"/>
                <w:sz w:val="28"/>
                <w:szCs w:val="28"/>
                <w:lang w:eastAsia="ru-RU"/>
              </w:rPr>
              <w:t xml:space="preserve"> уровень поступлений </w:t>
            </w:r>
            <w:r w:rsidRPr="00415678">
              <w:rPr>
                <w:rFonts w:ascii="Times New Roman" w:eastAsia="Times New Roman" w:hAnsi="Times New Roman" w:cs="Times New Roman"/>
                <w:iCs/>
                <w:color w:val="010101"/>
                <w:sz w:val="28"/>
                <w:szCs w:val="28"/>
                <w:lang w:eastAsia="ru-RU"/>
              </w:rPr>
              <w:t>доход</w:t>
            </w:r>
            <w:r>
              <w:rPr>
                <w:rFonts w:ascii="Times New Roman" w:eastAsia="Times New Roman" w:hAnsi="Times New Roman" w:cs="Times New Roman"/>
                <w:iCs/>
                <w:color w:val="010101"/>
                <w:sz w:val="28"/>
                <w:szCs w:val="28"/>
                <w:lang w:eastAsia="ru-RU"/>
              </w:rPr>
              <w:t>ов</w:t>
            </w:r>
            <w:r w:rsidR="008411FE">
              <w:rPr>
                <w:rFonts w:ascii="Times New Roman" w:eastAsia="Times New Roman" w:hAnsi="Times New Roman" w:cs="Times New Roman"/>
                <w:iCs/>
                <w:color w:val="010101"/>
                <w:sz w:val="28"/>
                <w:szCs w:val="28"/>
                <w:lang w:eastAsia="ru-RU"/>
              </w:rPr>
              <w:t>, особенно налогов на имущество, налогов на совокупный доход</w:t>
            </w:r>
            <w:r w:rsidR="00EC6517">
              <w:rPr>
                <w:rFonts w:ascii="Times New Roman" w:eastAsia="Times New Roman" w:hAnsi="Times New Roman" w:cs="Times New Roman"/>
                <w:iCs/>
                <w:color w:val="010101"/>
                <w:sz w:val="28"/>
                <w:szCs w:val="28"/>
                <w:lang w:eastAsia="ru-RU"/>
              </w:rPr>
              <w:t xml:space="preserve"> и доходов от продажи земельных участков.</w:t>
            </w:r>
          </w:p>
          <w:p w:rsidR="00EC6517" w:rsidRPr="00415678" w:rsidRDefault="00EC6517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 xml:space="preserve">                 АНАЛИЗ   РАСХОДНОЙ  ЧАСТИ  БЮДЖЕТА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  Бюджет за 1 полугодие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года исполнен по расходам в сумме </w:t>
            </w:r>
            <w:r w:rsidR="00EC651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162290,4</w:t>
            </w:r>
            <w:r w:rsidR="00777925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(</w:t>
            </w:r>
            <w:r w:rsidR="00EC651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153325,7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</w:t>
            </w:r>
            <w:r w:rsidR="00777925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в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2020</w:t>
            </w:r>
            <w:r w:rsidR="00777925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году)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при годовых плановых назначениях </w:t>
            </w:r>
            <w:r w:rsidR="00EC651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398016,2</w:t>
            </w:r>
            <w:r w:rsidR="00777925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 w:rsidR="00BF0983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или на </w:t>
            </w:r>
            <w:r w:rsidR="00EC651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40,8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процента.     Кассовое исполнение Бюджета по разделам составило: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«Общегосударственные вопросы»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 - </w:t>
            </w:r>
            <w:r w:rsidR="00EC651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24687,7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при плане </w:t>
            </w:r>
            <w:r w:rsidR="00EC651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54237,1</w:t>
            </w:r>
            <w:r w:rsidR="00C56905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тыс. рублей или </w:t>
            </w:r>
            <w:r w:rsidR="00EC651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45,5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процента;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«Национальная оборона»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 - </w:t>
            </w:r>
            <w:r w:rsidR="00EC651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232,3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при плане </w:t>
            </w:r>
            <w:r w:rsidR="00EC651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584,6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или </w:t>
            </w:r>
            <w:r w:rsidR="00EC651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39,7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процента;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«Национальная безопасность и правоохранительная деятельность»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 - </w:t>
            </w:r>
            <w:r w:rsidR="001D493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1923,9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при плане </w:t>
            </w:r>
            <w:r w:rsidR="001D493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3397,3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тыс. рублей или </w:t>
            </w:r>
            <w:r w:rsidR="001D493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56,6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процента;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«Национальная экономика»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 - исполнение при плане </w:t>
            </w:r>
            <w:r w:rsidR="001D493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38139,2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составило </w:t>
            </w:r>
            <w:r w:rsidR="001D493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2193,7 тыс.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рублей</w:t>
            </w:r>
            <w:r w:rsidR="007C1B3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или </w:t>
            </w:r>
            <w:r w:rsidR="001D493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5,8</w:t>
            </w:r>
            <w:r w:rsidR="007C1B3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.</w:t>
            </w:r>
            <w:r w:rsidR="007C1B3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Освоение средств муниципального дорожного фонда, который составляет </w:t>
            </w:r>
            <w:r w:rsidR="008D6D16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97,</w:t>
            </w:r>
            <w:r w:rsidR="001D493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% от общей суммы раздела, </w:t>
            </w:r>
            <w:r w:rsidR="008D6D16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составило </w:t>
            </w:r>
            <w:r w:rsidR="001D493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1717,1</w:t>
            </w:r>
            <w:r w:rsidR="008D6D16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или </w:t>
            </w:r>
            <w:r w:rsidR="001D4938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4,6</w:t>
            </w:r>
            <w:r w:rsidR="008D6D16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;</w:t>
            </w:r>
          </w:p>
          <w:p w:rsidR="001A7CF2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«Жилищно-коммунальное хозяйство»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 - </w:t>
            </w:r>
            <w:r w:rsidR="001A7CF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2081,9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при годовых назначениях </w:t>
            </w:r>
            <w:r w:rsidR="001A7CF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20259,8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или </w:t>
            </w:r>
            <w:r w:rsidR="001A7CF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10,3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процента. </w:t>
            </w:r>
          </w:p>
          <w:p w:rsidR="004C3B21" w:rsidRDefault="001A7CF2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     </w:t>
            </w:r>
            <w:r w:rsidR="004C3B2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Освоение плановых назначений по подразделу «</w:t>
            </w:r>
            <w:r w:rsidR="00734C7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жилищ</w:t>
            </w:r>
            <w:r w:rsidR="004C3B2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ное хозяйство»</w:t>
            </w:r>
            <w:r w:rsidR="00734C7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составило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750,9</w:t>
            </w:r>
            <w:r w:rsidR="00734C7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рублей, по разделу «коммунальное хозяйство» освоено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lastRenderedPageBreak/>
              <w:t>1300,0</w:t>
            </w:r>
            <w:r w:rsidR="00734C7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при плане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11992,8</w:t>
            </w:r>
            <w:r w:rsidR="00734C7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рублей, что составляет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10,8</w:t>
            </w:r>
            <w:r w:rsidR="00734C7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%. По разделу «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Б</w:t>
            </w:r>
            <w:r w:rsidR="00734C74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лагоустройство» </w:t>
            </w:r>
            <w:r w:rsidR="002763F0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расходы запланированы</w:t>
            </w:r>
            <w:r w:rsidR="00F311A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в сумме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6884,3</w:t>
            </w:r>
            <w:r w:rsidR="00F311A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рублей, освоение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31,</w:t>
            </w:r>
            <w:r w:rsidR="00F311A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0 рублей.</w:t>
            </w:r>
          </w:p>
          <w:p w:rsidR="001A7CF2" w:rsidRPr="001A7CF2" w:rsidRDefault="001A7CF2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 w:rsidRPr="001A7CF2">
              <w:rPr>
                <w:rFonts w:ascii="Times New Roman" w:eastAsia="Times New Roman" w:hAnsi="Times New Roman" w:cs="Times New Roman"/>
                <w:b/>
                <w:color w:val="010101"/>
                <w:sz w:val="28"/>
                <w:szCs w:val="28"/>
                <w:lang w:eastAsia="ru-RU"/>
              </w:rPr>
              <w:t>- «Охрана окружающей среды»</w:t>
            </w:r>
            <w:r>
              <w:rPr>
                <w:rFonts w:ascii="Times New Roman" w:eastAsia="Times New Roman" w:hAnsi="Times New Roman" w:cs="Times New Roman"/>
                <w:b/>
                <w:color w:val="010101"/>
                <w:sz w:val="28"/>
                <w:szCs w:val="28"/>
                <w:lang w:eastAsia="ru-RU"/>
              </w:rPr>
              <w:t xml:space="preserve"> </w:t>
            </w:r>
            <w:r w:rsidRPr="001A7CF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- при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плане</w:t>
            </w:r>
            <w:r w:rsidR="00E354B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75,1 тыс. рублей освоение составило 37,5 тыс. рублей или 49,9%.</w:t>
            </w:r>
          </w:p>
          <w:p w:rsidR="00046E59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«Образование»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 - </w:t>
            </w:r>
            <w:r w:rsidR="00936EE5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 w:rsidR="00E354B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105331,8</w:t>
            </w:r>
            <w:r w:rsidR="00936EE5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</w:t>
            </w:r>
            <w:r w:rsidR="00936EE5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при </w:t>
            </w:r>
            <w:r w:rsidR="00936EE5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годовых назначениях </w:t>
            </w:r>
            <w:r w:rsidR="00E354B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224230,2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или </w:t>
            </w:r>
            <w:r w:rsidR="008D6D16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46,8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процента, в том числе по дошкольному образованию освоение составило </w:t>
            </w:r>
            <w:r w:rsidR="00E354B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44,8</w:t>
            </w:r>
            <w:r w:rsidR="005E0A1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, по общему образованию </w:t>
            </w:r>
            <w:r w:rsidR="00E354B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48,8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%,</w:t>
            </w:r>
            <w:r w:rsidR="005E0A1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дополнительному образованию детей  </w:t>
            </w:r>
            <w:r w:rsidR="00104FB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38,8</w:t>
            </w:r>
            <w:r w:rsidR="005E0A1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%, 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по «молодежной политике» освоение равно </w:t>
            </w:r>
            <w:r w:rsidR="00104FB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19,2</w:t>
            </w:r>
            <w:r w:rsidR="006C23F6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%; раздел «другие вопросы в области образования» осво</w:t>
            </w:r>
            <w:r w:rsidR="005E0A1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ен на </w:t>
            </w:r>
            <w:r w:rsidR="006C23F6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сумму </w:t>
            </w:r>
            <w:r w:rsidR="00104FB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5316,4</w:t>
            </w:r>
            <w:r w:rsidR="004E67D9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 w:rsidR="006C23F6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или </w:t>
            </w:r>
            <w:r w:rsidR="00104FB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44,3</w:t>
            </w:r>
            <w:r w:rsidR="006C23F6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%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;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- </w:t>
            </w:r>
            <w:r w:rsidR="005E0A1B"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 xml:space="preserve">«Культура,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кинематография»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 - </w:t>
            </w:r>
            <w:r w:rsidR="00104FB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15566,8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при плане </w:t>
            </w:r>
            <w:r w:rsidR="00104FB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33036,5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или </w:t>
            </w:r>
            <w:r w:rsidR="00104FB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47,1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процента;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-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«Социальная политика»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 - </w:t>
            </w:r>
            <w:r w:rsidR="00104FB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5275,6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</w:t>
            </w:r>
            <w:r w:rsidR="00B045C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при плане </w:t>
            </w:r>
            <w:r w:rsidR="00104FB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6528,5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или </w:t>
            </w:r>
            <w:r w:rsidR="00104FB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80,8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процент</w:t>
            </w:r>
            <w:r w:rsidR="00E76025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. 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-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«Физическая культура и спорт»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 - </w:t>
            </w:r>
            <w:r w:rsidR="00105F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124,6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при плане </w:t>
            </w:r>
            <w:r w:rsidR="00105F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712,1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ублей или </w:t>
            </w:r>
            <w:r w:rsidR="00105F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17,5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процента. 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color w:val="010101"/>
                <w:sz w:val="28"/>
                <w:szCs w:val="28"/>
                <w:lang w:eastAsia="ru-RU"/>
              </w:rPr>
              <w:t xml:space="preserve">«Средства массовой информации» - </w:t>
            </w:r>
            <w:r w:rsidR="00105F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26,6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уб. при плане </w:t>
            </w:r>
            <w:r w:rsidR="00046E59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</w:t>
            </w:r>
            <w:r w:rsidR="00E76025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0</w:t>
            </w:r>
            <w:r w:rsidR="005E0A1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тыс.руб. или </w:t>
            </w:r>
            <w:r w:rsidR="00105F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13,3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процента. </w:t>
            </w:r>
          </w:p>
          <w:p w:rsidR="006C23F6" w:rsidRDefault="006C23F6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- </w:t>
            </w:r>
            <w:r w:rsidR="00046E59">
              <w:rPr>
                <w:rFonts w:ascii="Times New Roman" w:eastAsia="Times New Roman" w:hAnsi="Times New Roman" w:cs="Times New Roman"/>
                <w:b/>
                <w:color w:val="010101"/>
                <w:sz w:val="28"/>
                <w:szCs w:val="28"/>
                <w:lang w:eastAsia="ru-RU"/>
              </w:rPr>
              <w:t>М</w:t>
            </w:r>
            <w:r w:rsidRPr="00050066">
              <w:rPr>
                <w:rFonts w:ascii="Times New Roman" w:eastAsia="Times New Roman" w:hAnsi="Times New Roman" w:cs="Times New Roman"/>
                <w:b/>
                <w:color w:val="010101"/>
                <w:sz w:val="28"/>
                <w:szCs w:val="28"/>
                <w:lang w:eastAsia="ru-RU"/>
              </w:rPr>
              <w:t>ежбюджетные трансферты</w:t>
            </w:r>
            <w:r w:rsidR="00E521EE" w:rsidRPr="00050066">
              <w:rPr>
                <w:rFonts w:ascii="Times New Roman" w:eastAsia="Times New Roman" w:hAnsi="Times New Roman" w:cs="Times New Roman"/>
                <w:b/>
                <w:color w:val="010101"/>
                <w:sz w:val="28"/>
                <w:szCs w:val="28"/>
                <w:lang w:eastAsia="ru-RU"/>
              </w:rPr>
              <w:t xml:space="preserve"> общего характера бюджетам  бюджетной системы РФ</w:t>
            </w:r>
            <w:r w:rsidR="00E521EE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переданы на сумму </w:t>
            </w:r>
            <w:r w:rsidR="00105F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4808,0</w:t>
            </w:r>
            <w:r w:rsidR="00E521EE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при плане </w:t>
            </w:r>
            <w:r w:rsidR="00105F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16615,9</w:t>
            </w:r>
            <w:r w:rsidR="00E521EE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 (</w:t>
            </w:r>
            <w:r w:rsidR="00105F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28,9</w:t>
            </w:r>
            <w:r w:rsidR="00E521EE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%), в том числе дотации бюджетам сельский и городского поселений  </w:t>
            </w:r>
            <w:r w:rsidR="00105F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4808,0</w:t>
            </w:r>
            <w:r w:rsidR="00E521EE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тыс. рублей.</w:t>
            </w:r>
            <w:r w:rsidR="00050066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</w:t>
            </w:r>
            <w:r w:rsidR="00105FE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Прочие межбюджетные трансферты </w:t>
            </w:r>
            <w:r w:rsidR="00050066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бюджетам  поселений не передавались.</w:t>
            </w:r>
          </w:p>
          <w:p w:rsidR="00CA7BB4" w:rsidRDefault="00CA7BB4" w:rsidP="00C33AB6">
            <w:pPr>
              <w:tabs>
                <w:tab w:val="left" w:pos="3330"/>
              </w:tabs>
              <w:suppressAutoHyphens/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Cs/>
                <w:sz w:val="32"/>
                <w:szCs w:val="32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В </w:t>
            </w:r>
            <w:r w:rsidR="00F613F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году в МО Куркинский район реализ</w:t>
            </w:r>
            <w:r w:rsidR="00564EC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ются </w:t>
            </w:r>
            <w:r w:rsidR="00E37C7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муниципальных программ.</w:t>
            </w:r>
          </w:p>
          <w:tbl>
            <w:tblPr>
              <w:tblpPr w:leftFromText="180" w:rightFromText="180" w:bottomFromText="200" w:vertAnchor="text" w:horzAnchor="margin" w:tblpXSpec="center" w:tblpY="111"/>
              <w:tblW w:w="9607" w:type="dxa"/>
              <w:tblInd w:w="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3856"/>
              <w:gridCol w:w="1450"/>
              <w:gridCol w:w="1436"/>
              <w:gridCol w:w="1435"/>
              <w:gridCol w:w="1430"/>
            </w:tblGrid>
            <w:tr w:rsidR="00F71F93" w:rsidTr="003F125A">
              <w:trPr>
                <w:trHeight w:val="144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71F93" w:rsidRPr="002F2FB4" w:rsidRDefault="00F71F93" w:rsidP="00C33AB6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Название программы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71F93" w:rsidRPr="002F2FB4" w:rsidRDefault="00F71F93" w:rsidP="00C33AB6">
                  <w:pPr>
                    <w:spacing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2F2FB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План </w:t>
                  </w:r>
                  <w:proofErr w:type="gramStart"/>
                  <w:r w:rsidRPr="002F2FB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на</w:t>
                  </w:r>
                  <w:proofErr w:type="gramEnd"/>
                  <w:r w:rsidRPr="002F2FB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F71F93" w:rsidRPr="002F2FB4" w:rsidRDefault="00F613FF" w:rsidP="00C33AB6">
                  <w:pPr>
                    <w:spacing w:line="240" w:lineRule="auto"/>
                    <w:ind w:firstLine="34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2021</w:t>
                  </w:r>
                  <w:r w:rsidR="00F71F93" w:rsidRPr="002F2FB4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71F93" w:rsidRPr="002F2FB4" w:rsidRDefault="00F71F93" w:rsidP="00C33AB6">
                  <w:pPr>
                    <w:spacing w:line="240" w:lineRule="auto"/>
                    <w:ind w:firstLine="34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Уточнен-</w:t>
                  </w:r>
                </w:p>
                <w:p w:rsidR="00F71F93" w:rsidRPr="002F2FB4" w:rsidRDefault="00F71F93" w:rsidP="00C33AB6">
                  <w:pPr>
                    <w:spacing w:line="240" w:lineRule="auto"/>
                    <w:ind w:firstLine="34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2F2FB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ный</w:t>
                  </w:r>
                  <w:proofErr w:type="spellEnd"/>
                  <w:r w:rsidRPr="002F2FB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план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71F93" w:rsidRPr="002F2FB4" w:rsidRDefault="00F71F93" w:rsidP="00C33AB6">
                  <w:pPr>
                    <w:spacing w:line="240" w:lineRule="auto"/>
                    <w:ind w:firstLine="34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Исполнение за полугодие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71F93" w:rsidRPr="002F2FB4" w:rsidRDefault="00F71F93" w:rsidP="00C33AB6">
                  <w:pPr>
                    <w:spacing w:line="240" w:lineRule="auto"/>
                    <w:ind w:firstLine="175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% исполнения</w:t>
                  </w:r>
                </w:p>
              </w:tc>
            </w:tr>
            <w:tr w:rsidR="000B3A48" w:rsidTr="003F125A">
              <w:trPr>
                <w:trHeight w:val="704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0B3A48" w:rsidP="000B3A48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1 </w:t>
                  </w:r>
                  <w:r w:rsidRPr="002F2FB4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МП "Развитие образования в муниципальном образовании Куркинский район"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FE04D9" w:rsidP="000B3A48">
                  <w:pPr>
                    <w:spacing w:line="240" w:lineRule="auto"/>
                    <w:ind w:firstLine="3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208070,1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B3A48" w:rsidRPr="002F2FB4" w:rsidRDefault="0087355B" w:rsidP="000B3A48">
                  <w:pPr>
                    <w:spacing w:line="240" w:lineRule="auto"/>
                    <w:ind w:firstLine="34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214898,1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87355B" w:rsidP="000B3A48">
                  <w:pPr>
                    <w:spacing w:line="240" w:lineRule="auto"/>
                    <w:ind w:firstLine="34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104059,6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87355B" w:rsidP="000B3A48">
                  <w:pPr>
                    <w:spacing w:line="240" w:lineRule="auto"/>
                    <w:ind w:firstLine="33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48,4</w:t>
                  </w:r>
                </w:p>
              </w:tc>
            </w:tr>
            <w:tr w:rsidR="000B3A48" w:rsidTr="003F125A">
              <w:trPr>
                <w:trHeight w:val="144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0B3A48" w:rsidP="000B3A48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2 </w:t>
                  </w:r>
                  <w:r w:rsidRPr="002F2FB4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МП "Развитие культуры и туризма в муниципальном образовании Куркинский район"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FE04D9" w:rsidP="000B3A4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36156,0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B3A48" w:rsidRPr="002F2FB4" w:rsidRDefault="0087355B" w:rsidP="000B3A48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37312,7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87355B" w:rsidP="000B3A48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17515,1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87355B" w:rsidP="000B3A48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46,9</w:t>
                  </w:r>
                </w:p>
              </w:tc>
            </w:tr>
            <w:tr w:rsidR="000B3A48" w:rsidTr="003F125A">
              <w:trPr>
                <w:trHeight w:val="144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0B3A48" w:rsidP="000B3A48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 xml:space="preserve">3 </w:t>
                  </w:r>
                  <w:r w:rsidRPr="002F2FB4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МП "Развитие физической культуры, спорта и повышение эффективности реализации молодежной политики в муниципальном образовании Куркинский район"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FE04D9" w:rsidP="000B3A48">
                  <w:pPr>
                    <w:spacing w:line="240" w:lineRule="auto"/>
                    <w:ind w:firstLine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4468,5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B3A48" w:rsidRPr="002F2FB4" w:rsidRDefault="0087355B" w:rsidP="000B3A48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4468,5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87355B" w:rsidP="000B3A48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4109,8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87355B" w:rsidP="000B3A48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92,0</w:t>
                  </w:r>
                </w:p>
              </w:tc>
            </w:tr>
            <w:tr w:rsidR="000B3A48" w:rsidTr="003F125A">
              <w:trPr>
                <w:trHeight w:val="144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0B3A48" w:rsidP="000B3A48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4 </w:t>
                  </w:r>
                  <w:r w:rsidRPr="002F2FB4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МП "Социальная поддержка и социальное обслуживание населения муниципального образования Куркинский район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FE04D9" w:rsidP="000B3A48">
                  <w:pPr>
                    <w:spacing w:line="240" w:lineRule="auto"/>
                    <w:ind w:firstLine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536,5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B3A48" w:rsidRPr="002F2FB4" w:rsidRDefault="0087355B" w:rsidP="000B3A48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536,5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87355B" w:rsidP="000B3A48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245,0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87355B" w:rsidP="000B3A48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45,7</w:t>
                  </w:r>
                </w:p>
              </w:tc>
            </w:tr>
            <w:tr w:rsidR="000B3A48" w:rsidTr="003F125A">
              <w:trPr>
                <w:trHeight w:val="144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0B3A48" w:rsidP="000B3A48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5 </w:t>
                  </w:r>
                  <w:r w:rsidRPr="002F2FB4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МП "Улучшение демографической ситуации и поддержка семей, воспитывающих детей, в муниципальном образовании Куркинский район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FE04D9" w:rsidP="000B3A48">
                  <w:pPr>
                    <w:spacing w:line="240" w:lineRule="auto"/>
                    <w:ind w:firstLine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1788,4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0B3A48" w:rsidRPr="002F2FB4" w:rsidRDefault="0087355B" w:rsidP="000B3A48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1791,1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87355B" w:rsidP="000B3A48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409,9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0B3A48" w:rsidRPr="002F2FB4" w:rsidRDefault="0087355B" w:rsidP="000B3A48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22,9</w:t>
                  </w:r>
                </w:p>
              </w:tc>
            </w:tr>
            <w:tr w:rsidR="003D7CB1" w:rsidTr="003F125A">
              <w:trPr>
                <w:trHeight w:val="144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3D7CB1" w:rsidP="003D7CB1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6 </w:t>
                  </w:r>
                  <w:r w:rsidRPr="002F2FB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МП "Развитие сельского хозяйства муниципального образования Куркинский район"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FE04D9" w:rsidP="003D7C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75,0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75,0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37,5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50,0</w:t>
                  </w:r>
                </w:p>
              </w:tc>
            </w:tr>
            <w:tr w:rsidR="003D7CB1" w:rsidTr="003F125A">
              <w:trPr>
                <w:trHeight w:val="144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3D7CB1" w:rsidP="003D7CB1">
                  <w:pPr>
                    <w:spacing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  МП « Обеспечение качественным жильем и услугами ЖКХ населения муниципального образования Куркинский район»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FE04D9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7732,1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713D12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7837,1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2,6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0,03</w:t>
                  </w:r>
                </w:p>
              </w:tc>
            </w:tr>
            <w:tr w:rsidR="003D7CB1" w:rsidTr="003F125A">
              <w:trPr>
                <w:trHeight w:val="144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3D7CB1" w:rsidP="003D7CB1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8   </w:t>
                  </w:r>
                  <w:r w:rsidRPr="002F2FB4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МП «Энергоэффективность муниципального образования Куркинский район"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FE04D9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100,0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3D7CB1" w:rsidTr="003F125A">
              <w:trPr>
                <w:trHeight w:val="144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3D7CB1" w:rsidP="003D7CB1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10  </w:t>
                  </w:r>
                  <w:r w:rsidRPr="002F2FB4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МП "Модернизация и развитие автомобильных дорог общего пользования в муниципальном образовании Куркинский район"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FE04D9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33430,6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33430,6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1407,9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4,2</w:t>
                  </w:r>
                </w:p>
              </w:tc>
            </w:tr>
            <w:tr w:rsidR="003D7CB1" w:rsidTr="003F125A">
              <w:trPr>
                <w:trHeight w:val="144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3D7CB1" w:rsidP="003D7CB1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11 </w:t>
                  </w:r>
                  <w:r w:rsidRPr="002F2FB4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МП "Развитие малого и среднего предпринимательства в муниципальном образовании Куркинский район"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FE04D9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12,0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12,0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3D7CB1" w:rsidTr="003F125A">
              <w:trPr>
                <w:trHeight w:val="144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3D7CB1" w:rsidP="003D7CB1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12  </w:t>
                  </w:r>
                  <w:r w:rsidRPr="002F2FB4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МП "Управление муниципальными финансами муниципального образования Куркинский район"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FE04D9" w:rsidP="003D7C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15710,0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16552,6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8290,8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50,1</w:t>
                  </w:r>
                </w:p>
              </w:tc>
            </w:tr>
            <w:tr w:rsidR="003D7CB1" w:rsidTr="003F125A">
              <w:trPr>
                <w:trHeight w:val="1787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3D7CB1" w:rsidP="003D7CB1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13  </w:t>
                  </w:r>
                  <w:r w:rsidRPr="002F2FB4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МП "Повышение общественной безопасности населения и развития местного самоуправления муниципального образования Куркинский район"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FE04D9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413,0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413,0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40,1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9,7</w:t>
                  </w:r>
                </w:p>
              </w:tc>
            </w:tr>
            <w:tr w:rsidR="003D7CB1" w:rsidTr="003F125A">
              <w:trPr>
                <w:trHeight w:val="144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3D7CB1" w:rsidP="003D7CB1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14  </w:t>
                  </w:r>
                  <w:r w:rsidRPr="002F2FB4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МП "Защита населения и территории муниципального </w:t>
                  </w:r>
                  <w:r w:rsidRPr="002F2FB4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образования Куркинский район от чрезвычайных ситуаций, обеспечение пожарной безопасности и безопасности людей на водных объектах"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FE04D9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3012,0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3012,0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1543,2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51,2</w:t>
                  </w:r>
                </w:p>
              </w:tc>
            </w:tr>
            <w:tr w:rsidR="003D7CB1" w:rsidTr="003F125A">
              <w:trPr>
                <w:trHeight w:val="144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3D7CB1" w:rsidP="003D7CB1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 xml:space="preserve">15  </w:t>
                  </w:r>
                  <w:r w:rsidRPr="002F2FB4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МП "Управление муниципальным имуществом и земельными ресурсами муниципального образования Куркинский район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FE04D9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559,1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559,1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101,0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18,1</w:t>
                  </w:r>
                </w:p>
              </w:tc>
            </w:tr>
            <w:tr w:rsidR="003D7CB1" w:rsidTr="003F125A">
              <w:trPr>
                <w:trHeight w:val="1081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3D7CB1" w:rsidP="003D7CB1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16  </w:t>
                  </w:r>
                  <w:r w:rsidRPr="002F2FB4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МП "Информационная политика в муниципальном образовании Куркинский район"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FE04D9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200,0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26,6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13,3</w:t>
                  </w:r>
                </w:p>
              </w:tc>
            </w:tr>
            <w:tr w:rsidR="003D7CB1" w:rsidTr="003F125A">
              <w:trPr>
                <w:trHeight w:val="1059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3D7CB1" w:rsidP="003D7CB1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17 </w:t>
                  </w:r>
                  <w:r w:rsidRPr="002F2FB4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МП "Развитие контрактной системы в муниципальном образовании Куркинский район"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FE04D9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30,0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30,0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29,0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96,7</w:t>
                  </w:r>
                </w:p>
              </w:tc>
            </w:tr>
            <w:tr w:rsidR="003D7CB1" w:rsidTr="003F125A">
              <w:trPr>
                <w:trHeight w:val="1037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3D7CB1" w:rsidP="003D7CB1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18  </w:t>
                  </w:r>
                  <w:r w:rsidRPr="002F2FB4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МП " Развитие архивного дела в муниципальном образовании Куркинский район"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FE04D9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20,0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100,0</w:t>
                  </w:r>
                </w:p>
              </w:tc>
            </w:tr>
            <w:tr w:rsidR="00FE04D9" w:rsidTr="003F125A">
              <w:trPr>
                <w:trHeight w:val="1037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E04D9" w:rsidRPr="002F2FB4" w:rsidRDefault="007028EC" w:rsidP="003D7CB1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19 МП «Охрана окружающей среды в муниципальном образовании Куркинский район»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E04D9" w:rsidRDefault="007028EC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E04D9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E04D9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E04D9" w:rsidRPr="002F2FB4" w:rsidRDefault="0087355B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3D7CB1" w:rsidTr="003F125A">
              <w:trPr>
                <w:trHeight w:val="1037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3D7CB1" w:rsidP="003D7CB1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20 МП «Формирование современной городской среды в  муниципальном образовании Куркинский район на </w:t>
                  </w:r>
                  <w:r w:rsidR="00F613FF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2020</w:t>
                  </w: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-2022 годы» 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7028EC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7512,7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3E4B34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7512,7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3E4B34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31,0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3E4B34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0,4</w:t>
                  </w:r>
                </w:p>
              </w:tc>
            </w:tr>
            <w:tr w:rsidR="003D7CB1" w:rsidTr="003F125A">
              <w:trPr>
                <w:trHeight w:val="1037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3D7CB1" w:rsidP="003D7CB1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F2FB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22 МП «Поддержка социально ориентированных некоммерческих организаций в муниципальном образовании Куркинский район на 2018-2024 годы»</w:t>
                  </w:r>
                  <w:r w:rsidRPr="002F2FB4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7028EC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3E4B34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10,0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3E4B34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3E4B34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</w:tr>
            <w:tr w:rsidR="003D7CB1" w:rsidTr="003F125A">
              <w:trPr>
                <w:trHeight w:val="388"/>
              </w:trPr>
              <w:tc>
                <w:tcPr>
                  <w:tcW w:w="38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3D7CB1" w:rsidP="003D7CB1">
                  <w:pPr>
                    <w:spacing w:line="240" w:lineRule="auto"/>
                    <w:ind w:firstLine="492"/>
                    <w:jc w:val="both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2F2FB4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4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7028EC" w:rsidP="003D7CB1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319836,0</w:t>
                  </w:r>
                </w:p>
              </w:tc>
              <w:tc>
                <w:tcPr>
                  <w:tcW w:w="14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D7CB1" w:rsidRPr="002F2FB4" w:rsidRDefault="00713D12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328771,0</w:t>
                  </w:r>
                </w:p>
              </w:tc>
              <w:tc>
                <w:tcPr>
                  <w:tcW w:w="14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3E4B34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137869,1</w:t>
                  </w:r>
                </w:p>
              </w:tc>
              <w:tc>
                <w:tcPr>
                  <w:tcW w:w="1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D7CB1" w:rsidRPr="002F2FB4" w:rsidRDefault="003E4B34" w:rsidP="003D7CB1">
                  <w:pPr>
                    <w:spacing w:line="240" w:lineRule="auto"/>
                    <w:ind w:firstLine="175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41,9</w:t>
                  </w:r>
                </w:p>
              </w:tc>
            </w:tr>
          </w:tbl>
          <w:p w:rsidR="003F125A" w:rsidRDefault="0036135B" w:rsidP="00C33A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F91BD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ысоким процентом освоения денежных средств</w:t>
            </w:r>
            <w:r w:rsidR="00F91BDA">
              <w:rPr>
                <w:rFonts w:ascii="Times New Roman" w:hAnsi="Times New Roman" w:cs="Times New Roman"/>
                <w:sz w:val="28"/>
                <w:szCs w:val="28"/>
              </w:rPr>
              <w:t xml:space="preserve"> можно отметить программы №1,2,</w:t>
            </w:r>
            <w:r w:rsidR="00AC571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F125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62E30">
              <w:rPr>
                <w:rFonts w:ascii="Times New Roman" w:hAnsi="Times New Roman" w:cs="Times New Roman"/>
                <w:sz w:val="28"/>
                <w:szCs w:val="28"/>
              </w:rPr>
              <w:t>4,</w:t>
            </w:r>
            <w:r w:rsidR="009902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F125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91B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5713">
              <w:rPr>
                <w:rFonts w:ascii="Times New Roman" w:hAnsi="Times New Roman" w:cs="Times New Roman"/>
                <w:sz w:val="28"/>
                <w:szCs w:val="28"/>
              </w:rPr>
              <w:t>2,14,</w:t>
            </w:r>
            <w:r w:rsidR="00362E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020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62E3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C571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020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91BDA">
              <w:rPr>
                <w:rFonts w:ascii="Times New Roman" w:hAnsi="Times New Roman" w:cs="Times New Roman"/>
                <w:sz w:val="28"/>
                <w:szCs w:val="28"/>
              </w:rPr>
              <w:t xml:space="preserve"> Другие программы освоены не более </w:t>
            </w:r>
            <w:r w:rsidR="0099020F">
              <w:rPr>
                <w:rFonts w:ascii="Times New Roman" w:hAnsi="Times New Roman" w:cs="Times New Roman"/>
                <w:sz w:val="28"/>
                <w:szCs w:val="28"/>
              </w:rPr>
              <w:t>22,9</w:t>
            </w:r>
            <w:r w:rsidR="00F91BDA">
              <w:rPr>
                <w:rFonts w:ascii="Times New Roman" w:hAnsi="Times New Roman" w:cs="Times New Roman"/>
                <w:sz w:val="28"/>
                <w:szCs w:val="28"/>
              </w:rPr>
              <w:t xml:space="preserve">% или не финансировались вовсе. Общая сумма освоения действующих программ составила </w:t>
            </w:r>
            <w:r w:rsidR="0099020F">
              <w:rPr>
                <w:rFonts w:ascii="Times New Roman" w:hAnsi="Times New Roman" w:cs="Times New Roman"/>
                <w:sz w:val="28"/>
                <w:szCs w:val="28"/>
              </w:rPr>
              <w:t>137869,1</w:t>
            </w:r>
            <w:r w:rsidR="00F91B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или </w:t>
            </w:r>
            <w:r w:rsidR="0099020F">
              <w:rPr>
                <w:rFonts w:ascii="Times New Roman" w:hAnsi="Times New Roman" w:cs="Times New Roman"/>
                <w:sz w:val="28"/>
                <w:szCs w:val="28"/>
              </w:rPr>
              <w:t>41,9</w:t>
            </w:r>
            <w:r w:rsidR="00F91BDA">
              <w:rPr>
                <w:rFonts w:ascii="Times New Roman" w:hAnsi="Times New Roman" w:cs="Times New Roman"/>
                <w:sz w:val="28"/>
                <w:szCs w:val="28"/>
              </w:rPr>
              <w:t xml:space="preserve">% (для сравнения в </w:t>
            </w:r>
            <w:r w:rsidR="00F613F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91BDA">
              <w:rPr>
                <w:rFonts w:ascii="Times New Roman" w:hAnsi="Times New Roman" w:cs="Times New Roman"/>
                <w:sz w:val="28"/>
                <w:szCs w:val="28"/>
              </w:rPr>
              <w:t xml:space="preserve"> году освоение программ составило </w:t>
            </w:r>
            <w:r w:rsidR="0099020F">
              <w:rPr>
                <w:rFonts w:ascii="Times New Roman" w:hAnsi="Times New Roman" w:cs="Times New Roman"/>
                <w:sz w:val="28"/>
                <w:szCs w:val="28"/>
              </w:rPr>
              <w:t>43,7</w:t>
            </w:r>
            <w:r w:rsidR="00F91BDA">
              <w:rPr>
                <w:rFonts w:ascii="Times New Roman" w:hAnsi="Times New Roman" w:cs="Times New Roman"/>
                <w:sz w:val="28"/>
                <w:szCs w:val="28"/>
              </w:rPr>
              <w:t xml:space="preserve">%). </w:t>
            </w:r>
          </w:p>
          <w:p w:rsidR="00CA7BB4" w:rsidRDefault="003F125A" w:rsidP="00C33A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F91BDA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1BDA">
              <w:rPr>
                <w:rFonts w:ascii="Times New Roman" w:hAnsi="Times New Roman" w:cs="Times New Roman"/>
                <w:sz w:val="28"/>
                <w:szCs w:val="28"/>
              </w:rPr>
              <w:t xml:space="preserve">нагрузка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91BDA">
              <w:rPr>
                <w:rFonts w:ascii="Times New Roman" w:hAnsi="Times New Roman" w:cs="Times New Roman"/>
                <w:sz w:val="28"/>
                <w:szCs w:val="28"/>
              </w:rPr>
              <w:t>на второе полугодие</w:t>
            </w:r>
            <w:r w:rsidR="0080065F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</w:t>
            </w:r>
            <w:r w:rsidR="00713D12">
              <w:rPr>
                <w:rFonts w:ascii="Times New Roman" w:hAnsi="Times New Roman" w:cs="Times New Roman"/>
                <w:sz w:val="28"/>
                <w:szCs w:val="28"/>
              </w:rPr>
              <w:t>около</w:t>
            </w:r>
            <w:r w:rsidR="008006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68E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020F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80065F">
              <w:rPr>
                <w:rFonts w:ascii="Times New Roman" w:hAnsi="Times New Roman" w:cs="Times New Roman"/>
                <w:sz w:val="28"/>
                <w:szCs w:val="28"/>
              </w:rPr>
              <w:t>,0 млн.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что больше финансовой нагрузки первого полугодия  на </w:t>
            </w:r>
            <w:r w:rsidR="0099020F">
              <w:rPr>
                <w:rFonts w:ascii="Times New Roman" w:hAnsi="Times New Roman" w:cs="Times New Roman"/>
                <w:sz w:val="28"/>
                <w:szCs w:val="28"/>
              </w:rPr>
              <w:t>38,</w:t>
            </w:r>
            <w:r w:rsidR="00713D1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8006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C5713" w:rsidRDefault="00AC5713" w:rsidP="00C33AB6">
            <w:pPr>
              <w:spacing w:before="24" w:after="336" w:line="240" w:lineRule="auto"/>
              <w:ind w:right="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AC57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5713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При прогнозируемом годовом дефиците </w:t>
            </w:r>
            <w:r w:rsidR="00A94A1C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18580,9</w:t>
            </w:r>
            <w:r w:rsidRPr="00AC5713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 тыс. рублей, бюджет </w:t>
            </w:r>
            <w:r w:rsidRPr="00AC5713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lastRenderedPageBreak/>
              <w:t xml:space="preserve">исполнен с профицитом в сумме </w:t>
            </w:r>
            <w:r w:rsidR="00A94A1C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20725,3</w:t>
            </w:r>
            <w:r w:rsidRPr="00AC5713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 тыс. рублей, сложившимся за счёт неиспользованных объемов субсидий и субвенций из бюджета Тульской области, налоговых и неналоговых доходов бюджета МО Куркинский район.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</w:p>
          <w:p w:rsidR="004C3B21" w:rsidRDefault="004C3B21" w:rsidP="00C33AB6">
            <w:pPr>
              <w:spacing w:before="24" w:after="336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8"/>
                <w:szCs w:val="28"/>
                <w:lang w:eastAsia="ru-RU"/>
              </w:rPr>
              <w:t>Выводы и предложения: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1. Отчет об исполнении Бюджета за 1 полугодие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года представлен в Собрание представителей и контрольно-ревизионную комиссию  с соблюдением требований Положения о бюджетном процессе муниципального образования Куркинский район.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2. Фактическое исполнение </w:t>
            </w:r>
            <w:r w:rsidR="0080065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доходной части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Бюджета в I полугодие</w:t>
            </w:r>
            <w:r w:rsidR="0036135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года характеризуется </w:t>
            </w:r>
            <w:r w:rsidR="00C33AB6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хорошими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показателями.</w:t>
            </w:r>
          </w:p>
          <w:p w:rsidR="00C33AB6" w:rsidRDefault="00C33AB6" w:rsidP="009268ED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3</w:t>
            </w:r>
            <w:r w:rsidR="004C3B21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. </w:t>
            </w:r>
            <w:r w:rsidR="009268ED" w:rsidRPr="00AC5713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При прогнозируемом годовом дефиците </w:t>
            </w:r>
            <w:r w:rsidR="00713D12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18580,9</w:t>
            </w:r>
            <w:r w:rsidR="009268ED" w:rsidRPr="00AC5713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 тыс. рублей, бюджет исполнен с профицитом в сумме </w:t>
            </w:r>
            <w:r w:rsidR="00713D12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>20725,3</w:t>
            </w:r>
            <w:r w:rsidR="009268ED" w:rsidRPr="00AC5713">
              <w:rPr>
                <w:rFonts w:ascii="Times New Roman" w:hAnsi="Times New Roman" w:cs="Times New Roman"/>
                <w:color w:val="010101"/>
                <w:sz w:val="28"/>
                <w:szCs w:val="28"/>
              </w:rPr>
              <w:t xml:space="preserve"> тыс. рублей, сложившимся за счёт неиспользованных объемов субсидий и субвенций из бюджета Тульской области, налоговых и неналоговых доходов бюджета МО Куркинский район.</w:t>
            </w:r>
          </w:p>
          <w:p w:rsidR="009268ED" w:rsidRDefault="00C33AB6" w:rsidP="00C33AB6">
            <w:pPr>
              <w:spacing w:before="24" w:after="336" w:line="240" w:lineRule="auto"/>
              <w:ind w:right="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68ED">
              <w:rPr>
                <w:rFonts w:ascii="Times New Roman" w:hAnsi="Times New Roman" w:cs="Times New Roman"/>
                <w:sz w:val="28"/>
                <w:szCs w:val="28"/>
              </w:rPr>
              <w:t xml:space="preserve">Общая сумма освоения действующих программ составила </w:t>
            </w:r>
            <w:r w:rsidR="00713D12">
              <w:rPr>
                <w:rFonts w:ascii="Times New Roman" w:hAnsi="Times New Roman" w:cs="Times New Roman"/>
                <w:sz w:val="28"/>
                <w:szCs w:val="28"/>
              </w:rPr>
              <w:t>137869,1</w:t>
            </w:r>
            <w:r w:rsidR="009268E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или </w:t>
            </w:r>
            <w:r w:rsidR="00713D12">
              <w:rPr>
                <w:rFonts w:ascii="Times New Roman" w:hAnsi="Times New Roman" w:cs="Times New Roman"/>
                <w:sz w:val="28"/>
                <w:szCs w:val="28"/>
              </w:rPr>
              <w:t>41,9</w:t>
            </w:r>
            <w:r w:rsidR="009268ED">
              <w:rPr>
                <w:rFonts w:ascii="Times New Roman" w:hAnsi="Times New Roman" w:cs="Times New Roman"/>
                <w:sz w:val="28"/>
                <w:szCs w:val="28"/>
              </w:rPr>
              <w:t xml:space="preserve">% (для сравнения в </w:t>
            </w:r>
            <w:r w:rsidR="00F613FF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9268ED">
              <w:rPr>
                <w:rFonts w:ascii="Times New Roman" w:hAnsi="Times New Roman" w:cs="Times New Roman"/>
                <w:sz w:val="28"/>
                <w:szCs w:val="28"/>
              </w:rPr>
              <w:t xml:space="preserve"> году освоение программ составило </w:t>
            </w:r>
            <w:r w:rsidR="00713D12">
              <w:rPr>
                <w:rFonts w:ascii="Times New Roman" w:hAnsi="Times New Roman" w:cs="Times New Roman"/>
                <w:sz w:val="28"/>
                <w:szCs w:val="28"/>
              </w:rPr>
              <w:t>43,7</w:t>
            </w:r>
            <w:r w:rsidR="009268ED">
              <w:rPr>
                <w:rFonts w:ascii="Times New Roman" w:hAnsi="Times New Roman" w:cs="Times New Roman"/>
                <w:sz w:val="28"/>
                <w:szCs w:val="28"/>
              </w:rPr>
              <w:t xml:space="preserve">% или </w:t>
            </w:r>
            <w:r w:rsidR="00713D12">
              <w:rPr>
                <w:rFonts w:ascii="Times New Roman" w:hAnsi="Times New Roman" w:cs="Times New Roman"/>
                <w:sz w:val="28"/>
                <w:szCs w:val="28"/>
              </w:rPr>
              <w:t>137288,0</w:t>
            </w:r>
            <w:r w:rsidR="009268E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рублей). </w:t>
            </w:r>
          </w:p>
          <w:p w:rsidR="0080065F" w:rsidRDefault="00C33AB6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5</w:t>
            </w:r>
            <w:r w:rsidR="0080065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. Принять меры для исполнения программных мероприятий в полном объеме</w:t>
            </w:r>
            <w:r w:rsidR="009268E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, особое внимание уделить </w:t>
            </w:r>
            <w:r w:rsidR="00CE753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финансовоемким </w:t>
            </w:r>
            <w:r w:rsidR="009268ED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программам</w:t>
            </w:r>
            <w:r w:rsidR="00CE753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с низким освоением средств за первое полугодие (</w:t>
            </w:r>
            <w:r w:rsidR="00713D1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№7, </w:t>
            </w:r>
            <w:r w:rsidR="00CE753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№10 и №</w:t>
            </w:r>
            <w:r w:rsidR="00713D12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</w:t>
            </w:r>
            <w:r w:rsidR="00CE753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)</w:t>
            </w:r>
            <w:r w:rsidR="0080065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.</w:t>
            </w:r>
          </w:p>
          <w:p w:rsidR="004C3B21" w:rsidRDefault="004C3B21" w:rsidP="00C33AB6">
            <w:pPr>
              <w:spacing w:before="24" w:after="336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    По результатам проведенного анализа Отчета, контрольно-ревизионная комиссия  считает возможным рекомендовать Собранию представителей МО Куркинский район принять</w:t>
            </w:r>
            <w:r w:rsidR="0080065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отчет об исполнении Бюджета за I полугодие </w:t>
            </w:r>
            <w:r w:rsidR="00F613F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 года к сведению с выработкой конкретных рекомендаций в адрес </w:t>
            </w:r>
            <w:r w:rsidR="0080065F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 xml:space="preserve">дминистрации </w:t>
            </w:r>
            <w:r w:rsidR="0087707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lang w:eastAsia="ru-RU"/>
              </w:rPr>
              <w:t>МО Куркинский район.</w:t>
            </w:r>
          </w:p>
        </w:tc>
      </w:tr>
      <w:tr w:rsidR="004C3B21" w:rsidTr="003F125A">
        <w:trPr>
          <w:trHeight w:val="523"/>
        </w:trPr>
        <w:tc>
          <w:tcPr>
            <w:tcW w:w="5000" w:type="pct"/>
            <w:shd w:val="clear" w:color="auto" w:fill="FFFFFF"/>
          </w:tcPr>
          <w:p w:rsidR="004C3B21" w:rsidRDefault="004C3B21" w:rsidP="00C33AB6">
            <w:pPr>
              <w:spacing w:after="24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  <w:lang w:eastAsia="ru-RU"/>
              </w:rPr>
            </w:pPr>
          </w:p>
        </w:tc>
      </w:tr>
    </w:tbl>
    <w:p w:rsidR="004C3B21" w:rsidRDefault="004C3B21" w:rsidP="00C33AB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контрольно - ревизионной комиссии</w:t>
      </w:r>
    </w:p>
    <w:p w:rsidR="004C3B21" w:rsidRDefault="004C3B21" w:rsidP="00C33AB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 Куркинский район                                                                   Е.В.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Степина</w:t>
      </w:r>
      <w:proofErr w:type="gramEnd"/>
    </w:p>
    <w:p w:rsidR="004C3B21" w:rsidRDefault="004C3B21" w:rsidP="00C33AB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0579C" w:rsidRDefault="0010579C" w:rsidP="00C33AB6">
      <w:pPr>
        <w:spacing w:line="240" w:lineRule="auto"/>
      </w:pPr>
    </w:p>
    <w:sectPr w:rsidR="0010579C" w:rsidSect="001057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9D7B4D"/>
    <w:multiLevelType w:val="hybridMultilevel"/>
    <w:tmpl w:val="EAECFC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AF5AE1"/>
    <w:multiLevelType w:val="hybridMultilevel"/>
    <w:tmpl w:val="EAECFC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23AE9"/>
    <w:multiLevelType w:val="hybridMultilevel"/>
    <w:tmpl w:val="EAECFC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B21"/>
    <w:rsid w:val="00045CA2"/>
    <w:rsid w:val="00046BD5"/>
    <w:rsid w:val="00046E59"/>
    <w:rsid w:val="00050066"/>
    <w:rsid w:val="000857A4"/>
    <w:rsid w:val="00091683"/>
    <w:rsid w:val="0009530F"/>
    <w:rsid w:val="000A584A"/>
    <w:rsid w:val="000B0908"/>
    <w:rsid w:val="000B3A48"/>
    <w:rsid w:val="000D44C7"/>
    <w:rsid w:val="000E060C"/>
    <w:rsid w:val="000E11AB"/>
    <w:rsid w:val="000E4718"/>
    <w:rsid w:val="000F0F14"/>
    <w:rsid w:val="000F472D"/>
    <w:rsid w:val="001032A0"/>
    <w:rsid w:val="00104FB7"/>
    <w:rsid w:val="0010579C"/>
    <w:rsid w:val="00105FE7"/>
    <w:rsid w:val="00107787"/>
    <w:rsid w:val="001204E6"/>
    <w:rsid w:val="00121837"/>
    <w:rsid w:val="001529B1"/>
    <w:rsid w:val="00176A9C"/>
    <w:rsid w:val="001A7CF2"/>
    <w:rsid w:val="001D4938"/>
    <w:rsid w:val="001D6939"/>
    <w:rsid w:val="001E6A61"/>
    <w:rsid w:val="001F11EE"/>
    <w:rsid w:val="001F3A88"/>
    <w:rsid w:val="002228DF"/>
    <w:rsid w:val="002276F8"/>
    <w:rsid w:val="00257A4C"/>
    <w:rsid w:val="002763F0"/>
    <w:rsid w:val="00292123"/>
    <w:rsid w:val="002A702F"/>
    <w:rsid w:val="002B08E7"/>
    <w:rsid w:val="002B5B0A"/>
    <w:rsid w:val="002C4455"/>
    <w:rsid w:val="002D4988"/>
    <w:rsid w:val="002F2FB4"/>
    <w:rsid w:val="003024EC"/>
    <w:rsid w:val="00320A77"/>
    <w:rsid w:val="003470D7"/>
    <w:rsid w:val="0036135B"/>
    <w:rsid w:val="00361B47"/>
    <w:rsid w:val="00362E30"/>
    <w:rsid w:val="003D48F9"/>
    <w:rsid w:val="003D7CB1"/>
    <w:rsid w:val="003E4B34"/>
    <w:rsid w:val="003E4D92"/>
    <w:rsid w:val="003E652E"/>
    <w:rsid w:val="003F125A"/>
    <w:rsid w:val="00415678"/>
    <w:rsid w:val="00422978"/>
    <w:rsid w:val="00434508"/>
    <w:rsid w:val="004774EF"/>
    <w:rsid w:val="004947D3"/>
    <w:rsid w:val="004A5547"/>
    <w:rsid w:val="004B0B4C"/>
    <w:rsid w:val="004B3157"/>
    <w:rsid w:val="004C3B21"/>
    <w:rsid w:val="004D1E23"/>
    <w:rsid w:val="004E67D9"/>
    <w:rsid w:val="0053009C"/>
    <w:rsid w:val="00554DB4"/>
    <w:rsid w:val="00564EC1"/>
    <w:rsid w:val="005656D3"/>
    <w:rsid w:val="0058200E"/>
    <w:rsid w:val="005832BD"/>
    <w:rsid w:val="00584300"/>
    <w:rsid w:val="005D486B"/>
    <w:rsid w:val="005E0A1B"/>
    <w:rsid w:val="006073AF"/>
    <w:rsid w:val="006139D0"/>
    <w:rsid w:val="006143A3"/>
    <w:rsid w:val="00632E98"/>
    <w:rsid w:val="006518BC"/>
    <w:rsid w:val="00676E0D"/>
    <w:rsid w:val="00676E1B"/>
    <w:rsid w:val="006B3EC3"/>
    <w:rsid w:val="006C23F6"/>
    <w:rsid w:val="007028EC"/>
    <w:rsid w:val="00703E90"/>
    <w:rsid w:val="00707052"/>
    <w:rsid w:val="00713D12"/>
    <w:rsid w:val="00726334"/>
    <w:rsid w:val="00734C74"/>
    <w:rsid w:val="00752D92"/>
    <w:rsid w:val="007546B1"/>
    <w:rsid w:val="00767391"/>
    <w:rsid w:val="00776A58"/>
    <w:rsid w:val="00777925"/>
    <w:rsid w:val="007A6C7E"/>
    <w:rsid w:val="007B3606"/>
    <w:rsid w:val="007C1B3F"/>
    <w:rsid w:val="007D147F"/>
    <w:rsid w:val="007F7164"/>
    <w:rsid w:val="008002ED"/>
    <w:rsid w:val="0080065F"/>
    <w:rsid w:val="00807E59"/>
    <w:rsid w:val="00810A46"/>
    <w:rsid w:val="00816BD6"/>
    <w:rsid w:val="008411FE"/>
    <w:rsid w:val="008430B8"/>
    <w:rsid w:val="00853D35"/>
    <w:rsid w:val="008605F2"/>
    <w:rsid w:val="0087355B"/>
    <w:rsid w:val="0087707B"/>
    <w:rsid w:val="008C2270"/>
    <w:rsid w:val="008D6D16"/>
    <w:rsid w:val="008F3F88"/>
    <w:rsid w:val="00916612"/>
    <w:rsid w:val="009268ED"/>
    <w:rsid w:val="0093547A"/>
    <w:rsid w:val="00936EE5"/>
    <w:rsid w:val="00985B6D"/>
    <w:rsid w:val="0099020F"/>
    <w:rsid w:val="009C323D"/>
    <w:rsid w:val="00A04FA0"/>
    <w:rsid w:val="00A360F2"/>
    <w:rsid w:val="00A37725"/>
    <w:rsid w:val="00A64D87"/>
    <w:rsid w:val="00A85495"/>
    <w:rsid w:val="00A94A1C"/>
    <w:rsid w:val="00AB7E3A"/>
    <w:rsid w:val="00AC3AF1"/>
    <w:rsid w:val="00AC5478"/>
    <w:rsid w:val="00AC5713"/>
    <w:rsid w:val="00AF3187"/>
    <w:rsid w:val="00B045CB"/>
    <w:rsid w:val="00B105C1"/>
    <w:rsid w:val="00B145D0"/>
    <w:rsid w:val="00B17027"/>
    <w:rsid w:val="00B240D0"/>
    <w:rsid w:val="00B359B6"/>
    <w:rsid w:val="00B74DC3"/>
    <w:rsid w:val="00B97DED"/>
    <w:rsid w:val="00BA2573"/>
    <w:rsid w:val="00BA6770"/>
    <w:rsid w:val="00BF0983"/>
    <w:rsid w:val="00C27CA5"/>
    <w:rsid w:val="00C33AB6"/>
    <w:rsid w:val="00C4457E"/>
    <w:rsid w:val="00C457DF"/>
    <w:rsid w:val="00C56905"/>
    <w:rsid w:val="00C87750"/>
    <w:rsid w:val="00CA12BE"/>
    <w:rsid w:val="00CA2A14"/>
    <w:rsid w:val="00CA7BB4"/>
    <w:rsid w:val="00CB7E09"/>
    <w:rsid w:val="00CE753B"/>
    <w:rsid w:val="00CE7972"/>
    <w:rsid w:val="00CF5BEB"/>
    <w:rsid w:val="00CF5E2A"/>
    <w:rsid w:val="00D15FA1"/>
    <w:rsid w:val="00D20EDD"/>
    <w:rsid w:val="00D23DD7"/>
    <w:rsid w:val="00D25982"/>
    <w:rsid w:val="00D341EE"/>
    <w:rsid w:val="00D43BA7"/>
    <w:rsid w:val="00D43CC5"/>
    <w:rsid w:val="00D5550B"/>
    <w:rsid w:val="00D611A3"/>
    <w:rsid w:val="00D630BD"/>
    <w:rsid w:val="00D7302E"/>
    <w:rsid w:val="00DA310F"/>
    <w:rsid w:val="00DD5195"/>
    <w:rsid w:val="00DE2E64"/>
    <w:rsid w:val="00DE7E29"/>
    <w:rsid w:val="00DF5876"/>
    <w:rsid w:val="00E22113"/>
    <w:rsid w:val="00E354B1"/>
    <w:rsid w:val="00E37C7D"/>
    <w:rsid w:val="00E521EE"/>
    <w:rsid w:val="00E652E7"/>
    <w:rsid w:val="00E76025"/>
    <w:rsid w:val="00E763AE"/>
    <w:rsid w:val="00E921BD"/>
    <w:rsid w:val="00E929E8"/>
    <w:rsid w:val="00E93C1F"/>
    <w:rsid w:val="00EA3172"/>
    <w:rsid w:val="00EA563B"/>
    <w:rsid w:val="00EC24F3"/>
    <w:rsid w:val="00EC6517"/>
    <w:rsid w:val="00ED501A"/>
    <w:rsid w:val="00ED52F5"/>
    <w:rsid w:val="00EE64BC"/>
    <w:rsid w:val="00F06488"/>
    <w:rsid w:val="00F27756"/>
    <w:rsid w:val="00F27D00"/>
    <w:rsid w:val="00F311A7"/>
    <w:rsid w:val="00F466FC"/>
    <w:rsid w:val="00F47564"/>
    <w:rsid w:val="00F613FF"/>
    <w:rsid w:val="00F71F93"/>
    <w:rsid w:val="00F73BDE"/>
    <w:rsid w:val="00F76B32"/>
    <w:rsid w:val="00F91BDA"/>
    <w:rsid w:val="00F93CCF"/>
    <w:rsid w:val="00FB7D50"/>
    <w:rsid w:val="00FC2A21"/>
    <w:rsid w:val="00FC6942"/>
    <w:rsid w:val="00FE04D9"/>
    <w:rsid w:val="00FF25BC"/>
    <w:rsid w:val="00FF595E"/>
    <w:rsid w:val="00FF7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B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nhideWhenUsed/>
    <w:rsid w:val="00AC57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C57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rmal (Web)"/>
    <w:basedOn w:val="a"/>
    <w:rsid w:val="00AB7E3A"/>
    <w:pPr>
      <w:spacing w:before="30" w:after="30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9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43B98-3075-425C-9F7A-6663086B0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7455</TotalTime>
  <Pages>9</Pages>
  <Words>2007</Words>
  <Characters>11441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40</cp:revision>
  <cp:lastPrinted>2019-07-25T14:10:00Z</cp:lastPrinted>
  <dcterms:created xsi:type="dcterms:W3CDTF">2016-08-04T06:22:00Z</dcterms:created>
  <dcterms:modified xsi:type="dcterms:W3CDTF">2021-08-02T12:03:00Z</dcterms:modified>
</cp:coreProperties>
</file>