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3" w:rsidRPr="007347D8" w:rsidRDefault="004314A3" w:rsidP="0000783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Контрольно – ревизионная комиссия</w:t>
      </w:r>
    </w:p>
    <w:p w:rsidR="004314A3" w:rsidRPr="007347D8" w:rsidRDefault="004314A3" w:rsidP="0000783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 xml:space="preserve"> муниципального образования Куркинский район</w:t>
      </w:r>
    </w:p>
    <w:p w:rsidR="004314A3" w:rsidRDefault="004314A3" w:rsidP="00007837">
      <w:pPr>
        <w:spacing w:line="276" w:lineRule="auto"/>
        <w:jc w:val="center"/>
        <w:rPr>
          <w:b/>
          <w:sz w:val="28"/>
          <w:szCs w:val="28"/>
        </w:rPr>
      </w:pPr>
      <w:r w:rsidRPr="004314A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4314A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314A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314A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314A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314A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4314A3">
        <w:rPr>
          <w:b/>
          <w:sz w:val="28"/>
          <w:szCs w:val="28"/>
        </w:rPr>
        <w:t>А</w:t>
      </w:r>
    </w:p>
    <w:p w:rsidR="004314A3" w:rsidRDefault="004314A3" w:rsidP="00007837">
      <w:pPr>
        <w:spacing w:line="276" w:lineRule="auto"/>
        <w:jc w:val="center"/>
        <w:rPr>
          <w:b/>
          <w:sz w:val="28"/>
          <w:szCs w:val="28"/>
        </w:rPr>
      </w:pPr>
    </w:p>
    <w:p w:rsidR="004314A3" w:rsidRPr="004314A3" w:rsidRDefault="004314A3" w:rsidP="000078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проведения совместного </w:t>
      </w:r>
      <w:proofErr w:type="spellStart"/>
      <w:r>
        <w:rPr>
          <w:b/>
          <w:sz w:val="28"/>
          <w:szCs w:val="28"/>
        </w:rPr>
        <w:t>эксперно-аналитического</w:t>
      </w:r>
      <w:proofErr w:type="spellEnd"/>
      <w:r>
        <w:rPr>
          <w:b/>
          <w:sz w:val="28"/>
          <w:szCs w:val="28"/>
        </w:rPr>
        <w:t xml:space="preserve"> </w:t>
      </w:r>
      <w:r w:rsidRPr="004314A3">
        <w:rPr>
          <w:b/>
          <w:sz w:val="28"/>
          <w:szCs w:val="28"/>
        </w:rPr>
        <w:t>мероприятия «Анализ результативности мер, направленных на сокращение объемов и количества объектов незавершенного  строительства за период 2017-2019 годы»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</w:p>
    <w:p w:rsidR="004314A3" w:rsidRDefault="004314A3" w:rsidP="000078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комиссия муниципального образования Куркинский район, в рамках совместного проведения экспертно- аналитического мероприятия  «Анализ результативности мер, направленных на сокращение объемов и количества объектов незавершенного  строительства за период 2017-2019 годы», проанализированы формы отчетности №0503190 </w:t>
      </w:r>
      <w:r w:rsidR="00DE0B08">
        <w:rPr>
          <w:sz w:val="28"/>
          <w:szCs w:val="28"/>
        </w:rPr>
        <w:t xml:space="preserve">и №0503790  </w:t>
      </w:r>
      <w:r>
        <w:rPr>
          <w:sz w:val="28"/>
          <w:szCs w:val="28"/>
        </w:rPr>
        <w:t>за 2017, 2018 и 2019 годы</w:t>
      </w:r>
      <w:r w:rsidR="00BE4007">
        <w:rPr>
          <w:sz w:val="28"/>
          <w:szCs w:val="28"/>
        </w:rPr>
        <w:t xml:space="preserve">. </w:t>
      </w:r>
    </w:p>
    <w:p w:rsidR="00BE4007" w:rsidRDefault="00BE4007" w:rsidP="000078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проведения</w:t>
      </w:r>
      <w:r w:rsidR="00DE0B08">
        <w:rPr>
          <w:sz w:val="28"/>
          <w:szCs w:val="28"/>
        </w:rPr>
        <w:t xml:space="preserve"> совместного ЭАМ установлено: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Таблицы за 2017 и 2018 годы не заполнялись по причине отсутствия объектов незавершенного строительства в соответствии с формой  0503190.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Таблицы №1,3,5,7,9,11 за 2019 год направляются </w:t>
      </w:r>
      <w:r w:rsidR="00DE0B08">
        <w:rPr>
          <w:sz w:val="28"/>
          <w:szCs w:val="28"/>
        </w:rPr>
        <w:t xml:space="preserve">в Счетную палату Тульской области </w:t>
      </w:r>
      <w:r>
        <w:rPr>
          <w:sz w:val="28"/>
          <w:szCs w:val="28"/>
        </w:rPr>
        <w:t xml:space="preserve">заполненные, в соответствии с формой 0503190. 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Таблицы №2,4,6,8,10,12 за 2019 год не заполнены по причине отсутствия данных в форме 0503790.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 2019 год направляются все таблицы №№1-12.</w:t>
      </w:r>
    </w:p>
    <w:p w:rsidR="00DE0B08" w:rsidRDefault="00DE0B08" w:rsidP="00007837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данными формы №0503190 в учете находится единственный объект незавершенного строительства </w:t>
      </w:r>
      <w:r w:rsidRPr="00DE0B08">
        <w:rPr>
          <w:iCs/>
          <w:color w:val="000000"/>
          <w:sz w:val="28"/>
          <w:szCs w:val="28"/>
        </w:rPr>
        <w:t>"</w:t>
      </w:r>
      <w:proofErr w:type="spellStart"/>
      <w:r w:rsidRPr="00DE0B08">
        <w:rPr>
          <w:iCs/>
          <w:color w:val="000000"/>
          <w:sz w:val="28"/>
          <w:szCs w:val="28"/>
        </w:rPr>
        <w:t>Газификацияд</w:t>
      </w:r>
      <w:proofErr w:type="spellEnd"/>
      <w:r w:rsidRPr="00DE0B08">
        <w:rPr>
          <w:iCs/>
          <w:color w:val="000000"/>
          <w:sz w:val="28"/>
          <w:szCs w:val="28"/>
        </w:rPr>
        <w:t xml:space="preserve">. Грачевка ул. Дорожная, ул. </w:t>
      </w:r>
      <w:proofErr w:type="spellStart"/>
      <w:r w:rsidRPr="00DE0B08">
        <w:rPr>
          <w:iCs/>
          <w:color w:val="000000"/>
          <w:sz w:val="28"/>
          <w:szCs w:val="28"/>
        </w:rPr>
        <w:t>Непрядвинская</w:t>
      </w:r>
      <w:proofErr w:type="spellEnd"/>
      <w:r w:rsidRPr="00DE0B08">
        <w:rPr>
          <w:iCs/>
          <w:color w:val="000000"/>
          <w:sz w:val="28"/>
          <w:szCs w:val="28"/>
        </w:rPr>
        <w:t xml:space="preserve"> Куркинского района Тульской области", "</w:t>
      </w:r>
      <w:proofErr w:type="spellStart"/>
      <w:r w:rsidRPr="00DE0B08">
        <w:rPr>
          <w:iCs/>
          <w:color w:val="000000"/>
          <w:sz w:val="28"/>
          <w:szCs w:val="28"/>
        </w:rPr>
        <w:t>Газификая</w:t>
      </w:r>
      <w:proofErr w:type="spellEnd"/>
      <w:r w:rsidRPr="00DE0B08">
        <w:rPr>
          <w:iCs/>
          <w:color w:val="000000"/>
          <w:sz w:val="28"/>
          <w:szCs w:val="28"/>
        </w:rPr>
        <w:t xml:space="preserve"> жилых домов в д. </w:t>
      </w:r>
      <w:proofErr w:type="spellStart"/>
      <w:r w:rsidRPr="00DE0B08">
        <w:rPr>
          <w:iCs/>
          <w:color w:val="000000"/>
          <w:sz w:val="28"/>
          <w:szCs w:val="28"/>
        </w:rPr>
        <w:t>Рыльское</w:t>
      </w:r>
      <w:proofErr w:type="spellEnd"/>
      <w:r w:rsidRPr="00DE0B08">
        <w:rPr>
          <w:iCs/>
          <w:color w:val="000000"/>
          <w:sz w:val="28"/>
          <w:szCs w:val="28"/>
        </w:rPr>
        <w:t xml:space="preserve"> Куркинского района Тульской области"</w:t>
      </w:r>
      <w:r>
        <w:rPr>
          <w:iCs/>
          <w:color w:val="000000"/>
          <w:sz w:val="28"/>
          <w:szCs w:val="28"/>
        </w:rPr>
        <w:t xml:space="preserve">. Окончательные сроки строительства в </w:t>
      </w:r>
      <w:r w:rsidR="00007837">
        <w:rPr>
          <w:iCs/>
          <w:color w:val="000000"/>
          <w:sz w:val="28"/>
          <w:szCs w:val="28"/>
        </w:rPr>
        <w:t>соответствии с услови</w:t>
      </w:r>
      <w:r>
        <w:rPr>
          <w:iCs/>
          <w:color w:val="000000"/>
          <w:sz w:val="28"/>
          <w:szCs w:val="28"/>
        </w:rPr>
        <w:t>ями утвержденного контракта</w:t>
      </w:r>
      <w:r w:rsidR="00007837">
        <w:rPr>
          <w:iCs/>
          <w:color w:val="000000"/>
          <w:sz w:val="28"/>
          <w:szCs w:val="28"/>
        </w:rPr>
        <w:t xml:space="preserve"> – 2020год.</w:t>
      </w:r>
    </w:p>
    <w:p w:rsidR="004314A3" w:rsidRDefault="00007837" w:rsidP="00007837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  <w:t>При  анализе условий заключенного контракта и формы бухгалтерской отчетности в</w:t>
      </w:r>
      <w:r w:rsidR="004314A3">
        <w:rPr>
          <w:sz w:val="28"/>
          <w:szCs w:val="28"/>
        </w:rPr>
        <w:t xml:space="preserve"> графе 16 формы 0503190 за 2019</w:t>
      </w:r>
      <w:r>
        <w:rPr>
          <w:sz w:val="28"/>
          <w:szCs w:val="28"/>
        </w:rPr>
        <w:t xml:space="preserve"> </w:t>
      </w:r>
      <w:r w:rsidR="004314A3">
        <w:rPr>
          <w:sz w:val="28"/>
          <w:szCs w:val="28"/>
        </w:rPr>
        <w:t xml:space="preserve">год  выявлено несоответствие указанной сметной стоимости объекта незавершенного строительства данным сметной стоимости заключенного контракта № 0366200035619002741 от 27.06 2019г на выполнение подрядных работ по объектам </w:t>
      </w:r>
      <w:r w:rsidR="004314A3">
        <w:rPr>
          <w:i/>
          <w:iCs/>
          <w:color w:val="000000"/>
          <w:sz w:val="28"/>
          <w:szCs w:val="28"/>
        </w:rPr>
        <w:t>"</w:t>
      </w:r>
      <w:proofErr w:type="spellStart"/>
      <w:r w:rsidR="004314A3">
        <w:rPr>
          <w:i/>
          <w:iCs/>
          <w:color w:val="000000"/>
          <w:sz w:val="28"/>
          <w:szCs w:val="28"/>
        </w:rPr>
        <w:t>Газификацияд</w:t>
      </w:r>
      <w:proofErr w:type="spellEnd"/>
      <w:r w:rsidR="004314A3">
        <w:rPr>
          <w:i/>
          <w:iCs/>
          <w:color w:val="000000"/>
          <w:sz w:val="28"/>
          <w:szCs w:val="28"/>
        </w:rPr>
        <w:t xml:space="preserve">. Грачевка ул. Дорожная, ул. </w:t>
      </w:r>
      <w:proofErr w:type="spellStart"/>
      <w:r w:rsidR="004314A3">
        <w:rPr>
          <w:i/>
          <w:iCs/>
          <w:color w:val="000000"/>
          <w:sz w:val="28"/>
          <w:szCs w:val="28"/>
        </w:rPr>
        <w:t>Непрядвинская</w:t>
      </w:r>
      <w:proofErr w:type="spellEnd"/>
      <w:r w:rsidR="004314A3">
        <w:rPr>
          <w:i/>
          <w:iCs/>
          <w:color w:val="000000"/>
          <w:sz w:val="28"/>
          <w:szCs w:val="28"/>
        </w:rPr>
        <w:t xml:space="preserve"> </w:t>
      </w:r>
      <w:r w:rsidR="004314A3">
        <w:rPr>
          <w:i/>
          <w:iCs/>
          <w:color w:val="000000"/>
          <w:sz w:val="28"/>
          <w:szCs w:val="28"/>
        </w:rPr>
        <w:lastRenderedPageBreak/>
        <w:t>Куркинского района Тульской области", "</w:t>
      </w:r>
      <w:proofErr w:type="spellStart"/>
      <w:r w:rsidR="004314A3">
        <w:rPr>
          <w:i/>
          <w:iCs/>
          <w:color w:val="000000"/>
          <w:sz w:val="28"/>
          <w:szCs w:val="28"/>
        </w:rPr>
        <w:t>Газификая</w:t>
      </w:r>
      <w:proofErr w:type="spellEnd"/>
      <w:r w:rsidR="004314A3">
        <w:rPr>
          <w:i/>
          <w:iCs/>
          <w:color w:val="000000"/>
          <w:sz w:val="28"/>
          <w:szCs w:val="28"/>
        </w:rPr>
        <w:t xml:space="preserve"> жилых домов в д. </w:t>
      </w:r>
      <w:proofErr w:type="spellStart"/>
      <w:r w:rsidR="004314A3">
        <w:rPr>
          <w:i/>
          <w:iCs/>
          <w:color w:val="000000"/>
          <w:sz w:val="28"/>
          <w:szCs w:val="28"/>
        </w:rPr>
        <w:t>Рыльское</w:t>
      </w:r>
      <w:proofErr w:type="spellEnd"/>
      <w:r w:rsidR="004314A3">
        <w:rPr>
          <w:i/>
          <w:iCs/>
          <w:color w:val="000000"/>
          <w:sz w:val="28"/>
          <w:szCs w:val="28"/>
        </w:rPr>
        <w:t xml:space="preserve"> Куркинского района Тульской области":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Сметная стоимость, указанная в форме 0503190 -5508281,60 рублей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Стоимость по контракту -8696041,20 рублей.</w:t>
      </w:r>
    </w:p>
    <w:p w:rsidR="00007837" w:rsidRDefault="00007837" w:rsidP="00007837">
      <w:pPr>
        <w:spacing w:line="276" w:lineRule="auto"/>
        <w:jc w:val="both"/>
        <w:rPr>
          <w:sz w:val="28"/>
          <w:szCs w:val="28"/>
        </w:rPr>
      </w:pP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837">
        <w:rPr>
          <w:sz w:val="28"/>
          <w:szCs w:val="28"/>
        </w:rPr>
        <w:t>В</w:t>
      </w:r>
      <w:r>
        <w:rPr>
          <w:sz w:val="28"/>
          <w:szCs w:val="28"/>
        </w:rPr>
        <w:t xml:space="preserve"> таблице 1</w:t>
      </w:r>
      <w:r w:rsidR="00007837">
        <w:rPr>
          <w:sz w:val="28"/>
          <w:szCs w:val="28"/>
        </w:rPr>
        <w:t>, направленной в Счетную палату Тульской области</w:t>
      </w:r>
      <w:r>
        <w:rPr>
          <w:sz w:val="28"/>
          <w:szCs w:val="28"/>
        </w:rPr>
        <w:t xml:space="preserve"> указана сметная стоимость подрядных работ в соответствии с условиями заключенного контракта.</w:t>
      </w:r>
    </w:p>
    <w:p w:rsidR="00007837" w:rsidRDefault="00007837" w:rsidP="00007837">
      <w:pPr>
        <w:spacing w:line="276" w:lineRule="auto"/>
        <w:jc w:val="both"/>
        <w:rPr>
          <w:sz w:val="28"/>
          <w:szCs w:val="28"/>
        </w:rPr>
      </w:pP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КРК</w:t>
      </w:r>
    </w:p>
    <w:p w:rsidR="004314A3" w:rsidRDefault="004314A3" w:rsidP="00007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 Куркинский район                                                  Е.В.</w:t>
      </w:r>
      <w:proofErr w:type="gramStart"/>
      <w:r>
        <w:rPr>
          <w:sz w:val="28"/>
          <w:szCs w:val="28"/>
        </w:rPr>
        <w:t>Степина</w:t>
      </w:r>
      <w:proofErr w:type="gramEnd"/>
    </w:p>
    <w:p w:rsidR="00765A61" w:rsidRDefault="00765A61" w:rsidP="00007837">
      <w:pPr>
        <w:spacing w:line="276" w:lineRule="auto"/>
      </w:pPr>
    </w:p>
    <w:sectPr w:rsidR="00765A61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A3"/>
    <w:rsid w:val="00007837"/>
    <w:rsid w:val="00104EFF"/>
    <w:rsid w:val="004314A3"/>
    <w:rsid w:val="00765A61"/>
    <w:rsid w:val="00BE4007"/>
    <w:rsid w:val="00DE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2020-06-04T11:48:00Z</dcterms:created>
  <dcterms:modified xsi:type="dcterms:W3CDTF">2020-06-04T12:08:00Z</dcterms:modified>
</cp:coreProperties>
</file>