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4F" w:rsidRDefault="00E7334F" w:rsidP="00E7334F">
      <w:pPr>
        <w:pStyle w:val="a7"/>
        <w:rPr>
          <w:b/>
          <w:bCs/>
        </w:rPr>
      </w:pPr>
      <w:r>
        <w:t xml:space="preserve">                                                         </w:t>
      </w:r>
      <w:r>
        <w:rPr>
          <w:b/>
          <w:bCs/>
        </w:rPr>
        <w:t>ЗАКЛЮЧЕНИЕ</w:t>
      </w:r>
    </w:p>
    <w:p w:rsidR="00E7334F" w:rsidRPr="00796069" w:rsidRDefault="00E7334F" w:rsidP="00E7334F">
      <w:pPr>
        <w:pStyle w:val="a7"/>
        <w:rPr>
          <w:b/>
          <w:bCs/>
          <w:sz w:val="28"/>
        </w:rPr>
      </w:pPr>
      <w:r>
        <w:rPr>
          <w:b/>
          <w:bCs/>
        </w:rPr>
        <w:t xml:space="preserve">                              </w:t>
      </w:r>
      <w:r>
        <w:rPr>
          <w:b/>
          <w:sz w:val="28"/>
        </w:rPr>
        <w:t xml:space="preserve">контрольно-ревизионной комиссии </w:t>
      </w:r>
    </w:p>
    <w:p w:rsidR="00E7334F" w:rsidRDefault="00E7334F" w:rsidP="00E7334F">
      <w:pPr>
        <w:rPr>
          <w:b/>
          <w:sz w:val="28"/>
        </w:rPr>
      </w:pPr>
      <w:r>
        <w:rPr>
          <w:b/>
          <w:sz w:val="28"/>
        </w:rPr>
        <w:t xml:space="preserve">                муниципального образования Куркинский район на проект     </w:t>
      </w:r>
    </w:p>
    <w:p w:rsidR="00E7334F" w:rsidRDefault="00E7334F" w:rsidP="00E7334F">
      <w:pPr>
        <w:rPr>
          <w:b/>
          <w:sz w:val="28"/>
        </w:rPr>
      </w:pPr>
      <w:r>
        <w:rPr>
          <w:b/>
          <w:sz w:val="28"/>
        </w:rPr>
        <w:t xml:space="preserve">              решения Собрания  представителей МО Куркинский район </w:t>
      </w:r>
    </w:p>
    <w:p w:rsidR="00E7334F" w:rsidRDefault="00E7334F" w:rsidP="00E7334F">
      <w:pPr>
        <w:jc w:val="center"/>
        <w:rPr>
          <w:b/>
          <w:sz w:val="28"/>
        </w:rPr>
      </w:pPr>
      <w:r>
        <w:rPr>
          <w:b/>
          <w:sz w:val="28"/>
        </w:rPr>
        <w:t>«О  внесении  изменений  в  решение Собрания представителей муниципального образования Куркинский район от 25.12.2013г. № 4-1</w:t>
      </w:r>
    </w:p>
    <w:p w:rsidR="00E7334F" w:rsidRDefault="00E7334F" w:rsidP="00E7334F">
      <w:pPr>
        <w:jc w:val="center"/>
        <w:rPr>
          <w:b/>
          <w:sz w:val="28"/>
        </w:rPr>
      </w:pPr>
      <w:r>
        <w:rPr>
          <w:b/>
          <w:sz w:val="28"/>
        </w:rPr>
        <w:t>«Об утверждении бюджета МО Куркинский район на 2014 год и на плановый период 2015 и 2016 годы»</w:t>
      </w:r>
    </w:p>
    <w:p w:rsidR="00E7334F" w:rsidRDefault="00E7334F" w:rsidP="00E7334F">
      <w:pPr>
        <w:jc w:val="center"/>
        <w:rPr>
          <w:b/>
          <w:sz w:val="28"/>
        </w:rPr>
      </w:pPr>
    </w:p>
    <w:p w:rsidR="00E7334F" w:rsidRPr="00E7334F" w:rsidRDefault="00E7334F" w:rsidP="00FF2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заключение подготовлено </w:t>
      </w:r>
      <w:r w:rsidRPr="0062544C">
        <w:rPr>
          <w:sz w:val="28"/>
          <w:szCs w:val="28"/>
        </w:rPr>
        <w:t xml:space="preserve">с учетом требований Бюджетного кодекса Российской Федерации, Положения о бюджетном процессе в муниципальном образовании </w:t>
      </w:r>
      <w:r>
        <w:rPr>
          <w:sz w:val="28"/>
          <w:szCs w:val="28"/>
        </w:rPr>
        <w:t xml:space="preserve"> Куркинский  район,  Положения о</w:t>
      </w:r>
      <w:r w:rsidR="00FF29A2">
        <w:rPr>
          <w:sz w:val="28"/>
          <w:szCs w:val="28"/>
        </w:rPr>
        <w:t xml:space="preserve"> Контрольн</w:t>
      </w:r>
      <w:proofErr w:type="gramStart"/>
      <w:r w:rsidR="00FF29A2">
        <w:rPr>
          <w:sz w:val="28"/>
          <w:szCs w:val="28"/>
        </w:rPr>
        <w:t>о-</w:t>
      </w:r>
      <w:proofErr w:type="gramEnd"/>
      <w:r w:rsidR="00FF29A2">
        <w:rPr>
          <w:sz w:val="28"/>
          <w:szCs w:val="28"/>
        </w:rPr>
        <w:t xml:space="preserve"> р</w:t>
      </w:r>
      <w:r w:rsidRPr="0062544C">
        <w:rPr>
          <w:sz w:val="28"/>
          <w:szCs w:val="28"/>
        </w:rPr>
        <w:t>евизионной комиссии муниципального</w:t>
      </w:r>
      <w:r>
        <w:rPr>
          <w:sz w:val="28"/>
          <w:szCs w:val="28"/>
        </w:rPr>
        <w:t xml:space="preserve"> образования Куркинский район, утвержденного  постановлением Собрания представителей муниципального образования Куркинский район </w:t>
      </w:r>
      <w:r w:rsidRPr="00E7334F">
        <w:rPr>
          <w:sz w:val="28"/>
          <w:szCs w:val="28"/>
        </w:rPr>
        <w:t xml:space="preserve">от </w:t>
      </w:r>
      <w:r w:rsidRPr="00E7334F">
        <w:rPr>
          <w:color w:val="000000"/>
          <w:sz w:val="28"/>
          <w:szCs w:val="28"/>
        </w:rPr>
        <w:t>19.04.2012года  № 22-4</w:t>
      </w:r>
      <w:r w:rsidR="00FF29A2">
        <w:rPr>
          <w:color w:val="000000"/>
          <w:sz w:val="28"/>
          <w:szCs w:val="28"/>
        </w:rPr>
        <w:t>.</w:t>
      </w:r>
    </w:p>
    <w:p w:rsidR="00E7334F" w:rsidRDefault="00E7334F" w:rsidP="00FF29A2">
      <w:pPr>
        <w:ind w:firstLine="708"/>
        <w:jc w:val="both"/>
        <w:rPr>
          <w:sz w:val="28"/>
          <w:szCs w:val="28"/>
        </w:rPr>
      </w:pPr>
      <w:r w:rsidRPr="0062544C">
        <w:rPr>
          <w:sz w:val="28"/>
          <w:szCs w:val="28"/>
        </w:rPr>
        <w:t xml:space="preserve">Ревизионная комиссия муниципального образования </w:t>
      </w:r>
      <w:r>
        <w:rPr>
          <w:sz w:val="28"/>
          <w:szCs w:val="28"/>
        </w:rPr>
        <w:t>Куркинский</w:t>
      </w:r>
      <w:r w:rsidRPr="0062544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 проанализировала в рамках своих полномочий</w:t>
      </w:r>
      <w:r w:rsidRPr="0062544C">
        <w:rPr>
          <w:sz w:val="28"/>
          <w:szCs w:val="28"/>
        </w:rPr>
        <w:t xml:space="preserve"> материалы по проекту решения </w:t>
      </w:r>
      <w:r>
        <w:rPr>
          <w:sz w:val="28"/>
          <w:szCs w:val="28"/>
        </w:rPr>
        <w:t>«</w:t>
      </w:r>
      <w:r w:rsidRPr="0062544C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решение Собрания представителей муниципального образования  Куркинский  район от </w:t>
      </w:r>
      <w:r w:rsidR="00F516DC" w:rsidRPr="00F516DC">
        <w:rPr>
          <w:sz w:val="28"/>
        </w:rPr>
        <w:t>25.12.2013г. № 4-1</w:t>
      </w:r>
      <w:r>
        <w:rPr>
          <w:sz w:val="28"/>
          <w:szCs w:val="28"/>
        </w:rPr>
        <w:t xml:space="preserve"> «Об утверждении бюджета </w:t>
      </w:r>
      <w:r w:rsidRPr="0062544C">
        <w:rPr>
          <w:sz w:val="28"/>
          <w:szCs w:val="28"/>
        </w:rPr>
        <w:t xml:space="preserve"> муниципального образования</w:t>
      </w:r>
      <w:r w:rsidR="00F516DC">
        <w:rPr>
          <w:sz w:val="28"/>
          <w:szCs w:val="28"/>
        </w:rPr>
        <w:t xml:space="preserve"> Куркинский</w:t>
      </w:r>
      <w:r w:rsidRPr="0062544C">
        <w:rPr>
          <w:sz w:val="28"/>
          <w:szCs w:val="28"/>
        </w:rPr>
        <w:t xml:space="preserve"> район на 20</w:t>
      </w:r>
      <w:r>
        <w:rPr>
          <w:sz w:val="28"/>
          <w:szCs w:val="28"/>
        </w:rPr>
        <w:t>14</w:t>
      </w:r>
      <w:r w:rsidRPr="0062544C">
        <w:rPr>
          <w:sz w:val="28"/>
          <w:szCs w:val="28"/>
        </w:rPr>
        <w:t xml:space="preserve"> год и на плановый пери</w:t>
      </w:r>
      <w:r>
        <w:rPr>
          <w:sz w:val="28"/>
          <w:szCs w:val="28"/>
        </w:rPr>
        <w:t>од 2015 и 2016 годов».</w:t>
      </w:r>
    </w:p>
    <w:p w:rsidR="00E7334F" w:rsidRDefault="00E7334F" w:rsidP="00E7334F">
      <w:pPr>
        <w:ind w:firstLine="709"/>
        <w:jc w:val="both"/>
        <w:rPr>
          <w:sz w:val="28"/>
          <w:szCs w:val="28"/>
        </w:rPr>
      </w:pPr>
    </w:p>
    <w:p w:rsidR="00E7334F" w:rsidRDefault="00E7334F" w:rsidP="00E7334F">
      <w:pPr>
        <w:ind w:firstLine="709"/>
        <w:jc w:val="both"/>
        <w:rPr>
          <w:b/>
          <w:sz w:val="28"/>
          <w:szCs w:val="28"/>
        </w:rPr>
      </w:pPr>
      <w:r w:rsidRPr="00704196">
        <w:rPr>
          <w:b/>
          <w:sz w:val="28"/>
          <w:szCs w:val="28"/>
        </w:rPr>
        <w:t>По результатам анализа сделаны следующие выводы:</w:t>
      </w:r>
    </w:p>
    <w:p w:rsidR="009D57AB" w:rsidRPr="00704196" w:rsidRDefault="009D57AB" w:rsidP="00E7334F">
      <w:pPr>
        <w:ind w:firstLine="709"/>
        <w:jc w:val="both"/>
        <w:rPr>
          <w:b/>
          <w:sz w:val="28"/>
          <w:szCs w:val="28"/>
        </w:rPr>
      </w:pPr>
    </w:p>
    <w:p w:rsidR="009D57AB" w:rsidRDefault="00E7334F" w:rsidP="009D57AB">
      <w:pPr>
        <w:ind w:firstLine="709"/>
        <w:jc w:val="both"/>
        <w:rPr>
          <w:sz w:val="28"/>
          <w:szCs w:val="28"/>
        </w:rPr>
      </w:pPr>
      <w:r w:rsidRPr="0062544C">
        <w:rPr>
          <w:sz w:val="28"/>
          <w:szCs w:val="28"/>
        </w:rPr>
        <w:t xml:space="preserve"> </w:t>
      </w:r>
      <w:proofErr w:type="gramStart"/>
      <w:r w:rsidR="009D57AB" w:rsidRPr="003C54B0">
        <w:rPr>
          <w:sz w:val="28"/>
        </w:rPr>
        <w:t>В соответствии с законом  Тульской облас</w:t>
      </w:r>
      <w:r w:rsidR="009D57AB">
        <w:rPr>
          <w:sz w:val="28"/>
        </w:rPr>
        <w:t xml:space="preserve">ти  №2070-ЗТО  от 03.03.2014года </w:t>
      </w:r>
      <w:r w:rsidR="009D57AB" w:rsidRPr="003C54B0">
        <w:rPr>
          <w:sz w:val="28"/>
        </w:rPr>
        <w:t xml:space="preserve">«О внесении изменений  в Закон Тульской области «О  </w:t>
      </w:r>
      <w:r w:rsidR="009D57AB">
        <w:rPr>
          <w:sz w:val="28"/>
        </w:rPr>
        <w:t>бюджете Тульской области на 2014</w:t>
      </w:r>
      <w:r w:rsidR="009D57AB" w:rsidRPr="003C54B0">
        <w:rPr>
          <w:sz w:val="28"/>
        </w:rPr>
        <w:t xml:space="preserve"> год и на </w:t>
      </w:r>
      <w:r w:rsidR="009D57AB">
        <w:rPr>
          <w:sz w:val="28"/>
        </w:rPr>
        <w:t>плановый период 2015</w:t>
      </w:r>
      <w:r w:rsidR="009D57AB" w:rsidRPr="00DC0E7F">
        <w:rPr>
          <w:sz w:val="28"/>
        </w:rPr>
        <w:t xml:space="preserve"> и 201</w:t>
      </w:r>
      <w:r w:rsidR="009D57AB">
        <w:rPr>
          <w:sz w:val="28"/>
        </w:rPr>
        <w:t>6</w:t>
      </w:r>
      <w:r w:rsidR="009D57AB" w:rsidRPr="00DC0E7F">
        <w:rPr>
          <w:sz w:val="28"/>
        </w:rPr>
        <w:t xml:space="preserve"> </w:t>
      </w:r>
      <w:r w:rsidR="009D57AB" w:rsidRPr="000F7E7D">
        <w:rPr>
          <w:sz w:val="28"/>
        </w:rPr>
        <w:t>годов</w:t>
      </w:r>
      <w:r w:rsidR="00FF29A2">
        <w:rPr>
          <w:sz w:val="28"/>
        </w:rPr>
        <w:t>»</w:t>
      </w:r>
      <w:r w:rsidR="009D57AB" w:rsidRPr="000F7E7D">
        <w:rPr>
          <w:sz w:val="28"/>
        </w:rPr>
        <w:t xml:space="preserve"> изменения, предусмотренные проектом,</w:t>
      </w:r>
      <w:r w:rsidR="009D57AB" w:rsidRPr="000F7E7D">
        <w:rPr>
          <w:sz w:val="28"/>
          <w:szCs w:val="28"/>
        </w:rPr>
        <w:t xml:space="preserve"> обусловлены</w:t>
      </w:r>
      <w:r w:rsidR="009D57AB">
        <w:rPr>
          <w:sz w:val="28"/>
          <w:szCs w:val="28"/>
        </w:rPr>
        <w:t xml:space="preserve">  увеличением объема безвозмездных поступлений на 2014 год в связи с внесением изменений в областной бюджет и собственных доходов бюджета, что повлекло соответствующую корректировку расходов</w:t>
      </w:r>
      <w:proofErr w:type="gramEnd"/>
      <w:r w:rsidR="009D57AB">
        <w:rPr>
          <w:sz w:val="28"/>
          <w:szCs w:val="28"/>
        </w:rPr>
        <w:t xml:space="preserve"> бюджета муниципального образования Куркинский район.</w:t>
      </w:r>
    </w:p>
    <w:p w:rsidR="009D57AB" w:rsidRDefault="009D57AB" w:rsidP="003C1EB2">
      <w:pPr>
        <w:jc w:val="both"/>
      </w:pPr>
      <w:r w:rsidRPr="00DC0E7F">
        <w:rPr>
          <w:sz w:val="28"/>
        </w:rPr>
        <w:t xml:space="preserve">   </w:t>
      </w:r>
      <w:r>
        <w:t xml:space="preserve">      </w:t>
      </w:r>
    </w:p>
    <w:p w:rsidR="009F2766" w:rsidRDefault="00E7334F" w:rsidP="00E7334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Доходы бюджета муниципального образования </w:t>
      </w:r>
      <w:r w:rsidR="009D57AB">
        <w:rPr>
          <w:sz w:val="28"/>
          <w:szCs w:val="28"/>
        </w:rPr>
        <w:t xml:space="preserve">Куркинский </w:t>
      </w:r>
      <w:r>
        <w:rPr>
          <w:sz w:val="28"/>
          <w:szCs w:val="28"/>
        </w:rPr>
        <w:t xml:space="preserve"> район пред</w:t>
      </w:r>
      <w:r w:rsidR="009F2766">
        <w:rPr>
          <w:sz w:val="28"/>
          <w:szCs w:val="28"/>
        </w:rPr>
        <w:t>полагается увеличить на 40303,6</w:t>
      </w:r>
      <w:r>
        <w:rPr>
          <w:sz w:val="28"/>
          <w:szCs w:val="28"/>
        </w:rPr>
        <w:t xml:space="preserve">тыс. руб. (с </w:t>
      </w:r>
      <w:r w:rsidR="009F2766">
        <w:rPr>
          <w:sz w:val="28"/>
          <w:szCs w:val="28"/>
        </w:rPr>
        <w:t>203130,5 тыс. руб. до 243434,1 тыс. руб.) или на 16,5</w:t>
      </w:r>
      <w:r>
        <w:rPr>
          <w:sz w:val="28"/>
          <w:szCs w:val="28"/>
        </w:rPr>
        <w:t xml:space="preserve">% к объемам, утвержденным решением Собрания представителей муниципального образования </w:t>
      </w:r>
      <w:r w:rsidR="009F2766">
        <w:rPr>
          <w:sz w:val="28"/>
          <w:szCs w:val="28"/>
        </w:rPr>
        <w:t>Куркинский</w:t>
      </w:r>
      <w:r>
        <w:rPr>
          <w:sz w:val="28"/>
          <w:szCs w:val="28"/>
        </w:rPr>
        <w:t xml:space="preserve"> район</w:t>
      </w:r>
      <w:r w:rsidR="009F2766">
        <w:rPr>
          <w:sz w:val="28"/>
          <w:szCs w:val="28"/>
        </w:rPr>
        <w:t xml:space="preserve">  от 25</w:t>
      </w:r>
      <w:r>
        <w:rPr>
          <w:sz w:val="28"/>
          <w:szCs w:val="28"/>
        </w:rPr>
        <w:t>.12.2013г. №</w:t>
      </w:r>
      <w:r w:rsidR="009F2766">
        <w:rPr>
          <w:sz w:val="28"/>
          <w:szCs w:val="28"/>
        </w:rPr>
        <w:t xml:space="preserve"> </w:t>
      </w:r>
      <w:r>
        <w:rPr>
          <w:sz w:val="28"/>
          <w:szCs w:val="28"/>
        </w:rPr>
        <w:t>4-</w:t>
      </w:r>
      <w:r w:rsidR="009F2766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бюджета муниципального образования</w:t>
      </w:r>
      <w:r w:rsidR="009F2766">
        <w:rPr>
          <w:sz w:val="28"/>
          <w:szCs w:val="28"/>
        </w:rPr>
        <w:t xml:space="preserve"> Куркинский </w:t>
      </w:r>
      <w:r>
        <w:rPr>
          <w:sz w:val="28"/>
          <w:szCs w:val="28"/>
        </w:rPr>
        <w:t xml:space="preserve"> район на 2014 год и пла</w:t>
      </w:r>
      <w:r w:rsidR="009F2766">
        <w:rPr>
          <w:sz w:val="28"/>
          <w:szCs w:val="28"/>
        </w:rPr>
        <w:t>новый период 2015 и 2016 годов».</w:t>
      </w:r>
      <w:proofErr w:type="gramEnd"/>
    </w:p>
    <w:p w:rsidR="00E7334F" w:rsidRDefault="009F2766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Увеличены доходы в том числе:</w:t>
      </w:r>
    </w:p>
    <w:p w:rsidR="009F2766" w:rsidRDefault="009F2766" w:rsidP="009F2766">
      <w:pPr>
        <w:jc w:val="both"/>
        <w:rPr>
          <w:sz w:val="28"/>
        </w:rPr>
      </w:pPr>
      <w:r>
        <w:rPr>
          <w:sz w:val="28"/>
        </w:rPr>
        <w:t>-  обеспечение  жильем  ВОВ                                           - 0,22 тыс. руб.;</w:t>
      </w:r>
    </w:p>
    <w:p w:rsidR="009F2766" w:rsidRDefault="009F2766" w:rsidP="009F2766">
      <w:pPr>
        <w:jc w:val="both"/>
        <w:rPr>
          <w:sz w:val="28"/>
        </w:rPr>
      </w:pPr>
      <w:r>
        <w:rPr>
          <w:sz w:val="28"/>
        </w:rPr>
        <w:t>-  обеспечение  жильем  инвалидов                                -568,2 тыс. руб.;</w:t>
      </w:r>
    </w:p>
    <w:p w:rsidR="009F2766" w:rsidRDefault="009F2766" w:rsidP="009F2766">
      <w:pPr>
        <w:jc w:val="both"/>
        <w:rPr>
          <w:sz w:val="28"/>
        </w:rPr>
      </w:pPr>
      <w:r>
        <w:rPr>
          <w:sz w:val="28"/>
        </w:rPr>
        <w:t>-  народный бюджет                                                        1425,8 тыс. руб.;</w:t>
      </w:r>
    </w:p>
    <w:p w:rsidR="009F2766" w:rsidRDefault="009F2766" w:rsidP="009F2766">
      <w:pPr>
        <w:jc w:val="both"/>
        <w:rPr>
          <w:sz w:val="28"/>
        </w:rPr>
      </w:pPr>
      <w:r>
        <w:rPr>
          <w:sz w:val="28"/>
        </w:rPr>
        <w:t>- ПП «Развитие  демографической  ситуации в  ТО»     569,0 тыс. руб.;</w:t>
      </w:r>
    </w:p>
    <w:p w:rsidR="009F2766" w:rsidRDefault="009F2766" w:rsidP="009F2766">
      <w:pPr>
        <w:jc w:val="both"/>
        <w:rPr>
          <w:sz w:val="28"/>
        </w:rPr>
      </w:pPr>
      <w:r>
        <w:rPr>
          <w:sz w:val="28"/>
        </w:rPr>
        <w:lastRenderedPageBreak/>
        <w:t>- ПП «Активная  политика  занятости населения»            27,3 тыс. руб.;</w:t>
      </w:r>
    </w:p>
    <w:p w:rsidR="009F2766" w:rsidRDefault="009F2766" w:rsidP="009F2766">
      <w:pPr>
        <w:jc w:val="both"/>
        <w:rPr>
          <w:sz w:val="28"/>
        </w:rPr>
      </w:pPr>
      <w:r>
        <w:rPr>
          <w:sz w:val="28"/>
        </w:rPr>
        <w:t>- Программа  «Развитие  культуры  ТО»                       2856,8 тыс. руб.;</w:t>
      </w:r>
    </w:p>
    <w:p w:rsidR="009F2766" w:rsidRDefault="009F2766" w:rsidP="009F2766">
      <w:pPr>
        <w:jc w:val="both"/>
        <w:rPr>
          <w:sz w:val="28"/>
        </w:rPr>
      </w:pPr>
      <w:r>
        <w:rPr>
          <w:sz w:val="28"/>
        </w:rPr>
        <w:t>- Программа «Развитие  доп. Образования»                  370,0 тыс. руб.;</w:t>
      </w:r>
    </w:p>
    <w:p w:rsidR="009F2766" w:rsidRDefault="009F2766" w:rsidP="009F2766">
      <w:pPr>
        <w:jc w:val="both"/>
        <w:rPr>
          <w:sz w:val="28"/>
        </w:rPr>
      </w:pPr>
      <w:r>
        <w:rPr>
          <w:sz w:val="28"/>
        </w:rPr>
        <w:t>- оздоровительные мероприятия                                    1760,0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уб.;</w:t>
      </w:r>
    </w:p>
    <w:p w:rsidR="009F2766" w:rsidRDefault="009F2766" w:rsidP="009F2766">
      <w:pPr>
        <w:pStyle w:val="a3"/>
        <w:ind w:firstLine="0"/>
      </w:pPr>
      <w:r>
        <w:t>- субсидии на ремонт дорог                                          18630,8 тыс</w:t>
      </w:r>
      <w:proofErr w:type="gramStart"/>
      <w:r>
        <w:t>.р</w:t>
      </w:r>
      <w:proofErr w:type="gramEnd"/>
      <w:r>
        <w:t>уб.;</w:t>
      </w:r>
    </w:p>
    <w:p w:rsidR="009F2766" w:rsidRDefault="009F2766" w:rsidP="009F2766">
      <w:pPr>
        <w:pStyle w:val="a3"/>
        <w:ind w:firstLine="0"/>
      </w:pPr>
      <w:r>
        <w:t>- собственные  доходы                                                       516,0тыс</w:t>
      </w:r>
      <w:proofErr w:type="gramStart"/>
      <w:r>
        <w:t>.р</w:t>
      </w:r>
      <w:proofErr w:type="gramEnd"/>
      <w:r>
        <w:t>уб.;</w:t>
      </w:r>
    </w:p>
    <w:p w:rsidR="009F2766" w:rsidRDefault="009F2766" w:rsidP="009F2766">
      <w:pPr>
        <w:pStyle w:val="a3"/>
        <w:ind w:firstLine="0"/>
      </w:pPr>
      <w:r>
        <w:t>- возврат остатка прошлых лет                                     -1052,9 тыс</w:t>
      </w:r>
      <w:proofErr w:type="gramStart"/>
      <w:r>
        <w:t>.р</w:t>
      </w:r>
      <w:proofErr w:type="gramEnd"/>
      <w:r>
        <w:t>уб.;</w:t>
      </w:r>
    </w:p>
    <w:p w:rsidR="009F2766" w:rsidRDefault="009F2766" w:rsidP="009F2766">
      <w:pPr>
        <w:pStyle w:val="a3"/>
        <w:ind w:firstLine="0"/>
      </w:pPr>
      <w:r>
        <w:t>- ПП «Газификация  населенных пунктов»                  10179,0 тыс</w:t>
      </w:r>
      <w:proofErr w:type="gramStart"/>
      <w:r>
        <w:t>.р</w:t>
      </w:r>
      <w:proofErr w:type="gramEnd"/>
      <w:r>
        <w:t>уб.;</w:t>
      </w:r>
    </w:p>
    <w:p w:rsidR="009F2766" w:rsidRDefault="009F2766" w:rsidP="009F2766">
      <w:pPr>
        <w:pStyle w:val="a3"/>
        <w:ind w:firstLine="0"/>
      </w:pPr>
      <w:r>
        <w:t>- присяжные заседатели                                                        0,8 тыс</w:t>
      </w:r>
      <w:proofErr w:type="gramStart"/>
      <w:r>
        <w:t>.р</w:t>
      </w:r>
      <w:proofErr w:type="gramEnd"/>
      <w:r>
        <w:t>уб.;</w:t>
      </w:r>
    </w:p>
    <w:p w:rsidR="009F2766" w:rsidRDefault="009F2766" w:rsidP="009F2766">
      <w:pPr>
        <w:pStyle w:val="a3"/>
        <w:ind w:firstLine="0"/>
      </w:pPr>
      <w:r>
        <w:t>- дотация на сбалансированность                                    5588,9 тыс</w:t>
      </w:r>
      <w:proofErr w:type="gramStart"/>
      <w:r>
        <w:t>.р</w:t>
      </w:r>
      <w:proofErr w:type="gramEnd"/>
      <w:r>
        <w:t>уб..</w:t>
      </w:r>
    </w:p>
    <w:p w:rsidR="000C1CBD" w:rsidRDefault="000C1CBD" w:rsidP="00E7334F">
      <w:pPr>
        <w:ind w:firstLine="709"/>
        <w:jc w:val="both"/>
        <w:rPr>
          <w:sz w:val="28"/>
          <w:szCs w:val="28"/>
        </w:rPr>
      </w:pP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муниципального образования </w:t>
      </w:r>
      <w:r w:rsidR="000C1CBD">
        <w:rPr>
          <w:sz w:val="28"/>
          <w:szCs w:val="28"/>
        </w:rPr>
        <w:t>Куркинский</w:t>
      </w:r>
      <w:r>
        <w:rPr>
          <w:sz w:val="28"/>
          <w:szCs w:val="28"/>
        </w:rPr>
        <w:t xml:space="preserve"> район пре</w:t>
      </w:r>
      <w:r w:rsidR="003C1EB2">
        <w:rPr>
          <w:sz w:val="28"/>
          <w:szCs w:val="28"/>
        </w:rPr>
        <w:t>дполагается увеличить на 52425,8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(с </w:t>
      </w:r>
      <w:r w:rsidR="003C1EB2">
        <w:rPr>
          <w:sz w:val="28"/>
          <w:szCs w:val="28"/>
        </w:rPr>
        <w:t>206820,5  тыс.руб. до 259246,3 тыс.руб.) или на   20,2</w:t>
      </w:r>
      <w:r>
        <w:rPr>
          <w:sz w:val="28"/>
          <w:szCs w:val="28"/>
        </w:rPr>
        <w:t>% к ранее утвержденным параметрам.</w:t>
      </w: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дефицита бюджета муниципального образования</w:t>
      </w:r>
      <w:r w:rsidR="003C1EB2">
        <w:rPr>
          <w:sz w:val="28"/>
          <w:szCs w:val="28"/>
        </w:rPr>
        <w:t xml:space="preserve"> Куркинский район</w:t>
      </w:r>
      <w:r>
        <w:rPr>
          <w:sz w:val="28"/>
          <w:szCs w:val="28"/>
        </w:rPr>
        <w:t xml:space="preserve"> у</w:t>
      </w:r>
      <w:r w:rsidR="003C1EB2">
        <w:rPr>
          <w:sz w:val="28"/>
          <w:szCs w:val="28"/>
        </w:rPr>
        <w:t>величился</w:t>
      </w:r>
      <w:r>
        <w:rPr>
          <w:sz w:val="28"/>
          <w:szCs w:val="28"/>
        </w:rPr>
        <w:t xml:space="preserve"> на </w:t>
      </w:r>
      <w:r w:rsidR="003C1EB2">
        <w:rPr>
          <w:sz w:val="28"/>
          <w:szCs w:val="28"/>
        </w:rPr>
        <w:t>12122,3</w:t>
      </w:r>
      <w:r>
        <w:rPr>
          <w:sz w:val="28"/>
          <w:szCs w:val="28"/>
        </w:rPr>
        <w:t xml:space="preserve"> тыс. ру</w:t>
      </w:r>
      <w:r w:rsidR="003C1EB2">
        <w:rPr>
          <w:sz w:val="28"/>
          <w:szCs w:val="28"/>
        </w:rPr>
        <w:t>б. (с 3690,0</w:t>
      </w:r>
      <w:r>
        <w:rPr>
          <w:sz w:val="28"/>
          <w:szCs w:val="28"/>
        </w:rPr>
        <w:t>тыс. руб. до</w:t>
      </w:r>
      <w:r w:rsidR="003C1EB2">
        <w:rPr>
          <w:sz w:val="28"/>
          <w:szCs w:val="28"/>
        </w:rPr>
        <w:t xml:space="preserve"> 15812,3</w:t>
      </w:r>
      <w:r>
        <w:rPr>
          <w:sz w:val="28"/>
          <w:szCs w:val="28"/>
        </w:rPr>
        <w:t xml:space="preserve"> тыс. руб.). </w:t>
      </w:r>
    </w:p>
    <w:p w:rsidR="00E7334F" w:rsidRDefault="00E7334F" w:rsidP="00E7334F">
      <w:pPr>
        <w:ind w:firstLine="709"/>
        <w:jc w:val="center"/>
        <w:rPr>
          <w:b/>
          <w:sz w:val="32"/>
          <w:szCs w:val="32"/>
        </w:rPr>
      </w:pPr>
      <w:r w:rsidRPr="00461174">
        <w:rPr>
          <w:b/>
          <w:sz w:val="32"/>
          <w:szCs w:val="32"/>
        </w:rPr>
        <w:t>Доходы бюджета</w:t>
      </w:r>
      <w:r w:rsidR="003C1EB2">
        <w:rPr>
          <w:b/>
          <w:sz w:val="28"/>
          <w:szCs w:val="28"/>
        </w:rPr>
        <w:t xml:space="preserve"> МО Куркин</w:t>
      </w:r>
      <w:r w:rsidRPr="000555FF">
        <w:rPr>
          <w:b/>
          <w:sz w:val="28"/>
          <w:szCs w:val="28"/>
        </w:rPr>
        <w:t>ский район</w:t>
      </w:r>
      <w:r>
        <w:rPr>
          <w:b/>
          <w:sz w:val="28"/>
          <w:szCs w:val="28"/>
        </w:rPr>
        <w:t>.</w:t>
      </w: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</w:t>
      </w:r>
      <w:r w:rsidR="00EC08EA">
        <w:rPr>
          <w:sz w:val="28"/>
          <w:szCs w:val="28"/>
        </w:rPr>
        <w:t xml:space="preserve">бюджета </w:t>
      </w:r>
      <w:proofErr w:type="spellStart"/>
      <w:r w:rsidR="00EC08EA">
        <w:rPr>
          <w:sz w:val="28"/>
          <w:szCs w:val="28"/>
        </w:rPr>
        <w:t>Куркинского</w:t>
      </w:r>
      <w:proofErr w:type="spellEnd"/>
      <w:r w:rsidR="00EC08E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на 2014 год с учетом предлагаемых проектом решения «О внесении изменений в решение С</w:t>
      </w:r>
      <w:r w:rsidR="00B9653B">
        <w:rPr>
          <w:sz w:val="28"/>
          <w:szCs w:val="28"/>
        </w:rPr>
        <w:t>о</w:t>
      </w:r>
      <w:r>
        <w:rPr>
          <w:sz w:val="28"/>
          <w:szCs w:val="28"/>
        </w:rPr>
        <w:t xml:space="preserve">брания представителей муниципального образования </w:t>
      </w:r>
      <w:r w:rsidR="00EC08EA">
        <w:rPr>
          <w:sz w:val="28"/>
          <w:szCs w:val="28"/>
        </w:rPr>
        <w:t>Куркинский район от 25</w:t>
      </w:r>
      <w:r>
        <w:rPr>
          <w:sz w:val="28"/>
          <w:szCs w:val="28"/>
        </w:rPr>
        <w:t>.12.2013 №4-</w:t>
      </w:r>
      <w:r w:rsidR="00EC08EA">
        <w:rPr>
          <w:sz w:val="28"/>
          <w:szCs w:val="28"/>
        </w:rPr>
        <w:t>1</w:t>
      </w:r>
      <w:r>
        <w:rPr>
          <w:sz w:val="28"/>
          <w:szCs w:val="28"/>
        </w:rPr>
        <w:t xml:space="preserve"> «О бюджете муниципального образования</w:t>
      </w:r>
      <w:r w:rsidR="00EC08EA">
        <w:rPr>
          <w:sz w:val="28"/>
          <w:szCs w:val="28"/>
        </w:rPr>
        <w:t xml:space="preserve"> Куркинский  район</w:t>
      </w:r>
      <w:r>
        <w:rPr>
          <w:sz w:val="28"/>
          <w:szCs w:val="28"/>
        </w:rPr>
        <w:t xml:space="preserve"> на 2014 год и плановый период 2015 и 2016 годов»  составят </w:t>
      </w:r>
      <w:r w:rsidR="00EC08EA">
        <w:rPr>
          <w:sz w:val="28"/>
          <w:szCs w:val="28"/>
        </w:rPr>
        <w:t>243434,1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в т.ч.:</w:t>
      </w:r>
    </w:p>
    <w:p w:rsidR="00E7334F" w:rsidRDefault="00E7334F" w:rsidP="00E733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налоговы</w:t>
      </w:r>
      <w:r w:rsidR="00EC08EA">
        <w:rPr>
          <w:sz w:val="28"/>
          <w:szCs w:val="28"/>
        </w:rPr>
        <w:t>е и неналоговые доходы – 44265,9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7334F" w:rsidRDefault="00D04FD3" w:rsidP="00E7334F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( увеличиваются на 516,5</w:t>
      </w:r>
      <w:r w:rsidR="00E7334F">
        <w:rPr>
          <w:sz w:val="28"/>
          <w:szCs w:val="28"/>
        </w:rPr>
        <w:t xml:space="preserve"> тыс. руб.)</w:t>
      </w:r>
    </w:p>
    <w:p w:rsidR="00E7334F" w:rsidRPr="00361191" w:rsidRDefault="00E7334F" w:rsidP="00E7334F">
      <w:pPr>
        <w:numPr>
          <w:ilvl w:val="0"/>
          <w:numId w:val="1"/>
        </w:numPr>
        <w:jc w:val="both"/>
        <w:rPr>
          <w:sz w:val="28"/>
          <w:szCs w:val="28"/>
        </w:rPr>
      </w:pPr>
      <w:r w:rsidRPr="00361191">
        <w:rPr>
          <w:sz w:val="28"/>
          <w:szCs w:val="28"/>
        </w:rPr>
        <w:t>безво</w:t>
      </w:r>
      <w:r w:rsidR="00D04FD3" w:rsidRPr="00361191">
        <w:rPr>
          <w:sz w:val="28"/>
          <w:szCs w:val="28"/>
        </w:rPr>
        <w:t>змездные поступления  - 199168,2</w:t>
      </w:r>
      <w:r w:rsidRPr="00361191">
        <w:rPr>
          <w:sz w:val="28"/>
          <w:szCs w:val="28"/>
        </w:rPr>
        <w:t>тыс</w:t>
      </w:r>
      <w:proofErr w:type="gramStart"/>
      <w:r w:rsidRPr="00361191">
        <w:rPr>
          <w:sz w:val="28"/>
          <w:szCs w:val="28"/>
        </w:rPr>
        <w:t>.р</w:t>
      </w:r>
      <w:proofErr w:type="gramEnd"/>
      <w:r w:rsidRPr="00361191">
        <w:rPr>
          <w:sz w:val="28"/>
          <w:szCs w:val="28"/>
        </w:rPr>
        <w:t>уб.</w:t>
      </w:r>
    </w:p>
    <w:p w:rsidR="00E7334F" w:rsidRDefault="00D04FD3" w:rsidP="00770104">
      <w:pPr>
        <w:ind w:left="1069"/>
        <w:jc w:val="both"/>
        <w:rPr>
          <w:b/>
          <w:sz w:val="28"/>
          <w:szCs w:val="28"/>
        </w:rPr>
      </w:pPr>
      <w:r w:rsidRPr="00361191">
        <w:rPr>
          <w:sz w:val="28"/>
          <w:szCs w:val="28"/>
        </w:rPr>
        <w:t xml:space="preserve"> (увеличиваются на 39787,1</w:t>
      </w:r>
      <w:r w:rsidR="00361191" w:rsidRPr="00361191">
        <w:rPr>
          <w:sz w:val="28"/>
          <w:szCs w:val="28"/>
        </w:rPr>
        <w:t xml:space="preserve"> тыс. руб.</w:t>
      </w:r>
      <w:r w:rsidR="00B9653B">
        <w:rPr>
          <w:sz w:val="28"/>
          <w:szCs w:val="28"/>
        </w:rPr>
        <w:t>).</w:t>
      </w:r>
      <w:r w:rsidR="00E7334F" w:rsidRPr="00361191">
        <w:rPr>
          <w:sz w:val="28"/>
          <w:szCs w:val="28"/>
        </w:rPr>
        <w:t xml:space="preserve"> </w:t>
      </w:r>
    </w:p>
    <w:p w:rsidR="00B9653B" w:rsidRDefault="00B9653B" w:rsidP="00B9653B">
      <w:pPr>
        <w:pStyle w:val="a3"/>
        <w:ind w:firstLine="0"/>
      </w:pPr>
      <w:r>
        <w:t>Поступление налоговых и  неналоговых доходов, безвозмездных поступлений в бюджет МО Куркинский район: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2"/>
        <w:gridCol w:w="1275"/>
        <w:gridCol w:w="856"/>
        <w:gridCol w:w="1275"/>
        <w:gridCol w:w="851"/>
        <w:gridCol w:w="1417"/>
      </w:tblGrid>
      <w:tr w:rsidR="00AF6AEE" w:rsidRPr="00602A46" w:rsidTr="00E46B03">
        <w:trPr>
          <w:cantSplit/>
          <w:trHeight w:val="855"/>
        </w:trPr>
        <w:tc>
          <w:tcPr>
            <w:tcW w:w="2372" w:type="dxa"/>
            <w:vMerge w:val="restart"/>
          </w:tcPr>
          <w:p w:rsidR="00AF6AEE" w:rsidRDefault="00AF6AEE" w:rsidP="002876A6">
            <w:pPr>
              <w:pStyle w:val="a7"/>
            </w:pPr>
          </w:p>
          <w:p w:rsidR="00AF6AEE" w:rsidRDefault="00AF6AEE" w:rsidP="002876A6">
            <w:pPr>
              <w:pStyle w:val="a7"/>
            </w:pPr>
            <w:r>
              <w:t>Наименование</w:t>
            </w:r>
          </w:p>
          <w:p w:rsidR="00AF6AEE" w:rsidRDefault="00AF6AEE" w:rsidP="002876A6">
            <w:pPr>
              <w:pStyle w:val="a7"/>
            </w:pPr>
            <w:r>
              <w:t>показателя</w:t>
            </w:r>
          </w:p>
          <w:p w:rsidR="00AF6AEE" w:rsidRPr="00602A46" w:rsidRDefault="00AF6AEE" w:rsidP="002876A6">
            <w:pPr>
              <w:pStyle w:val="a7"/>
            </w:pPr>
          </w:p>
        </w:tc>
        <w:tc>
          <w:tcPr>
            <w:tcW w:w="2131" w:type="dxa"/>
            <w:gridSpan w:val="2"/>
          </w:tcPr>
          <w:p w:rsidR="00AF6AEE" w:rsidRPr="00602A46" w:rsidRDefault="007A2A37" w:rsidP="002876A6">
            <w:pPr>
              <w:pStyle w:val="a7"/>
            </w:pPr>
            <w:r>
              <w:t>Первоначально утвержденный</w:t>
            </w:r>
            <w:r w:rsidR="00AF6AEE" w:rsidRPr="00602A46">
              <w:t xml:space="preserve"> бюджет на год</w:t>
            </w:r>
          </w:p>
        </w:tc>
        <w:tc>
          <w:tcPr>
            <w:tcW w:w="2126" w:type="dxa"/>
            <w:gridSpan w:val="2"/>
          </w:tcPr>
          <w:p w:rsidR="00AF6AEE" w:rsidRPr="004519FE" w:rsidRDefault="00AF6AEE" w:rsidP="00A12E33">
            <w:pPr>
              <w:jc w:val="center"/>
            </w:pPr>
            <w:r w:rsidRPr="004519FE">
              <w:rPr>
                <w:sz w:val="22"/>
                <w:szCs w:val="22"/>
              </w:rPr>
              <w:t>Предусмотрено проектом решения</w:t>
            </w:r>
          </w:p>
          <w:p w:rsidR="00AF6AEE" w:rsidRPr="00602A46" w:rsidRDefault="00AF6AEE" w:rsidP="002876A6">
            <w:pPr>
              <w:pStyle w:val="a7"/>
            </w:pPr>
          </w:p>
        </w:tc>
        <w:tc>
          <w:tcPr>
            <w:tcW w:w="1417" w:type="dxa"/>
            <w:vMerge w:val="restart"/>
          </w:tcPr>
          <w:p w:rsidR="00AF6AEE" w:rsidRPr="00602A46" w:rsidRDefault="00AF6AEE" w:rsidP="00A12E33">
            <w:pPr>
              <w:pStyle w:val="a7"/>
            </w:pPr>
            <w:r>
              <w:t xml:space="preserve"> </w:t>
            </w:r>
          </w:p>
          <w:p w:rsidR="00AF6AEE" w:rsidRDefault="00AF6AEE" w:rsidP="002876A6">
            <w:pPr>
              <w:pStyle w:val="a7"/>
            </w:pPr>
            <w:r>
              <w:t>Изменения +,-</w:t>
            </w:r>
          </w:p>
          <w:p w:rsidR="00AF6AEE" w:rsidRPr="00602A46" w:rsidRDefault="00AF6AEE" w:rsidP="002876A6">
            <w:pPr>
              <w:pStyle w:val="a7"/>
            </w:pP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 xml:space="preserve">уб.       </w:t>
            </w:r>
          </w:p>
        </w:tc>
      </w:tr>
      <w:tr w:rsidR="00AF6AEE" w:rsidRPr="00602A46" w:rsidTr="00E46B03">
        <w:trPr>
          <w:cantSplit/>
          <w:trHeight w:val="510"/>
        </w:trPr>
        <w:tc>
          <w:tcPr>
            <w:tcW w:w="2372" w:type="dxa"/>
            <w:vMerge/>
          </w:tcPr>
          <w:p w:rsidR="00AF6AEE" w:rsidRDefault="00AF6AEE" w:rsidP="002876A6">
            <w:pPr>
              <w:pStyle w:val="a7"/>
            </w:pPr>
          </w:p>
        </w:tc>
        <w:tc>
          <w:tcPr>
            <w:tcW w:w="1275" w:type="dxa"/>
          </w:tcPr>
          <w:p w:rsidR="00AF6AEE" w:rsidRPr="00602A46" w:rsidRDefault="00AF6AEE" w:rsidP="002876A6">
            <w:pPr>
              <w:pStyle w:val="a7"/>
            </w:pPr>
            <w:r w:rsidRPr="00602A46">
              <w:t>тыс. руб.</w:t>
            </w:r>
          </w:p>
        </w:tc>
        <w:tc>
          <w:tcPr>
            <w:tcW w:w="856" w:type="dxa"/>
          </w:tcPr>
          <w:p w:rsidR="00AF6AEE" w:rsidRPr="00602A46" w:rsidRDefault="00AF6AEE" w:rsidP="00AF6AEE">
            <w:pPr>
              <w:pStyle w:val="a7"/>
              <w:ind w:left="162"/>
            </w:pPr>
            <w:r>
              <w:t>%</w:t>
            </w:r>
          </w:p>
        </w:tc>
        <w:tc>
          <w:tcPr>
            <w:tcW w:w="1275" w:type="dxa"/>
          </w:tcPr>
          <w:p w:rsidR="00AF6AEE" w:rsidRPr="004519FE" w:rsidRDefault="00AF6AEE" w:rsidP="002876A6">
            <w:pPr>
              <w:pStyle w:val="a7"/>
              <w:rPr>
                <w:sz w:val="22"/>
                <w:szCs w:val="22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51" w:type="dxa"/>
          </w:tcPr>
          <w:p w:rsidR="00AF6AEE" w:rsidRPr="004519FE" w:rsidRDefault="00AF6AEE" w:rsidP="00AF6AEE">
            <w:pPr>
              <w:pStyle w:val="a7"/>
              <w:ind w:left="102"/>
              <w:rPr>
                <w:sz w:val="22"/>
                <w:szCs w:val="22"/>
              </w:rPr>
            </w:pPr>
            <w:r>
              <w:t>%</w:t>
            </w:r>
          </w:p>
        </w:tc>
        <w:tc>
          <w:tcPr>
            <w:tcW w:w="1417" w:type="dxa"/>
            <w:vMerge/>
          </w:tcPr>
          <w:p w:rsidR="00AF6AEE" w:rsidRDefault="00AF6AEE" w:rsidP="00A12E33">
            <w:pPr>
              <w:pStyle w:val="a7"/>
            </w:pPr>
          </w:p>
        </w:tc>
      </w:tr>
      <w:tr w:rsidR="00AF6AEE" w:rsidRPr="00602A46" w:rsidTr="000F7E7D">
        <w:trPr>
          <w:trHeight w:val="1865"/>
        </w:trPr>
        <w:tc>
          <w:tcPr>
            <w:tcW w:w="2372" w:type="dxa"/>
          </w:tcPr>
          <w:p w:rsidR="00AF6AEE" w:rsidRPr="00602A46" w:rsidRDefault="00AF6AEE" w:rsidP="002876A6">
            <w:pPr>
              <w:pStyle w:val="a7"/>
            </w:pPr>
            <w:r w:rsidRPr="00602A46">
              <w:t>Налоговые и неналоговые доходы  всего:</w:t>
            </w:r>
          </w:p>
          <w:p w:rsidR="00AF6AEE" w:rsidRPr="00602A46" w:rsidRDefault="00AF6AEE" w:rsidP="002876A6">
            <w:pPr>
              <w:pStyle w:val="a7"/>
            </w:pPr>
            <w:r w:rsidRPr="00602A46">
              <w:t>Безвозмездные</w:t>
            </w:r>
          </w:p>
          <w:p w:rsidR="00AF6AEE" w:rsidRPr="00602A46" w:rsidRDefault="00AF6AEE" w:rsidP="002876A6">
            <w:pPr>
              <w:pStyle w:val="a7"/>
            </w:pPr>
            <w:r w:rsidRPr="00602A46">
              <w:t>поступления   всего:</w:t>
            </w:r>
          </w:p>
          <w:p w:rsidR="00AF6AEE" w:rsidRPr="00602A46" w:rsidRDefault="00AF6AEE" w:rsidP="002876A6">
            <w:pPr>
              <w:pStyle w:val="a7"/>
              <w:rPr>
                <w:b/>
                <w:bCs/>
              </w:rPr>
            </w:pPr>
            <w:r w:rsidRPr="00602A46">
              <w:rPr>
                <w:b/>
                <w:bCs/>
              </w:rPr>
              <w:t>Доходы бюджета ВСЕГО:</w:t>
            </w:r>
          </w:p>
        </w:tc>
        <w:tc>
          <w:tcPr>
            <w:tcW w:w="1275" w:type="dxa"/>
          </w:tcPr>
          <w:p w:rsidR="00AF6AEE" w:rsidRPr="00602A46" w:rsidRDefault="00AF6AEE" w:rsidP="002876A6">
            <w:pPr>
              <w:pStyle w:val="a7"/>
            </w:pPr>
          </w:p>
          <w:p w:rsidR="000B5BEE" w:rsidRDefault="000B5BEE" w:rsidP="000B5BEE">
            <w:pPr>
              <w:jc w:val="both"/>
            </w:pPr>
            <w:r>
              <w:t>43749,4</w:t>
            </w:r>
          </w:p>
          <w:p w:rsidR="000B5BEE" w:rsidRDefault="000B5BEE" w:rsidP="000B5BEE">
            <w:pPr>
              <w:jc w:val="both"/>
            </w:pPr>
          </w:p>
          <w:p w:rsidR="000B5BEE" w:rsidRDefault="000B5BEE" w:rsidP="000B5BEE">
            <w:pPr>
              <w:jc w:val="both"/>
            </w:pPr>
            <w:r>
              <w:t>159381,1</w:t>
            </w:r>
          </w:p>
          <w:p w:rsidR="000B5BEE" w:rsidRDefault="000B5BEE" w:rsidP="000B5BEE">
            <w:pPr>
              <w:jc w:val="both"/>
            </w:pPr>
          </w:p>
          <w:p w:rsidR="007A2A37" w:rsidRDefault="007A2A37" w:rsidP="000B5BEE">
            <w:pPr>
              <w:pStyle w:val="a7"/>
            </w:pPr>
          </w:p>
          <w:p w:rsidR="00AF6AEE" w:rsidRPr="00602A46" w:rsidRDefault="000B5BEE" w:rsidP="000B5BEE">
            <w:pPr>
              <w:pStyle w:val="a7"/>
            </w:pPr>
            <w:r>
              <w:t>203130,5</w:t>
            </w:r>
          </w:p>
          <w:p w:rsidR="00AF6AEE" w:rsidRPr="00602A46" w:rsidRDefault="00AF6AEE" w:rsidP="002876A6">
            <w:pPr>
              <w:jc w:val="both"/>
            </w:pPr>
          </w:p>
        </w:tc>
        <w:tc>
          <w:tcPr>
            <w:tcW w:w="856" w:type="dxa"/>
          </w:tcPr>
          <w:p w:rsidR="00E46B03" w:rsidRDefault="00E46B03" w:rsidP="00E46B03">
            <w:pPr>
              <w:jc w:val="both"/>
            </w:pPr>
          </w:p>
          <w:p w:rsidR="00E46B03" w:rsidRDefault="00E46B03" w:rsidP="00E46B03">
            <w:pPr>
              <w:jc w:val="both"/>
            </w:pPr>
            <w:r>
              <w:t>21,5</w:t>
            </w:r>
          </w:p>
          <w:p w:rsidR="00E46B03" w:rsidRDefault="00E46B03" w:rsidP="00E46B03">
            <w:pPr>
              <w:jc w:val="both"/>
            </w:pPr>
          </w:p>
          <w:p w:rsidR="00E46B03" w:rsidRDefault="00E46B03" w:rsidP="00E46B03">
            <w:pPr>
              <w:jc w:val="both"/>
            </w:pPr>
            <w:r>
              <w:t>78,5</w:t>
            </w:r>
          </w:p>
          <w:p w:rsidR="00D95EDA" w:rsidRDefault="00D95EDA" w:rsidP="00E46B03">
            <w:pPr>
              <w:jc w:val="both"/>
            </w:pPr>
          </w:p>
          <w:p w:rsidR="00E46B03" w:rsidRDefault="00E46B03" w:rsidP="00E46B03">
            <w:pPr>
              <w:jc w:val="both"/>
            </w:pPr>
          </w:p>
          <w:p w:rsidR="00AF6AEE" w:rsidRDefault="007A2A37" w:rsidP="00E46B03">
            <w:r>
              <w:t>1</w:t>
            </w:r>
            <w:r w:rsidR="00E46B03">
              <w:t>00,0</w:t>
            </w:r>
          </w:p>
          <w:p w:rsidR="00D95EDA" w:rsidRPr="00602A46" w:rsidRDefault="00D95EDA" w:rsidP="00E46B03"/>
        </w:tc>
        <w:tc>
          <w:tcPr>
            <w:tcW w:w="1275" w:type="dxa"/>
          </w:tcPr>
          <w:p w:rsidR="00AF6AEE" w:rsidRPr="000B5BEE" w:rsidRDefault="00AF6AEE" w:rsidP="000B5BEE">
            <w:pPr>
              <w:pStyle w:val="a7"/>
            </w:pPr>
          </w:p>
          <w:p w:rsidR="00E46B03" w:rsidRDefault="00E46B03" w:rsidP="00E46B03">
            <w:pPr>
              <w:jc w:val="both"/>
            </w:pPr>
            <w:r>
              <w:t>44265,9</w:t>
            </w:r>
          </w:p>
          <w:p w:rsidR="00E46B03" w:rsidRDefault="00E46B03" w:rsidP="00E46B03">
            <w:pPr>
              <w:jc w:val="both"/>
            </w:pPr>
          </w:p>
          <w:p w:rsidR="00E46B03" w:rsidRDefault="00E46B03" w:rsidP="00E46B03">
            <w:pPr>
              <w:jc w:val="both"/>
            </w:pPr>
            <w:r>
              <w:t>199168,2</w:t>
            </w:r>
          </w:p>
          <w:p w:rsidR="00E46B03" w:rsidRDefault="00E46B03" w:rsidP="00E46B03">
            <w:pPr>
              <w:jc w:val="both"/>
            </w:pPr>
          </w:p>
          <w:p w:rsidR="007A2A37" w:rsidRDefault="007A2A37" w:rsidP="00E46B03">
            <w:pPr>
              <w:jc w:val="both"/>
            </w:pPr>
          </w:p>
          <w:p w:rsidR="00E46B03" w:rsidRDefault="00E46B03" w:rsidP="00E46B03">
            <w:pPr>
              <w:jc w:val="both"/>
            </w:pPr>
            <w:r>
              <w:t>243434,1</w:t>
            </w:r>
          </w:p>
          <w:p w:rsidR="00AF6AEE" w:rsidRPr="000B5BEE" w:rsidRDefault="00AF6AEE" w:rsidP="00E46B03">
            <w:pPr>
              <w:pStyle w:val="a7"/>
            </w:pPr>
          </w:p>
        </w:tc>
        <w:tc>
          <w:tcPr>
            <w:tcW w:w="851" w:type="dxa"/>
          </w:tcPr>
          <w:p w:rsidR="00AF6AEE" w:rsidRPr="000B5BEE" w:rsidRDefault="00AF6AEE" w:rsidP="000B5BEE">
            <w:pPr>
              <w:pStyle w:val="a7"/>
            </w:pPr>
          </w:p>
          <w:p w:rsidR="00E46B03" w:rsidRDefault="00E46B03" w:rsidP="00E46B03">
            <w:pPr>
              <w:jc w:val="both"/>
            </w:pPr>
            <w:r>
              <w:t>18,2</w:t>
            </w:r>
          </w:p>
          <w:p w:rsidR="00E46B03" w:rsidRDefault="00E46B03" w:rsidP="00E46B03">
            <w:pPr>
              <w:jc w:val="both"/>
            </w:pPr>
          </w:p>
          <w:p w:rsidR="00E46B03" w:rsidRDefault="00E46B03" w:rsidP="00E46B03">
            <w:pPr>
              <w:jc w:val="both"/>
            </w:pPr>
            <w:r>
              <w:t>81,8</w:t>
            </w:r>
          </w:p>
          <w:p w:rsidR="00E46B03" w:rsidRDefault="00E46B03" w:rsidP="00E46B03">
            <w:pPr>
              <w:jc w:val="both"/>
            </w:pPr>
          </w:p>
          <w:p w:rsidR="007A2A37" w:rsidRDefault="007A2A37" w:rsidP="00E46B03">
            <w:pPr>
              <w:pStyle w:val="a7"/>
            </w:pPr>
          </w:p>
          <w:p w:rsidR="00AF6AEE" w:rsidRPr="000B5BEE" w:rsidRDefault="00E46B03" w:rsidP="00E46B03">
            <w:pPr>
              <w:pStyle w:val="a7"/>
            </w:pPr>
            <w:r>
              <w:t>100,0</w:t>
            </w:r>
          </w:p>
          <w:p w:rsidR="00AF6AEE" w:rsidRPr="000B5BEE" w:rsidRDefault="00AF6AEE" w:rsidP="000B5BEE">
            <w:pPr>
              <w:pStyle w:val="a7"/>
            </w:pPr>
          </w:p>
        </w:tc>
        <w:tc>
          <w:tcPr>
            <w:tcW w:w="1417" w:type="dxa"/>
          </w:tcPr>
          <w:p w:rsidR="00E46B03" w:rsidRDefault="00E46B03" w:rsidP="00E46B03">
            <w:pPr>
              <w:jc w:val="both"/>
            </w:pPr>
          </w:p>
          <w:p w:rsidR="00E46B03" w:rsidRDefault="00E46B03" w:rsidP="00E46B03">
            <w:pPr>
              <w:jc w:val="both"/>
            </w:pPr>
            <w:r>
              <w:t>+ 516,5</w:t>
            </w:r>
          </w:p>
          <w:p w:rsidR="00E46B03" w:rsidRDefault="00E46B03" w:rsidP="00E46B03">
            <w:pPr>
              <w:jc w:val="both"/>
            </w:pPr>
          </w:p>
          <w:p w:rsidR="00E46B03" w:rsidRDefault="00E46B03" w:rsidP="00E46B03">
            <w:pPr>
              <w:jc w:val="both"/>
            </w:pPr>
            <w:r>
              <w:t>+ 39787,1</w:t>
            </w:r>
          </w:p>
          <w:p w:rsidR="00E46B03" w:rsidRDefault="00E46B03" w:rsidP="00E46B03">
            <w:pPr>
              <w:jc w:val="both"/>
            </w:pPr>
          </w:p>
          <w:p w:rsidR="007A2A37" w:rsidRDefault="007A2A37" w:rsidP="00E46B03">
            <w:pPr>
              <w:pStyle w:val="a7"/>
            </w:pPr>
          </w:p>
          <w:p w:rsidR="00AF6AEE" w:rsidRPr="000B5BEE" w:rsidRDefault="00E46B03" w:rsidP="00E46B03">
            <w:pPr>
              <w:pStyle w:val="a7"/>
            </w:pPr>
            <w:r>
              <w:t>+ 40303,6</w:t>
            </w:r>
          </w:p>
        </w:tc>
      </w:tr>
    </w:tbl>
    <w:p w:rsidR="00B9653B" w:rsidRDefault="000F7E7D" w:rsidP="000F7E7D">
      <w:pPr>
        <w:pStyle w:val="a3"/>
        <w:ind w:firstLine="0"/>
      </w:pPr>
      <w:r>
        <w:t xml:space="preserve">     </w:t>
      </w:r>
      <w:r w:rsidR="00B9653B">
        <w:t xml:space="preserve">    </w:t>
      </w:r>
      <w:r w:rsidR="00B9653B" w:rsidRPr="00EB0907">
        <w:t>Налоговые и неналог</w:t>
      </w:r>
      <w:r w:rsidR="00B9653B">
        <w:t>овые  доходы на 2014год планировались  в сумме  43749,4 тыс. руб. и составили 21,5%, с учетом уточнений н</w:t>
      </w:r>
      <w:r w:rsidR="00B9653B" w:rsidRPr="00EB0907">
        <w:t xml:space="preserve">алоговые и </w:t>
      </w:r>
      <w:r w:rsidR="00B9653B" w:rsidRPr="00EB0907">
        <w:lastRenderedPageBreak/>
        <w:t>неналог</w:t>
      </w:r>
      <w:r w:rsidR="00B9653B">
        <w:t>овые  доходы составили в сумме  44265,9 тыс</w:t>
      </w:r>
      <w:proofErr w:type="gramStart"/>
      <w:r w:rsidR="00B9653B">
        <w:t>.р</w:t>
      </w:r>
      <w:proofErr w:type="gramEnd"/>
      <w:r w:rsidR="00B9653B">
        <w:t xml:space="preserve">уб. или18,2%, в целом доходы   увеличились на сумму 516,5 тыс.руб. </w:t>
      </w:r>
    </w:p>
    <w:p w:rsidR="00B9653B" w:rsidRDefault="00B9653B" w:rsidP="00B9653B">
      <w:pPr>
        <w:pStyle w:val="a3"/>
        <w:ind w:firstLine="0"/>
      </w:pPr>
      <w:r>
        <w:t xml:space="preserve">        </w:t>
      </w:r>
      <w:r w:rsidRPr="00EB0907">
        <w:t xml:space="preserve">Удельный вес  безвозмездных  поступлений  </w:t>
      </w:r>
      <w:r>
        <w:t>в общем  объёме доходов  в 2014г. составил 78,5</w:t>
      </w:r>
      <w:r w:rsidRPr="00EB0907">
        <w:t xml:space="preserve">% или </w:t>
      </w:r>
      <w:r>
        <w:t>159381,1</w:t>
      </w:r>
      <w:r w:rsidRPr="00EB0907">
        <w:t xml:space="preserve"> тыс. руб., </w:t>
      </w:r>
      <w:r>
        <w:t>с учетом  уточнений    безвозмездные поступления составили в сумме  199168,2 тыс</w:t>
      </w:r>
      <w:proofErr w:type="gramStart"/>
      <w:r>
        <w:t>.р</w:t>
      </w:r>
      <w:proofErr w:type="gramEnd"/>
      <w:r>
        <w:t>уб. или 81,8%, в целом</w:t>
      </w:r>
      <w:r w:rsidRPr="003B184F">
        <w:t xml:space="preserve"> </w:t>
      </w:r>
      <w:r>
        <w:t>о</w:t>
      </w:r>
      <w:r w:rsidRPr="00EB0907">
        <w:t xml:space="preserve">бъем безвозмездных поступлений  </w:t>
      </w:r>
      <w:r>
        <w:t xml:space="preserve">   увеличился на сумму 39787,1 тыс.руб. </w:t>
      </w:r>
    </w:p>
    <w:p w:rsidR="00E7334F" w:rsidRDefault="00361191" w:rsidP="00361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334F">
        <w:rPr>
          <w:sz w:val="28"/>
          <w:szCs w:val="28"/>
        </w:rPr>
        <w:t xml:space="preserve">Налоговые и неналоговые доходы бюджета района уточняются в основном исходя из фактического исполнения бюджета </w:t>
      </w:r>
      <w:proofErr w:type="spellStart"/>
      <w:r w:rsidR="00D04FD3">
        <w:rPr>
          <w:sz w:val="28"/>
          <w:szCs w:val="28"/>
        </w:rPr>
        <w:t>Куркинского</w:t>
      </w:r>
      <w:proofErr w:type="spellEnd"/>
      <w:r w:rsidR="00D04FD3">
        <w:rPr>
          <w:sz w:val="28"/>
          <w:szCs w:val="28"/>
        </w:rPr>
        <w:t xml:space="preserve"> района за </w:t>
      </w:r>
      <w:r w:rsidR="00E7334F">
        <w:rPr>
          <w:sz w:val="28"/>
          <w:szCs w:val="28"/>
        </w:rPr>
        <w:t xml:space="preserve"> текущ</w:t>
      </w:r>
      <w:r w:rsidR="00D04FD3">
        <w:rPr>
          <w:sz w:val="28"/>
          <w:szCs w:val="28"/>
        </w:rPr>
        <w:t>ий период</w:t>
      </w:r>
      <w:r w:rsidR="00E7334F">
        <w:rPr>
          <w:sz w:val="28"/>
          <w:szCs w:val="28"/>
        </w:rPr>
        <w:t xml:space="preserve"> года.</w:t>
      </w:r>
    </w:p>
    <w:p w:rsidR="00E7334F" w:rsidRDefault="00E7334F" w:rsidP="00E7334F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Измене</w:t>
      </w:r>
      <w:r w:rsidR="00EC08EA">
        <w:rPr>
          <w:sz w:val="28"/>
          <w:szCs w:val="28"/>
        </w:rPr>
        <w:t xml:space="preserve">ние доходов бюджета </w:t>
      </w:r>
      <w:proofErr w:type="spellStart"/>
      <w:r w:rsidR="00EC08EA"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района по отношению к утвержденным показателям представлено в таблице №1.                                                                                                            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7"/>
        <w:gridCol w:w="1559"/>
        <w:gridCol w:w="1560"/>
        <w:gridCol w:w="1842"/>
        <w:gridCol w:w="1418"/>
      </w:tblGrid>
      <w:tr w:rsidR="00E7334F" w:rsidRPr="004519FE" w:rsidTr="00E7334F">
        <w:trPr>
          <w:trHeight w:val="765"/>
        </w:trPr>
        <w:tc>
          <w:tcPr>
            <w:tcW w:w="3517" w:type="dxa"/>
            <w:vMerge w:val="restart"/>
          </w:tcPr>
          <w:p w:rsidR="00E7334F" w:rsidRPr="00FF5128" w:rsidRDefault="00E7334F" w:rsidP="00E7334F">
            <w:pPr>
              <w:jc w:val="center"/>
            </w:pPr>
            <w:r w:rsidRPr="00FF5128">
              <w:t>Наименование доходов</w:t>
            </w:r>
          </w:p>
        </w:tc>
        <w:tc>
          <w:tcPr>
            <w:tcW w:w="1559" w:type="dxa"/>
            <w:vMerge w:val="restart"/>
          </w:tcPr>
          <w:p w:rsidR="00E7334F" w:rsidRPr="004519FE" w:rsidRDefault="00E7334F" w:rsidP="00E7334F">
            <w:pPr>
              <w:jc w:val="center"/>
            </w:pPr>
            <w:r w:rsidRPr="004519FE">
              <w:rPr>
                <w:sz w:val="22"/>
                <w:szCs w:val="22"/>
              </w:rPr>
              <w:t>Утвержд</w:t>
            </w:r>
            <w:r>
              <w:rPr>
                <w:sz w:val="22"/>
                <w:szCs w:val="22"/>
              </w:rPr>
              <w:t>ено</w:t>
            </w:r>
          </w:p>
          <w:p w:rsidR="00E7334F" w:rsidRPr="004519FE" w:rsidRDefault="00E7334F" w:rsidP="00E7334F">
            <w:pPr>
              <w:jc w:val="center"/>
            </w:pPr>
            <w:r w:rsidRPr="004519FE">
              <w:rPr>
                <w:sz w:val="22"/>
                <w:szCs w:val="22"/>
              </w:rPr>
              <w:t>реше</w:t>
            </w:r>
            <w:r w:rsidR="00F878C4">
              <w:rPr>
                <w:sz w:val="22"/>
                <w:szCs w:val="22"/>
              </w:rPr>
              <w:t>нием от 25</w:t>
            </w:r>
            <w:r>
              <w:rPr>
                <w:sz w:val="22"/>
                <w:szCs w:val="22"/>
              </w:rPr>
              <w:t>.12.2013 №4-</w:t>
            </w:r>
            <w:r w:rsidR="00F878C4">
              <w:rPr>
                <w:sz w:val="22"/>
                <w:szCs w:val="22"/>
              </w:rPr>
              <w:t>1</w:t>
            </w:r>
          </w:p>
          <w:p w:rsidR="00E7334F" w:rsidRPr="004519FE" w:rsidRDefault="00E7334F" w:rsidP="00E7334F">
            <w:pPr>
              <w:jc w:val="center"/>
            </w:pPr>
            <w:r w:rsidRPr="004519FE">
              <w:rPr>
                <w:sz w:val="22"/>
                <w:szCs w:val="22"/>
              </w:rPr>
              <w:t>тыс. руб.</w:t>
            </w:r>
          </w:p>
        </w:tc>
        <w:tc>
          <w:tcPr>
            <w:tcW w:w="1560" w:type="dxa"/>
            <w:vMerge w:val="restart"/>
          </w:tcPr>
          <w:p w:rsidR="00E7334F" w:rsidRPr="004519FE" w:rsidRDefault="00E7334F" w:rsidP="00E7334F">
            <w:pPr>
              <w:jc w:val="center"/>
            </w:pPr>
            <w:r w:rsidRPr="004519FE">
              <w:rPr>
                <w:sz w:val="22"/>
                <w:szCs w:val="22"/>
              </w:rPr>
              <w:t>Предусмотрено проектом решения</w:t>
            </w:r>
          </w:p>
          <w:p w:rsidR="00E7334F" w:rsidRDefault="00E7334F" w:rsidP="00E7334F">
            <w:pPr>
              <w:jc w:val="center"/>
            </w:pPr>
          </w:p>
          <w:p w:rsidR="00E7334F" w:rsidRPr="004519FE" w:rsidRDefault="00E7334F" w:rsidP="00E7334F">
            <w:pPr>
              <w:jc w:val="center"/>
            </w:pPr>
            <w:r w:rsidRPr="004519FE">
              <w:rPr>
                <w:sz w:val="22"/>
                <w:szCs w:val="22"/>
              </w:rPr>
              <w:t>тыс. руб.</w:t>
            </w:r>
          </w:p>
        </w:tc>
        <w:tc>
          <w:tcPr>
            <w:tcW w:w="3260" w:type="dxa"/>
            <w:gridSpan w:val="2"/>
          </w:tcPr>
          <w:p w:rsidR="00E7334F" w:rsidRPr="004519FE" w:rsidRDefault="00E7334F" w:rsidP="00F878C4">
            <w:pPr>
              <w:jc w:val="center"/>
            </w:pPr>
            <w:r>
              <w:rPr>
                <w:sz w:val="22"/>
                <w:szCs w:val="22"/>
              </w:rPr>
              <w:t>Отклонение показателе</w:t>
            </w:r>
            <w:r w:rsidR="00F878C4">
              <w:rPr>
                <w:sz w:val="22"/>
                <w:szCs w:val="22"/>
              </w:rPr>
              <w:t xml:space="preserve">й </w:t>
            </w:r>
            <w:proofErr w:type="gramStart"/>
            <w:r w:rsidR="00F878C4">
              <w:rPr>
                <w:sz w:val="22"/>
                <w:szCs w:val="22"/>
              </w:rPr>
              <w:t>от</w:t>
            </w:r>
            <w:proofErr w:type="gramEnd"/>
            <w:r w:rsidR="00F878C4">
              <w:rPr>
                <w:sz w:val="22"/>
                <w:szCs w:val="22"/>
              </w:rPr>
              <w:t xml:space="preserve"> утвержденных решением от 25</w:t>
            </w:r>
            <w:r>
              <w:rPr>
                <w:sz w:val="22"/>
                <w:szCs w:val="22"/>
              </w:rPr>
              <w:t>.12.2013 №4-</w:t>
            </w:r>
            <w:r w:rsidR="00F878C4">
              <w:rPr>
                <w:sz w:val="22"/>
                <w:szCs w:val="22"/>
              </w:rPr>
              <w:t>1</w:t>
            </w:r>
          </w:p>
        </w:tc>
      </w:tr>
      <w:tr w:rsidR="00E7334F" w:rsidRPr="004519FE" w:rsidTr="007A2A37">
        <w:trPr>
          <w:trHeight w:val="923"/>
        </w:trPr>
        <w:tc>
          <w:tcPr>
            <w:tcW w:w="3517" w:type="dxa"/>
            <w:vMerge/>
          </w:tcPr>
          <w:p w:rsidR="00E7334F" w:rsidRPr="00FF5128" w:rsidRDefault="00E7334F" w:rsidP="00E7334F">
            <w:pPr>
              <w:jc w:val="center"/>
            </w:pPr>
          </w:p>
        </w:tc>
        <w:tc>
          <w:tcPr>
            <w:tcW w:w="1559" w:type="dxa"/>
            <w:vMerge/>
          </w:tcPr>
          <w:p w:rsidR="00E7334F" w:rsidRPr="004519FE" w:rsidRDefault="00E7334F" w:rsidP="00E7334F">
            <w:pPr>
              <w:jc w:val="center"/>
            </w:pPr>
          </w:p>
        </w:tc>
        <w:tc>
          <w:tcPr>
            <w:tcW w:w="1560" w:type="dxa"/>
            <w:vMerge/>
          </w:tcPr>
          <w:p w:rsidR="00E7334F" w:rsidRPr="004519FE" w:rsidRDefault="00E7334F" w:rsidP="00E7334F">
            <w:pPr>
              <w:jc w:val="center"/>
            </w:pPr>
          </w:p>
        </w:tc>
        <w:tc>
          <w:tcPr>
            <w:tcW w:w="1842" w:type="dxa"/>
          </w:tcPr>
          <w:p w:rsidR="00E7334F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гр.3-гр.2</w:t>
            </w:r>
          </w:p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418" w:type="dxa"/>
          </w:tcPr>
          <w:p w:rsidR="00E7334F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гр.4/гр.3</w:t>
            </w:r>
          </w:p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E7334F" w:rsidRPr="004519FE" w:rsidTr="00E7334F">
        <w:tc>
          <w:tcPr>
            <w:tcW w:w="3517" w:type="dxa"/>
          </w:tcPr>
          <w:p w:rsidR="00E7334F" w:rsidRPr="004519FE" w:rsidRDefault="00E7334F" w:rsidP="00E7334F">
            <w:pPr>
              <w:jc w:val="center"/>
            </w:pPr>
            <w:r w:rsidRPr="004519F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E7334F" w:rsidRPr="004519FE" w:rsidRDefault="00E7334F" w:rsidP="00E7334F">
            <w:pPr>
              <w:jc w:val="center"/>
            </w:pPr>
            <w:r w:rsidRPr="004519FE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E7334F" w:rsidRPr="004519FE" w:rsidTr="00E7334F">
        <w:tc>
          <w:tcPr>
            <w:tcW w:w="3517" w:type="dxa"/>
          </w:tcPr>
          <w:p w:rsidR="00E7334F" w:rsidRPr="004519FE" w:rsidRDefault="00E7334F" w:rsidP="00E7334F">
            <w:pPr>
              <w:jc w:val="both"/>
              <w:rPr>
                <w:b/>
                <w:i/>
              </w:rPr>
            </w:pPr>
            <w:r w:rsidRPr="004519FE">
              <w:rPr>
                <w:b/>
                <w:i/>
                <w:sz w:val="22"/>
                <w:szCs w:val="22"/>
              </w:rPr>
              <w:t>Налоговые и неналоговые доходы:</w:t>
            </w:r>
          </w:p>
        </w:tc>
        <w:tc>
          <w:tcPr>
            <w:tcW w:w="1559" w:type="dxa"/>
          </w:tcPr>
          <w:p w:rsidR="00E7334F" w:rsidRPr="004519FE" w:rsidRDefault="00975A13" w:rsidP="00E7334F">
            <w:pPr>
              <w:jc w:val="center"/>
            </w:pPr>
            <w:r>
              <w:rPr>
                <w:sz w:val="22"/>
                <w:szCs w:val="22"/>
              </w:rPr>
              <w:t>4349,4</w:t>
            </w:r>
          </w:p>
        </w:tc>
        <w:tc>
          <w:tcPr>
            <w:tcW w:w="1560" w:type="dxa"/>
          </w:tcPr>
          <w:p w:rsidR="00E7334F" w:rsidRPr="004519FE" w:rsidRDefault="00975A13" w:rsidP="00E7334F">
            <w:pPr>
              <w:jc w:val="center"/>
            </w:pPr>
            <w:r>
              <w:t>44265,9</w:t>
            </w:r>
          </w:p>
        </w:tc>
        <w:tc>
          <w:tcPr>
            <w:tcW w:w="1842" w:type="dxa"/>
          </w:tcPr>
          <w:p w:rsidR="00E7334F" w:rsidRPr="004519FE" w:rsidRDefault="00E7334F" w:rsidP="00975A13">
            <w:pPr>
              <w:jc w:val="center"/>
            </w:pPr>
            <w:r>
              <w:rPr>
                <w:sz w:val="22"/>
                <w:szCs w:val="22"/>
              </w:rPr>
              <w:t>+</w:t>
            </w:r>
            <w:r w:rsidR="00975A13">
              <w:rPr>
                <w:sz w:val="22"/>
                <w:szCs w:val="22"/>
              </w:rPr>
              <w:t>516,</w:t>
            </w:r>
            <w:r w:rsidR="006F0740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+</w:t>
            </w:r>
            <w:r w:rsidR="006F0740">
              <w:rPr>
                <w:sz w:val="22"/>
                <w:szCs w:val="22"/>
              </w:rPr>
              <w:t>1,2</w:t>
            </w:r>
          </w:p>
        </w:tc>
      </w:tr>
      <w:tr w:rsidR="00E7334F" w:rsidRPr="004519FE" w:rsidTr="00E7334F">
        <w:tc>
          <w:tcPr>
            <w:tcW w:w="3517" w:type="dxa"/>
          </w:tcPr>
          <w:p w:rsidR="00E7334F" w:rsidRPr="004519FE" w:rsidRDefault="00E7334F" w:rsidP="00E7334F">
            <w:pPr>
              <w:jc w:val="both"/>
            </w:pPr>
            <w:r w:rsidRPr="004519F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E7334F" w:rsidRPr="004519FE" w:rsidRDefault="00975A13" w:rsidP="00E7334F">
            <w:pPr>
              <w:jc w:val="center"/>
            </w:pPr>
            <w:r>
              <w:rPr>
                <w:sz w:val="22"/>
                <w:szCs w:val="22"/>
              </w:rPr>
              <w:t>21560,3</w:t>
            </w:r>
          </w:p>
        </w:tc>
        <w:tc>
          <w:tcPr>
            <w:tcW w:w="1560" w:type="dxa"/>
          </w:tcPr>
          <w:p w:rsidR="00E7334F" w:rsidRPr="004519FE" w:rsidRDefault="00975A13" w:rsidP="00E7334F">
            <w:pPr>
              <w:jc w:val="center"/>
            </w:pPr>
            <w:r>
              <w:t>21560,3</w:t>
            </w:r>
          </w:p>
        </w:tc>
        <w:tc>
          <w:tcPr>
            <w:tcW w:w="1842" w:type="dxa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7334F" w:rsidRPr="004519FE" w:rsidTr="00E7334F">
        <w:tc>
          <w:tcPr>
            <w:tcW w:w="3517" w:type="dxa"/>
          </w:tcPr>
          <w:p w:rsidR="00E7334F" w:rsidRPr="004519FE" w:rsidRDefault="00E7334F" w:rsidP="00E7334F">
            <w:pPr>
              <w:jc w:val="both"/>
            </w:pPr>
            <w:r w:rsidRPr="004519FE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</w:tcPr>
          <w:p w:rsidR="00E7334F" w:rsidRPr="004519FE" w:rsidRDefault="00975A13" w:rsidP="00E7334F">
            <w:pPr>
              <w:jc w:val="center"/>
            </w:pPr>
            <w:r>
              <w:rPr>
                <w:sz w:val="22"/>
                <w:szCs w:val="22"/>
              </w:rPr>
              <w:t>5825,6</w:t>
            </w:r>
          </w:p>
        </w:tc>
        <w:tc>
          <w:tcPr>
            <w:tcW w:w="1560" w:type="dxa"/>
          </w:tcPr>
          <w:p w:rsidR="00E7334F" w:rsidRPr="004519FE" w:rsidRDefault="00975A13" w:rsidP="00E7334F">
            <w:pPr>
              <w:jc w:val="center"/>
            </w:pPr>
            <w:r>
              <w:rPr>
                <w:sz w:val="22"/>
                <w:szCs w:val="22"/>
              </w:rPr>
              <w:t>5972,9</w:t>
            </w:r>
          </w:p>
        </w:tc>
        <w:tc>
          <w:tcPr>
            <w:tcW w:w="1842" w:type="dxa"/>
          </w:tcPr>
          <w:p w:rsidR="00E7334F" w:rsidRPr="004519FE" w:rsidRDefault="00975A13" w:rsidP="00E7334F">
            <w:pPr>
              <w:jc w:val="center"/>
            </w:pPr>
            <w:r>
              <w:rPr>
                <w:sz w:val="22"/>
                <w:szCs w:val="22"/>
              </w:rPr>
              <w:t>147,3</w:t>
            </w:r>
          </w:p>
        </w:tc>
        <w:tc>
          <w:tcPr>
            <w:tcW w:w="1418" w:type="dxa"/>
          </w:tcPr>
          <w:p w:rsidR="00E7334F" w:rsidRPr="004519FE" w:rsidRDefault="006F0740" w:rsidP="006F0740">
            <w:r>
              <w:rPr>
                <w:sz w:val="22"/>
                <w:szCs w:val="22"/>
              </w:rPr>
              <w:t xml:space="preserve">        2,5</w:t>
            </w:r>
          </w:p>
        </w:tc>
      </w:tr>
      <w:tr w:rsidR="00EC08EA" w:rsidRPr="004519FE" w:rsidTr="00E7334F">
        <w:tc>
          <w:tcPr>
            <w:tcW w:w="3517" w:type="dxa"/>
          </w:tcPr>
          <w:p w:rsidR="00EC08EA" w:rsidRPr="004519FE" w:rsidRDefault="00EC08EA" w:rsidP="00EC08EA">
            <w:pPr>
              <w:jc w:val="both"/>
            </w:pPr>
            <w:r>
              <w:t xml:space="preserve">Налоги на товары (работы), реализуемые </w:t>
            </w:r>
            <w:proofErr w:type="gramStart"/>
            <w:r>
              <w:t>на</w:t>
            </w:r>
            <w:proofErr w:type="gramEnd"/>
            <w:r>
              <w:t xml:space="preserve"> тер. Р.Ф</w:t>
            </w:r>
          </w:p>
        </w:tc>
        <w:tc>
          <w:tcPr>
            <w:tcW w:w="1559" w:type="dxa"/>
          </w:tcPr>
          <w:p w:rsidR="00EC08EA" w:rsidRDefault="00EC08EA" w:rsidP="00E7334F">
            <w:pPr>
              <w:jc w:val="center"/>
            </w:pPr>
          </w:p>
          <w:p w:rsidR="00EC08EA" w:rsidRDefault="00EC08EA" w:rsidP="00E7334F">
            <w:pPr>
              <w:jc w:val="center"/>
            </w:pPr>
            <w:r>
              <w:rPr>
                <w:sz w:val="22"/>
                <w:szCs w:val="22"/>
              </w:rPr>
              <w:t>2581,2</w:t>
            </w:r>
          </w:p>
        </w:tc>
        <w:tc>
          <w:tcPr>
            <w:tcW w:w="1560" w:type="dxa"/>
          </w:tcPr>
          <w:p w:rsidR="00EC08EA" w:rsidRDefault="00EC08EA" w:rsidP="00E7334F">
            <w:pPr>
              <w:jc w:val="center"/>
            </w:pPr>
          </w:p>
          <w:p w:rsidR="00EC08EA" w:rsidRDefault="00EC08EA" w:rsidP="00E7334F">
            <w:pPr>
              <w:jc w:val="center"/>
            </w:pPr>
            <w:r>
              <w:rPr>
                <w:sz w:val="22"/>
                <w:szCs w:val="22"/>
              </w:rPr>
              <w:t>2581,2</w:t>
            </w:r>
          </w:p>
        </w:tc>
        <w:tc>
          <w:tcPr>
            <w:tcW w:w="1842" w:type="dxa"/>
          </w:tcPr>
          <w:p w:rsidR="00EC08EA" w:rsidRDefault="00EC08EA" w:rsidP="00E7334F">
            <w:pPr>
              <w:jc w:val="center"/>
            </w:pPr>
          </w:p>
          <w:p w:rsidR="00EC08EA" w:rsidRDefault="00EC08EA" w:rsidP="00E7334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C08EA" w:rsidRDefault="00EC08EA" w:rsidP="00E7334F">
            <w:pPr>
              <w:jc w:val="center"/>
            </w:pPr>
          </w:p>
          <w:p w:rsidR="00EC08EA" w:rsidRDefault="00EC08EA" w:rsidP="00E7334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7334F" w:rsidRPr="004519FE" w:rsidTr="00E7334F">
        <w:tc>
          <w:tcPr>
            <w:tcW w:w="3517" w:type="dxa"/>
          </w:tcPr>
          <w:p w:rsidR="00E7334F" w:rsidRPr="004519FE" w:rsidRDefault="00E7334F" w:rsidP="00E7334F">
            <w:pPr>
              <w:jc w:val="both"/>
            </w:pPr>
            <w:r w:rsidRPr="004519FE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</w:tcPr>
          <w:p w:rsidR="00E7334F" w:rsidRPr="004519FE" w:rsidRDefault="00975A13" w:rsidP="00E7334F">
            <w:pPr>
              <w:jc w:val="center"/>
            </w:pPr>
            <w:r>
              <w:rPr>
                <w:sz w:val="22"/>
                <w:szCs w:val="22"/>
              </w:rPr>
              <w:t>4611,6</w:t>
            </w:r>
          </w:p>
        </w:tc>
        <w:tc>
          <w:tcPr>
            <w:tcW w:w="1560" w:type="dxa"/>
          </w:tcPr>
          <w:p w:rsidR="00E7334F" w:rsidRPr="004519FE" w:rsidRDefault="00975A13" w:rsidP="00E7334F">
            <w:pPr>
              <w:jc w:val="center"/>
            </w:pPr>
            <w:r>
              <w:t>4903,6</w:t>
            </w:r>
          </w:p>
        </w:tc>
        <w:tc>
          <w:tcPr>
            <w:tcW w:w="1842" w:type="dxa"/>
          </w:tcPr>
          <w:p w:rsidR="00E7334F" w:rsidRPr="004519FE" w:rsidRDefault="00975A13" w:rsidP="00E7334F">
            <w:pPr>
              <w:jc w:val="center"/>
            </w:pPr>
            <w:r>
              <w:t>292,0</w:t>
            </w:r>
          </w:p>
        </w:tc>
        <w:tc>
          <w:tcPr>
            <w:tcW w:w="1418" w:type="dxa"/>
          </w:tcPr>
          <w:p w:rsidR="00E7334F" w:rsidRPr="004519FE" w:rsidRDefault="006F0740" w:rsidP="00E7334F">
            <w:pPr>
              <w:jc w:val="center"/>
            </w:pPr>
            <w:r>
              <w:rPr>
                <w:sz w:val="22"/>
                <w:szCs w:val="22"/>
              </w:rPr>
              <w:t>5,9</w:t>
            </w:r>
          </w:p>
        </w:tc>
      </w:tr>
      <w:tr w:rsidR="00E7334F" w:rsidRPr="004519FE" w:rsidTr="00E7334F">
        <w:trPr>
          <w:trHeight w:val="533"/>
        </w:trPr>
        <w:tc>
          <w:tcPr>
            <w:tcW w:w="3517" w:type="dxa"/>
          </w:tcPr>
          <w:p w:rsidR="00E7334F" w:rsidRPr="004519FE" w:rsidRDefault="00E7334F" w:rsidP="00E7334F">
            <w:pPr>
              <w:jc w:val="both"/>
            </w:pPr>
            <w:r w:rsidRPr="004519FE">
              <w:rPr>
                <w:sz w:val="22"/>
                <w:szCs w:val="22"/>
              </w:rPr>
              <w:t xml:space="preserve">Задолженность и перерасчеты </w:t>
            </w:r>
          </w:p>
          <w:p w:rsidR="00E7334F" w:rsidRPr="004519FE" w:rsidRDefault="00E7334F" w:rsidP="00E7334F">
            <w:pPr>
              <w:jc w:val="both"/>
            </w:pPr>
            <w:r w:rsidRPr="004519FE">
              <w:rPr>
                <w:sz w:val="22"/>
                <w:szCs w:val="22"/>
              </w:rPr>
              <w:t>по отмененным налогам и сборам и иным обязательным платежам</w:t>
            </w:r>
          </w:p>
        </w:tc>
        <w:tc>
          <w:tcPr>
            <w:tcW w:w="1559" w:type="dxa"/>
          </w:tcPr>
          <w:p w:rsidR="00E7334F" w:rsidRDefault="00E7334F" w:rsidP="00E7334F">
            <w:pPr>
              <w:jc w:val="center"/>
            </w:pPr>
          </w:p>
          <w:p w:rsidR="00E7334F" w:rsidRPr="004519FE" w:rsidRDefault="00EC08EA" w:rsidP="00E7334F">
            <w:pPr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560" w:type="dxa"/>
          </w:tcPr>
          <w:p w:rsidR="00E7334F" w:rsidRDefault="00E7334F" w:rsidP="00E7334F">
            <w:pPr>
              <w:jc w:val="center"/>
            </w:pPr>
          </w:p>
          <w:p w:rsidR="00E7334F" w:rsidRPr="004519FE" w:rsidRDefault="00EC08EA" w:rsidP="00E7334F">
            <w:pPr>
              <w:jc w:val="center"/>
            </w:pPr>
            <w:r>
              <w:t>0,8</w:t>
            </w:r>
          </w:p>
        </w:tc>
        <w:tc>
          <w:tcPr>
            <w:tcW w:w="1842" w:type="dxa"/>
          </w:tcPr>
          <w:p w:rsidR="00E7334F" w:rsidRDefault="00E7334F" w:rsidP="00E7334F">
            <w:pPr>
              <w:jc w:val="center"/>
            </w:pPr>
          </w:p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7334F" w:rsidRPr="004519FE" w:rsidRDefault="00E7334F" w:rsidP="00E7334F">
            <w:pPr>
              <w:jc w:val="center"/>
            </w:pPr>
          </w:p>
        </w:tc>
      </w:tr>
      <w:tr w:rsidR="00E7334F" w:rsidRPr="004519FE" w:rsidTr="00E7334F">
        <w:tc>
          <w:tcPr>
            <w:tcW w:w="3517" w:type="dxa"/>
          </w:tcPr>
          <w:p w:rsidR="00E7334F" w:rsidRPr="004519FE" w:rsidRDefault="00E7334F" w:rsidP="00E7334F">
            <w:pPr>
              <w:jc w:val="both"/>
            </w:pPr>
            <w:r>
              <w:rPr>
                <w:sz w:val="22"/>
                <w:szCs w:val="22"/>
              </w:rPr>
              <w:t>Доходы от использова</w:t>
            </w:r>
            <w:r w:rsidRPr="004519FE">
              <w:rPr>
                <w:sz w:val="22"/>
                <w:szCs w:val="22"/>
              </w:rPr>
              <w:t>ния имуще</w:t>
            </w:r>
            <w:r>
              <w:rPr>
                <w:sz w:val="22"/>
                <w:szCs w:val="22"/>
              </w:rPr>
              <w:t>ства, находящегося в государств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муниципальной собственнос</w:t>
            </w:r>
            <w:r w:rsidRPr="004519FE">
              <w:rPr>
                <w:sz w:val="22"/>
                <w:szCs w:val="22"/>
              </w:rPr>
              <w:t>ти</w:t>
            </w:r>
          </w:p>
        </w:tc>
        <w:tc>
          <w:tcPr>
            <w:tcW w:w="1559" w:type="dxa"/>
          </w:tcPr>
          <w:p w:rsidR="00E7334F" w:rsidRDefault="00E7334F" w:rsidP="00E7334F">
            <w:pPr>
              <w:jc w:val="center"/>
            </w:pPr>
          </w:p>
          <w:p w:rsidR="00E7334F" w:rsidRPr="00975A13" w:rsidRDefault="00975A13" w:rsidP="00E7334F">
            <w:pPr>
              <w:jc w:val="center"/>
            </w:pPr>
            <w:r>
              <w:rPr>
                <w:sz w:val="22"/>
                <w:szCs w:val="22"/>
              </w:rPr>
              <w:t>2633,0</w:t>
            </w:r>
          </w:p>
        </w:tc>
        <w:tc>
          <w:tcPr>
            <w:tcW w:w="1560" w:type="dxa"/>
          </w:tcPr>
          <w:p w:rsidR="00E7334F" w:rsidRDefault="00E7334F" w:rsidP="00E7334F">
            <w:pPr>
              <w:jc w:val="center"/>
            </w:pPr>
          </w:p>
          <w:p w:rsidR="00E7334F" w:rsidRPr="004519FE" w:rsidRDefault="00975A13" w:rsidP="00E7334F">
            <w:pPr>
              <w:jc w:val="center"/>
            </w:pPr>
            <w:r>
              <w:t>2633,0</w:t>
            </w:r>
          </w:p>
        </w:tc>
        <w:tc>
          <w:tcPr>
            <w:tcW w:w="1842" w:type="dxa"/>
          </w:tcPr>
          <w:p w:rsidR="00E7334F" w:rsidRDefault="00E7334F" w:rsidP="00E7334F">
            <w:pPr>
              <w:jc w:val="center"/>
            </w:pPr>
          </w:p>
          <w:p w:rsidR="00E7334F" w:rsidRPr="004519FE" w:rsidRDefault="00975A13" w:rsidP="00E7334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7334F" w:rsidRDefault="00E7334F" w:rsidP="00E7334F">
            <w:pPr>
              <w:jc w:val="center"/>
            </w:pPr>
          </w:p>
          <w:p w:rsidR="00E7334F" w:rsidRPr="004519FE" w:rsidRDefault="00975A13" w:rsidP="00E7334F">
            <w:pPr>
              <w:jc w:val="center"/>
            </w:pPr>
            <w:r>
              <w:t>-</w:t>
            </w:r>
          </w:p>
        </w:tc>
      </w:tr>
      <w:tr w:rsidR="00EC08EA" w:rsidRPr="004519FE" w:rsidTr="00E7334F">
        <w:tc>
          <w:tcPr>
            <w:tcW w:w="3517" w:type="dxa"/>
          </w:tcPr>
          <w:p w:rsidR="00EC08EA" w:rsidRDefault="00EC08EA" w:rsidP="00E7334F">
            <w:pPr>
              <w:jc w:val="both"/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9" w:type="dxa"/>
          </w:tcPr>
          <w:p w:rsidR="00EC08EA" w:rsidRDefault="00EC08EA" w:rsidP="00E7334F">
            <w:pPr>
              <w:jc w:val="center"/>
            </w:pPr>
            <w:r>
              <w:t>424,1</w:t>
            </w:r>
          </w:p>
        </w:tc>
        <w:tc>
          <w:tcPr>
            <w:tcW w:w="1560" w:type="dxa"/>
          </w:tcPr>
          <w:p w:rsidR="00EC08EA" w:rsidRDefault="00EC08EA" w:rsidP="00E7334F">
            <w:pPr>
              <w:jc w:val="center"/>
            </w:pPr>
            <w:r>
              <w:t>424,1</w:t>
            </w:r>
          </w:p>
        </w:tc>
        <w:tc>
          <w:tcPr>
            <w:tcW w:w="1842" w:type="dxa"/>
          </w:tcPr>
          <w:p w:rsidR="00EC08EA" w:rsidRDefault="00EC08EA" w:rsidP="00E7334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C08EA" w:rsidRDefault="00EC08EA" w:rsidP="00E7334F">
            <w:pPr>
              <w:jc w:val="center"/>
            </w:pPr>
            <w:r>
              <w:t>-</w:t>
            </w:r>
          </w:p>
        </w:tc>
      </w:tr>
      <w:tr w:rsidR="00E7334F" w:rsidRPr="004519FE" w:rsidTr="00E7334F">
        <w:tc>
          <w:tcPr>
            <w:tcW w:w="3517" w:type="dxa"/>
          </w:tcPr>
          <w:p w:rsidR="00E7334F" w:rsidRPr="004519FE" w:rsidRDefault="00E7334F" w:rsidP="00E7334F">
            <w:pPr>
              <w:jc w:val="both"/>
            </w:pPr>
            <w:r w:rsidRPr="004519FE">
              <w:rPr>
                <w:sz w:val="22"/>
                <w:szCs w:val="22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1559" w:type="dxa"/>
          </w:tcPr>
          <w:p w:rsidR="00E7334F" w:rsidRPr="004519FE" w:rsidRDefault="00975A13" w:rsidP="00E7334F">
            <w:pPr>
              <w:jc w:val="center"/>
            </w:pPr>
            <w:r>
              <w:rPr>
                <w:sz w:val="22"/>
                <w:szCs w:val="22"/>
              </w:rPr>
              <w:t>5045,0</w:t>
            </w:r>
          </w:p>
        </w:tc>
        <w:tc>
          <w:tcPr>
            <w:tcW w:w="1560" w:type="dxa"/>
          </w:tcPr>
          <w:p w:rsidR="00E7334F" w:rsidRPr="004519FE" w:rsidRDefault="00975A13" w:rsidP="00E7334F">
            <w:pPr>
              <w:jc w:val="center"/>
            </w:pPr>
            <w:r>
              <w:t>5045,0</w:t>
            </w:r>
          </w:p>
        </w:tc>
        <w:tc>
          <w:tcPr>
            <w:tcW w:w="1842" w:type="dxa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7334F" w:rsidRPr="004519FE" w:rsidRDefault="00E7334F" w:rsidP="00E7334F">
            <w:pPr>
              <w:jc w:val="center"/>
            </w:pPr>
          </w:p>
        </w:tc>
      </w:tr>
      <w:tr w:rsidR="00E7334F" w:rsidRPr="004519FE" w:rsidTr="00E7334F">
        <w:tc>
          <w:tcPr>
            <w:tcW w:w="3517" w:type="dxa"/>
          </w:tcPr>
          <w:p w:rsidR="00E7334F" w:rsidRPr="004519FE" w:rsidRDefault="00E7334F" w:rsidP="00E7334F">
            <w:pPr>
              <w:jc w:val="both"/>
            </w:pPr>
            <w:r w:rsidRPr="004519FE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E7334F" w:rsidRPr="004519FE" w:rsidRDefault="00975A13" w:rsidP="00E7334F">
            <w:pPr>
              <w:jc w:val="center"/>
            </w:pPr>
            <w:r>
              <w:rPr>
                <w:sz w:val="22"/>
                <w:szCs w:val="22"/>
              </w:rPr>
              <w:t>385,0</w:t>
            </w:r>
          </w:p>
        </w:tc>
        <w:tc>
          <w:tcPr>
            <w:tcW w:w="1560" w:type="dxa"/>
          </w:tcPr>
          <w:p w:rsidR="00E7334F" w:rsidRPr="004519FE" w:rsidRDefault="00975A13" w:rsidP="00E7334F">
            <w:pPr>
              <w:jc w:val="center"/>
            </w:pPr>
            <w:r>
              <w:t>385,0</w:t>
            </w:r>
          </w:p>
        </w:tc>
        <w:tc>
          <w:tcPr>
            <w:tcW w:w="1842" w:type="dxa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C08EA" w:rsidRPr="004519FE" w:rsidTr="00E7334F">
        <w:tc>
          <w:tcPr>
            <w:tcW w:w="3517" w:type="dxa"/>
          </w:tcPr>
          <w:p w:rsidR="00EC08EA" w:rsidRPr="004519FE" w:rsidRDefault="00EC08EA" w:rsidP="00EC08EA">
            <w:pPr>
              <w:jc w:val="both"/>
            </w:pPr>
            <w:r>
              <w:t>Плат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ри  пользовании природными ресурсами </w:t>
            </w:r>
          </w:p>
        </w:tc>
        <w:tc>
          <w:tcPr>
            <w:tcW w:w="1559" w:type="dxa"/>
          </w:tcPr>
          <w:p w:rsidR="00EC08EA" w:rsidRDefault="00EC08EA" w:rsidP="00E7334F">
            <w:pPr>
              <w:jc w:val="center"/>
            </w:pPr>
          </w:p>
          <w:p w:rsidR="00EC08EA" w:rsidRDefault="00EC08EA" w:rsidP="00E7334F">
            <w:pPr>
              <w:jc w:val="center"/>
            </w:pPr>
            <w:r>
              <w:rPr>
                <w:sz w:val="22"/>
                <w:szCs w:val="22"/>
              </w:rPr>
              <w:t>237,8</w:t>
            </w:r>
          </w:p>
        </w:tc>
        <w:tc>
          <w:tcPr>
            <w:tcW w:w="1560" w:type="dxa"/>
          </w:tcPr>
          <w:p w:rsidR="00EC08EA" w:rsidRDefault="00EC08EA" w:rsidP="00E7334F">
            <w:pPr>
              <w:jc w:val="center"/>
            </w:pPr>
          </w:p>
          <w:p w:rsidR="00EC08EA" w:rsidRDefault="00EC08EA" w:rsidP="00E7334F">
            <w:pPr>
              <w:jc w:val="center"/>
            </w:pPr>
            <w:r>
              <w:t>237,8</w:t>
            </w:r>
          </w:p>
        </w:tc>
        <w:tc>
          <w:tcPr>
            <w:tcW w:w="1842" w:type="dxa"/>
          </w:tcPr>
          <w:p w:rsidR="00EC08EA" w:rsidRDefault="00EC08EA" w:rsidP="00E7334F">
            <w:pPr>
              <w:jc w:val="center"/>
            </w:pPr>
          </w:p>
          <w:p w:rsidR="00EC08EA" w:rsidRDefault="00EC08EA" w:rsidP="00E7334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C08EA" w:rsidRDefault="00EC08EA" w:rsidP="00E7334F">
            <w:pPr>
              <w:jc w:val="center"/>
            </w:pPr>
          </w:p>
          <w:p w:rsidR="00EC08EA" w:rsidRDefault="00EC08EA" w:rsidP="00E7334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7334F" w:rsidRPr="004519FE" w:rsidTr="00E7334F">
        <w:tc>
          <w:tcPr>
            <w:tcW w:w="3517" w:type="dxa"/>
          </w:tcPr>
          <w:p w:rsidR="00E7334F" w:rsidRPr="004519FE" w:rsidRDefault="00E7334F" w:rsidP="00E7334F">
            <w:r w:rsidRPr="004519FE">
              <w:rPr>
                <w:sz w:val="22"/>
                <w:szCs w:val="22"/>
              </w:rPr>
              <w:t>Штрафы,</w:t>
            </w:r>
          </w:p>
          <w:p w:rsidR="00E7334F" w:rsidRPr="004519FE" w:rsidRDefault="00E7334F" w:rsidP="00E7334F">
            <w:r w:rsidRPr="004519FE">
              <w:rPr>
                <w:sz w:val="22"/>
                <w:szCs w:val="22"/>
              </w:rPr>
              <w:t>санкции, возмещение ущерба</w:t>
            </w:r>
          </w:p>
        </w:tc>
        <w:tc>
          <w:tcPr>
            <w:tcW w:w="1559" w:type="dxa"/>
          </w:tcPr>
          <w:p w:rsidR="00E7334F" w:rsidRPr="004519FE" w:rsidRDefault="00975A13" w:rsidP="00E7334F">
            <w:pPr>
              <w:jc w:val="center"/>
            </w:pPr>
            <w:r>
              <w:rPr>
                <w:sz w:val="22"/>
                <w:szCs w:val="22"/>
              </w:rPr>
              <w:t>445,0</w:t>
            </w:r>
          </w:p>
        </w:tc>
        <w:tc>
          <w:tcPr>
            <w:tcW w:w="1560" w:type="dxa"/>
          </w:tcPr>
          <w:p w:rsidR="00E7334F" w:rsidRPr="004519FE" w:rsidRDefault="00975A13" w:rsidP="00E7334F">
            <w:pPr>
              <w:jc w:val="center"/>
            </w:pPr>
            <w:r>
              <w:t>522,2</w:t>
            </w:r>
          </w:p>
        </w:tc>
        <w:tc>
          <w:tcPr>
            <w:tcW w:w="1842" w:type="dxa"/>
          </w:tcPr>
          <w:p w:rsidR="00E7334F" w:rsidRPr="004519FE" w:rsidRDefault="00975A13" w:rsidP="00E7334F">
            <w:pPr>
              <w:jc w:val="center"/>
            </w:pPr>
            <w:r>
              <w:t>77,2</w:t>
            </w:r>
          </w:p>
        </w:tc>
        <w:tc>
          <w:tcPr>
            <w:tcW w:w="1418" w:type="dxa"/>
          </w:tcPr>
          <w:p w:rsidR="006F0740" w:rsidRPr="004519FE" w:rsidRDefault="006F0740" w:rsidP="00E7334F">
            <w:pPr>
              <w:jc w:val="center"/>
            </w:pPr>
            <w:r>
              <w:t>14,8</w:t>
            </w:r>
          </w:p>
        </w:tc>
      </w:tr>
      <w:tr w:rsidR="00E7334F" w:rsidRPr="004519FE" w:rsidTr="00E7334F">
        <w:tc>
          <w:tcPr>
            <w:tcW w:w="3517" w:type="dxa"/>
          </w:tcPr>
          <w:p w:rsidR="00E7334F" w:rsidRPr="004519FE" w:rsidRDefault="00E7334F" w:rsidP="00E7334F">
            <w:pPr>
              <w:jc w:val="both"/>
            </w:pPr>
            <w:r w:rsidRPr="004519FE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59" w:type="dxa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7334F" w:rsidRPr="004519FE" w:rsidRDefault="00E7334F" w:rsidP="00E7334F">
            <w:pPr>
              <w:jc w:val="center"/>
            </w:pPr>
          </w:p>
        </w:tc>
      </w:tr>
      <w:tr w:rsidR="00E7334F" w:rsidRPr="004519FE" w:rsidTr="00E7334F">
        <w:tc>
          <w:tcPr>
            <w:tcW w:w="3517" w:type="dxa"/>
          </w:tcPr>
          <w:p w:rsidR="00E7334F" w:rsidRPr="004519FE" w:rsidRDefault="00E7334F" w:rsidP="00E7334F">
            <w:pPr>
              <w:jc w:val="both"/>
              <w:rPr>
                <w:b/>
                <w:i/>
              </w:rPr>
            </w:pPr>
            <w:r w:rsidRPr="004519FE">
              <w:rPr>
                <w:b/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</w:tcPr>
          <w:p w:rsidR="00E7334F" w:rsidRPr="004519FE" w:rsidRDefault="00361191" w:rsidP="00E7334F">
            <w:pPr>
              <w:jc w:val="center"/>
            </w:pPr>
            <w:r>
              <w:rPr>
                <w:sz w:val="22"/>
                <w:szCs w:val="22"/>
              </w:rPr>
              <w:t>159381,1</w:t>
            </w:r>
          </w:p>
        </w:tc>
        <w:tc>
          <w:tcPr>
            <w:tcW w:w="1560" w:type="dxa"/>
          </w:tcPr>
          <w:p w:rsidR="00E7334F" w:rsidRPr="004519FE" w:rsidRDefault="00361191" w:rsidP="00E7334F">
            <w:pPr>
              <w:jc w:val="center"/>
            </w:pPr>
            <w:r>
              <w:t>199168,2</w:t>
            </w:r>
          </w:p>
        </w:tc>
        <w:tc>
          <w:tcPr>
            <w:tcW w:w="1842" w:type="dxa"/>
          </w:tcPr>
          <w:p w:rsidR="00E7334F" w:rsidRPr="004519FE" w:rsidRDefault="00E7334F" w:rsidP="00361191">
            <w:pPr>
              <w:jc w:val="center"/>
            </w:pPr>
            <w:r>
              <w:rPr>
                <w:sz w:val="22"/>
                <w:szCs w:val="22"/>
              </w:rPr>
              <w:t>+</w:t>
            </w:r>
            <w:r w:rsidR="00361191">
              <w:rPr>
                <w:sz w:val="22"/>
                <w:szCs w:val="22"/>
              </w:rPr>
              <w:t>39787,1</w:t>
            </w:r>
          </w:p>
        </w:tc>
        <w:tc>
          <w:tcPr>
            <w:tcW w:w="1418" w:type="dxa"/>
          </w:tcPr>
          <w:p w:rsidR="00E7334F" w:rsidRPr="006F0740" w:rsidRDefault="006F0740" w:rsidP="00E7334F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</w:tr>
      <w:tr w:rsidR="00E7334F" w:rsidRPr="004519FE" w:rsidTr="00E7334F">
        <w:tc>
          <w:tcPr>
            <w:tcW w:w="3517" w:type="dxa"/>
          </w:tcPr>
          <w:p w:rsidR="00E7334F" w:rsidRPr="004519FE" w:rsidRDefault="00E7334F" w:rsidP="00E7334F">
            <w:pPr>
              <w:jc w:val="both"/>
              <w:rPr>
                <w:b/>
                <w:sz w:val="28"/>
                <w:szCs w:val="28"/>
              </w:rPr>
            </w:pPr>
            <w:r w:rsidRPr="004519FE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:rsidR="00E7334F" w:rsidRPr="004519FE" w:rsidRDefault="00361191" w:rsidP="00E7334F">
            <w:pPr>
              <w:jc w:val="center"/>
            </w:pPr>
            <w:r>
              <w:rPr>
                <w:sz w:val="22"/>
                <w:szCs w:val="22"/>
              </w:rPr>
              <w:t>203130,5</w:t>
            </w:r>
          </w:p>
        </w:tc>
        <w:tc>
          <w:tcPr>
            <w:tcW w:w="1560" w:type="dxa"/>
          </w:tcPr>
          <w:p w:rsidR="00E7334F" w:rsidRPr="004519FE" w:rsidRDefault="00361191" w:rsidP="00E7334F">
            <w:pPr>
              <w:jc w:val="center"/>
            </w:pPr>
            <w:r>
              <w:rPr>
                <w:sz w:val="22"/>
                <w:szCs w:val="22"/>
              </w:rPr>
              <w:t>243434,1</w:t>
            </w:r>
          </w:p>
        </w:tc>
        <w:tc>
          <w:tcPr>
            <w:tcW w:w="1842" w:type="dxa"/>
          </w:tcPr>
          <w:p w:rsidR="00E7334F" w:rsidRPr="004519FE" w:rsidRDefault="00361191" w:rsidP="00E7334F">
            <w:pPr>
              <w:jc w:val="center"/>
            </w:pPr>
            <w:r>
              <w:rPr>
                <w:sz w:val="22"/>
                <w:szCs w:val="22"/>
              </w:rPr>
              <w:t>40303,6</w:t>
            </w:r>
          </w:p>
        </w:tc>
        <w:tc>
          <w:tcPr>
            <w:tcW w:w="1418" w:type="dxa"/>
          </w:tcPr>
          <w:p w:rsidR="00E7334F" w:rsidRPr="006F0740" w:rsidRDefault="00E7334F" w:rsidP="00E7334F">
            <w:pPr>
              <w:jc w:val="center"/>
            </w:pPr>
            <w:r>
              <w:rPr>
                <w:sz w:val="22"/>
                <w:szCs w:val="22"/>
                <w:lang w:val="en-US"/>
              </w:rPr>
              <w:t>+1</w:t>
            </w:r>
            <w:r w:rsidR="006F0740">
              <w:rPr>
                <w:sz w:val="22"/>
                <w:szCs w:val="22"/>
              </w:rPr>
              <w:t>6,6</w:t>
            </w:r>
          </w:p>
        </w:tc>
      </w:tr>
    </w:tbl>
    <w:p w:rsidR="00E7334F" w:rsidRDefault="00E7334F" w:rsidP="00E7334F">
      <w:pPr>
        <w:ind w:left="1069"/>
        <w:rPr>
          <w:sz w:val="28"/>
          <w:szCs w:val="28"/>
        </w:rPr>
      </w:pPr>
    </w:p>
    <w:p w:rsidR="00E7334F" w:rsidRDefault="00E7334F" w:rsidP="00E7334F">
      <w:pPr>
        <w:pStyle w:val="a3"/>
        <w:tabs>
          <w:tab w:val="left" w:pos="9639"/>
        </w:tabs>
        <w:ind w:right="153" w:firstLine="567"/>
      </w:pPr>
      <w:r>
        <w:t>Увеличение поступлений планируется от налоговых и неналоговых доходов</w:t>
      </w:r>
      <w:r w:rsidR="00F91A4E">
        <w:t xml:space="preserve"> (собственные доходы)</w:t>
      </w:r>
      <w:r>
        <w:t xml:space="preserve"> на </w:t>
      </w:r>
      <w:r w:rsidR="006F0740">
        <w:t>516,5</w:t>
      </w:r>
      <w:r>
        <w:t xml:space="preserve"> тыс. руб., в т.ч.:</w:t>
      </w:r>
    </w:p>
    <w:p w:rsidR="006F0740" w:rsidRDefault="006F0740" w:rsidP="00E7334F">
      <w:pPr>
        <w:pStyle w:val="a3"/>
        <w:tabs>
          <w:tab w:val="left" w:pos="9639"/>
        </w:tabs>
        <w:ind w:right="153" w:firstLine="567"/>
      </w:pPr>
      <w:r>
        <w:t>- налог на совокупный  доход  увеличивается на сумму 147,3 тыс</w:t>
      </w:r>
      <w:proofErr w:type="gramStart"/>
      <w:r>
        <w:t>.р</w:t>
      </w:r>
      <w:proofErr w:type="gramEnd"/>
      <w:r>
        <w:t>уб.;</w:t>
      </w:r>
    </w:p>
    <w:p w:rsidR="006F0740" w:rsidRDefault="006F0740" w:rsidP="006F0740">
      <w:pPr>
        <w:pStyle w:val="a3"/>
        <w:tabs>
          <w:tab w:val="left" w:pos="9639"/>
        </w:tabs>
        <w:ind w:right="153" w:firstLine="567"/>
      </w:pPr>
      <w:r>
        <w:lastRenderedPageBreak/>
        <w:t>-</w:t>
      </w:r>
      <w:r w:rsidRPr="006F0740">
        <w:t xml:space="preserve"> </w:t>
      </w:r>
      <w:r>
        <w:t>налог на имущество на сумму 292,0 тыс</w:t>
      </w:r>
      <w:proofErr w:type="gramStart"/>
      <w:r>
        <w:t>.р</w:t>
      </w:r>
      <w:proofErr w:type="gramEnd"/>
      <w:r>
        <w:t>уб.;</w:t>
      </w:r>
    </w:p>
    <w:p w:rsidR="006F0740" w:rsidRDefault="006F0740" w:rsidP="006F0740">
      <w:pPr>
        <w:pStyle w:val="a3"/>
        <w:tabs>
          <w:tab w:val="left" w:pos="9639"/>
        </w:tabs>
        <w:ind w:right="153" w:firstLine="567"/>
      </w:pPr>
      <w:r>
        <w:t>- штрафы, санкции, возмещение ущерба  на сумму 77,2 тыс</w:t>
      </w:r>
      <w:proofErr w:type="gramStart"/>
      <w:r>
        <w:t>.р</w:t>
      </w:r>
      <w:proofErr w:type="gramEnd"/>
      <w:r>
        <w:t>уб.</w:t>
      </w:r>
    </w:p>
    <w:p w:rsidR="006F0740" w:rsidRDefault="006F0740" w:rsidP="006F0740">
      <w:pPr>
        <w:pStyle w:val="a3"/>
        <w:tabs>
          <w:tab w:val="left" w:pos="9639"/>
        </w:tabs>
        <w:ind w:right="153" w:firstLine="567"/>
      </w:pPr>
    </w:p>
    <w:p w:rsidR="003F05FF" w:rsidRPr="00767D77" w:rsidRDefault="00E7334F" w:rsidP="003F05FF">
      <w:pPr>
        <w:ind w:left="1069"/>
        <w:jc w:val="both"/>
        <w:rPr>
          <w:sz w:val="28"/>
          <w:szCs w:val="28"/>
        </w:rPr>
      </w:pPr>
      <w:r w:rsidRPr="00767D77">
        <w:rPr>
          <w:sz w:val="28"/>
          <w:szCs w:val="28"/>
        </w:rPr>
        <w:t xml:space="preserve">Безвозмездные поступления от других бюджетов </w:t>
      </w:r>
      <w:proofErr w:type="gramStart"/>
      <w:r w:rsidRPr="00767D77">
        <w:rPr>
          <w:sz w:val="28"/>
          <w:szCs w:val="28"/>
        </w:rPr>
        <w:t>бюджетной</w:t>
      </w:r>
      <w:proofErr w:type="gramEnd"/>
      <w:r w:rsidRPr="00767D77">
        <w:rPr>
          <w:sz w:val="28"/>
          <w:szCs w:val="28"/>
        </w:rPr>
        <w:t xml:space="preserve"> </w:t>
      </w:r>
    </w:p>
    <w:p w:rsidR="003F05FF" w:rsidRPr="00361191" w:rsidRDefault="00E7334F" w:rsidP="003F05FF">
      <w:pPr>
        <w:jc w:val="both"/>
        <w:rPr>
          <w:sz w:val="28"/>
          <w:szCs w:val="28"/>
        </w:rPr>
      </w:pPr>
      <w:r w:rsidRPr="00767D77">
        <w:rPr>
          <w:sz w:val="28"/>
          <w:szCs w:val="28"/>
        </w:rPr>
        <w:t xml:space="preserve">системы РФ согласно представленному проекту решения составят </w:t>
      </w:r>
      <w:r w:rsidR="003F05FF" w:rsidRPr="00767D77">
        <w:rPr>
          <w:sz w:val="28"/>
          <w:szCs w:val="28"/>
        </w:rPr>
        <w:t>199168,2</w:t>
      </w:r>
      <w:r w:rsidRPr="00767D77">
        <w:rPr>
          <w:sz w:val="28"/>
          <w:szCs w:val="28"/>
        </w:rPr>
        <w:t xml:space="preserve"> тыс. руб., т.е. в целом увеличиваются на </w:t>
      </w:r>
      <w:r w:rsidR="003F05FF" w:rsidRPr="00767D77">
        <w:rPr>
          <w:sz w:val="28"/>
          <w:szCs w:val="28"/>
        </w:rPr>
        <w:t>39787,1</w:t>
      </w:r>
      <w:r w:rsidRPr="00767D77">
        <w:rPr>
          <w:sz w:val="28"/>
          <w:szCs w:val="28"/>
        </w:rPr>
        <w:t xml:space="preserve"> тыс. руб. или на </w:t>
      </w:r>
      <w:r w:rsidR="003F05FF" w:rsidRPr="00767D77">
        <w:rPr>
          <w:sz w:val="28"/>
          <w:szCs w:val="28"/>
        </w:rPr>
        <w:t>20,0</w:t>
      </w:r>
      <w:r w:rsidRPr="00767D77">
        <w:rPr>
          <w:sz w:val="28"/>
          <w:szCs w:val="28"/>
        </w:rPr>
        <w:t xml:space="preserve"> %, за счет  увеличения объема</w:t>
      </w:r>
      <w:r w:rsidR="003F05FF" w:rsidRPr="00767D77">
        <w:rPr>
          <w:sz w:val="28"/>
          <w:szCs w:val="28"/>
        </w:rPr>
        <w:t>:</w:t>
      </w:r>
      <w:r w:rsidRPr="00767D77">
        <w:rPr>
          <w:sz w:val="28"/>
          <w:szCs w:val="28"/>
        </w:rPr>
        <w:t xml:space="preserve"> </w:t>
      </w:r>
      <w:r w:rsidR="003F05FF" w:rsidRPr="00767D77">
        <w:rPr>
          <w:sz w:val="28"/>
          <w:szCs w:val="28"/>
        </w:rPr>
        <w:t>дотации</w:t>
      </w:r>
      <w:r w:rsidR="003F05FF" w:rsidRPr="00361191">
        <w:rPr>
          <w:sz w:val="28"/>
          <w:szCs w:val="28"/>
        </w:rPr>
        <w:t xml:space="preserve">  на 5588,9 тыс. руб., </w:t>
      </w:r>
      <w:r w:rsidR="003F05FF">
        <w:rPr>
          <w:sz w:val="28"/>
          <w:szCs w:val="28"/>
        </w:rPr>
        <w:t>субсидии</w:t>
      </w:r>
      <w:r w:rsidR="003F05FF" w:rsidRPr="00361191">
        <w:rPr>
          <w:sz w:val="28"/>
          <w:szCs w:val="28"/>
        </w:rPr>
        <w:t xml:space="preserve"> на 35</w:t>
      </w:r>
      <w:r w:rsidR="003F05FF">
        <w:rPr>
          <w:sz w:val="28"/>
          <w:szCs w:val="28"/>
        </w:rPr>
        <w:t>818,7тыс</w:t>
      </w:r>
      <w:proofErr w:type="gramStart"/>
      <w:r w:rsidR="003F05FF">
        <w:rPr>
          <w:sz w:val="28"/>
          <w:szCs w:val="28"/>
        </w:rPr>
        <w:t>.р</w:t>
      </w:r>
      <w:proofErr w:type="gramEnd"/>
      <w:r w:rsidR="003F05FF">
        <w:rPr>
          <w:sz w:val="28"/>
          <w:szCs w:val="28"/>
        </w:rPr>
        <w:t>уб., субвенция</w:t>
      </w:r>
      <w:r w:rsidR="003F05FF" w:rsidRPr="00361191">
        <w:rPr>
          <w:sz w:val="28"/>
          <w:szCs w:val="28"/>
        </w:rPr>
        <w:t xml:space="preserve"> уменьшилась на сумму  </w:t>
      </w:r>
      <w:r w:rsidR="003E5FE7">
        <w:rPr>
          <w:sz w:val="28"/>
          <w:szCs w:val="28"/>
        </w:rPr>
        <w:t>-</w:t>
      </w:r>
      <w:r w:rsidR="003F05FF" w:rsidRPr="00361191">
        <w:rPr>
          <w:sz w:val="28"/>
          <w:szCs w:val="28"/>
        </w:rPr>
        <w:t>567,6 тыс.руб., возврат остатка  прошл</w:t>
      </w:r>
      <w:r w:rsidR="003F05FF">
        <w:rPr>
          <w:sz w:val="28"/>
          <w:szCs w:val="28"/>
        </w:rPr>
        <w:t>ых лет составил -1052,9тыс.руб.</w:t>
      </w:r>
      <w:r w:rsidR="003F05FF" w:rsidRPr="00361191">
        <w:rPr>
          <w:sz w:val="28"/>
          <w:szCs w:val="28"/>
        </w:rPr>
        <w:t xml:space="preserve"> </w:t>
      </w:r>
    </w:p>
    <w:p w:rsidR="00E7334F" w:rsidRDefault="00E7334F" w:rsidP="00E7334F">
      <w:pPr>
        <w:pStyle w:val="a8"/>
        <w:rPr>
          <w:sz w:val="28"/>
          <w:szCs w:val="28"/>
        </w:rPr>
      </w:pPr>
      <w:r>
        <w:rPr>
          <w:sz w:val="28"/>
          <w:szCs w:val="28"/>
        </w:rPr>
        <w:t>Изменение объемов безвозмездных поступлений в 2014</w:t>
      </w:r>
      <w:r w:rsidR="007A2A37">
        <w:rPr>
          <w:sz w:val="28"/>
          <w:szCs w:val="28"/>
        </w:rPr>
        <w:t xml:space="preserve"> году представлено в таблице №2: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E7334F" w:rsidRDefault="00E7334F" w:rsidP="00E7334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2"/>
        <w:gridCol w:w="1701"/>
        <w:gridCol w:w="1560"/>
        <w:gridCol w:w="1417"/>
        <w:gridCol w:w="1276"/>
      </w:tblGrid>
      <w:tr w:rsidR="00E7334F" w:rsidRPr="004519FE" w:rsidTr="00E7334F">
        <w:trPr>
          <w:trHeight w:val="855"/>
        </w:trPr>
        <w:tc>
          <w:tcPr>
            <w:tcW w:w="3942" w:type="dxa"/>
            <w:vMerge w:val="restart"/>
          </w:tcPr>
          <w:p w:rsidR="00E7334F" w:rsidRPr="006D2509" w:rsidRDefault="00E7334F" w:rsidP="00E7334F">
            <w:pPr>
              <w:pStyle w:val="a8"/>
              <w:ind w:firstLine="0"/>
              <w:jc w:val="center"/>
            </w:pPr>
            <w:r>
              <w:t>Наименование доходов</w:t>
            </w:r>
          </w:p>
        </w:tc>
        <w:tc>
          <w:tcPr>
            <w:tcW w:w="1701" w:type="dxa"/>
            <w:vMerge w:val="restart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 xml:space="preserve">Утвержденные бюджетные назначения  </w:t>
            </w:r>
          </w:p>
          <w:p w:rsidR="00E7334F" w:rsidRPr="004519FE" w:rsidRDefault="00E7334F" w:rsidP="00E7334F">
            <w:pPr>
              <w:jc w:val="center"/>
            </w:pPr>
          </w:p>
          <w:p w:rsidR="00E7334F" w:rsidRPr="004519FE" w:rsidRDefault="00E7334F" w:rsidP="00E7334F">
            <w:pPr>
              <w:jc w:val="center"/>
            </w:pPr>
            <w:r w:rsidRPr="004519FE">
              <w:rPr>
                <w:sz w:val="22"/>
                <w:szCs w:val="22"/>
              </w:rPr>
              <w:t>тыс. руб.</w:t>
            </w:r>
          </w:p>
        </w:tc>
        <w:tc>
          <w:tcPr>
            <w:tcW w:w="1560" w:type="dxa"/>
            <w:vMerge w:val="restart"/>
          </w:tcPr>
          <w:p w:rsidR="00E7334F" w:rsidRPr="004519FE" w:rsidRDefault="00E7334F" w:rsidP="00E7334F">
            <w:pPr>
              <w:pStyle w:val="a8"/>
              <w:ind w:firstLine="0"/>
              <w:jc w:val="center"/>
            </w:pPr>
            <w:r w:rsidRPr="004519FE">
              <w:rPr>
                <w:sz w:val="22"/>
                <w:szCs w:val="22"/>
              </w:rPr>
              <w:t>Предусмотрено проектом решения</w:t>
            </w:r>
          </w:p>
          <w:p w:rsidR="00E7334F" w:rsidRPr="004519FE" w:rsidRDefault="00E7334F" w:rsidP="00E7334F">
            <w:pPr>
              <w:pStyle w:val="a8"/>
              <w:ind w:firstLine="0"/>
              <w:jc w:val="center"/>
            </w:pPr>
          </w:p>
          <w:p w:rsidR="00E7334F" w:rsidRPr="003E0C88" w:rsidRDefault="00E7334F" w:rsidP="00E7334F">
            <w:pPr>
              <w:pStyle w:val="a8"/>
              <w:ind w:firstLine="0"/>
              <w:jc w:val="center"/>
            </w:pPr>
            <w:r w:rsidRPr="003E0C88">
              <w:t>тыс. руб.</w:t>
            </w:r>
          </w:p>
        </w:tc>
        <w:tc>
          <w:tcPr>
            <w:tcW w:w="2693" w:type="dxa"/>
            <w:gridSpan w:val="2"/>
          </w:tcPr>
          <w:p w:rsidR="00E7334F" w:rsidRPr="004519FE" w:rsidRDefault="00E7334F" w:rsidP="00E7334F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4519FE">
              <w:rPr>
                <w:sz w:val="22"/>
                <w:szCs w:val="22"/>
              </w:rPr>
              <w:t xml:space="preserve">Отклонение показателей </w:t>
            </w:r>
            <w:proofErr w:type="gramStart"/>
            <w:r w:rsidRPr="004519FE">
              <w:rPr>
                <w:sz w:val="22"/>
                <w:szCs w:val="22"/>
              </w:rPr>
              <w:t>от</w:t>
            </w:r>
            <w:proofErr w:type="gramEnd"/>
            <w:r w:rsidRPr="004519FE">
              <w:rPr>
                <w:sz w:val="22"/>
                <w:szCs w:val="22"/>
              </w:rPr>
              <w:t xml:space="preserve"> утвержденных решением </w:t>
            </w:r>
          </w:p>
        </w:tc>
      </w:tr>
      <w:tr w:rsidR="00E7334F" w:rsidRPr="004519FE" w:rsidTr="00E7334F">
        <w:trPr>
          <w:trHeight w:val="655"/>
        </w:trPr>
        <w:tc>
          <w:tcPr>
            <w:tcW w:w="3942" w:type="dxa"/>
            <w:vMerge/>
          </w:tcPr>
          <w:p w:rsidR="00E7334F" w:rsidRDefault="00E7334F" w:rsidP="00E7334F">
            <w:pPr>
              <w:pStyle w:val="a8"/>
              <w:ind w:firstLine="0"/>
            </w:pPr>
          </w:p>
        </w:tc>
        <w:tc>
          <w:tcPr>
            <w:tcW w:w="1701" w:type="dxa"/>
            <w:vMerge/>
          </w:tcPr>
          <w:p w:rsidR="00E7334F" w:rsidRPr="004519FE" w:rsidRDefault="00E7334F" w:rsidP="00E7334F">
            <w:pPr>
              <w:jc w:val="both"/>
            </w:pPr>
          </w:p>
        </w:tc>
        <w:tc>
          <w:tcPr>
            <w:tcW w:w="1560" w:type="dxa"/>
            <w:vMerge/>
          </w:tcPr>
          <w:p w:rsidR="00E7334F" w:rsidRPr="004519FE" w:rsidRDefault="00E7334F" w:rsidP="00E7334F">
            <w:pPr>
              <w:pStyle w:val="a8"/>
              <w:ind w:firstLine="0"/>
              <w:jc w:val="center"/>
            </w:pPr>
          </w:p>
        </w:tc>
        <w:tc>
          <w:tcPr>
            <w:tcW w:w="1417" w:type="dxa"/>
          </w:tcPr>
          <w:p w:rsidR="00E7334F" w:rsidRPr="004519FE" w:rsidRDefault="00E7334F" w:rsidP="00E7334F">
            <w:pPr>
              <w:pStyle w:val="a8"/>
              <w:ind w:firstLine="0"/>
              <w:rPr>
                <w:sz w:val="20"/>
                <w:szCs w:val="20"/>
              </w:rPr>
            </w:pPr>
            <w:r w:rsidRPr="004519FE">
              <w:rPr>
                <w:sz w:val="20"/>
                <w:szCs w:val="20"/>
              </w:rPr>
              <w:t>(гр.</w:t>
            </w:r>
            <w:r w:rsidR="0089131C">
              <w:rPr>
                <w:sz w:val="20"/>
                <w:szCs w:val="20"/>
              </w:rPr>
              <w:t>3</w:t>
            </w:r>
            <w:r w:rsidRPr="004519FE">
              <w:rPr>
                <w:sz w:val="20"/>
                <w:szCs w:val="20"/>
              </w:rPr>
              <w:t>-гр</w:t>
            </w:r>
            <w:r w:rsidR="0089131C">
              <w:rPr>
                <w:sz w:val="20"/>
                <w:szCs w:val="20"/>
              </w:rPr>
              <w:t>2</w:t>
            </w:r>
            <w:r w:rsidRPr="004519FE">
              <w:rPr>
                <w:sz w:val="20"/>
                <w:szCs w:val="20"/>
              </w:rPr>
              <w:t>)</w:t>
            </w:r>
          </w:p>
          <w:p w:rsidR="00E7334F" w:rsidRPr="00A4538F" w:rsidRDefault="00E7334F" w:rsidP="00E7334F">
            <w:pPr>
              <w:pStyle w:val="a8"/>
              <w:ind w:firstLine="0"/>
              <w:jc w:val="center"/>
            </w:pPr>
            <w:r w:rsidRPr="00A4538F">
              <w:t>тыс</w:t>
            </w:r>
            <w:proofErr w:type="gramStart"/>
            <w:r w:rsidRPr="00A4538F">
              <w:t>.р</w:t>
            </w:r>
            <w:proofErr w:type="gramEnd"/>
            <w:r w:rsidRPr="00A4538F">
              <w:t>уб.</w:t>
            </w:r>
          </w:p>
        </w:tc>
        <w:tc>
          <w:tcPr>
            <w:tcW w:w="1276" w:type="dxa"/>
          </w:tcPr>
          <w:p w:rsidR="00E7334F" w:rsidRPr="004519FE" w:rsidRDefault="00E7334F" w:rsidP="00E7334F">
            <w:pPr>
              <w:pStyle w:val="a8"/>
              <w:ind w:firstLine="0"/>
              <w:rPr>
                <w:sz w:val="20"/>
                <w:szCs w:val="20"/>
              </w:rPr>
            </w:pPr>
            <w:r w:rsidRPr="004519FE">
              <w:rPr>
                <w:sz w:val="20"/>
                <w:szCs w:val="20"/>
              </w:rPr>
              <w:t>(гр.</w:t>
            </w:r>
            <w:r w:rsidR="0089131C">
              <w:rPr>
                <w:sz w:val="20"/>
                <w:szCs w:val="20"/>
              </w:rPr>
              <w:t>4</w:t>
            </w:r>
            <w:r w:rsidRPr="004519FE">
              <w:rPr>
                <w:sz w:val="20"/>
                <w:szCs w:val="20"/>
              </w:rPr>
              <w:t>/гр.3)</w:t>
            </w:r>
          </w:p>
          <w:p w:rsidR="00E7334F" w:rsidRPr="002F018C" w:rsidRDefault="00E7334F" w:rsidP="00E7334F">
            <w:pPr>
              <w:pStyle w:val="a8"/>
              <w:ind w:firstLine="0"/>
              <w:jc w:val="center"/>
            </w:pPr>
            <w:r>
              <w:t>%</w:t>
            </w:r>
          </w:p>
        </w:tc>
      </w:tr>
      <w:tr w:rsidR="00E7334F" w:rsidRPr="004519FE" w:rsidTr="00E7334F">
        <w:trPr>
          <w:trHeight w:val="129"/>
        </w:trPr>
        <w:tc>
          <w:tcPr>
            <w:tcW w:w="3942" w:type="dxa"/>
          </w:tcPr>
          <w:p w:rsidR="00E7334F" w:rsidRPr="006D2509" w:rsidRDefault="00E7334F" w:rsidP="00E7334F">
            <w:pPr>
              <w:pStyle w:val="a8"/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7334F" w:rsidRPr="006D2509" w:rsidRDefault="00E7334F" w:rsidP="00E7334F">
            <w:pPr>
              <w:pStyle w:val="a8"/>
              <w:ind w:firstLine="0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E7334F" w:rsidRPr="006D2509" w:rsidRDefault="00E7334F" w:rsidP="00E7334F">
            <w:pPr>
              <w:pStyle w:val="a8"/>
              <w:ind w:firstLine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7334F" w:rsidRPr="006D2509" w:rsidRDefault="00E7334F" w:rsidP="00E7334F">
            <w:pPr>
              <w:pStyle w:val="a8"/>
              <w:ind w:firstLine="0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E7334F" w:rsidRPr="006D2509" w:rsidRDefault="00E7334F" w:rsidP="00E7334F">
            <w:pPr>
              <w:pStyle w:val="a8"/>
              <w:ind w:firstLine="0"/>
              <w:jc w:val="center"/>
            </w:pPr>
            <w:r>
              <w:t>5</w:t>
            </w:r>
          </w:p>
        </w:tc>
      </w:tr>
      <w:tr w:rsidR="00E7334F" w:rsidRPr="004519FE" w:rsidTr="00E7334F">
        <w:tc>
          <w:tcPr>
            <w:tcW w:w="3942" w:type="dxa"/>
          </w:tcPr>
          <w:p w:rsidR="003F05FF" w:rsidRPr="00F91A4E" w:rsidRDefault="003F05FF" w:rsidP="003F05FF">
            <w:pPr>
              <w:jc w:val="both"/>
              <w:rPr>
                <w:b/>
              </w:rPr>
            </w:pPr>
            <w:r w:rsidRPr="00F91A4E">
              <w:rPr>
                <w:b/>
              </w:rPr>
              <w:t>Безвозмездные</w:t>
            </w:r>
          </w:p>
          <w:p w:rsidR="003F05FF" w:rsidRPr="00F91A4E" w:rsidRDefault="003F05FF" w:rsidP="003F05FF">
            <w:pPr>
              <w:jc w:val="both"/>
              <w:rPr>
                <w:b/>
              </w:rPr>
            </w:pPr>
            <w:r w:rsidRPr="00F91A4E">
              <w:rPr>
                <w:b/>
              </w:rPr>
              <w:t>поступления всего: в т.ч.</w:t>
            </w:r>
          </w:p>
          <w:p w:rsidR="003F05FF" w:rsidRDefault="003F05FF" w:rsidP="003F05FF">
            <w:pPr>
              <w:jc w:val="both"/>
            </w:pPr>
            <w:r>
              <w:t>Дотация</w:t>
            </w:r>
            <w:r w:rsidRPr="00E20A5A">
              <w:t xml:space="preserve"> </w:t>
            </w:r>
          </w:p>
          <w:p w:rsidR="003F05FF" w:rsidRPr="00E20A5A" w:rsidRDefault="003F05FF" w:rsidP="003F05FF">
            <w:pPr>
              <w:jc w:val="both"/>
            </w:pPr>
            <w:r w:rsidRPr="00E20A5A">
              <w:t>Субвенции</w:t>
            </w:r>
          </w:p>
          <w:p w:rsidR="003F05FF" w:rsidRPr="00E20A5A" w:rsidRDefault="003F05FF" w:rsidP="003F05FF">
            <w:pPr>
              <w:jc w:val="both"/>
            </w:pPr>
            <w:r w:rsidRPr="00E20A5A">
              <w:t>Субсидии</w:t>
            </w:r>
          </w:p>
          <w:p w:rsidR="003F05FF" w:rsidRPr="00E20A5A" w:rsidRDefault="003F05FF" w:rsidP="003F05FF">
            <w:pPr>
              <w:jc w:val="both"/>
            </w:pPr>
            <w:r w:rsidRPr="00E20A5A">
              <w:t>Иные межбюджетные трансферты</w:t>
            </w:r>
          </w:p>
          <w:p w:rsidR="003F05FF" w:rsidRPr="00E20A5A" w:rsidRDefault="003F05FF" w:rsidP="003F05FF">
            <w:pPr>
              <w:jc w:val="both"/>
            </w:pPr>
            <w:r w:rsidRPr="00E20A5A">
              <w:t>Прочие безвозм</w:t>
            </w:r>
            <w:r>
              <w:t>ездные</w:t>
            </w:r>
            <w:r w:rsidRPr="00E20A5A">
              <w:t xml:space="preserve"> поступления</w:t>
            </w:r>
          </w:p>
          <w:p w:rsidR="00E7334F" w:rsidRPr="004519FE" w:rsidRDefault="0089131C" w:rsidP="00E7334F">
            <w:pPr>
              <w:pStyle w:val="a8"/>
              <w:ind w:firstLine="0"/>
              <w:jc w:val="both"/>
            </w:pPr>
            <w:r>
              <w:t>Возврат остатков, субвенций и иных межбюджетных трансфертов</w:t>
            </w:r>
          </w:p>
        </w:tc>
        <w:tc>
          <w:tcPr>
            <w:tcW w:w="1701" w:type="dxa"/>
          </w:tcPr>
          <w:p w:rsidR="00E7334F" w:rsidRDefault="00E7334F" w:rsidP="00E7334F">
            <w:pPr>
              <w:pStyle w:val="a8"/>
              <w:ind w:firstLine="0"/>
              <w:jc w:val="center"/>
            </w:pPr>
          </w:p>
          <w:p w:rsidR="003F05FF" w:rsidRPr="00F91A4E" w:rsidRDefault="003F05FF" w:rsidP="00E7334F">
            <w:pPr>
              <w:pStyle w:val="a8"/>
              <w:ind w:firstLine="0"/>
              <w:jc w:val="center"/>
              <w:rPr>
                <w:b/>
              </w:rPr>
            </w:pPr>
            <w:r w:rsidRPr="00F91A4E">
              <w:rPr>
                <w:b/>
              </w:rPr>
              <w:t>159381,1</w:t>
            </w:r>
          </w:p>
          <w:p w:rsidR="003F05FF" w:rsidRPr="0089131C" w:rsidRDefault="003F05FF" w:rsidP="00E7334F">
            <w:pPr>
              <w:pStyle w:val="a8"/>
              <w:ind w:firstLine="0"/>
              <w:jc w:val="center"/>
            </w:pPr>
            <w:r w:rsidRPr="0089131C">
              <w:t>37859,6</w:t>
            </w:r>
          </w:p>
          <w:p w:rsidR="003F05FF" w:rsidRPr="0089131C" w:rsidRDefault="0089131C" w:rsidP="00E7334F">
            <w:pPr>
              <w:pStyle w:val="a8"/>
              <w:ind w:firstLine="0"/>
              <w:jc w:val="center"/>
            </w:pPr>
            <w:r w:rsidRPr="0089131C">
              <w:t>121320,7</w:t>
            </w:r>
          </w:p>
          <w:p w:rsidR="0089131C" w:rsidRPr="0089131C" w:rsidRDefault="0089131C" w:rsidP="00E7334F">
            <w:pPr>
              <w:pStyle w:val="a8"/>
              <w:ind w:firstLine="0"/>
              <w:jc w:val="center"/>
            </w:pPr>
            <w:r w:rsidRPr="0089131C">
              <w:t>2,8</w:t>
            </w:r>
          </w:p>
          <w:p w:rsidR="0089131C" w:rsidRPr="0089131C" w:rsidRDefault="0089131C" w:rsidP="00E7334F">
            <w:pPr>
              <w:pStyle w:val="a8"/>
              <w:ind w:firstLine="0"/>
              <w:jc w:val="center"/>
            </w:pPr>
            <w:r w:rsidRPr="0089131C">
              <w:t>148,0</w:t>
            </w:r>
          </w:p>
          <w:p w:rsidR="0089131C" w:rsidRPr="0089131C" w:rsidRDefault="0089131C" w:rsidP="00E7334F">
            <w:pPr>
              <w:pStyle w:val="a8"/>
              <w:ind w:firstLine="0"/>
              <w:jc w:val="center"/>
            </w:pPr>
            <w:r w:rsidRPr="0089131C">
              <w:t>50,0</w:t>
            </w:r>
          </w:p>
          <w:p w:rsidR="0089131C" w:rsidRDefault="0089131C" w:rsidP="00E7334F">
            <w:pPr>
              <w:pStyle w:val="a8"/>
              <w:ind w:firstLine="0"/>
              <w:jc w:val="center"/>
            </w:pPr>
          </w:p>
          <w:p w:rsidR="0089131C" w:rsidRPr="004519FE" w:rsidRDefault="0089131C" w:rsidP="00E7334F">
            <w:pPr>
              <w:pStyle w:val="a8"/>
              <w:ind w:firstLine="0"/>
              <w:jc w:val="center"/>
            </w:pPr>
          </w:p>
        </w:tc>
        <w:tc>
          <w:tcPr>
            <w:tcW w:w="1560" w:type="dxa"/>
          </w:tcPr>
          <w:p w:rsidR="00E7334F" w:rsidRDefault="00E7334F" w:rsidP="00E7334F">
            <w:pPr>
              <w:pStyle w:val="a8"/>
              <w:ind w:firstLine="0"/>
              <w:jc w:val="center"/>
            </w:pPr>
          </w:p>
          <w:p w:rsidR="003F05FF" w:rsidRPr="00F91A4E" w:rsidRDefault="003F05FF" w:rsidP="00E7334F">
            <w:pPr>
              <w:pStyle w:val="a8"/>
              <w:ind w:firstLine="0"/>
              <w:jc w:val="center"/>
              <w:rPr>
                <w:b/>
              </w:rPr>
            </w:pPr>
            <w:r w:rsidRPr="00F91A4E">
              <w:rPr>
                <w:b/>
              </w:rPr>
              <w:t>199168,2</w:t>
            </w:r>
          </w:p>
          <w:p w:rsidR="0089131C" w:rsidRPr="0089131C" w:rsidRDefault="0089131C" w:rsidP="0089131C">
            <w:pPr>
              <w:pStyle w:val="a8"/>
              <w:ind w:firstLine="0"/>
              <w:jc w:val="center"/>
            </w:pPr>
            <w:r>
              <w:t>43448,5</w:t>
            </w:r>
          </w:p>
          <w:p w:rsidR="0089131C" w:rsidRPr="0089131C" w:rsidRDefault="0089131C" w:rsidP="0089131C">
            <w:pPr>
              <w:pStyle w:val="a8"/>
              <w:ind w:firstLine="0"/>
              <w:jc w:val="center"/>
            </w:pPr>
            <w:r>
              <w:t>120753,1</w:t>
            </w:r>
          </w:p>
          <w:p w:rsidR="0089131C" w:rsidRPr="0089131C" w:rsidRDefault="0089131C" w:rsidP="0089131C">
            <w:pPr>
              <w:pStyle w:val="a8"/>
              <w:ind w:firstLine="0"/>
              <w:jc w:val="center"/>
            </w:pPr>
            <w:r>
              <w:t>35821,5</w:t>
            </w:r>
          </w:p>
          <w:p w:rsidR="0089131C" w:rsidRPr="0089131C" w:rsidRDefault="0089131C" w:rsidP="0089131C">
            <w:pPr>
              <w:pStyle w:val="a8"/>
              <w:ind w:firstLine="0"/>
              <w:jc w:val="center"/>
            </w:pPr>
            <w:r w:rsidRPr="0089131C">
              <w:t>148,0</w:t>
            </w:r>
          </w:p>
          <w:p w:rsidR="0089131C" w:rsidRDefault="0089131C" w:rsidP="0089131C">
            <w:pPr>
              <w:pStyle w:val="a8"/>
              <w:ind w:firstLine="0"/>
              <w:jc w:val="center"/>
            </w:pPr>
            <w:r w:rsidRPr="0089131C">
              <w:t>50,0</w:t>
            </w:r>
          </w:p>
          <w:p w:rsidR="0089131C" w:rsidRDefault="0089131C" w:rsidP="0089131C">
            <w:pPr>
              <w:pStyle w:val="a8"/>
              <w:ind w:firstLine="0"/>
              <w:jc w:val="center"/>
            </w:pPr>
          </w:p>
          <w:p w:rsidR="0089131C" w:rsidRPr="0089131C" w:rsidRDefault="0089131C" w:rsidP="0089131C">
            <w:pPr>
              <w:pStyle w:val="a8"/>
              <w:ind w:firstLine="0"/>
              <w:jc w:val="center"/>
            </w:pPr>
            <w:r>
              <w:t>-1052,9</w:t>
            </w:r>
          </w:p>
          <w:p w:rsidR="0089131C" w:rsidRPr="004519FE" w:rsidRDefault="0089131C" w:rsidP="00E7334F">
            <w:pPr>
              <w:pStyle w:val="a8"/>
              <w:ind w:firstLine="0"/>
              <w:jc w:val="center"/>
            </w:pPr>
          </w:p>
        </w:tc>
        <w:tc>
          <w:tcPr>
            <w:tcW w:w="1417" w:type="dxa"/>
          </w:tcPr>
          <w:p w:rsidR="00E7334F" w:rsidRDefault="00E7334F" w:rsidP="00E7334F">
            <w:pPr>
              <w:pStyle w:val="a8"/>
              <w:ind w:firstLine="0"/>
              <w:jc w:val="center"/>
            </w:pPr>
          </w:p>
          <w:p w:rsidR="003F05FF" w:rsidRPr="00F91A4E" w:rsidRDefault="0089131C" w:rsidP="00E7334F">
            <w:pPr>
              <w:pStyle w:val="a8"/>
              <w:ind w:firstLine="0"/>
              <w:jc w:val="center"/>
              <w:rPr>
                <w:b/>
              </w:rPr>
            </w:pPr>
            <w:r w:rsidRPr="00F91A4E">
              <w:rPr>
                <w:b/>
              </w:rPr>
              <w:t>+</w:t>
            </w:r>
            <w:r w:rsidR="003F05FF" w:rsidRPr="00F91A4E">
              <w:rPr>
                <w:b/>
              </w:rPr>
              <w:t>39787,1</w:t>
            </w:r>
          </w:p>
          <w:p w:rsidR="0089131C" w:rsidRDefault="0089131C" w:rsidP="00E7334F">
            <w:pPr>
              <w:pStyle w:val="a8"/>
              <w:ind w:firstLine="0"/>
              <w:jc w:val="center"/>
            </w:pPr>
            <w:r>
              <w:t>+5588,9</w:t>
            </w:r>
          </w:p>
          <w:p w:rsidR="0089131C" w:rsidRDefault="0089131C" w:rsidP="00E7334F">
            <w:pPr>
              <w:pStyle w:val="a8"/>
              <w:ind w:firstLine="0"/>
              <w:jc w:val="center"/>
            </w:pPr>
            <w:r>
              <w:t>-567,6</w:t>
            </w:r>
          </w:p>
          <w:p w:rsidR="0089131C" w:rsidRDefault="0089131C" w:rsidP="00E7334F">
            <w:pPr>
              <w:pStyle w:val="a8"/>
              <w:ind w:firstLine="0"/>
              <w:jc w:val="center"/>
            </w:pPr>
            <w:r>
              <w:t>+35818,7</w:t>
            </w:r>
          </w:p>
          <w:p w:rsidR="0089131C" w:rsidRDefault="0089131C" w:rsidP="00E7334F">
            <w:pPr>
              <w:pStyle w:val="a8"/>
              <w:ind w:firstLine="0"/>
              <w:jc w:val="center"/>
            </w:pPr>
            <w:r>
              <w:t>-</w:t>
            </w:r>
          </w:p>
          <w:p w:rsidR="0089131C" w:rsidRDefault="0089131C" w:rsidP="00E7334F">
            <w:pPr>
              <w:pStyle w:val="a8"/>
              <w:ind w:firstLine="0"/>
              <w:jc w:val="center"/>
            </w:pPr>
            <w:r>
              <w:t>-</w:t>
            </w:r>
          </w:p>
          <w:p w:rsidR="0089131C" w:rsidRDefault="0089131C" w:rsidP="00E7334F">
            <w:pPr>
              <w:pStyle w:val="a8"/>
              <w:ind w:firstLine="0"/>
              <w:jc w:val="center"/>
            </w:pPr>
          </w:p>
          <w:p w:rsidR="0089131C" w:rsidRPr="004519FE" w:rsidRDefault="00F91A4E" w:rsidP="00E7334F">
            <w:pPr>
              <w:pStyle w:val="a8"/>
              <w:ind w:firstLine="0"/>
              <w:jc w:val="center"/>
            </w:pPr>
            <w:r>
              <w:t>-1052,9</w:t>
            </w:r>
          </w:p>
        </w:tc>
        <w:tc>
          <w:tcPr>
            <w:tcW w:w="1276" w:type="dxa"/>
          </w:tcPr>
          <w:p w:rsidR="00E7334F" w:rsidRDefault="00E7334F" w:rsidP="00E7334F">
            <w:pPr>
              <w:pStyle w:val="a8"/>
              <w:ind w:firstLine="0"/>
              <w:jc w:val="center"/>
            </w:pPr>
          </w:p>
          <w:p w:rsidR="0089131C" w:rsidRDefault="00F91A4E" w:rsidP="00E7334F">
            <w:pPr>
              <w:pStyle w:val="a8"/>
              <w:ind w:firstLine="0"/>
              <w:jc w:val="center"/>
            </w:pPr>
            <w:r>
              <w:t>+19,9</w:t>
            </w:r>
          </w:p>
          <w:p w:rsidR="00F91A4E" w:rsidRDefault="00F91A4E" w:rsidP="00E7334F">
            <w:pPr>
              <w:pStyle w:val="a8"/>
              <w:ind w:firstLine="0"/>
              <w:jc w:val="center"/>
            </w:pPr>
            <w:r>
              <w:t>+12,9</w:t>
            </w:r>
          </w:p>
          <w:p w:rsidR="00F91A4E" w:rsidRDefault="00F91A4E" w:rsidP="00E7334F">
            <w:pPr>
              <w:pStyle w:val="a8"/>
              <w:ind w:firstLine="0"/>
              <w:jc w:val="center"/>
            </w:pPr>
            <w:r>
              <w:t>-0,5</w:t>
            </w:r>
          </w:p>
          <w:p w:rsidR="00F91A4E" w:rsidRDefault="00F91A4E" w:rsidP="00E7334F">
            <w:pPr>
              <w:pStyle w:val="a8"/>
              <w:ind w:firstLine="0"/>
              <w:jc w:val="center"/>
            </w:pPr>
            <w:r>
              <w:t>+99,9</w:t>
            </w:r>
          </w:p>
          <w:p w:rsidR="000A491C" w:rsidRDefault="000A491C" w:rsidP="00E7334F">
            <w:pPr>
              <w:pStyle w:val="a8"/>
              <w:ind w:firstLine="0"/>
              <w:jc w:val="center"/>
            </w:pPr>
            <w:r>
              <w:t>-</w:t>
            </w:r>
          </w:p>
          <w:p w:rsidR="000A491C" w:rsidRDefault="000A491C" w:rsidP="00E7334F">
            <w:pPr>
              <w:pStyle w:val="a8"/>
              <w:ind w:firstLine="0"/>
              <w:jc w:val="center"/>
            </w:pPr>
            <w:r>
              <w:t>-</w:t>
            </w:r>
          </w:p>
          <w:p w:rsidR="000A491C" w:rsidRDefault="000A491C" w:rsidP="00E7334F">
            <w:pPr>
              <w:pStyle w:val="a8"/>
              <w:ind w:firstLine="0"/>
              <w:jc w:val="center"/>
            </w:pPr>
          </w:p>
          <w:p w:rsidR="000A491C" w:rsidRPr="004519FE" w:rsidRDefault="000A491C" w:rsidP="00E7334F">
            <w:pPr>
              <w:pStyle w:val="a8"/>
              <w:ind w:firstLine="0"/>
              <w:jc w:val="center"/>
            </w:pPr>
            <w:r>
              <w:t>+100</w:t>
            </w:r>
          </w:p>
        </w:tc>
      </w:tr>
    </w:tbl>
    <w:p w:rsidR="00E7334F" w:rsidRPr="00B52B1E" w:rsidRDefault="00E7334F" w:rsidP="00E7334F">
      <w:pPr>
        <w:pStyle w:val="a8"/>
        <w:ind w:firstLine="708"/>
        <w:jc w:val="both"/>
        <w:rPr>
          <w:sz w:val="28"/>
          <w:szCs w:val="28"/>
        </w:rPr>
      </w:pPr>
      <w:r w:rsidRPr="00B52B1E">
        <w:rPr>
          <w:sz w:val="28"/>
          <w:szCs w:val="28"/>
        </w:rPr>
        <w:t>Доля безвозмездных поступлений в обще</w:t>
      </w:r>
      <w:r w:rsidR="00C077A8" w:rsidRPr="00B52B1E">
        <w:rPr>
          <w:sz w:val="28"/>
          <w:szCs w:val="28"/>
        </w:rPr>
        <w:t xml:space="preserve">м объеме доходов бюджета </w:t>
      </w:r>
      <w:proofErr w:type="spellStart"/>
      <w:r w:rsidR="00C077A8" w:rsidRPr="00B52B1E">
        <w:rPr>
          <w:sz w:val="28"/>
          <w:szCs w:val="28"/>
        </w:rPr>
        <w:t>Куркинского</w:t>
      </w:r>
      <w:proofErr w:type="spellEnd"/>
      <w:r w:rsidRPr="00B52B1E">
        <w:rPr>
          <w:sz w:val="28"/>
          <w:szCs w:val="28"/>
        </w:rPr>
        <w:t xml:space="preserve"> райо</w:t>
      </w:r>
      <w:r w:rsidR="000A491C" w:rsidRPr="00B52B1E">
        <w:rPr>
          <w:sz w:val="28"/>
          <w:szCs w:val="28"/>
        </w:rPr>
        <w:t>на в 2014 году составит 81,8</w:t>
      </w:r>
      <w:r w:rsidRPr="00B52B1E">
        <w:rPr>
          <w:sz w:val="28"/>
          <w:szCs w:val="28"/>
        </w:rPr>
        <w:t xml:space="preserve">%. </w:t>
      </w:r>
    </w:p>
    <w:p w:rsidR="00E7334F" w:rsidRDefault="00E7334F" w:rsidP="00E7334F">
      <w:pPr>
        <w:ind w:firstLine="709"/>
        <w:jc w:val="center"/>
        <w:rPr>
          <w:b/>
          <w:sz w:val="28"/>
          <w:szCs w:val="28"/>
        </w:rPr>
      </w:pPr>
    </w:p>
    <w:p w:rsidR="00E7334F" w:rsidRDefault="00E7334F" w:rsidP="00E7334F">
      <w:pPr>
        <w:ind w:firstLine="709"/>
        <w:jc w:val="center"/>
        <w:rPr>
          <w:b/>
          <w:sz w:val="28"/>
          <w:szCs w:val="28"/>
        </w:rPr>
      </w:pPr>
      <w:r w:rsidRPr="000555FF">
        <w:rPr>
          <w:b/>
          <w:sz w:val="28"/>
          <w:szCs w:val="28"/>
        </w:rPr>
        <w:t>Ра</w:t>
      </w:r>
      <w:r w:rsidR="00B52B1E">
        <w:rPr>
          <w:b/>
          <w:sz w:val="28"/>
          <w:szCs w:val="28"/>
        </w:rPr>
        <w:t>сходная часть бюджета МО Куркинский</w:t>
      </w:r>
      <w:r w:rsidRPr="000555FF">
        <w:rPr>
          <w:b/>
          <w:sz w:val="28"/>
          <w:szCs w:val="28"/>
        </w:rPr>
        <w:t xml:space="preserve"> район</w:t>
      </w:r>
    </w:p>
    <w:p w:rsidR="00E7334F" w:rsidRDefault="00E7334F" w:rsidP="00E7334F">
      <w:pPr>
        <w:ind w:firstLine="709"/>
        <w:jc w:val="both"/>
        <w:rPr>
          <w:sz w:val="28"/>
          <w:szCs w:val="28"/>
        </w:rPr>
      </w:pP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бюджетных ассигнований в основном обусловлено уточнением расходов за счет средств областного бюджета, перераспределением между разделами, подразделами и целевыми статьями доходов и расходов бюджета муниципального образования </w:t>
      </w:r>
      <w:r w:rsidR="00B52B1E">
        <w:rPr>
          <w:sz w:val="28"/>
          <w:szCs w:val="28"/>
        </w:rPr>
        <w:t>Куркин</w:t>
      </w:r>
      <w:r>
        <w:rPr>
          <w:sz w:val="28"/>
          <w:szCs w:val="28"/>
        </w:rPr>
        <w:t>ский район.</w:t>
      </w: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муниципального образования </w:t>
      </w:r>
      <w:proofErr w:type="spellStart"/>
      <w:r w:rsidR="003E5FE7">
        <w:rPr>
          <w:sz w:val="28"/>
          <w:szCs w:val="28"/>
        </w:rPr>
        <w:t>К</w:t>
      </w:r>
      <w:r w:rsidR="00B52B1E">
        <w:rPr>
          <w:sz w:val="28"/>
          <w:szCs w:val="28"/>
        </w:rPr>
        <w:t>уркинс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 п</w:t>
      </w:r>
      <w:r w:rsidR="00DD39CE">
        <w:rPr>
          <w:sz w:val="28"/>
          <w:szCs w:val="28"/>
        </w:rPr>
        <w:t>редлагается увеличить на 52425,8</w:t>
      </w:r>
      <w:r>
        <w:rPr>
          <w:sz w:val="28"/>
          <w:szCs w:val="28"/>
        </w:rPr>
        <w:t xml:space="preserve"> тыс. руб. (с</w:t>
      </w:r>
      <w:r w:rsidR="009A48F0">
        <w:rPr>
          <w:sz w:val="28"/>
          <w:szCs w:val="28"/>
        </w:rPr>
        <w:t xml:space="preserve"> </w:t>
      </w:r>
      <w:r w:rsidR="00DD39CE">
        <w:rPr>
          <w:sz w:val="28"/>
          <w:szCs w:val="28"/>
        </w:rPr>
        <w:t>206820,5</w:t>
      </w:r>
      <w:r>
        <w:rPr>
          <w:sz w:val="28"/>
          <w:szCs w:val="28"/>
        </w:rPr>
        <w:t xml:space="preserve"> тыс. руб. до </w:t>
      </w:r>
      <w:r w:rsidR="00DD39CE">
        <w:rPr>
          <w:sz w:val="28"/>
          <w:szCs w:val="28"/>
        </w:rPr>
        <w:t>259246,3 тыс. руб.) или на 20,2</w:t>
      </w:r>
      <w:r>
        <w:rPr>
          <w:sz w:val="28"/>
          <w:szCs w:val="28"/>
        </w:rPr>
        <w:t>% к объе</w:t>
      </w:r>
      <w:r w:rsidR="00DD39CE">
        <w:rPr>
          <w:sz w:val="28"/>
          <w:szCs w:val="28"/>
        </w:rPr>
        <w:t>мам, утвержденным решением от 25.12.2013 года № 4-1</w:t>
      </w:r>
      <w:r>
        <w:rPr>
          <w:sz w:val="28"/>
          <w:szCs w:val="28"/>
        </w:rPr>
        <w:t xml:space="preserve"> «Об утверждении бюджета муниципального образования </w:t>
      </w:r>
      <w:r w:rsidR="00DD39CE">
        <w:rPr>
          <w:sz w:val="28"/>
          <w:szCs w:val="28"/>
        </w:rPr>
        <w:t>Куркинский район</w:t>
      </w:r>
      <w:r>
        <w:rPr>
          <w:sz w:val="28"/>
          <w:szCs w:val="28"/>
        </w:rPr>
        <w:t xml:space="preserve"> на 2014 год и на плановый период 2015 и 2016 годов».</w:t>
      </w: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основных предлагаемых  изменениях расходов бюдже</w:t>
      </w:r>
      <w:r w:rsidR="00DD39CE">
        <w:rPr>
          <w:sz w:val="28"/>
          <w:szCs w:val="28"/>
        </w:rPr>
        <w:t xml:space="preserve">та МО Куркинский </w:t>
      </w:r>
      <w:r>
        <w:rPr>
          <w:sz w:val="28"/>
          <w:szCs w:val="28"/>
        </w:rPr>
        <w:t xml:space="preserve"> район на 2014 год с учетом уточнений по разделам бюджетной классификации приведены в таблице №3.                                                                                                                                                                         </w:t>
      </w:r>
    </w:p>
    <w:p w:rsidR="00B95C0C" w:rsidRDefault="00B95C0C" w:rsidP="003E5FE7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656"/>
        <w:gridCol w:w="1669"/>
        <w:gridCol w:w="1683"/>
        <w:gridCol w:w="1216"/>
        <w:gridCol w:w="1347"/>
      </w:tblGrid>
      <w:tr w:rsidR="00B95C0C" w:rsidTr="00B95C0C">
        <w:trPr>
          <w:trHeight w:val="765"/>
        </w:trPr>
        <w:tc>
          <w:tcPr>
            <w:tcW w:w="3656" w:type="dxa"/>
          </w:tcPr>
          <w:p w:rsidR="00B95C0C" w:rsidRDefault="00B95C0C" w:rsidP="003E5FE7">
            <w:pPr>
              <w:jc w:val="both"/>
              <w:rPr>
                <w:sz w:val="28"/>
                <w:szCs w:val="28"/>
              </w:rPr>
            </w:pPr>
          </w:p>
          <w:p w:rsidR="00B95C0C" w:rsidRDefault="00B95C0C" w:rsidP="003E5F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1669" w:type="dxa"/>
          </w:tcPr>
          <w:p w:rsidR="00B95C0C" w:rsidRPr="004519FE" w:rsidRDefault="00B95C0C" w:rsidP="002C21D6">
            <w:pPr>
              <w:jc w:val="center"/>
            </w:pPr>
            <w:r w:rsidRPr="004519FE">
              <w:t>Утвержд</w:t>
            </w:r>
            <w:r>
              <w:t>ено</w:t>
            </w:r>
          </w:p>
          <w:p w:rsidR="00B95C0C" w:rsidRDefault="00B95C0C" w:rsidP="002C21D6">
            <w:pPr>
              <w:jc w:val="center"/>
            </w:pPr>
            <w:r w:rsidRPr="004519FE">
              <w:t>реше</w:t>
            </w:r>
            <w:r>
              <w:t>нием от 25.12.2013 №4-1</w:t>
            </w:r>
          </w:p>
          <w:p w:rsidR="00B95C0C" w:rsidRPr="004519FE" w:rsidRDefault="00B95C0C" w:rsidP="002C21D6">
            <w:pPr>
              <w:jc w:val="center"/>
            </w:pPr>
            <w:r w:rsidRPr="004519FE">
              <w:t>тыс. руб.</w:t>
            </w:r>
          </w:p>
        </w:tc>
        <w:tc>
          <w:tcPr>
            <w:tcW w:w="1683" w:type="dxa"/>
          </w:tcPr>
          <w:p w:rsidR="00B95C0C" w:rsidRPr="004519FE" w:rsidRDefault="00B95C0C" w:rsidP="002C21D6">
            <w:pPr>
              <w:jc w:val="center"/>
            </w:pPr>
            <w:r w:rsidRPr="004519FE">
              <w:t>Предусмотрено проектом решения</w:t>
            </w:r>
          </w:p>
          <w:p w:rsidR="00B95C0C" w:rsidRPr="004519FE" w:rsidRDefault="00B95C0C" w:rsidP="002C21D6">
            <w:pPr>
              <w:jc w:val="center"/>
            </w:pPr>
            <w:r w:rsidRPr="004519FE">
              <w:t>тыс. руб.</w:t>
            </w:r>
          </w:p>
        </w:tc>
        <w:tc>
          <w:tcPr>
            <w:tcW w:w="2563" w:type="dxa"/>
            <w:gridSpan w:val="2"/>
          </w:tcPr>
          <w:p w:rsidR="00B95C0C" w:rsidRPr="004519FE" w:rsidRDefault="00B95C0C" w:rsidP="002C21D6">
            <w:pPr>
              <w:jc w:val="center"/>
            </w:pPr>
            <w:r>
              <w:t xml:space="preserve">Отклонение показателей </w:t>
            </w:r>
            <w:proofErr w:type="gramStart"/>
            <w:r>
              <w:t>от</w:t>
            </w:r>
            <w:proofErr w:type="gramEnd"/>
            <w:r>
              <w:t xml:space="preserve"> утвержденных решением от 25.12.2013 №4-1</w:t>
            </w:r>
          </w:p>
        </w:tc>
      </w:tr>
      <w:tr w:rsidR="00B95C0C" w:rsidTr="00B95C0C">
        <w:tc>
          <w:tcPr>
            <w:tcW w:w="3656" w:type="dxa"/>
          </w:tcPr>
          <w:p w:rsidR="00B95C0C" w:rsidRDefault="00B95C0C" w:rsidP="003E5F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1</w:t>
            </w:r>
          </w:p>
        </w:tc>
        <w:tc>
          <w:tcPr>
            <w:tcW w:w="1669" w:type="dxa"/>
          </w:tcPr>
          <w:p w:rsidR="00B95C0C" w:rsidRDefault="00B95C0C" w:rsidP="002C21D6">
            <w:pPr>
              <w:jc w:val="center"/>
            </w:pPr>
          </w:p>
          <w:p w:rsidR="00DD39CE" w:rsidRPr="004519FE" w:rsidRDefault="00DD39CE" w:rsidP="002C21D6">
            <w:pPr>
              <w:jc w:val="center"/>
            </w:pPr>
            <w:r>
              <w:t>2</w:t>
            </w:r>
          </w:p>
        </w:tc>
        <w:tc>
          <w:tcPr>
            <w:tcW w:w="1683" w:type="dxa"/>
          </w:tcPr>
          <w:p w:rsidR="00B95C0C" w:rsidRDefault="00B95C0C" w:rsidP="002C21D6">
            <w:pPr>
              <w:jc w:val="center"/>
            </w:pPr>
          </w:p>
          <w:p w:rsidR="00DD39CE" w:rsidRPr="004519FE" w:rsidRDefault="00DD39CE" w:rsidP="002C21D6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B95C0C" w:rsidRDefault="00B95C0C" w:rsidP="002C21D6">
            <w:pPr>
              <w:jc w:val="center"/>
            </w:pPr>
            <w:r>
              <w:t>гр.3-гр.2</w:t>
            </w:r>
          </w:p>
          <w:p w:rsidR="00B95C0C" w:rsidRPr="004519FE" w:rsidRDefault="00B95C0C" w:rsidP="002C21D6">
            <w:pPr>
              <w:jc w:val="center"/>
            </w:pPr>
            <w:r>
              <w:t>тыс. руб.</w:t>
            </w:r>
          </w:p>
        </w:tc>
        <w:tc>
          <w:tcPr>
            <w:tcW w:w="1347" w:type="dxa"/>
          </w:tcPr>
          <w:p w:rsidR="00B95C0C" w:rsidRDefault="00B95C0C" w:rsidP="002C21D6">
            <w:pPr>
              <w:jc w:val="center"/>
            </w:pPr>
            <w:r>
              <w:t>гр.4/гр.3</w:t>
            </w:r>
          </w:p>
          <w:p w:rsidR="00B95C0C" w:rsidRPr="004519FE" w:rsidRDefault="00B95C0C" w:rsidP="002C21D6">
            <w:pPr>
              <w:jc w:val="center"/>
            </w:pPr>
            <w:r>
              <w:t>%</w:t>
            </w:r>
          </w:p>
        </w:tc>
      </w:tr>
      <w:tr w:rsidR="00B95C0C" w:rsidTr="00B95C0C">
        <w:tc>
          <w:tcPr>
            <w:tcW w:w="3656" w:type="dxa"/>
          </w:tcPr>
          <w:p w:rsidR="00B95C0C" w:rsidRPr="00E20A5A" w:rsidRDefault="00B95C0C" w:rsidP="002C21D6">
            <w:pPr>
              <w:jc w:val="both"/>
              <w:rPr>
                <w:sz w:val="28"/>
                <w:szCs w:val="28"/>
              </w:rPr>
            </w:pPr>
            <w:r w:rsidRPr="00E20A5A">
              <w:rPr>
                <w:sz w:val="28"/>
                <w:szCs w:val="28"/>
              </w:rPr>
              <w:t>Расходы всего в т.ч.:</w:t>
            </w:r>
          </w:p>
        </w:tc>
        <w:tc>
          <w:tcPr>
            <w:tcW w:w="1669" w:type="dxa"/>
          </w:tcPr>
          <w:p w:rsidR="00B95C0C" w:rsidRPr="0083753B" w:rsidRDefault="00B95C0C" w:rsidP="002C21D6">
            <w:pPr>
              <w:jc w:val="both"/>
            </w:pPr>
            <w:r>
              <w:t>206820,5</w:t>
            </w:r>
          </w:p>
        </w:tc>
        <w:tc>
          <w:tcPr>
            <w:tcW w:w="1683" w:type="dxa"/>
          </w:tcPr>
          <w:p w:rsidR="00B95C0C" w:rsidRPr="00DD39CE" w:rsidRDefault="00DD39CE" w:rsidP="003E5FE7">
            <w:pPr>
              <w:jc w:val="both"/>
            </w:pPr>
            <w:r w:rsidRPr="00DD39CE">
              <w:t>259246,3</w:t>
            </w:r>
          </w:p>
        </w:tc>
        <w:tc>
          <w:tcPr>
            <w:tcW w:w="1216" w:type="dxa"/>
          </w:tcPr>
          <w:p w:rsidR="00B95C0C" w:rsidRPr="00DD39CE" w:rsidRDefault="00DD39CE" w:rsidP="003E5FE7">
            <w:pPr>
              <w:jc w:val="both"/>
            </w:pPr>
            <w:r w:rsidRPr="00DD39CE">
              <w:t>+52425,8</w:t>
            </w:r>
          </w:p>
        </w:tc>
        <w:tc>
          <w:tcPr>
            <w:tcW w:w="1347" w:type="dxa"/>
          </w:tcPr>
          <w:p w:rsidR="00B95C0C" w:rsidRPr="00DD39CE" w:rsidRDefault="00DD39CE" w:rsidP="003E5FE7">
            <w:pPr>
              <w:jc w:val="both"/>
            </w:pPr>
            <w:r w:rsidRPr="00DD39CE">
              <w:t>20,2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2C21D6">
            <w:pPr>
              <w:jc w:val="both"/>
            </w:pPr>
            <w:r w:rsidRPr="0083753B">
              <w:t>Общегосударственные</w:t>
            </w:r>
          </w:p>
          <w:p w:rsidR="00B95C0C" w:rsidRPr="0083753B" w:rsidRDefault="00B95C0C" w:rsidP="002C21D6">
            <w:pPr>
              <w:jc w:val="both"/>
            </w:pPr>
            <w:r w:rsidRPr="0083753B">
              <w:t>Вопросы</w:t>
            </w:r>
          </w:p>
        </w:tc>
        <w:tc>
          <w:tcPr>
            <w:tcW w:w="1669" w:type="dxa"/>
          </w:tcPr>
          <w:p w:rsidR="00B95C0C" w:rsidRPr="0083753B" w:rsidRDefault="00B95C0C" w:rsidP="002C21D6">
            <w:pPr>
              <w:jc w:val="both"/>
            </w:pPr>
            <w:r>
              <w:t>21609,9</w:t>
            </w:r>
          </w:p>
        </w:tc>
        <w:tc>
          <w:tcPr>
            <w:tcW w:w="1683" w:type="dxa"/>
          </w:tcPr>
          <w:p w:rsidR="00B95C0C" w:rsidRPr="00DD39CE" w:rsidRDefault="00DD39CE" w:rsidP="003E5FE7">
            <w:pPr>
              <w:jc w:val="both"/>
            </w:pPr>
            <w:r w:rsidRPr="00DD39CE">
              <w:t>25138,8</w:t>
            </w:r>
          </w:p>
        </w:tc>
        <w:tc>
          <w:tcPr>
            <w:tcW w:w="1216" w:type="dxa"/>
          </w:tcPr>
          <w:p w:rsidR="00B95C0C" w:rsidRPr="00DD39CE" w:rsidRDefault="00DD39CE" w:rsidP="003E5FE7">
            <w:pPr>
              <w:jc w:val="both"/>
            </w:pPr>
            <w:r w:rsidRPr="00DD39CE">
              <w:t>+3528,9</w:t>
            </w:r>
          </w:p>
        </w:tc>
        <w:tc>
          <w:tcPr>
            <w:tcW w:w="1347" w:type="dxa"/>
          </w:tcPr>
          <w:p w:rsidR="00B95C0C" w:rsidRPr="00DD39CE" w:rsidRDefault="00DD39CE" w:rsidP="003E5FE7">
            <w:pPr>
              <w:jc w:val="both"/>
            </w:pPr>
            <w:r w:rsidRPr="00DD39CE">
              <w:t>14,0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2C21D6">
            <w:pPr>
              <w:jc w:val="both"/>
            </w:pPr>
            <w:r w:rsidRPr="0083753B">
              <w:t>Национальная экономика</w:t>
            </w:r>
          </w:p>
        </w:tc>
        <w:tc>
          <w:tcPr>
            <w:tcW w:w="1669" w:type="dxa"/>
          </w:tcPr>
          <w:p w:rsidR="00B95C0C" w:rsidRPr="0083753B" w:rsidRDefault="00B95C0C" w:rsidP="002C21D6">
            <w:pPr>
              <w:jc w:val="both"/>
            </w:pPr>
            <w:r>
              <w:t>4176,1</w:t>
            </w:r>
          </w:p>
        </w:tc>
        <w:tc>
          <w:tcPr>
            <w:tcW w:w="1683" w:type="dxa"/>
          </w:tcPr>
          <w:p w:rsidR="00B95C0C" w:rsidRPr="00DD39CE" w:rsidRDefault="00DD39CE" w:rsidP="003E5FE7">
            <w:pPr>
              <w:jc w:val="both"/>
            </w:pPr>
            <w:r w:rsidRPr="00DD39CE">
              <w:t>23090,3</w:t>
            </w:r>
          </w:p>
        </w:tc>
        <w:tc>
          <w:tcPr>
            <w:tcW w:w="1216" w:type="dxa"/>
          </w:tcPr>
          <w:p w:rsidR="00B95C0C" w:rsidRPr="00DD39CE" w:rsidRDefault="00DD39CE" w:rsidP="003E5FE7">
            <w:pPr>
              <w:jc w:val="both"/>
            </w:pPr>
            <w:r w:rsidRPr="00DD39CE">
              <w:t>+18914,2</w:t>
            </w:r>
          </w:p>
        </w:tc>
        <w:tc>
          <w:tcPr>
            <w:tcW w:w="1347" w:type="dxa"/>
          </w:tcPr>
          <w:p w:rsidR="00B95C0C" w:rsidRPr="00DD39CE" w:rsidRDefault="00DD39CE" w:rsidP="003E5FE7">
            <w:pPr>
              <w:jc w:val="both"/>
            </w:pPr>
            <w:r w:rsidRPr="00DD39CE">
              <w:t>81,9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2C21D6">
            <w:pPr>
              <w:jc w:val="both"/>
            </w:pPr>
            <w:r w:rsidRPr="0083753B">
              <w:t>Национальная оборона</w:t>
            </w:r>
          </w:p>
        </w:tc>
        <w:tc>
          <w:tcPr>
            <w:tcW w:w="1669" w:type="dxa"/>
          </w:tcPr>
          <w:p w:rsidR="00B95C0C" w:rsidRPr="0083753B" w:rsidRDefault="00B95C0C" w:rsidP="002C21D6">
            <w:pPr>
              <w:jc w:val="both"/>
            </w:pPr>
            <w:r>
              <w:t>463,4</w:t>
            </w:r>
          </w:p>
        </w:tc>
        <w:tc>
          <w:tcPr>
            <w:tcW w:w="1683" w:type="dxa"/>
          </w:tcPr>
          <w:p w:rsidR="00B95C0C" w:rsidRPr="00DD39CE" w:rsidRDefault="00DD39CE" w:rsidP="003E5FE7">
            <w:pPr>
              <w:jc w:val="both"/>
            </w:pPr>
            <w:r w:rsidRPr="00DD39CE">
              <w:t>463,4</w:t>
            </w:r>
          </w:p>
        </w:tc>
        <w:tc>
          <w:tcPr>
            <w:tcW w:w="1216" w:type="dxa"/>
          </w:tcPr>
          <w:p w:rsidR="00B95C0C" w:rsidRPr="00DD39CE" w:rsidRDefault="00DD39CE" w:rsidP="003E5FE7">
            <w:pPr>
              <w:jc w:val="both"/>
            </w:pPr>
            <w:r w:rsidRPr="00DD39CE">
              <w:t>-</w:t>
            </w:r>
          </w:p>
        </w:tc>
        <w:tc>
          <w:tcPr>
            <w:tcW w:w="1347" w:type="dxa"/>
          </w:tcPr>
          <w:p w:rsidR="00B95C0C" w:rsidRPr="00DD39CE" w:rsidRDefault="00DD39CE" w:rsidP="003E5FE7">
            <w:pPr>
              <w:jc w:val="both"/>
            </w:pPr>
            <w:r w:rsidRPr="00DD39CE">
              <w:t>-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2C21D6">
            <w:pPr>
              <w:jc w:val="both"/>
            </w:pPr>
            <w:r w:rsidRPr="0083753B">
              <w:t>Национальная безопасность и правоохранительная  деятельность</w:t>
            </w:r>
          </w:p>
        </w:tc>
        <w:tc>
          <w:tcPr>
            <w:tcW w:w="1669" w:type="dxa"/>
          </w:tcPr>
          <w:p w:rsidR="00B95C0C" w:rsidRPr="0083753B" w:rsidRDefault="00B95C0C" w:rsidP="002C21D6">
            <w:pPr>
              <w:jc w:val="both"/>
            </w:pPr>
            <w:r>
              <w:t>1843,4</w:t>
            </w:r>
          </w:p>
        </w:tc>
        <w:tc>
          <w:tcPr>
            <w:tcW w:w="1683" w:type="dxa"/>
          </w:tcPr>
          <w:p w:rsidR="00DD39CE" w:rsidRPr="00DD39CE" w:rsidRDefault="00DD39CE" w:rsidP="003E5FE7">
            <w:pPr>
              <w:jc w:val="both"/>
            </w:pPr>
            <w:r w:rsidRPr="00DD39CE">
              <w:t>1843,4</w:t>
            </w:r>
          </w:p>
        </w:tc>
        <w:tc>
          <w:tcPr>
            <w:tcW w:w="1216" w:type="dxa"/>
          </w:tcPr>
          <w:p w:rsidR="00B95C0C" w:rsidRPr="00DD39CE" w:rsidRDefault="00DD39CE" w:rsidP="003E5FE7">
            <w:pPr>
              <w:jc w:val="both"/>
            </w:pPr>
            <w:r w:rsidRPr="00DD39CE">
              <w:t>-</w:t>
            </w:r>
          </w:p>
        </w:tc>
        <w:tc>
          <w:tcPr>
            <w:tcW w:w="1347" w:type="dxa"/>
          </w:tcPr>
          <w:p w:rsidR="00B95C0C" w:rsidRPr="00DD39CE" w:rsidRDefault="00DD39CE" w:rsidP="003E5FE7">
            <w:pPr>
              <w:jc w:val="both"/>
            </w:pPr>
            <w:r w:rsidRPr="00DD39CE">
              <w:t>-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2C21D6">
            <w:pPr>
              <w:jc w:val="both"/>
            </w:pPr>
            <w:r w:rsidRPr="0083753B">
              <w:t xml:space="preserve">Жилищно-коммунальное </w:t>
            </w:r>
            <w:proofErr w:type="spellStart"/>
            <w:r w:rsidRPr="0083753B">
              <w:t>хоз-во</w:t>
            </w:r>
            <w:proofErr w:type="spellEnd"/>
          </w:p>
        </w:tc>
        <w:tc>
          <w:tcPr>
            <w:tcW w:w="1669" w:type="dxa"/>
          </w:tcPr>
          <w:p w:rsidR="00B95C0C" w:rsidRPr="0083753B" w:rsidRDefault="00B95C0C" w:rsidP="002C21D6">
            <w:pPr>
              <w:jc w:val="both"/>
            </w:pPr>
            <w:r>
              <w:t>700,0</w:t>
            </w:r>
          </w:p>
        </w:tc>
        <w:tc>
          <w:tcPr>
            <w:tcW w:w="1683" w:type="dxa"/>
          </w:tcPr>
          <w:p w:rsidR="00B95C0C" w:rsidRPr="00DD39CE" w:rsidRDefault="00DD39CE" w:rsidP="003E5FE7">
            <w:pPr>
              <w:jc w:val="both"/>
            </w:pPr>
            <w:r w:rsidRPr="00DD39CE">
              <w:t>16261,4</w:t>
            </w:r>
          </w:p>
        </w:tc>
        <w:tc>
          <w:tcPr>
            <w:tcW w:w="1216" w:type="dxa"/>
          </w:tcPr>
          <w:p w:rsidR="00B95C0C" w:rsidRPr="00DD39CE" w:rsidRDefault="00DD39CE" w:rsidP="003E5FE7">
            <w:pPr>
              <w:jc w:val="both"/>
            </w:pPr>
            <w:r w:rsidRPr="00DD39CE">
              <w:t>15561,4</w:t>
            </w:r>
          </w:p>
        </w:tc>
        <w:tc>
          <w:tcPr>
            <w:tcW w:w="1347" w:type="dxa"/>
          </w:tcPr>
          <w:p w:rsidR="00B95C0C" w:rsidRPr="00DD39CE" w:rsidRDefault="00DD39CE" w:rsidP="003E5FE7">
            <w:pPr>
              <w:jc w:val="both"/>
            </w:pPr>
            <w:r w:rsidRPr="00DD39CE">
              <w:t>95,7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2C21D6">
            <w:pPr>
              <w:jc w:val="both"/>
            </w:pPr>
            <w:r>
              <w:t>Охрана окружающей  среды</w:t>
            </w:r>
          </w:p>
        </w:tc>
        <w:tc>
          <w:tcPr>
            <w:tcW w:w="1669" w:type="dxa"/>
          </w:tcPr>
          <w:p w:rsidR="00B95C0C" w:rsidRPr="0083753B" w:rsidRDefault="00B95C0C" w:rsidP="002C21D6">
            <w:pPr>
              <w:jc w:val="both"/>
            </w:pPr>
            <w:r>
              <w:t>100,0</w:t>
            </w:r>
          </w:p>
        </w:tc>
        <w:tc>
          <w:tcPr>
            <w:tcW w:w="1683" w:type="dxa"/>
          </w:tcPr>
          <w:p w:rsidR="00B95C0C" w:rsidRPr="00DD39CE" w:rsidRDefault="00DD39CE" w:rsidP="003E5FE7">
            <w:pPr>
              <w:jc w:val="both"/>
            </w:pPr>
            <w:r w:rsidRPr="00DD39CE">
              <w:t>100,0</w:t>
            </w:r>
          </w:p>
        </w:tc>
        <w:tc>
          <w:tcPr>
            <w:tcW w:w="1216" w:type="dxa"/>
          </w:tcPr>
          <w:p w:rsidR="00B95C0C" w:rsidRPr="00DD39CE" w:rsidRDefault="00DD39CE" w:rsidP="003E5FE7">
            <w:pPr>
              <w:jc w:val="both"/>
            </w:pPr>
            <w:r w:rsidRPr="00DD39CE">
              <w:t>-</w:t>
            </w:r>
          </w:p>
        </w:tc>
        <w:tc>
          <w:tcPr>
            <w:tcW w:w="1347" w:type="dxa"/>
          </w:tcPr>
          <w:p w:rsidR="00B95C0C" w:rsidRPr="00DD39CE" w:rsidRDefault="00DD39CE" w:rsidP="003E5FE7">
            <w:pPr>
              <w:jc w:val="both"/>
            </w:pPr>
            <w:r w:rsidRPr="00DD39CE">
              <w:t>-</w:t>
            </w:r>
          </w:p>
        </w:tc>
      </w:tr>
      <w:tr w:rsidR="00B95C0C" w:rsidTr="00DD39CE">
        <w:trPr>
          <w:trHeight w:val="70"/>
        </w:trPr>
        <w:tc>
          <w:tcPr>
            <w:tcW w:w="3656" w:type="dxa"/>
          </w:tcPr>
          <w:p w:rsidR="00B95C0C" w:rsidRPr="0083753B" w:rsidRDefault="00B95C0C" w:rsidP="002C21D6">
            <w:pPr>
              <w:jc w:val="both"/>
            </w:pPr>
            <w:r w:rsidRPr="0083753B">
              <w:t>Образование</w:t>
            </w:r>
          </w:p>
        </w:tc>
        <w:tc>
          <w:tcPr>
            <w:tcW w:w="1669" w:type="dxa"/>
          </w:tcPr>
          <w:p w:rsidR="00B95C0C" w:rsidRPr="0083753B" w:rsidRDefault="00B95C0C" w:rsidP="002C21D6">
            <w:pPr>
              <w:jc w:val="both"/>
            </w:pPr>
            <w:r>
              <w:t>151062,1</w:t>
            </w:r>
          </w:p>
        </w:tc>
        <w:tc>
          <w:tcPr>
            <w:tcW w:w="1683" w:type="dxa"/>
          </w:tcPr>
          <w:p w:rsidR="00B95C0C" w:rsidRPr="00DD39CE" w:rsidRDefault="00DD39CE" w:rsidP="003E5FE7">
            <w:pPr>
              <w:jc w:val="both"/>
            </w:pPr>
            <w:r w:rsidRPr="00DD39CE">
              <w:t>157591,9</w:t>
            </w:r>
          </w:p>
        </w:tc>
        <w:tc>
          <w:tcPr>
            <w:tcW w:w="1216" w:type="dxa"/>
          </w:tcPr>
          <w:p w:rsidR="00B95C0C" w:rsidRPr="00DD39CE" w:rsidRDefault="00DD39CE" w:rsidP="003E5FE7">
            <w:pPr>
              <w:jc w:val="both"/>
            </w:pPr>
            <w:r w:rsidRPr="00DD39CE">
              <w:t>+6529,8</w:t>
            </w:r>
          </w:p>
        </w:tc>
        <w:tc>
          <w:tcPr>
            <w:tcW w:w="1347" w:type="dxa"/>
          </w:tcPr>
          <w:p w:rsidR="00B95C0C" w:rsidRPr="00DD39CE" w:rsidRDefault="00DD39CE" w:rsidP="003E5FE7">
            <w:pPr>
              <w:jc w:val="both"/>
            </w:pPr>
            <w:r w:rsidRPr="00DD39CE">
              <w:t>4,1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2C21D6">
            <w:pPr>
              <w:jc w:val="both"/>
            </w:pPr>
            <w:r w:rsidRPr="0083753B">
              <w:t>Культура и кинематография</w:t>
            </w:r>
          </w:p>
        </w:tc>
        <w:tc>
          <w:tcPr>
            <w:tcW w:w="1669" w:type="dxa"/>
          </w:tcPr>
          <w:p w:rsidR="00B95C0C" w:rsidRPr="0083753B" w:rsidRDefault="00B95C0C" w:rsidP="002C21D6">
            <w:pPr>
              <w:jc w:val="both"/>
            </w:pPr>
            <w:r>
              <w:t>15231,1</w:t>
            </w:r>
          </w:p>
        </w:tc>
        <w:tc>
          <w:tcPr>
            <w:tcW w:w="1683" w:type="dxa"/>
          </w:tcPr>
          <w:p w:rsidR="00B95C0C" w:rsidRPr="00DD39CE" w:rsidRDefault="00DD39CE" w:rsidP="003E5FE7">
            <w:pPr>
              <w:jc w:val="both"/>
            </w:pPr>
            <w:r w:rsidRPr="00DD39CE">
              <w:t>17438,7</w:t>
            </w:r>
          </w:p>
        </w:tc>
        <w:tc>
          <w:tcPr>
            <w:tcW w:w="1216" w:type="dxa"/>
          </w:tcPr>
          <w:p w:rsidR="00B95C0C" w:rsidRPr="00DD39CE" w:rsidRDefault="00DD39CE" w:rsidP="003E5FE7">
            <w:pPr>
              <w:jc w:val="both"/>
            </w:pPr>
            <w:r w:rsidRPr="00DD39CE">
              <w:t>+2207,6</w:t>
            </w:r>
          </w:p>
        </w:tc>
        <w:tc>
          <w:tcPr>
            <w:tcW w:w="1347" w:type="dxa"/>
          </w:tcPr>
          <w:p w:rsidR="00B95C0C" w:rsidRPr="00DD39CE" w:rsidRDefault="00DD39CE" w:rsidP="003E5FE7">
            <w:pPr>
              <w:jc w:val="both"/>
            </w:pPr>
            <w:r w:rsidRPr="00DD39CE">
              <w:t>12,7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2C21D6">
            <w:pPr>
              <w:jc w:val="both"/>
            </w:pPr>
            <w:r w:rsidRPr="0083753B">
              <w:t>Социальная политика</w:t>
            </w:r>
          </w:p>
        </w:tc>
        <w:tc>
          <w:tcPr>
            <w:tcW w:w="1669" w:type="dxa"/>
          </w:tcPr>
          <w:p w:rsidR="00B95C0C" w:rsidRPr="0083753B" w:rsidRDefault="00B95C0C" w:rsidP="002C21D6">
            <w:pPr>
              <w:jc w:val="both"/>
            </w:pPr>
            <w:r>
              <w:t>5048,1</w:t>
            </w:r>
          </w:p>
        </w:tc>
        <w:tc>
          <w:tcPr>
            <w:tcW w:w="1683" w:type="dxa"/>
          </w:tcPr>
          <w:p w:rsidR="00B95C0C" w:rsidRPr="00DD39CE" w:rsidRDefault="00DD39CE" w:rsidP="003E5FE7">
            <w:pPr>
              <w:jc w:val="both"/>
            </w:pPr>
            <w:r w:rsidRPr="00DD39CE">
              <w:t>9306,2</w:t>
            </w:r>
          </w:p>
        </w:tc>
        <w:tc>
          <w:tcPr>
            <w:tcW w:w="1216" w:type="dxa"/>
          </w:tcPr>
          <w:p w:rsidR="00B95C0C" w:rsidRPr="00DD39CE" w:rsidRDefault="00DD39CE" w:rsidP="003E5FE7">
            <w:pPr>
              <w:jc w:val="both"/>
            </w:pPr>
            <w:r w:rsidRPr="00DD39CE">
              <w:t>+4258,1</w:t>
            </w:r>
          </w:p>
        </w:tc>
        <w:tc>
          <w:tcPr>
            <w:tcW w:w="1347" w:type="dxa"/>
          </w:tcPr>
          <w:p w:rsidR="00B95C0C" w:rsidRPr="00DD39CE" w:rsidRDefault="00DD39CE" w:rsidP="003E5FE7">
            <w:pPr>
              <w:jc w:val="both"/>
            </w:pPr>
            <w:r w:rsidRPr="00DD39CE">
              <w:t>45,7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2C21D6">
            <w:pPr>
              <w:jc w:val="both"/>
            </w:pPr>
            <w:r w:rsidRPr="0083753B">
              <w:t>Физическая культура и спорт</w:t>
            </w:r>
          </w:p>
        </w:tc>
        <w:tc>
          <w:tcPr>
            <w:tcW w:w="1669" w:type="dxa"/>
          </w:tcPr>
          <w:p w:rsidR="00B95C0C" w:rsidRPr="0083753B" w:rsidRDefault="00B95C0C" w:rsidP="002C21D6">
            <w:pPr>
              <w:jc w:val="both"/>
            </w:pPr>
            <w:r>
              <w:t>292,5</w:t>
            </w:r>
          </w:p>
        </w:tc>
        <w:tc>
          <w:tcPr>
            <w:tcW w:w="1683" w:type="dxa"/>
          </w:tcPr>
          <w:p w:rsidR="00B95C0C" w:rsidRPr="00DD39CE" w:rsidRDefault="00DD39CE" w:rsidP="003E5FE7">
            <w:pPr>
              <w:jc w:val="both"/>
            </w:pPr>
            <w:r w:rsidRPr="00DD39CE">
              <w:t>292,5</w:t>
            </w:r>
          </w:p>
        </w:tc>
        <w:tc>
          <w:tcPr>
            <w:tcW w:w="1216" w:type="dxa"/>
          </w:tcPr>
          <w:p w:rsidR="00B95C0C" w:rsidRPr="00DD39CE" w:rsidRDefault="00DD39CE" w:rsidP="003E5FE7">
            <w:pPr>
              <w:jc w:val="both"/>
            </w:pPr>
            <w:r w:rsidRPr="00DD39CE">
              <w:t>-</w:t>
            </w:r>
          </w:p>
        </w:tc>
        <w:tc>
          <w:tcPr>
            <w:tcW w:w="1347" w:type="dxa"/>
          </w:tcPr>
          <w:p w:rsidR="00B95C0C" w:rsidRPr="00DD39CE" w:rsidRDefault="00DD39CE" w:rsidP="003E5FE7">
            <w:pPr>
              <w:jc w:val="both"/>
            </w:pPr>
            <w:r w:rsidRPr="00DD39CE">
              <w:t>-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2C21D6">
            <w:pPr>
              <w:jc w:val="both"/>
            </w:pPr>
            <w:r>
              <w:t>Средства массовой  информации</w:t>
            </w:r>
          </w:p>
        </w:tc>
        <w:tc>
          <w:tcPr>
            <w:tcW w:w="1669" w:type="dxa"/>
          </w:tcPr>
          <w:p w:rsidR="00B95C0C" w:rsidRDefault="00B95C0C" w:rsidP="002C21D6">
            <w:pPr>
              <w:jc w:val="both"/>
            </w:pPr>
            <w:r>
              <w:t>250,0</w:t>
            </w:r>
          </w:p>
        </w:tc>
        <w:tc>
          <w:tcPr>
            <w:tcW w:w="1683" w:type="dxa"/>
          </w:tcPr>
          <w:p w:rsidR="00B95C0C" w:rsidRPr="00DD39CE" w:rsidRDefault="00DD39CE" w:rsidP="003E5FE7">
            <w:pPr>
              <w:jc w:val="both"/>
            </w:pPr>
            <w:r w:rsidRPr="00DD39CE">
              <w:t>250,0</w:t>
            </w:r>
          </w:p>
        </w:tc>
        <w:tc>
          <w:tcPr>
            <w:tcW w:w="1216" w:type="dxa"/>
          </w:tcPr>
          <w:p w:rsidR="00B95C0C" w:rsidRPr="00DD39CE" w:rsidRDefault="00DD39CE" w:rsidP="003E5FE7">
            <w:pPr>
              <w:jc w:val="both"/>
            </w:pPr>
            <w:r w:rsidRPr="00DD39CE">
              <w:t>-</w:t>
            </w:r>
          </w:p>
        </w:tc>
        <w:tc>
          <w:tcPr>
            <w:tcW w:w="1347" w:type="dxa"/>
          </w:tcPr>
          <w:p w:rsidR="00B95C0C" w:rsidRPr="00DD39CE" w:rsidRDefault="00DD39CE" w:rsidP="003E5FE7">
            <w:pPr>
              <w:jc w:val="both"/>
            </w:pPr>
            <w:r w:rsidRPr="00DD39CE">
              <w:t>-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2C21D6">
            <w:pPr>
              <w:jc w:val="both"/>
            </w:pPr>
            <w:r w:rsidRPr="0083753B">
              <w:t xml:space="preserve">Обслуживание </w:t>
            </w:r>
            <w:proofErr w:type="spellStart"/>
            <w:r w:rsidRPr="0083753B">
              <w:t>госуд</w:t>
            </w:r>
            <w:proofErr w:type="spellEnd"/>
            <w:r w:rsidRPr="0083753B">
              <w:t>. долга</w:t>
            </w:r>
          </w:p>
        </w:tc>
        <w:tc>
          <w:tcPr>
            <w:tcW w:w="1669" w:type="dxa"/>
          </w:tcPr>
          <w:p w:rsidR="00B95C0C" w:rsidRPr="0083753B" w:rsidRDefault="00B95C0C" w:rsidP="002C21D6">
            <w:pPr>
              <w:jc w:val="both"/>
            </w:pPr>
            <w:r w:rsidRPr="0083753B">
              <w:t>450,0</w:t>
            </w:r>
          </w:p>
        </w:tc>
        <w:tc>
          <w:tcPr>
            <w:tcW w:w="1683" w:type="dxa"/>
          </w:tcPr>
          <w:p w:rsidR="00B95C0C" w:rsidRPr="00DD39CE" w:rsidRDefault="00DD39CE" w:rsidP="003E5FE7">
            <w:pPr>
              <w:jc w:val="both"/>
            </w:pPr>
            <w:r w:rsidRPr="00DD39CE">
              <w:t>450,0</w:t>
            </w:r>
          </w:p>
        </w:tc>
        <w:tc>
          <w:tcPr>
            <w:tcW w:w="1216" w:type="dxa"/>
          </w:tcPr>
          <w:p w:rsidR="00B95C0C" w:rsidRPr="00DD39CE" w:rsidRDefault="00DD39CE" w:rsidP="003E5FE7">
            <w:pPr>
              <w:jc w:val="both"/>
            </w:pPr>
            <w:r w:rsidRPr="00DD39CE">
              <w:t>-</w:t>
            </w:r>
          </w:p>
        </w:tc>
        <w:tc>
          <w:tcPr>
            <w:tcW w:w="1347" w:type="dxa"/>
          </w:tcPr>
          <w:p w:rsidR="00B95C0C" w:rsidRPr="00DD39CE" w:rsidRDefault="00DD39CE" w:rsidP="003E5FE7">
            <w:pPr>
              <w:jc w:val="both"/>
            </w:pPr>
            <w:r w:rsidRPr="00DD39CE">
              <w:t>-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2C21D6">
            <w:pPr>
              <w:jc w:val="both"/>
            </w:pPr>
            <w:r w:rsidRPr="0083753B">
              <w:t>Межбюджетные трансферты</w:t>
            </w:r>
          </w:p>
        </w:tc>
        <w:tc>
          <w:tcPr>
            <w:tcW w:w="1669" w:type="dxa"/>
          </w:tcPr>
          <w:p w:rsidR="00B95C0C" w:rsidRPr="0083753B" w:rsidRDefault="00B95C0C" w:rsidP="002C21D6">
            <w:pPr>
              <w:jc w:val="both"/>
            </w:pPr>
            <w:r w:rsidRPr="0083753B">
              <w:t>5593,9</w:t>
            </w:r>
          </w:p>
        </w:tc>
        <w:tc>
          <w:tcPr>
            <w:tcW w:w="1683" w:type="dxa"/>
          </w:tcPr>
          <w:p w:rsidR="00B95C0C" w:rsidRPr="00DD39CE" w:rsidRDefault="00DD39CE" w:rsidP="003E5FE7">
            <w:pPr>
              <w:jc w:val="both"/>
            </w:pPr>
            <w:r w:rsidRPr="00DD39CE">
              <w:t>7019,7</w:t>
            </w:r>
          </w:p>
        </w:tc>
        <w:tc>
          <w:tcPr>
            <w:tcW w:w="1216" w:type="dxa"/>
          </w:tcPr>
          <w:p w:rsidR="00B95C0C" w:rsidRPr="00DD39CE" w:rsidRDefault="00DD39CE" w:rsidP="003E5FE7">
            <w:pPr>
              <w:jc w:val="both"/>
            </w:pPr>
            <w:r w:rsidRPr="00DD39CE">
              <w:t>1425,8</w:t>
            </w:r>
          </w:p>
        </w:tc>
        <w:tc>
          <w:tcPr>
            <w:tcW w:w="1347" w:type="dxa"/>
          </w:tcPr>
          <w:p w:rsidR="00B95C0C" w:rsidRPr="00DD39CE" w:rsidRDefault="00DD39CE" w:rsidP="003E5FE7">
            <w:pPr>
              <w:jc w:val="both"/>
            </w:pPr>
            <w:r w:rsidRPr="00DD39CE">
              <w:t>20,3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2C21D6">
            <w:pPr>
              <w:jc w:val="both"/>
            </w:pPr>
            <w:r w:rsidRPr="0083753B">
              <w:t>Условно утверждённые</w:t>
            </w:r>
          </w:p>
        </w:tc>
        <w:tc>
          <w:tcPr>
            <w:tcW w:w="1669" w:type="dxa"/>
          </w:tcPr>
          <w:p w:rsidR="00B95C0C" w:rsidRPr="0083753B" w:rsidRDefault="00B95C0C" w:rsidP="002C21D6">
            <w:pPr>
              <w:jc w:val="both"/>
            </w:pPr>
            <w:r w:rsidRPr="0083753B">
              <w:t>-</w:t>
            </w:r>
          </w:p>
        </w:tc>
        <w:tc>
          <w:tcPr>
            <w:tcW w:w="1683" w:type="dxa"/>
          </w:tcPr>
          <w:p w:rsidR="00B95C0C" w:rsidRDefault="00B95C0C" w:rsidP="003E5F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B95C0C" w:rsidRDefault="00B95C0C" w:rsidP="003E5F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B95C0C" w:rsidRDefault="00B95C0C" w:rsidP="003E5FE7">
            <w:pPr>
              <w:jc w:val="both"/>
              <w:rPr>
                <w:sz w:val="28"/>
                <w:szCs w:val="28"/>
              </w:rPr>
            </w:pPr>
          </w:p>
        </w:tc>
      </w:tr>
    </w:tbl>
    <w:p w:rsidR="00E7334F" w:rsidRDefault="00E7334F" w:rsidP="00E7334F">
      <w:pPr>
        <w:ind w:firstLine="709"/>
        <w:jc w:val="both"/>
      </w:pP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 w:rsidRPr="00C848C8">
        <w:rPr>
          <w:sz w:val="28"/>
          <w:szCs w:val="28"/>
        </w:rPr>
        <w:t>Анализ измене</w:t>
      </w:r>
      <w:r>
        <w:rPr>
          <w:sz w:val="28"/>
          <w:szCs w:val="28"/>
        </w:rPr>
        <w:t>ний расходов бюджета муници</w:t>
      </w:r>
      <w:r w:rsidR="00701BB7">
        <w:rPr>
          <w:sz w:val="28"/>
          <w:szCs w:val="28"/>
        </w:rPr>
        <w:t>пального образования Куркинский</w:t>
      </w:r>
      <w:r>
        <w:rPr>
          <w:sz w:val="28"/>
          <w:szCs w:val="28"/>
        </w:rPr>
        <w:t xml:space="preserve"> район на 2014 год, предложенных проектом показал, что относительно параме</w:t>
      </w:r>
      <w:r w:rsidR="00701BB7">
        <w:rPr>
          <w:sz w:val="28"/>
          <w:szCs w:val="28"/>
        </w:rPr>
        <w:t>тров утвержденных решением от 25.12.2013г. №4-1</w:t>
      </w:r>
      <w:r>
        <w:rPr>
          <w:sz w:val="28"/>
          <w:szCs w:val="28"/>
        </w:rPr>
        <w:t xml:space="preserve"> бюджетные ассигнования </w:t>
      </w:r>
      <w:r w:rsidRPr="000F7E7D">
        <w:rPr>
          <w:sz w:val="28"/>
          <w:szCs w:val="28"/>
        </w:rPr>
        <w:t>увеличиваются в</w:t>
      </w:r>
      <w:r>
        <w:rPr>
          <w:sz w:val="28"/>
          <w:szCs w:val="28"/>
        </w:rPr>
        <w:t xml:space="preserve"> основном по разделам бюджетной классификации расходов:</w:t>
      </w:r>
    </w:p>
    <w:p w:rsidR="00701BB7" w:rsidRDefault="00701BB7" w:rsidP="00701BB7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общегосударственные вопросы                   на  3528,9тыс. руб. (14,0%),</w:t>
      </w:r>
    </w:p>
    <w:p w:rsidR="00E7334F" w:rsidRDefault="00E7334F" w:rsidP="00E7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национальная экономика         </w:t>
      </w:r>
      <w:r w:rsidR="00701BB7">
        <w:rPr>
          <w:sz w:val="28"/>
          <w:szCs w:val="28"/>
        </w:rPr>
        <w:t xml:space="preserve">                     на  18914,2</w:t>
      </w:r>
      <w:r>
        <w:rPr>
          <w:sz w:val="28"/>
          <w:szCs w:val="28"/>
        </w:rPr>
        <w:t>тыс. руб. (</w:t>
      </w:r>
      <w:r w:rsidR="00701BB7">
        <w:rPr>
          <w:sz w:val="28"/>
          <w:szCs w:val="28"/>
        </w:rPr>
        <w:t>81,9</w:t>
      </w:r>
      <w:r>
        <w:rPr>
          <w:sz w:val="28"/>
          <w:szCs w:val="28"/>
        </w:rPr>
        <w:t>%),</w:t>
      </w:r>
    </w:p>
    <w:p w:rsidR="00E7334F" w:rsidRDefault="00E7334F" w:rsidP="00E7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жилищно-коммунальное хозяйство    </w:t>
      </w:r>
      <w:r w:rsidR="00701BB7">
        <w:rPr>
          <w:sz w:val="28"/>
          <w:szCs w:val="28"/>
        </w:rPr>
        <w:t xml:space="preserve">         на  15561,4 тыс. руб. (95,7</w:t>
      </w:r>
      <w:r>
        <w:rPr>
          <w:sz w:val="28"/>
          <w:szCs w:val="28"/>
        </w:rPr>
        <w:t>%),</w:t>
      </w:r>
    </w:p>
    <w:p w:rsidR="00701BB7" w:rsidRDefault="00701BB7" w:rsidP="00701BB7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                                                  на 6529,8тыс. руб. (4,1%),</w:t>
      </w:r>
    </w:p>
    <w:p w:rsidR="00701BB7" w:rsidRDefault="00701BB7" w:rsidP="00701BB7">
      <w:pPr>
        <w:jc w:val="both"/>
        <w:rPr>
          <w:sz w:val="28"/>
          <w:szCs w:val="28"/>
        </w:rPr>
      </w:pPr>
      <w:r>
        <w:rPr>
          <w:sz w:val="28"/>
          <w:szCs w:val="28"/>
        </w:rPr>
        <w:t>- культура и кинематография                         на  2207,6тыс. руб. (12,7%),</w:t>
      </w:r>
    </w:p>
    <w:p w:rsidR="00701BB7" w:rsidRDefault="00701BB7" w:rsidP="00701BB7">
      <w:pPr>
        <w:jc w:val="both"/>
        <w:rPr>
          <w:sz w:val="28"/>
          <w:szCs w:val="28"/>
        </w:rPr>
      </w:pPr>
      <w:r>
        <w:rPr>
          <w:sz w:val="28"/>
          <w:szCs w:val="28"/>
        </w:rPr>
        <w:t>- межбюджетные трансферты                         на  1425,8тыс. руб. (20,3%),</w:t>
      </w:r>
    </w:p>
    <w:p w:rsidR="00E7334F" w:rsidRDefault="00E7334F" w:rsidP="00E7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социальная политика           </w:t>
      </w:r>
      <w:r w:rsidR="00701BB7">
        <w:rPr>
          <w:sz w:val="28"/>
          <w:szCs w:val="28"/>
        </w:rPr>
        <w:t xml:space="preserve">                         на 4258,1</w:t>
      </w:r>
      <w:r>
        <w:rPr>
          <w:sz w:val="28"/>
          <w:szCs w:val="28"/>
        </w:rPr>
        <w:t xml:space="preserve"> тыс. руб. (</w:t>
      </w:r>
      <w:r w:rsidR="00701BB7">
        <w:rPr>
          <w:sz w:val="28"/>
          <w:szCs w:val="28"/>
        </w:rPr>
        <w:t>45,7</w:t>
      </w:r>
      <w:r>
        <w:rPr>
          <w:sz w:val="28"/>
          <w:szCs w:val="28"/>
        </w:rPr>
        <w:t xml:space="preserve">%).  </w:t>
      </w:r>
    </w:p>
    <w:p w:rsidR="00E7334F" w:rsidRDefault="00E7334F" w:rsidP="00E7334F">
      <w:pPr>
        <w:ind w:firstLine="709"/>
        <w:jc w:val="both"/>
        <w:rPr>
          <w:sz w:val="28"/>
          <w:szCs w:val="28"/>
        </w:rPr>
      </w:pP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</w:t>
      </w:r>
      <w:r w:rsidR="00701BB7">
        <w:rPr>
          <w:sz w:val="28"/>
          <w:szCs w:val="28"/>
        </w:rPr>
        <w:t xml:space="preserve">гаемые изменения </w:t>
      </w:r>
      <w:r>
        <w:rPr>
          <w:sz w:val="28"/>
          <w:szCs w:val="28"/>
        </w:rPr>
        <w:t xml:space="preserve"> оказали существенного влияния на </w:t>
      </w:r>
      <w:r w:rsidRPr="000F7E7D">
        <w:rPr>
          <w:sz w:val="28"/>
          <w:szCs w:val="28"/>
        </w:rPr>
        <w:t>структуру расходов</w:t>
      </w:r>
      <w:r w:rsidR="00701BB7" w:rsidRPr="000F7E7D">
        <w:rPr>
          <w:sz w:val="28"/>
          <w:szCs w:val="28"/>
        </w:rPr>
        <w:t xml:space="preserve"> бюджета Куркинский</w:t>
      </w:r>
      <w:r w:rsidRPr="000F7E7D">
        <w:rPr>
          <w:sz w:val="28"/>
          <w:szCs w:val="28"/>
        </w:rPr>
        <w:t xml:space="preserve"> района по разделам классификации</w:t>
      </w:r>
      <w:r>
        <w:rPr>
          <w:sz w:val="28"/>
          <w:szCs w:val="28"/>
        </w:rPr>
        <w:t xml:space="preserve"> расходов бюджетов по сравнению с показател</w:t>
      </w:r>
      <w:r w:rsidR="00701BB7">
        <w:rPr>
          <w:sz w:val="28"/>
          <w:szCs w:val="28"/>
        </w:rPr>
        <w:t>ями, утвержденными решением от 25.12.2013г. №4-1</w:t>
      </w:r>
      <w:r>
        <w:rPr>
          <w:sz w:val="28"/>
          <w:szCs w:val="28"/>
        </w:rPr>
        <w:t xml:space="preserve">  «</w:t>
      </w:r>
      <w:r w:rsidRPr="00D22E01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D22E0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бюджета</w:t>
      </w:r>
      <w:r w:rsidRPr="00D22E01">
        <w:rPr>
          <w:sz w:val="28"/>
          <w:szCs w:val="28"/>
        </w:rPr>
        <w:t xml:space="preserve"> муниципального образ</w:t>
      </w:r>
      <w:r w:rsidR="00701BB7">
        <w:rPr>
          <w:sz w:val="28"/>
          <w:szCs w:val="28"/>
        </w:rPr>
        <w:t>ования Куркинский</w:t>
      </w:r>
      <w:r>
        <w:rPr>
          <w:sz w:val="28"/>
          <w:szCs w:val="28"/>
        </w:rPr>
        <w:t xml:space="preserve"> район на 2014 год и на плановый период 2015</w:t>
      </w:r>
      <w:r w:rsidRPr="00D22E01">
        <w:rPr>
          <w:sz w:val="28"/>
          <w:szCs w:val="28"/>
        </w:rPr>
        <w:t xml:space="preserve"> и </w:t>
      </w:r>
      <w:r>
        <w:rPr>
          <w:sz w:val="28"/>
          <w:szCs w:val="28"/>
        </w:rPr>
        <w:t>2016</w:t>
      </w:r>
      <w:r w:rsidRPr="00D22E0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». </w:t>
      </w:r>
    </w:p>
    <w:p w:rsidR="00644D56" w:rsidRPr="00E46159" w:rsidRDefault="00644D56" w:rsidP="00644D5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46159">
        <w:rPr>
          <w:sz w:val="28"/>
          <w:szCs w:val="28"/>
        </w:rPr>
        <w:t>труктура   расходов  бюджета  района  и её динамика  отражает  состав расходных обязательств муниципального  образования  и особенности межбюджетных отношений.</w:t>
      </w:r>
    </w:p>
    <w:p w:rsidR="00E7334F" w:rsidRPr="000F7E7D" w:rsidRDefault="00E7334F" w:rsidP="00E7334F">
      <w:pPr>
        <w:pStyle w:val="a8"/>
        <w:ind w:firstLine="540"/>
        <w:jc w:val="both"/>
        <w:rPr>
          <w:sz w:val="28"/>
          <w:szCs w:val="28"/>
        </w:rPr>
      </w:pPr>
      <w:r w:rsidRPr="000F7E7D">
        <w:rPr>
          <w:sz w:val="28"/>
          <w:szCs w:val="28"/>
        </w:rPr>
        <w:lastRenderedPageBreak/>
        <w:t xml:space="preserve"> В расходной части бюджета определено дополнительное финансирование за счет остатков денежных средств на</w:t>
      </w:r>
      <w:r w:rsidR="00881B5E" w:rsidRPr="000F7E7D">
        <w:rPr>
          <w:sz w:val="28"/>
          <w:szCs w:val="28"/>
        </w:rPr>
        <w:t xml:space="preserve"> 01.01.2014года в сумму 2079,6 тыс</w:t>
      </w:r>
      <w:proofErr w:type="gramStart"/>
      <w:r w:rsidR="00881B5E" w:rsidRPr="000F7E7D">
        <w:rPr>
          <w:sz w:val="28"/>
          <w:szCs w:val="28"/>
        </w:rPr>
        <w:t>.р</w:t>
      </w:r>
      <w:proofErr w:type="gramEnd"/>
      <w:r w:rsidR="00881B5E" w:rsidRPr="000F7E7D">
        <w:rPr>
          <w:sz w:val="28"/>
          <w:szCs w:val="28"/>
        </w:rPr>
        <w:t>уб.</w:t>
      </w:r>
      <w:r w:rsidRPr="000F7E7D">
        <w:rPr>
          <w:sz w:val="28"/>
          <w:szCs w:val="28"/>
        </w:rPr>
        <w:t xml:space="preserve">  и увеличены расходы за счет ср</w:t>
      </w:r>
      <w:r w:rsidR="00881B5E" w:rsidRPr="000F7E7D">
        <w:rPr>
          <w:sz w:val="28"/>
          <w:szCs w:val="28"/>
        </w:rPr>
        <w:t xml:space="preserve">едств местного бюджета на 516,5 </w:t>
      </w:r>
      <w:r w:rsidRPr="000F7E7D">
        <w:rPr>
          <w:sz w:val="28"/>
          <w:szCs w:val="28"/>
        </w:rPr>
        <w:t xml:space="preserve"> тыс. руб. и за счет областных поступлений на </w:t>
      </w:r>
      <w:r w:rsidR="009A48F0" w:rsidRPr="000F7E7D">
        <w:rPr>
          <w:sz w:val="28"/>
          <w:szCs w:val="28"/>
        </w:rPr>
        <w:t>397877,1</w:t>
      </w:r>
      <w:r w:rsidRPr="000F7E7D">
        <w:rPr>
          <w:sz w:val="28"/>
          <w:szCs w:val="28"/>
        </w:rPr>
        <w:t xml:space="preserve"> тыс. руб.</w:t>
      </w:r>
    </w:p>
    <w:p w:rsidR="000F7E7D" w:rsidRDefault="00E7334F" w:rsidP="000F7E7D">
      <w:pPr>
        <w:ind w:firstLine="709"/>
        <w:jc w:val="both"/>
        <w:rPr>
          <w:sz w:val="28"/>
          <w:szCs w:val="28"/>
        </w:rPr>
      </w:pPr>
      <w:r w:rsidRPr="00881B5E">
        <w:rPr>
          <w:sz w:val="28"/>
          <w:szCs w:val="28"/>
        </w:rPr>
        <w:t xml:space="preserve">Дефицит бюджета муниципального образования </w:t>
      </w:r>
      <w:r w:rsidR="007E3138" w:rsidRPr="00881B5E">
        <w:rPr>
          <w:sz w:val="28"/>
          <w:szCs w:val="28"/>
        </w:rPr>
        <w:t>Куркинский</w:t>
      </w:r>
      <w:r w:rsidRPr="00881B5E">
        <w:rPr>
          <w:sz w:val="28"/>
          <w:szCs w:val="28"/>
        </w:rPr>
        <w:t xml:space="preserve"> р</w:t>
      </w:r>
      <w:r w:rsidR="007E3138" w:rsidRPr="00881B5E">
        <w:rPr>
          <w:sz w:val="28"/>
          <w:szCs w:val="28"/>
        </w:rPr>
        <w:t>айон установлен в сумме   15812,3</w:t>
      </w:r>
      <w:r w:rsidRPr="00881B5E">
        <w:rPr>
          <w:sz w:val="28"/>
          <w:szCs w:val="28"/>
        </w:rPr>
        <w:t xml:space="preserve"> тыс. руб.</w:t>
      </w:r>
      <w:r w:rsidR="000F7E7D" w:rsidRPr="000F7E7D">
        <w:rPr>
          <w:sz w:val="28"/>
          <w:szCs w:val="28"/>
        </w:rPr>
        <w:t xml:space="preserve"> </w:t>
      </w:r>
      <w:r w:rsidR="000F7E7D">
        <w:rPr>
          <w:sz w:val="28"/>
          <w:szCs w:val="28"/>
        </w:rPr>
        <w:t xml:space="preserve">Размер дефицита бюджета муниципального образования Куркинский район увеличился на 12122,3 тыс. руб. (с 3690,0тыс. руб. до 15812,3 тыс. руб.). </w:t>
      </w:r>
    </w:p>
    <w:p w:rsidR="00E7334F" w:rsidRPr="007650DB" w:rsidRDefault="00E7334F" w:rsidP="00E7334F">
      <w:pPr>
        <w:ind w:firstLine="709"/>
        <w:jc w:val="both"/>
        <w:rPr>
          <w:sz w:val="28"/>
          <w:szCs w:val="28"/>
        </w:rPr>
      </w:pPr>
      <w:r w:rsidRPr="007650DB">
        <w:rPr>
          <w:sz w:val="28"/>
          <w:szCs w:val="28"/>
        </w:rPr>
        <w:t>Муниципальный долг бюджета муници</w:t>
      </w:r>
      <w:r w:rsidR="00783EDA" w:rsidRPr="007650DB">
        <w:rPr>
          <w:sz w:val="28"/>
          <w:szCs w:val="28"/>
        </w:rPr>
        <w:t>пального образования Куркинский</w:t>
      </w:r>
      <w:r w:rsidR="007650DB" w:rsidRPr="007650DB">
        <w:rPr>
          <w:sz w:val="28"/>
          <w:szCs w:val="28"/>
        </w:rPr>
        <w:t xml:space="preserve"> район на 1 января 2014 года составил 12500</w:t>
      </w:r>
      <w:r w:rsidR="00881B5E">
        <w:rPr>
          <w:sz w:val="28"/>
          <w:szCs w:val="28"/>
        </w:rPr>
        <w:t>,0 тыс. руб. и не превысил</w:t>
      </w:r>
      <w:r w:rsidRPr="007650DB">
        <w:rPr>
          <w:sz w:val="28"/>
          <w:szCs w:val="28"/>
        </w:rPr>
        <w:t xml:space="preserve"> объем собственных доходов бюджета муниципального</w:t>
      </w:r>
      <w:r w:rsidR="007650DB" w:rsidRPr="007650DB">
        <w:rPr>
          <w:sz w:val="28"/>
          <w:szCs w:val="28"/>
        </w:rPr>
        <w:t xml:space="preserve"> образования Куркинский</w:t>
      </w:r>
      <w:r w:rsidRPr="007650DB">
        <w:rPr>
          <w:sz w:val="28"/>
          <w:szCs w:val="28"/>
        </w:rPr>
        <w:t xml:space="preserve"> район, что соответствует статье 107 Бюджетного кодекса Российской Федерации.</w:t>
      </w: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0"/>
          <w:sz w:val="28"/>
          <w:szCs w:val="28"/>
        </w:rPr>
        <w:t xml:space="preserve">Так как, данное изменение не противоречит требованиям Бюджетного кодекса, </w:t>
      </w:r>
      <w:r>
        <w:rPr>
          <w:sz w:val="28"/>
          <w:szCs w:val="28"/>
        </w:rPr>
        <w:t xml:space="preserve">целям и задачам, </w:t>
      </w:r>
      <w:r>
        <w:rPr>
          <w:color w:val="000000"/>
          <w:spacing w:val="-6"/>
          <w:sz w:val="28"/>
          <w:szCs w:val="28"/>
        </w:rPr>
        <w:t xml:space="preserve">предусмотренным  бюджетной и </w:t>
      </w:r>
      <w:r w:rsidR="00783EDA">
        <w:rPr>
          <w:color w:val="000000"/>
          <w:spacing w:val="-6"/>
          <w:sz w:val="28"/>
          <w:szCs w:val="28"/>
        </w:rPr>
        <w:t xml:space="preserve">налоговой политикой </w:t>
      </w:r>
      <w:proofErr w:type="spellStart"/>
      <w:r w:rsidR="00783EDA">
        <w:rPr>
          <w:color w:val="000000"/>
          <w:spacing w:val="-6"/>
          <w:sz w:val="28"/>
          <w:szCs w:val="28"/>
        </w:rPr>
        <w:t>Куркинского</w:t>
      </w:r>
      <w:proofErr w:type="spellEnd"/>
      <w:r>
        <w:rPr>
          <w:color w:val="000000"/>
          <w:spacing w:val="-6"/>
          <w:sz w:val="28"/>
          <w:szCs w:val="28"/>
        </w:rPr>
        <w:t xml:space="preserve"> района на 2014 год, определены источники финансовых сре</w:t>
      </w:r>
      <w:proofErr w:type="gramStart"/>
      <w:r>
        <w:rPr>
          <w:color w:val="000000"/>
          <w:spacing w:val="-6"/>
          <w:sz w:val="28"/>
          <w:szCs w:val="28"/>
        </w:rPr>
        <w:t>дств  дл</w:t>
      </w:r>
      <w:proofErr w:type="gramEnd"/>
      <w:r>
        <w:rPr>
          <w:color w:val="000000"/>
          <w:spacing w:val="-6"/>
          <w:sz w:val="28"/>
          <w:szCs w:val="28"/>
        </w:rPr>
        <w:t xml:space="preserve">я дополнительных расходов бюджета муниципального образования </w:t>
      </w:r>
      <w:proofErr w:type="spellStart"/>
      <w:r w:rsidR="00783EDA">
        <w:rPr>
          <w:color w:val="000000"/>
          <w:spacing w:val="-6"/>
          <w:sz w:val="28"/>
          <w:szCs w:val="28"/>
        </w:rPr>
        <w:t>Куркинского</w:t>
      </w:r>
      <w:proofErr w:type="spellEnd"/>
      <w:r>
        <w:rPr>
          <w:color w:val="000000"/>
          <w:spacing w:val="-6"/>
          <w:sz w:val="28"/>
          <w:szCs w:val="28"/>
        </w:rPr>
        <w:t xml:space="preserve"> района.</w:t>
      </w: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результате проведенного экспертно-аналитического мероприятия по проекту решения Собрания представителей «О внесении изменений в решение Собрания представителей муници</w:t>
      </w:r>
      <w:r w:rsidR="00783EDA">
        <w:rPr>
          <w:sz w:val="28"/>
          <w:szCs w:val="28"/>
        </w:rPr>
        <w:t>пального образования Куркинский район от 25.12.2013г. №4-1</w:t>
      </w:r>
      <w:r>
        <w:rPr>
          <w:sz w:val="28"/>
          <w:szCs w:val="28"/>
        </w:rPr>
        <w:t xml:space="preserve"> «Об утверждении  бюджета муниципального образования </w:t>
      </w:r>
      <w:r w:rsidR="00783EDA">
        <w:rPr>
          <w:sz w:val="28"/>
          <w:szCs w:val="28"/>
        </w:rPr>
        <w:t>Куркинский</w:t>
      </w:r>
      <w:r>
        <w:rPr>
          <w:sz w:val="28"/>
          <w:szCs w:val="28"/>
        </w:rPr>
        <w:t xml:space="preserve"> район на 2014 год и плановый период 2015 и 2016 годов» Ревизионная комиссия муниципальн</w:t>
      </w:r>
      <w:r w:rsidR="00783EDA">
        <w:rPr>
          <w:sz w:val="28"/>
          <w:szCs w:val="28"/>
        </w:rPr>
        <w:t>ого образования Куркинский</w:t>
      </w:r>
      <w:r>
        <w:rPr>
          <w:sz w:val="28"/>
          <w:szCs w:val="28"/>
        </w:rPr>
        <w:t xml:space="preserve"> район считает возможным рассмотреть предложенный проект решения</w:t>
      </w:r>
      <w:r w:rsidR="00783EDA">
        <w:rPr>
          <w:sz w:val="28"/>
          <w:szCs w:val="28"/>
        </w:rPr>
        <w:t xml:space="preserve"> «О внесении изменений в решение Собрания</w:t>
      </w:r>
      <w:proofErr w:type="gramEnd"/>
      <w:r w:rsidR="00783EDA">
        <w:rPr>
          <w:sz w:val="28"/>
          <w:szCs w:val="28"/>
        </w:rPr>
        <w:t xml:space="preserve"> представителей муниципального образования Куркинский район от 25.12.2013г. №4-1.</w:t>
      </w:r>
    </w:p>
    <w:p w:rsidR="00E7334F" w:rsidRDefault="00E7334F" w:rsidP="00E7334F">
      <w:pPr>
        <w:ind w:firstLine="709"/>
        <w:jc w:val="both"/>
        <w:rPr>
          <w:sz w:val="28"/>
          <w:szCs w:val="28"/>
        </w:rPr>
      </w:pPr>
    </w:p>
    <w:p w:rsidR="00767D77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67D77" w:rsidRDefault="00767D77" w:rsidP="00E7334F">
      <w:pPr>
        <w:ind w:firstLine="709"/>
        <w:jc w:val="both"/>
        <w:rPr>
          <w:sz w:val="28"/>
          <w:szCs w:val="28"/>
        </w:rPr>
      </w:pPr>
    </w:p>
    <w:p w:rsidR="00767D77" w:rsidRDefault="00767D77" w:rsidP="00E7334F">
      <w:pPr>
        <w:ind w:firstLine="709"/>
        <w:jc w:val="both"/>
        <w:rPr>
          <w:sz w:val="28"/>
          <w:szCs w:val="28"/>
        </w:rPr>
      </w:pPr>
    </w:p>
    <w:p w:rsidR="00767D77" w:rsidRDefault="00767D77" w:rsidP="00E7334F">
      <w:pPr>
        <w:ind w:firstLine="709"/>
        <w:jc w:val="both"/>
        <w:rPr>
          <w:sz w:val="28"/>
          <w:szCs w:val="28"/>
        </w:rPr>
      </w:pPr>
    </w:p>
    <w:p w:rsidR="00767D77" w:rsidRDefault="00767D77" w:rsidP="00E7334F">
      <w:pPr>
        <w:ind w:firstLine="709"/>
        <w:jc w:val="both"/>
        <w:rPr>
          <w:sz w:val="28"/>
          <w:szCs w:val="28"/>
        </w:rPr>
      </w:pPr>
    </w:p>
    <w:p w:rsidR="00767D77" w:rsidRDefault="00767D77" w:rsidP="00E7334F">
      <w:pPr>
        <w:ind w:firstLine="709"/>
        <w:jc w:val="both"/>
        <w:rPr>
          <w:sz w:val="28"/>
          <w:szCs w:val="28"/>
        </w:rPr>
      </w:pP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</w:t>
      </w:r>
    </w:p>
    <w:p w:rsidR="00E7334F" w:rsidRDefault="00722182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контрольно-р</w:t>
      </w:r>
      <w:r w:rsidR="00E7334F">
        <w:rPr>
          <w:sz w:val="28"/>
          <w:szCs w:val="28"/>
        </w:rPr>
        <w:t>евизионной комиссии</w:t>
      </w:r>
    </w:p>
    <w:p w:rsidR="00B34828" w:rsidRDefault="00722182" w:rsidP="00767D7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МО Куркинский</w:t>
      </w:r>
      <w:r w:rsidR="00E7334F">
        <w:rPr>
          <w:sz w:val="28"/>
          <w:szCs w:val="28"/>
        </w:rPr>
        <w:t xml:space="preserve"> район                                    </w:t>
      </w:r>
      <w:r>
        <w:rPr>
          <w:sz w:val="28"/>
          <w:szCs w:val="28"/>
        </w:rPr>
        <w:t xml:space="preserve">                   А.С. Попкова</w:t>
      </w:r>
      <w:r w:rsidR="00E7334F">
        <w:rPr>
          <w:sz w:val="28"/>
          <w:szCs w:val="28"/>
        </w:rPr>
        <w:t xml:space="preserve"> </w:t>
      </w:r>
      <w:r w:rsidR="00B34828">
        <w:rPr>
          <w:b/>
          <w:sz w:val="28"/>
          <w:szCs w:val="28"/>
        </w:rPr>
        <w:t xml:space="preserve">                            </w:t>
      </w:r>
    </w:p>
    <w:p w:rsidR="00B34828" w:rsidRDefault="00B34828" w:rsidP="00B34828">
      <w:pPr>
        <w:jc w:val="both"/>
        <w:rPr>
          <w:b/>
          <w:sz w:val="28"/>
          <w:szCs w:val="28"/>
        </w:rPr>
      </w:pPr>
    </w:p>
    <w:p w:rsidR="00B34828" w:rsidRDefault="00B34828" w:rsidP="00B34828">
      <w:pPr>
        <w:jc w:val="both"/>
        <w:rPr>
          <w:b/>
          <w:sz w:val="28"/>
          <w:szCs w:val="28"/>
        </w:rPr>
      </w:pPr>
    </w:p>
    <w:p w:rsidR="00F03658" w:rsidRDefault="00F03658"/>
    <w:sectPr w:rsidR="00F03658" w:rsidSect="00F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E6E1F"/>
    <w:multiLevelType w:val="hybridMultilevel"/>
    <w:tmpl w:val="B3C2B4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F52"/>
    <w:rsid w:val="000A491C"/>
    <w:rsid w:val="000B5BEE"/>
    <w:rsid w:val="000C1CBD"/>
    <w:rsid w:val="000C382B"/>
    <w:rsid w:val="000F7E7D"/>
    <w:rsid w:val="00132949"/>
    <w:rsid w:val="001E67B4"/>
    <w:rsid w:val="002876A6"/>
    <w:rsid w:val="00301F52"/>
    <w:rsid w:val="00350E4B"/>
    <w:rsid w:val="00361191"/>
    <w:rsid w:val="003B184F"/>
    <w:rsid w:val="003C11C2"/>
    <w:rsid w:val="003C1EB2"/>
    <w:rsid w:val="003D47BB"/>
    <w:rsid w:val="003E5FE7"/>
    <w:rsid w:val="003F05FF"/>
    <w:rsid w:val="00435A46"/>
    <w:rsid w:val="00457B82"/>
    <w:rsid w:val="00492435"/>
    <w:rsid w:val="00492625"/>
    <w:rsid w:val="0050217E"/>
    <w:rsid w:val="00511094"/>
    <w:rsid w:val="005D5C34"/>
    <w:rsid w:val="005E353C"/>
    <w:rsid w:val="00644D56"/>
    <w:rsid w:val="0066204E"/>
    <w:rsid w:val="006F0740"/>
    <w:rsid w:val="00701BB7"/>
    <w:rsid w:val="00722182"/>
    <w:rsid w:val="0074433A"/>
    <w:rsid w:val="007650DB"/>
    <w:rsid w:val="00767D77"/>
    <w:rsid w:val="00770104"/>
    <w:rsid w:val="00783EDA"/>
    <w:rsid w:val="007A2A37"/>
    <w:rsid w:val="007D6699"/>
    <w:rsid w:val="007E3138"/>
    <w:rsid w:val="007F3FC2"/>
    <w:rsid w:val="007F52AD"/>
    <w:rsid w:val="00831764"/>
    <w:rsid w:val="0083571F"/>
    <w:rsid w:val="0085557A"/>
    <w:rsid w:val="00867AC9"/>
    <w:rsid w:val="00881B5E"/>
    <w:rsid w:val="0089131C"/>
    <w:rsid w:val="008F497E"/>
    <w:rsid w:val="00900908"/>
    <w:rsid w:val="0095209D"/>
    <w:rsid w:val="00956405"/>
    <w:rsid w:val="00966CCF"/>
    <w:rsid w:val="00975A13"/>
    <w:rsid w:val="009A48F0"/>
    <w:rsid w:val="009D57AB"/>
    <w:rsid w:val="009F2766"/>
    <w:rsid w:val="00A12E33"/>
    <w:rsid w:val="00A70FDB"/>
    <w:rsid w:val="00AA4988"/>
    <w:rsid w:val="00AB2231"/>
    <w:rsid w:val="00AD5903"/>
    <w:rsid w:val="00AF6AEE"/>
    <w:rsid w:val="00B26951"/>
    <w:rsid w:val="00B34828"/>
    <w:rsid w:val="00B52B1E"/>
    <w:rsid w:val="00B82A63"/>
    <w:rsid w:val="00B83F0C"/>
    <w:rsid w:val="00B95C0C"/>
    <w:rsid w:val="00B9653B"/>
    <w:rsid w:val="00BB4A8A"/>
    <w:rsid w:val="00BB75A7"/>
    <w:rsid w:val="00BE5D7E"/>
    <w:rsid w:val="00C077A8"/>
    <w:rsid w:val="00C32DE3"/>
    <w:rsid w:val="00C852EB"/>
    <w:rsid w:val="00CC5A77"/>
    <w:rsid w:val="00D04FD3"/>
    <w:rsid w:val="00D83E7C"/>
    <w:rsid w:val="00D95EDA"/>
    <w:rsid w:val="00DB724A"/>
    <w:rsid w:val="00DD39CE"/>
    <w:rsid w:val="00E07225"/>
    <w:rsid w:val="00E46B03"/>
    <w:rsid w:val="00E540B5"/>
    <w:rsid w:val="00E66A7C"/>
    <w:rsid w:val="00E7334F"/>
    <w:rsid w:val="00E82FA8"/>
    <w:rsid w:val="00EC08EA"/>
    <w:rsid w:val="00EC38EF"/>
    <w:rsid w:val="00ED2F6C"/>
    <w:rsid w:val="00F03658"/>
    <w:rsid w:val="00F10A46"/>
    <w:rsid w:val="00F11000"/>
    <w:rsid w:val="00F516DC"/>
    <w:rsid w:val="00F878C4"/>
    <w:rsid w:val="00F91A4E"/>
    <w:rsid w:val="00FF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4828"/>
    <w:pPr>
      <w:keepNext/>
      <w:ind w:firstLine="10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34828"/>
    <w:pPr>
      <w:ind w:firstLine="108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B348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B3482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348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348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B3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5"/>
    <w:link w:val="a9"/>
    <w:uiPriority w:val="99"/>
    <w:semiHidden/>
    <w:unhideWhenUsed/>
    <w:rsid w:val="00E7334F"/>
    <w:pPr>
      <w:spacing w:after="0"/>
      <w:ind w:firstLine="360"/>
    </w:pPr>
  </w:style>
  <w:style w:type="character" w:customStyle="1" w:styleId="a9">
    <w:name w:val="Красная строка Знак"/>
    <w:basedOn w:val="a6"/>
    <w:link w:val="a8"/>
    <w:uiPriority w:val="99"/>
    <w:semiHidden/>
    <w:rsid w:val="00E7334F"/>
  </w:style>
  <w:style w:type="table" w:styleId="aa">
    <w:name w:val="Table Grid"/>
    <w:basedOn w:val="a1"/>
    <w:uiPriority w:val="59"/>
    <w:rsid w:val="00B95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86BA-86D0-4D81-879E-272CE04E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6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41</cp:revision>
  <cp:lastPrinted>2014-07-08T08:43:00Z</cp:lastPrinted>
  <dcterms:created xsi:type="dcterms:W3CDTF">2014-06-02T08:37:00Z</dcterms:created>
  <dcterms:modified xsi:type="dcterms:W3CDTF">2014-12-15T12:59:00Z</dcterms:modified>
</cp:coreProperties>
</file>