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88" w:rsidRDefault="00821D88" w:rsidP="00AF0597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262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Уважаемые депутаты и приглашенные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</w:p>
    <w:p w:rsidR="00821D88" w:rsidRDefault="00821D88" w:rsidP="00821D8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                                                    Отчет</w:t>
      </w:r>
    </w:p>
    <w:p w:rsidR="00821D88" w:rsidRDefault="00821D88" w:rsidP="00821D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деятельности контрольно-счетного органа</w:t>
      </w:r>
    </w:p>
    <w:p w:rsidR="00821D88" w:rsidRDefault="00821D88" w:rsidP="00821D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образования  Куркинский район за 2019 год.</w:t>
      </w:r>
    </w:p>
    <w:p w:rsidR="00821D88" w:rsidRDefault="00821D88" w:rsidP="00821D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1D88" w:rsidRDefault="00821D88" w:rsidP="00821D88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Отчет о деятельности контрольно-ревизионной комиссии муниципального образования Куркинский район  подготовлен в соответствии со статьей 18.2 Положения о контрольно-ревизионной комиссии и содержит информацию о деятельности контрольно-ревизионной комиссии в 2019 году.</w:t>
      </w:r>
    </w:p>
    <w:p w:rsidR="00821D88" w:rsidRDefault="00821D88" w:rsidP="00821D8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соответствии с Уставом муниципального образования Куркинский район, контрольно-ревизионная комиссия входит в структуру органов местного самоуправления муниципального образования Куркинский район и является постоянно действующим органом внешнего муниципального финансового контроля.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821D88" w:rsidRDefault="00821D88" w:rsidP="00821D8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Контрольно-ревизионная комиссия муниципального образования Куркинский район является членом Совета контрольно-счетных органов Тульской области.</w:t>
      </w:r>
    </w:p>
    <w:p w:rsidR="00821D88" w:rsidRDefault="00821D88" w:rsidP="00821D8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целях выполнения задач возложенных на контрольно-ревизионную комиссию, в течение года  осуществлялась контрольная и экспертно-аналитическая деятельность, которая, в соответствии с Положением, строилась на основе утвержденного годового плана работы контрольно-ревизионной комиссии.</w:t>
      </w:r>
    </w:p>
    <w:p w:rsidR="00821D88" w:rsidRDefault="00821D88" w:rsidP="00821D8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 2019 год  28 мероприятий, в том числе   20 экспертно-аналитических  мероприятий и 8  контрольных.</w:t>
      </w:r>
    </w:p>
    <w:p w:rsidR="00821D88" w:rsidRDefault="00821D88" w:rsidP="00821D8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1D88" w:rsidRDefault="00821D88" w:rsidP="00821D88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Экспертно-аналитическая деятельность</w:t>
      </w:r>
    </w:p>
    <w:p w:rsidR="00821D88" w:rsidRDefault="00821D88" w:rsidP="00821D8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 20 экспертных заключений:</w:t>
      </w:r>
    </w:p>
    <w:p w:rsidR="00821D88" w:rsidRDefault="00821D88" w:rsidP="00821D8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- 4 экспертных заключений на отчет об исполнении бюджета за 2018 год;</w:t>
      </w:r>
    </w:p>
    <w:p w:rsidR="00821D88" w:rsidRDefault="00821D88" w:rsidP="00821D8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- 12 экспертных заключений на проекты постановления  об утверждении квартального  отчета  об исполнении  бюджета  за 201</w:t>
      </w:r>
      <w:r w:rsidR="00B2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год;</w:t>
      </w:r>
    </w:p>
    <w:p w:rsidR="00821D88" w:rsidRDefault="00821D88" w:rsidP="00821D8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- 4 экспертизы проектов нормативно правовых актов   Решения собрания представителей МО Куркинский район и  проектов решений Собраний депутатов муниципальный образований  рабочий поселок Куркино, Самарское </w:t>
      </w:r>
      <w:r w:rsidR="00B2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Михайловское </w:t>
      </w:r>
      <w:r w:rsidR="005A2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</w:t>
      </w:r>
      <w:r w:rsidR="00B2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бюджете  на 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B2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B2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годов.</w:t>
      </w:r>
    </w:p>
    <w:p w:rsidR="00821D88" w:rsidRDefault="00821D88" w:rsidP="00821D8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</w:p>
    <w:p w:rsidR="00821D88" w:rsidRDefault="00821D88" w:rsidP="00821D88">
      <w:pPr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проекты решений и квартальные отчеты соответствуют действующему законодательству и рекомендованы к утверждению.</w:t>
      </w:r>
    </w:p>
    <w:p w:rsidR="00821D88" w:rsidRDefault="00821D88" w:rsidP="00821D88">
      <w:pPr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1D88" w:rsidRDefault="00821D88" w:rsidP="00821D88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Основные замечания по проведенным экспертизам: </w:t>
      </w:r>
    </w:p>
    <w:p w:rsidR="00821D88" w:rsidRDefault="00821D88" w:rsidP="00821D88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низкие темпы исполнения муниципальных программ в течение года, в результате чего финансовая нагрузка ложится на конец финансового года;</w:t>
      </w:r>
    </w:p>
    <w:p w:rsidR="00821D88" w:rsidRDefault="00821D88" w:rsidP="00821D88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- по итогам внесения изменений в бюджетные ассигнования муниципальных программ на реализацию тех или иных мероприятий не вносятся изменения в количественные и качественные параметры этих мероприятий, не определяются новые результаты, которые планируется достичь;</w:t>
      </w:r>
    </w:p>
    <w:p w:rsidR="00821D88" w:rsidRDefault="00821D88" w:rsidP="00821D88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при формировании бюджетов на следующий финансовый период не всегда учитывается динамика поступления  тех или иных доходов прошлых лет и прогнозные показатели социально- экономического развития МО Куркинский район.</w:t>
      </w:r>
    </w:p>
    <w:p w:rsidR="00821D88" w:rsidRDefault="00821D88" w:rsidP="00821D88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21D88" w:rsidRDefault="005A24AB" w:rsidP="005A24AB">
      <w:pPr>
        <w:pStyle w:val="1"/>
        <w:shd w:val="clear" w:color="auto" w:fill="FFFFFF"/>
        <w:spacing w:before="0" w:beforeAutospacing="0" w:after="144" w:afterAutospacing="0"/>
        <w:jc w:val="center"/>
        <w:rPr>
          <w:b w:val="0"/>
          <w:color w:val="000000" w:themeColor="text1"/>
          <w:sz w:val="28"/>
          <w:szCs w:val="28"/>
        </w:rPr>
      </w:pPr>
      <w:r w:rsidRPr="005A24AB">
        <w:rPr>
          <w:color w:val="000000" w:themeColor="text1"/>
          <w:sz w:val="28"/>
          <w:szCs w:val="28"/>
        </w:rPr>
        <w:t>2.</w:t>
      </w:r>
      <w:r w:rsidR="00821D88">
        <w:rPr>
          <w:color w:val="000000" w:themeColor="text1"/>
          <w:sz w:val="28"/>
          <w:szCs w:val="28"/>
        </w:rPr>
        <w:t>Контрольная деятельность.</w:t>
      </w:r>
    </w:p>
    <w:p w:rsidR="00821D88" w:rsidRDefault="00821D88" w:rsidP="00821D8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Контрольно-ревизионной комиссией муниципального образования Куркинский район в 201</w:t>
      </w:r>
      <w:r w:rsidR="00B2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было проведено </w:t>
      </w:r>
      <w:r w:rsidR="00B2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проверок, которыми охвачено </w:t>
      </w:r>
      <w:r w:rsidR="00B2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учреждений.</w:t>
      </w:r>
    </w:p>
    <w:p w:rsidR="00821D88" w:rsidRDefault="00821D88" w:rsidP="00821D8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C0C" w:rsidRPr="00725A8A" w:rsidRDefault="00821D88" w:rsidP="00B25C0C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6907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Проверка финансово- хозяйственной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проведена в </w:t>
      </w:r>
      <w:r w:rsidR="00B2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МКОУ «Андреевская ООШ»,   МКОУ «Михайловская СОШ» им. В.А.Казанского и </w:t>
      </w:r>
      <w:r w:rsidR="00B25C0C" w:rsidRPr="00490EB7">
        <w:rPr>
          <w:rFonts w:ascii="Times New Roman" w:hAnsi="Times New Roman" w:cs="Times New Roman"/>
          <w:sz w:val="28"/>
          <w:szCs w:val="28"/>
        </w:rPr>
        <w:t xml:space="preserve"> </w:t>
      </w:r>
      <w:r w:rsidR="00B25C0C" w:rsidRPr="00DE3504">
        <w:rPr>
          <w:rFonts w:ascii="Times New Roman" w:hAnsi="Times New Roman" w:cs="Times New Roman"/>
          <w:sz w:val="28"/>
          <w:szCs w:val="28"/>
        </w:rPr>
        <w:t>Финансово</w:t>
      </w:r>
      <w:r w:rsidR="00B25C0C">
        <w:rPr>
          <w:rFonts w:ascii="Times New Roman" w:hAnsi="Times New Roman" w:cs="Times New Roman"/>
          <w:sz w:val="28"/>
          <w:szCs w:val="28"/>
        </w:rPr>
        <w:t>м</w:t>
      </w:r>
      <w:r w:rsidR="00B25C0C" w:rsidRPr="00DE3504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B25C0C">
        <w:rPr>
          <w:rFonts w:ascii="Times New Roman" w:hAnsi="Times New Roman" w:cs="Times New Roman"/>
          <w:sz w:val="28"/>
          <w:szCs w:val="28"/>
        </w:rPr>
        <w:t>и</w:t>
      </w:r>
      <w:r w:rsidR="00B25C0C" w:rsidRPr="00DE3504">
        <w:rPr>
          <w:rFonts w:ascii="Times New Roman" w:hAnsi="Times New Roman" w:cs="Times New Roman"/>
          <w:sz w:val="28"/>
          <w:szCs w:val="28"/>
        </w:rPr>
        <w:t xml:space="preserve">  Администрации  муниципального образования  Куркинский </w:t>
      </w:r>
      <w:r w:rsidR="00B25C0C">
        <w:rPr>
          <w:rFonts w:ascii="Times New Roman" w:hAnsi="Times New Roman" w:cs="Times New Roman"/>
          <w:sz w:val="28"/>
          <w:szCs w:val="28"/>
        </w:rPr>
        <w:t>район.</w:t>
      </w:r>
    </w:p>
    <w:p w:rsidR="00821D88" w:rsidRPr="00725A8A" w:rsidRDefault="00821D88" w:rsidP="00821D8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C0C" w:rsidRDefault="00821D88" w:rsidP="00AF0597">
      <w:pPr>
        <w:shd w:val="clear" w:color="auto" w:fill="FFFFFF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0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итогам проверок</w:t>
      </w:r>
      <w:r w:rsidR="00AF0597" w:rsidRPr="00AF0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25C0C" w:rsidRPr="00AF0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образовательных учреждениях выявлено</w:t>
      </w:r>
      <w:r w:rsidR="00B2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B2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25C0C" w:rsidRDefault="00B25C0C" w:rsidP="00B25C0C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не проводится ежегодная  инвентаризация материальных запасов и денежных сре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с 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оответствующим ее оформлением.</w:t>
      </w:r>
    </w:p>
    <w:p w:rsidR="00B25C0C" w:rsidRDefault="00B25C0C" w:rsidP="00B25C0C">
      <w:pPr>
        <w:shd w:val="clear" w:color="auto" w:fill="FFFFFF"/>
        <w:spacing w:after="150"/>
        <w:ind w:firstLine="708"/>
        <w:jc w:val="both"/>
        <w:textAlignment w:val="baseline"/>
        <w:rPr>
          <w:rFonts w:ascii="yandex-sans" w:hAnsi="yandex-sans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проводится закупка продуктов питания с отклонением от перечня, заявленных объемов и  цен на  продукты по контракту и фактически закупаемых по накладным.</w:t>
      </w:r>
      <w:r>
        <w:rPr>
          <w:rFonts w:ascii="yandex-sans" w:hAnsi="yandex-sans"/>
          <w:color w:val="000000"/>
          <w:sz w:val="28"/>
          <w:szCs w:val="28"/>
        </w:rPr>
        <w:t xml:space="preserve">    </w:t>
      </w:r>
    </w:p>
    <w:p w:rsidR="00B25C0C" w:rsidRDefault="00B25C0C" w:rsidP="00B25C0C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3997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Учреждением все закупки осуществлялись не конкурентными способами. В соответствии с Постановлением правительства Российской Федерации от 26.02.2010 года №96 «Об </w:t>
      </w:r>
      <w:proofErr w:type="spellStart"/>
      <w:r w:rsidRPr="0084399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4399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 отказ от конкурентных процедур имеет коррупционную составляющую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C0C" w:rsidRDefault="00B25C0C" w:rsidP="00B25C0C">
      <w:pPr>
        <w:shd w:val="clear" w:color="auto" w:fill="FFFFFF"/>
        <w:spacing w:after="150"/>
        <w:ind w:firstLine="708"/>
        <w:jc w:val="both"/>
        <w:textAlignment w:val="baseline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При проверке финансово-хозяйственной деятельности финансового управления Администрации нарушений не выявлено.</w:t>
      </w:r>
    </w:p>
    <w:p w:rsidR="00B25C0C" w:rsidRDefault="00B25C0C" w:rsidP="00B25C0C">
      <w:pPr>
        <w:shd w:val="clear" w:color="auto" w:fill="FFFFFF"/>
        <w:spacing w:after="150"/>
        <w:ind w:firstLine="708"/>
        <w:jc w:val="both"/>
        <w:textAlignment w:val="baseline"/>
        <w:rPr>
          <w:rFonts w:ascii="yandex-sans" w:hAnsi="yandex-sans"/>
          <w:color w:val="000000"/>
          <w:sz w:val="28"/>
          <w:szCs w:val="28"/>
        </w:rPr>
      </w:pPr>
    </w:p>
    <w:p w:rsidR="00821D88" w:rsidRPr="00A80298" w:rsidRDefault="00821D88" w:rsidP="00821D8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</w:t>
      </w:r>
      <w:r w:rsidR="00AF0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Pr="00A802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 201</w:t>
      </w:r>
      <w:r w:rsidR="00AF0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Pr="00A802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проведены </w:t>
      </w:r>
      <w:r w:rsidR="00B25C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четыре</w:t>
      </w:r>
      <w:r w:rsidRPr="00A802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тематические проверки.</w:t>
      </w:r>
    </w:p>
    <w:p w:rsidR="00821D88" w:rsidRDefault="00B25C0C" w:rsidP="00B25C0C">
      <w:pPr>
        <w:shd w:val="clear" w:color="auto" w:fill="FFFFFF"/>
        <w:tabs>
          <w:tab w:val="left" w:pos="6060"/>
        </w:tabs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25C0C" w:rsidRPr="00C85AC5" w:rsidRDefault="00B25C0C" w:rsidP="00B25C0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 При </w:t>
      </w:r>
      <w:r w:rsidR="005A2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проведении</w:t>
      </w:r>
      <w:r w:rsidRPr="00C85AC5">
        <w:rPr>
          <w:rFonts w:ascii="Times New Roman" w:hAnsi="Times New Roman" w:cs="Times New Roman"/>
          <w:sz w:val="28"/>
          <w:szCs w:val="28"/>
        </w:rPr>
        <w:t xml:space="preserve"> </w:t>
      </w:r>
      <w:r w:rsidRPr="00C85AC5">
        <w:rPr>
          <w:rFonts w:ascii="Times New Roman" w:eastAsia="Calibri" w:hAnsi="Times New Roman" w:cs="Times New Roman"/>
          <w:color w:val="000000"/>
          <w:sz w:val="28"/>
          <w:szCs w:val="28"/>
        </w:rPr>
        <w:t>Проверк</w:t>
      </w:r>
      <w:r w:rsidR="005A24AB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C85A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правомерности и эффективности использования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85AC5">
        <w:rPr>
          <w:rFonts w:ascii="Times New Roman" w:eastAsia="Calibri" w:hAnsi="Times New Roman" w:cs="Times New Roman"/>
          <w:color w:val="000000"/>
          <w:sz w:val="28"/>
          <w:szCs w:val="28"/>
        </w:rPr>
        <w:t>и продажи земельных участк</w:t>
      </w:r>
      <w:r w:rsidR="005A24AB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C85AC5">
        <w:rPr>
          <w:rFonts w:ascii="Times New Roman" w:eastAsia="Calibri" w:hAnsi="Times New Roman" w:cs="Times New Roman"/>
          <w:color w:val="000000"/>
          <w:sz w:val="28"/>
          <w:szCs w:val="28"/>
        </w:rPr>
        <w:t>, государственная собственность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85A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которые не разграничена и которые </w:t>
      </w:r>
      <w:proofErr w:type="gramStart"/>
      <w:r w:rsidRPr="00C85A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расположены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85A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C85AC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границах сельских поселений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85AC5">
        <w:rPr>
          <w:rFonts w:ascii="Times New Roman" w:eastAsia="Calibri" w:hAnsi="Times New Roman" w:cs="Times New Roman"/>
          <w:sz w:val="28"/>
          <w:szCs w:val="28"/>
        </w:rPr>
        <w:t>за период с октябр</w:t>
      </w:r>
      <w:r>
        <w:rPr>
          <w:rFonts w:ascii="Times New Roman" w:hAnsi="Times New Roman" w:cs="Times New Roman"/>
          <w:sz w:val="28"/>
          <w:szCs w:val="28"/>
        </w:rPr>
        <w:t xml:space="preserve">я 2017 года по апрель 2019 года </w:t>
      </w:r>
      <w:r w:rsidRPr="00C85AC5">
        <w:rPr>
          <w:rFonts w:ascii="Times New Roman" w:hAnsi="Times New Roman" w:cs="Times New Roman"/>
          <w:sz w:val="28"/>
          <w:szCs w:val="28"/>
        </w:rPr>
        <w:t>выявлено</w:t>
      </w:r>
      <w:proofErr w:type="gramEnd"/>
      <w:r w:rsidRPr="00C85AC5">
        <w:rPr>
          <w:rFonts w:ascii="Times New Roman" w:hAnsi="Times New Roman" w:cs="Times New Roman"/>
          <w:sz w:val="28"/>
          <w:szCs w:val="28"/>
        </w:rPr>
        <w:t>:</w:t>
      </w:r>
    </w:p>
    <w:p w:rsidR="00B25C0C" w:rsidRDefault="00B25C0C" w:rsidP="00B25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C0C" w:rsidRPr="00C85AC5" w:rsidRDefault="00B25C0C" w:rsidP="00B25C0C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5AC5">
        <w:rPr>
          <w:rFonts w:ascii="Times New Roman" w:eastAsia="Calibri" w:hAnsi="Times New Roman" w:cs="Times New Roman"/>
          <w:sz w:val="28"/>
          <w:szCs w:val="28"/>
        </w:rPr>
        <w:t xml:space="preserve">По данным реестра 112 арендаторов  из 217  (51,6%)  по состоянию на начало 2019 года имеют задолженность по арендной плате за период </w:t>
      </w:r>
      <w:proofErr w:type="gramStart"/>
      <w:r w:rsidRPr="00C85AC5">
        <w:rPr>
          <w:rFonts w:ascii="Times New Roman" w:eastAsia="Calibri" w:hAnsi="Times New Roman" w:cs="Times New Roman"/>
          <w:sz w:val="28"/>
          <w:szCs w:val="28"/>
        </w:rPr>
        <w:t>два и более лет</w:t>
      </w:r>
      <w:proofErr w:type="gramEnd"/>
      <w:r w:rsidRPr="00C85A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5C0C" w:rsidRDefault="00B25C0C" w:rsidP="00B25C0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5AC5">
        <w:rPr>
          <w:rFonts w:ascii="Times New Roman" w:eastAsia="Calibri" w:hAnsi="Times New Roman" w:cs="Times New Roman"/>
          <w:sz w:val="28"/>
          <w:szCs w:val="28"/>
        </w:rPr>
        <w:t xml:space="preserve"> Наблюдается занижение планируемых доходов от продажи земельных участков, так  в бюджете за 2018 год доходы от продажи земельных участков  </w:t>
      </w:r>
      <w:r w:rsidR="005A24AB">
        <w:rPr>
          <w:rFonts w:ascii="Times New Roman" w:eastAsia="Calibri" w:hAnsi="Times New Roman" w:cs="Times New Roman"/>
          <w:sz w:val="28"/>
          <w:szCs w:val="28"/>
        </w:rPr>
        <w:t>составили</w:t>
      </w:r>
      <w:r w:rsidRPr="00C85AC5">
        <w:rPr>
          <w:rFonts w:ascii="Times New Roman" w:eastAsia="Calibri" w:hAnsi="Times New Roman" w:cs="Times New Roman"/>
          <w:sz w:val="28"/>
          <w:szCs w:val="28"/>
        </w:rPr>
        <w:t xml:space="preserve"> 486,0% к первоначальному годовому плану.</w:t>
      </w:r>
    </w:p>
    <w:p w:rsidR="00B25C0C" w:rsidRPr="00C85AC5" w:rsidRDefault="00B25C0C" w:rsidP="00B25C0C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C0C" w:rsidRDefault="00B25C0C" w:rsidP="00B25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C5">
        <w:rPr>
          <w:rFonts w:ascii="Times New Roman" w:hAnsi="Times New Roman" w:cs="Times New Roman"/>
          <w:sz w:val="28"/>
          <w:szCs w:val="28"/>
        </w:rPr>
        <w:t>2.</w:t>
      </w:r>
      <w:r w:rsidRPr="00C85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При  п</w:t>
      </w:r>
      <w:r w:rsidRPr="00C85AC5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5AC5">
        <w:rPr>
          <w:rFonts w:ascii="Times New Roman" w:hAnsi="Times New Roman" w:cs="Times New Roman"/>
          <w:sz w:val="28"/>
          <w:szCs w:val="28"/>
        </w:rPr>
        <w:t xml:space="preserve"> правомерности  и эффективности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AC5">
        <w:rPr>
          <w:rFonts w:ascii="Times New Roman" w:hAnsi="Times New Roman" w:cs="Times New Roman"/>
          <w:sz w:val="28"/>
          <w:szCs w:val="28"/>
        </w:rPr>
        <w:t>и продажи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AC5">
        <w:rPr>
          <w:rFonts w:ascii="Times New Roman" w:hAnsi="Times New Roman" w:cs="Times New Roman"/>
          <w:sz w:val="28"/>
          <w:szCs w:val="28"/>
        </w:rPr>
        <w:t>муниципального образования Куркинский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AC5">
        <w:rPr>
          <w:rFonts w:ascii="Times New Roman" w:hAnsi="Times New Roman" w:cs="Times New Roman"/>
          <w:sz w:val="28"/>
          <w:szCs w:val="28"/>
        </w:rPr>
        <w:t>за период с октября  2017 года по март 2019 года</w:t>
      </w:r>
      <w:r>
        <w:rPr>
          <w:rFonts w:ascii="Times New Roman" w:hAnsi="Times New Roman" w:cs="Times New Roman"/>
          <w:sz w:val="28"/>
          <w:szCs w:val="28"/>
        </w:rPr>
        <w:t xml:space="preserve"> Отмечено:</w:t>
      </w:r>
    </w:p>
    <w:p w:rsidR="00B25C0C" w:rsidRPr="00DE1371" w:rsidRDefault="00B25C0C" w:rsidP="00B25C0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DE1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Методикой определения размера арендной при предоставлении муниципального имущества МО Куркинский район в аренду не утвержден способ, формула и размер аренды имущества при краткосрочном пользовании под деятельность, не предусмотренную Уставом муниципального учреждения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культуры</w:t>
      </w:r>
      <w:r w:rsidRPr="00DE1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25C0C" w:rsidRPr="00EC2C28" w:rsidRDefault="00B25C0C" w:rsidP="00B25C0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Утвержденная методика при предоставлении муниципального имущества МО Куркинский район в аренду не применяется. При проведении пробного расчета арендной платы ранее заключенных договоров аренды по п. 2 Методики, стоимость аренды по формуле превышает стоимость аренды в соответствии с оценкой более чем в 6-8 раз.</w:t>
      </w:r>
    </w:p>
    <w:p w:rsidR="00B25C0C" w:rsidRDefault="00B25C0C" w:rsidP="00B25C0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371">
        <w:rPr>
          <w:rFonts w:ascii="Times New Roman" w:hAnsi="Times New Roman" w:cs="Times New Roman"/>
          <w:sz w:val="28"/>
          <w:szCs w:val="28"/>
        </w:rPr>
        <w:t>Администрацией МО Куркинский район пеня за просроченные платежи не рассчитывалась и соответственно не предъявлялась должнику.</w:t>
      </w:r>
    </w:p>
    <w:p w:rsidR="00B25C0C" w:rsidRDefault="00B25C0C" w:rsidP="00B25C0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И</w:t>
      </w:r>
      <w:r w:rsidRPr="00DE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меются проблемы с постановкой работы по взысканию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задолженности</w:t>
      </w:r>
      <w:r w:rsidRPr="00DE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арендной плате.</w:t>
      </w:r>
    </w:p>
    <w:p w:rsidR="00B25C0C" w:rsidRDefault="00B25C0C" w:rsidP="00B25C0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C0C" w:rsidRPr="00107A14" w:rsidRDefault="00B25C0C" w:rsidP="00B25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7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A14">
        <w:rPr>
          <w:rFonts w:ascii="Times New Roman" w:hAnsi="Times New Roman" w:cs="Times New Roman"/>
          <w:sz w:val="28"/>
          <w:szCs w:val="28"/>
        </w:rPr>
        <w:t>Проверк</w:t>
      </w:r>
      <w:r w:rsidR="00AF0597">
        <w:rPr>
          <w:rFonts w:ascii="Times New Roman" w:hAnsi="Times New Roman" w:cs="Times New Roman"/>
          <w:sz w:val="28"/>
          <w:szCs w:val="28"/>
        </w:rPr>
        <w:t xml:space="preserve">ой </w:t>
      </w:r>
      <w:r w:rsidRPr="00107A14">
        <w:rPr>
          <w:rFonts w:ascii="Times New Roman" w:hAnsi="Times New Roman" w:cs="Times New Roman"/>
          <w:sz w:val="28"/>
          <w:szCs w:val="28"/>
        </w:rPr>
        <w:t xml:space="preserve">формирования и перечисления в бюджет муниципального образования Куркинский район и бюджет муниципального образования Михайловское  и Самарское </w:t>
      </w:r>
      <w:proofErr w:type="spellStart"/>
      <w:r w:rsidRPr="00107A14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107A14">
        <w:rPr>
          <w:rFonts w:ascii="Times New Roman" w:hAnsi="Times New Roman" w:cs="Times New Roman"/>
          <w:sz w:val="28"/>
          <w:szCs w:val="28"/>
        </w:rPr>
        <w:t xml:space="preserve"> района доходов в виде поступлений за наем муниципальных жилых помещений    за 2017, 20</w:t>
      </w:r>
      <w:r w:rsidR="00AF0597">
        <w:rPr>
          <w:rFonts w:ascii="Times New Roman" w:hAnsi="Times New Roman" w:cs="Times New Roman"/>
          <w:sz w:val="28"/>
          <w:szCs w:val="28"/>
        </w:rPr>
        <w:t xml:space="preserve">18 годы  и январь-май 2019 года  </w:t>
      </w:r>
      <w:r>
        <w:rPr>
          <w:rFonts w:ascii="Times New Roman" w:hAnsi="Times New Roman" w:cs="Times New Roman"/>
          <w:sz w:val="28"/>
          <w:szCs w:val="28"/>
        </w:rPr>
        <w:t>Выявлено</w:t>
      </w:r>
      <w:r w:rsidR="00AF0597">
        <w:rPr>
          <w:rFonts w:ascii="Times New Roman" w:hAnsi="Times New Roman" w:cs="Times New Roman"/>
          <w:sz w:val="28"/>
          <w:szCs w:val="28"/>
        </w:rPr>
        <w:t>:</w:t>
      </w:r>
    </w:p>
    <w:p w:rsidR="00B25C0C" w:rsidRDefault="00B25C0C" w:rsidP="00B25C0C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Претензионная работа со стороны собственника муниципального жилого помещения по взиманию задолженности за наем не проводится, </w:t>
      </w:r>
      <w:r w:rsidRPr="006D468A">
        <w:rPr>
          <w:rFonts w:ascii="Times New Roman" w:hAnsi="Times New Roman" w:cs="Times New Roman"/>
          <w:sz w:val="28"/>
          <w:szCs w:val="28"/>
        </w:rPr>
        <w:t xml:space="preserve">что ведет к </w:t>
      </w:r>
      <w:proofErr w:type="spellStart"/>
      <w:r w:rsidRPr="006D468A">
        <w:rPr>
          <w:rFonts w:ascii="Times New Roman" w:hAnsi="Times New Roman" w:cs="Times New Roman"/>
          <w:sz w:val="28"/>
          <w:szCs w:val="28"/>
        </w:rPr>
        <w:t>недопоступлению</w:t>
      </w:r>
      <w:proofErr w:type="spellEnd"/>
      <w:r w:rsidRPr="006D468A">
        <w:rPr>
          <w:rFonts w:ascii="Times New Roman" w:hAnsi="Times New Roman" w:cs="Times New Roman"/>
          <w:sz w:val="28"/>
          <w:szCs w:val="28"/>
        </w:rPr>
        <w:t xml:space="preserve"> неналоговых доходов в бюджеты  муниципальных  образований</w:t>
      </w:r>
      <w:r w:rsidRPr="006D468A">
        <w:rPr>
          <w:rFonts w:ascii="Times New Roman" w:hAnsi="Times New Roman" w:cs="Times New Roman"/>
          <w:b/>
          <w:sz w:val="28"/>
          <w:szCs w:val="28"/>
        </w:rPr>
        <w:t>.</w:t>
      </w:r>
    </w:p>
    <w:p w:rsidR="00B25C0C" w:rsidRDefault="00B25C0C" w:rsidP="00B25C0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7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Сумма недополученных доходов в бюджет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 общую сумму 1424,2 тыс. рублей, в том числе в бюджет     </w:t>
      </w:r>
    </w:p>
    <w:p w:rsidR="00B25C0C" w:rsidRDefault="00B25C0C" w:rsidP="00B25C0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-р.п. Куркино – 460,6 тыс. рублей;</w:t>
      </w:r>
    </w:p>
    <w:p w:rsidR="00B25C0C" w:rsidRDefault="00B25C0C" w:rsidP="00B25C0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Михайловское – 500,5 тыс. рублей;</w:t>
      </w:r>
    </w:p>
    <w:p w:rsidR="00B25C0C" w:rsidRDefault="00B25C0C" w:rsidP="00B25C0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- 463,1 тыс. рублей.</w:t>
      </w:r>
    </w:p>
    <w:p w:rsidR="00B25C0C" w:rsidRPr="00F267D4" w:rsidRDefault="00B25C0C" w:rsidP="00B25C0C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0C" w:rsidRDefault="00B25C0C" w:rsidP="00B25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A14">
        <w:rPr>
          <w:rFonts w:ascii="Times New Roman" w:hAnsi="Times New Roman" w:cs="Times New Roman"/>
          <w:sz w:val="28"/>
          <w:szCs w:val="28"/>
        </w:rPr>
        <w:lastRenderedPageBreak/>
        <w:t>4. Проверк</w:t>
      </w:r>
      <w:r w:rsidR="00AF0597">
        <w:rPr>
          <w:rFonts w:ascii="Times New Roman" w:hAnsi="Times New Roman" w:cs="Times New Roman"/>
          <w:sz w:val="28"/>
          <w:szCs w:val="28"/>
        </w:rPr>
        <w:t>ой</w:t>
      </w:r>
      <w:r w:rsidRPr="00107A14">
        <w:rPr>
          <w:rFonts w:ascii="Times New Roman" w:hAnsi="Times New Roman" w:cs="Times New Roman"/>
          <w:sz w:val="28"/>
          <w:szCs w:val="28"/>
        </w:rPr>
        <w:t xml:space="preserve"> целевого и эффективного использования 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A14">
        <w:rPr>
          <w:rFonts w:ascii="Times New Roman" w:hAnsi="Times New Roman" w:cs="Times New Roman"/>
          <w:sz w:val="28"/>
          <w:szCs w:val="28"/>
        </w:rPr>
        <w:t>средств на реализацию программы МО Куркинский район «Охрана окружающей среды в муниципальном образовании Куркинский райо</w:t>
      </w:r>
      <w:r w:rsidR="00AF0597">
        <w:rPr>
          <w:rFonts w:ascii="Times New Roman" w:hAnsi="Times New Roman" w:cs="Times New Roman"/>
          <w:sz w:val="28"/>
          <w:szCs w:val="28"/>
        </w:rPr>
        <w:t>н»  за 2017 - 2019гг</w:t>
      </w:r>
      <w:r>
        <w:rPr>
          <w:rFonts w:ascii="Times New Roman" w:hAnsi="Times New Roman" w:cs="Times New Roman"/>
          <w:sz w:val="28"/>
          <w:szCs w:val="28"/>
        </w:rPr>
        <w:t xml:space="preserve"> Выявлено:</w:t>
      </w:r>
    </w:p>
    <w:p w:rsidR="00B25C0C" w:rsidRPr="00107A14" w:rsidRDefault="00B25C0C" w:rsidP="00B25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7A14">
        <w:rPr>
          <w:sz w:val="28"/>
          <w:szCs w:val="28"/>
        </w:rPr>
        <w:t xml:space="preserve"> </w:t>
      </w:r>
      <w:r w:rsidRPr="00107A14">
        <w:rPr>
          <w:rFonts w:ascii="Times New Roman" w:hAnsi="Times New Roman" w:cs="Times New Roman"/>
          <w:sz w:val="28"/>
          <w:szCs w:val="28"/>
        </w:rPr>
        <w:t>В связи с внесением изменений в бюджетные ассигнования Программы на реализацию тех или иных мероприятий, не вносятся изменения в количественные и качественные параметры этих мероприятий, не определены новые результаты, которые планируется достичь.</w:t>
      </w:r>
    </w:p>
    <w:p w:rsidR="00B25C0C" w:rsidRPr="00107A14" w:rsidRDefault="00B25C0C" w:rsidP="00B25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7A14">
        <w:rPr>
          <w:rFonts w:ascii="Times New Roman" w:hAnsi="Times New Roman" w:cs="Times New Roman"/>
          <w:sz w:val="28"/>
          <w:szCs w:val="28"/>
        </w:rPr>
        <w:t>Оплата административного штрафа по делу об административном правонарушении администрацией МО Самарское включена в расходы Программы, что не соответствует утвержденным целям  и основным задачам Программы.</w:t>
      </w:r>
    </w:p>
    <w:p w:rsidR="00B25C0C" w:rsidRDefault="00B25C0C" w:rsidP="00AF05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A14">
        <w:rPr>
          <w:rFonts w:ascii="Times New Roman" w:hAnsi="Times New Roman" w:cs="Times New Roman"/>
          <w:sz w:val="28"/>
          <w:szCs w:val="28"/>
        </w:rPr>
        <w:t>- Оценка эффективности Программы из года в год проводилась формально и  не менялась, за исключением суммы финансирования.</w:t>
      </w:r>
    </w:p>
    <w:p w:rsidR="00B25C0C" w:rsidRPr="000E0BD7" w:rsidRDefault="00B25C0C" w:rsidP="00B25C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C0C" w:rsidRDefault="00B25C0C" w:rsidP="00B25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выявлено 10 нарушений в ходе осуществления внешнего муниципального финансового контроля  на общую сумму 6,4 млн. рублей, в т.ч. </w:t>
      </w:r>
    </w:p>
    <w:p w:rsidR="00B25C0C" w:rsidRDefault="00B25C0C" w:rsidP="00B25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шесть нарушений ведения бухгалтерского учета, составления бухгалтерской отчетности на сумму 4,3 млн. рублей.</w:t>
      </w:r>
    </w:p>
    <w:p w:rsidR="00B25C0C" w:rsidRDefault="00B25C0C" w:rsidP="00B25C0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 </w:t>
      </w:r>
      <w:r w:rsidRPr="0024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управления и распоряжения муниципальной собственностью на сумму 2,1 млн. рублей.</w:t>
      </w:r>
    </w:p>
    <w:p w:rsidR="00B25C0C" w:rsidRDefault="00B25C0C" w:rsidP="00B25C0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C0C" w:rsidRDefault="00B25C0C" w:rsidP="00B25C0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контрольных  мероприятий  внесено  шесть представлений.</w:t>
      </w:r>
    </w:p>
    <w:p w:rsidR="00B25C0C" w:rsidRDefault="00B25C0C" w:rsidP="00B25C0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5C0C" w:rsidRDefault="00B25C0C" w:rsidP="00B25C0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741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Проверка по инициативе правительства Тульской области.</w:t>
      </w:r>
    </w:p>
    <w:p w:rsidR="00B25C0C" w:rsidRPr="00B22741" w:rsidRDefault="00B25C0C" w:rsidP="00B25C0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0C" w:rsidRDefault="00B25C0C" w:rsidP="00B25C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правительства Тульской области, на основании обращения неопределенного круга лиц, по вопросу кадровой политики и прочих действий, влекущих за собой конфликт интересов, отдела культуры Администрации муниципального образования Куркинский район, проведено рассмотрение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результаты направлены  в правительство Тульской области.</w:t>
      </w:r>
    </w:p>
    <w:p w:rsidR="00821D88" w:rsidRDefault="00821D88" w:rsidP="00821D8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1D88" w:rsidRDefault="00821D88" w:rsidP="00821D88">
      <w:pPr>
        <w:ind w:firstLine="567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3.Организационная, и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нформационная, методическая  </w:t>
      </w:r>
    </w:p>
    <w:p w:rsidR="00821D88" w:rsidRDefault="00821D88" w:rsidP="00821D88">
      <w:pPr>
        <w:tabs>
          <w:tab w:val="left" w:pos="720"/>
          <w:tab w:val="left" w:pos="9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и иная деятельность.</w:t>
      </w:r>
    </w:p>
    <w:p w:rsidR="00821D88" w:rsidRDefault="00821D88" w:rsidP="00821D88">
      <w:pPr>
        <w:tabs>
          <w:tab w:val="left" w:pos="720"/>
          <w:tab w:val="left" w:pos="9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</w:p>
    <w:p w:rsidR="00821D88" w:rsidRDefault="00821D88" w:rsidP="00821D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 течение 201</w:t>
      </w:r>
      <w:r w:rsidR="00B25C0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контрольно-ревизионная комиссия принимала участие в заседаниях Собрания представителей муниципального образования Куркинский район, в  публичных слушаниях, а также  в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работе конференций, семинаров и совещаний, проводимых Счетной палатой Тульской области.</w:t>
      </w:r>
    </w:p>
    <w:p w:rsidR="00821D88" w:rsidRDefault="00821D88" w:rsidP="00821D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821D88" w:rsidRDefault="00821D88" w:rsidP="00821D8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Информационная деятельность контрольно - счетного органа состоит в информировании органов местного самоуправления и населения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образования о результатах проведенных контрольных и экспертно-аналитических мероприятий.</w:t>
      </w:r>
    </w:p>
    <w:p w:rsidR="00821D88" w:rsidRDefault="00821D88" w:rsidP="00821D8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1D88" w:rsidRDefault="00821D88" w:rsidP="00821D88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странице контрольного  органа  официального сайта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муниципального образования  Куркинский район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размещены планы работы контрольно-ревизионной комиссии, отчеты о деятельности контрольно-ревизионной комиссии,  информация о результатах проведенных контрольных и экспертно-аналитических мероприятий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страничка  постоянно пополняется актуальной информацией. </w:t>
      </w:r>
    </w:p>
    <w:p w:rsidR="005A24AB" w:rsidRDefault="005A24AB" w:rsidP="00821D88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A24AB" w:rsidRDefault="005A24AB" w:rsidP="005A24AB">
      <w:pPr>
        <w:shd w:val="clear" w:color="auto" w:fill="FFFFFF"/>
        <w:spacing w:after="225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Наиболее подробно с результатами проведенных экспертных заключений и контрольных мероприятий за 2019 год можно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сайте МО Куркинский район.</w:t>
      </w:r>
    </w:p>
    <w:p w:rsidR="00821D88" w:rsidRDefault="00821D88" w:rsidP="00821D88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21D88" w:rsidRDefault="00821D88" w:rsidP="00821D88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течение отчетного периода контрольно-ревизионной комиссией  оказывалась методическая помощь работникам экономических и бухгалтерских служб администраций района и поселений.</w:t>
      </w:r>
    </w:p>
    <w:p w:rsidR="00821D88" w:rsidRDefault="00821D88" w:rsidP="00821D88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1D88" w:rsidRDefault="00821D88" w:rsidP="00821D88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</w:p>
    <w:p w:rsidR="00821D88" w:rsidRDefault="00821D88" w:rsidP="00821D88">
      <w:pPr>
        <w:shd w:val="clear" w:color="auto" w:fill="FFFFFF"/>
        <w:spacing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1D88" w:rsidRDefault="00821D88" w:rsidP="00821D8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контрольно 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ревизионной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21D88" w:rsidRDefault="00821D88" w:rsidP="00821D8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 МО Куркинский район                                              Е.В.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Степина</w:t>
      </w:r>
      <w:proofErr w:type="gramEnd"/>
    </w:p>
    <w:p w:rsidR="00821D88" w:rsidRDefault="00821D88" w:rsidP="00821D8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1D88" w:rsidRDefault="00821D88" w:rsidP="00821D88"/>
    <w:p w:rsidR="00821D88" w:rsidRDefault="00821D88" w:rsidP="00821D88"/>
    <w:p w:rsidR="00821D88" w:rsidRDefault="00821D88" w:rsidP="00821D88"/>
    <w:p w:rsidR="00821D88" w:rsidRDefault="00821D88" w:rsidP="00821D88"/>
    <w:p w:rsidR="00821D88" w:rsidRDefault="00821D88" w:rsidP="00821D88"/>
    <w:p w:rsidR="00821D88" w:rsidRDefault="00821D88" w:rsidP="00821D88"/>
    <w:p w:rsidR="00825051" w:rsidRDefault="00825051"/>
    <w:sectPr w:rsidR="00825051" w:rsidSect="0092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D5E62"/>
    <w:multiLevelType w:val="multilevel"/>
    <w:tmpl w:val="5CD83C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D88"/>
    <w:rsid w:val="005A24AB"/>
    <w:rsid w:val="00821D88"/>
    <w:rsid w:val="00825051"/>
    <w:rsid w:val="00AF0597"/>
    <w:rsid w:val="00B25C0C"/>
    <w:rsid w:val="00C04AC3"/>
    <w:rsid w:val="00E3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88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821D8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D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21D88"/>
    <w:pPr>
      <w:ind w:left="720"/>
      <w:contextualSpacing/>
    </w:pPr>
  </w:style>
  <w:style w:type="paragraph" w:styleId="a4">
    <w:name w:val="No Spacing"/>
    <w:uiPriority w:val="1"/>
    <w:qFormat/>
    <w:rsid w:val="00821D88"/>
    <w:pPr>
      <w:spacing w:after="0" w:line="240" w:lineRule="auto"/>
    </w:pPr>
    <w:rPr>
      <w:rFonts w:ascii="Arial" w:hAnsi="Arial"/>
      <w:sz w:val="24"/>
    </w:rPr>
  </w:style>
  <w:style w:type="paragraph" w:customStyle="1" w:styleId="western">
    <w:name w:val="western"/>
    <w:basedOn w:val="a"/>
    <w:rsid w:val="00821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821D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21D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821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2020-02-25T06:59:00Z</cp:lastPrinted>
  <dcterms:created xsi:type="dcterms:W3CDTF">2020-02-25T06:16:00Z</dcterms:created>
  <dcterms:modified xsi:type="dcterms:W3CDTF">2020-02-28T12:52:00Z</dcterms:modified>
</cp:coreProperties>
</file>