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4" w:rsidRDefault="00EA3C34" w:rsidP="00EA3C34">
      <w:pPr>
        <w:keepNext/>
        <w:shd w:val="clear" w:color="auto" w:fill="FFFFFF"/>
        <w:spacing w:before="451" w:line="226" w:lineRule="exact"/>
        <w:jc w:val="center"/>
        <w:outlineLvl w:val="0"/>
        <w:rPr>
          <w:rFonts w:ascii="Times New Roman" w:hAnsi="Times New Roman"/>
          <w:b/>
          <w:bCs/>
          <w:color w:val="323232"/>
          <w:spacing w:val="-4"/>
          <w:sz w:val="26"/>
          <w:szCs w:val="20"/>
        </w:rPr>
      </w:pPr>
      <w:r>
        <w:rPr>
          <w:rFonts w:ascii="Times New Roman" w:hAnsi="Times New Roman"/>
          <w:b/>
          <w:bCs/>
          <w:color w:val="323232"/>
          <w:spacing w:val="-4"/>
          <w:sz w:val="26"/>
          <w:szCs w:val="20"/>
        </w:rPr>
        <w:t>ИТОГОВЫЙ  ДОКУМЕНТ  ПУБЛИЧНЫХ  СЛУШАНИЙ</w:t>
      </w: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bookmarkStart w:id="0" w:name="_GoBack"/>
      <w:r>
        <w:rPr>
          <w:rFonts w:ascii="Times New Roman" w:hAnsi="Times New Roman"/>
          <w:sz w:val="26"/>
          <w:szCs w:val="20"/>
        </w:rPr>
        <w:t xml:space="preserve">Публичные слушания назначены решением Собрания представителей муниципального образования Куркинский район  от 25.03.2016 г. № 18-15 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Тема публичных слушаний:</w:t>
      </w:r>
      <w:r>
        <w:rPr>
          <w:rFonts w:ascii="Times New Roman" w:hAnsi="Times New Roman"/>
          <w:sz w:val="26"/>
          <w:szCs w:val="26"/>
        </w:rPr>
        <w:t xml:space="preserve"> «Об исполнении бюджета муниципального образования Куркинский район за 2015 год</w:t>
      </w:r>
      <w:r>
        <w:rPr>
          <w:rFonts w:ascii="Times New Roman" w:hAnsi="Times New Roman"/>
          <w:sz w:val="26"/>
          <w:szCs w:val="20"/>
        </w:rPr>
        <w:t>».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Инициаторы публичных  слушаний: Собрание представителей муниципального образования Куркинский район.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Место проведения: п. Куркино, ул. </w:t>
      </w:r>
      <w:proofErr w:type="gramStart"/>
      <w:r>
        <w:rPr>
          <w:rFonts w:ascii="Times New Roman" w:hAnsi="Times New Roman"/>
          <w:sz w:val="26"/>
          <w:szCs w:val="20"/>
        </w:rPr>
        <w:t>Театральная</w:t>
      </w:r>
      <w:proofErr w:type="gramEnd"/>
      <w:r>
        <w:rPr>
          <w:rFonts w:ascii="Times New Roman" w:hAnsi="Times New Roman"/>
          <w:sz w:val="26"/>
          <w:szCs w:val="20"/>
        </w:rPr>
        <w:t>, д. 22.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Дата проведения: 11.04.2016 г.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Количество участников: 15 человек.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В результате </w:t>
      </w:r>
      <w:proofErr w:type="gramStart"/>
      <w:r>
        <w:rPr>
          <w:rFonts w:ascii="Times New Roman" w:hAnsi="Times New Roman"/>
          <w:sz w:val="26"/>
          <w:szCs w:val="20"/>
        </w:rPr>
        <w:t>обсуждения проекта решения Собрания представителей  МО</w:t>
      </w:r>
      <w:proofErr w:type="gramEnd"/>
      <w:r>
        <w:rPr>
          <w:rFonts w:ascii="Times New Roman" w:hAnsi="Times New Roman"/>
          <w:sz w:val="26"/>
          <w:szCs w:val="20"/>
        </w:rPr>
        <w:t xml:space="preserve"> Куркинский район «Об исполнении бюджета муниципального образования Куркинский район за 2015 год» было принято следующее решение:</w:t>
      </w:r>
    </w:p>
    <w:p w:rsidR="00EA3C34" w:rsidRDefault="00EA3C34" w:rsidP="00EA3C34">
      <w:pPr>
        <w:ind w:firstLine="709"/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ind w:left="360"/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ind w:left="709"/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numPr>
          <w:ilvl w:val="0"/>
          <w:numId w:val="1"/>
        </w:numPr>
        <w:tabs>
          <w:tab w:val="num" w:pos="1134"/>
        </w:tabs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Поддержать предложенный проект решения Собрания представителей МО Куркинский район «Об исполнении бюджета муниципального образования Куркинский район за 2015 год».</w:t>
      </w: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numPr>
          <w:ilvl w:val="0"/>
          <w:numId w:val="1"/>
        </w:numPr>
        <w:tabs>
          <w:tab w:val="num" w:pos="1134"/>
        </w:tabs>
        <w:ind w:firstLine="709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Направить итоговый документ публичных слушаний и протокол публичных слушаний Собранию представителей муниципального образования Куркинский район.</w:t>
      </w: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numPr>
          <w:ilvl w:val="0"/>
          <w:numId w:val="1"/>
        </w:numPr>
        <w:tabs>
          <w:tab w:val="num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настоящий итоговый документ публичных слушаний в газете «Вперед. Куркинский  район» ГУ ТО «Издательский дом «Пресса 71».</w:t>
      </w:r>
    </w:p>
    <w:p w:rsidR="00EA3C34" w:rsidRDefault="00EA3C34" w:rsidP="00EA3C34">
      <w:pPr>
        <w:rPr>
          <w:rFonts w:ascii="Times New Roman" w:hAnsi="Times New Roman"/>
          <w:sz w:val="26"/>
          <w:szCs w:val="26"/>
        </w:rPr>
      </w:pP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А.И. Головин                              </w:t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  <w:t xml:space="preserve">                 О.С. </w:t>
      </w:r>
      <w:proofErr w:type="spellStart"/>
      <w:r>
        <w:rPr>
          <w:rFonts w:ascii="Times New Roman" w:hAnsi="Times New Roman"/>
          <w:sz w:val="26"/>
          <w:szCs w:val="20"/>
        </w:rPr>
        <w:t>Лысенкова</w:t>
      </w:r>
      <w:proofErr w:type="spellEnd"/>
    </w:p>
    <w:p w:rsidR="00EA3C34" w:rsidRDefault="00EA3C34" w:rsidP="00EA3C34">
      <w:pPr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председатель оргкомитета                    </w:t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  <w:t xml:space="preserve">      секретарь оргкомитета</w:t>
      </w:r>
    </w:p>
    <w:p w:rsidR="00EA3C34" w:rsidRDefault="00EA3C34" w:rsidP="00EA3C34">
      <w:pPr>
        <w:jc w:val="left"/>
        <w:rPr>
          <w:rFonts w:ascii="Times New Roman" w:hAnsi="Times New Roman"/>
          <w:sz w:val="26"/>
          <w:szCs w:val="20"/>
        </w:rPr>
      </w:pPr>
    </w:p>
    <w:bookmarkEnd w:id="0"/>
    <w:p w:rsidR="00EA3C34" w:rsidRDefault="00EA3C34" w:rsidP="00EA3C34"/>
    <w:p w:rsidR="00D86228" w:rsidRDefault="00D86228"/>
    <w:sectPr w:rsidR="00D8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ADB"/>
    <w:multiLevelType w:val="hybridMultilevel"/>
    <w:tmpl w:val="5C189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34"/>
    <w:rsid w:val="00AE3EC2"/>
    <w:rsid w:val="00D86228"/>
    <w:rsid w:val="00E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3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3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7</cp:lastModifiedBy>
  <cp:revision>2</cp:revision>
  <dcterms:created xsi:type="dcterms:W3CDTF">2016-07-28T14:29:00Z</dcterms:created>
  <dcterms:modified xsi:type="dcterms:W3CDTF">2016-07-28T14:29:00Z</dcterms:modified>
</cp:coreProperties>
</file>