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06"/>
        <w:tblW w:w="0" w:type="auto"/>
        <w:tblLook w:val="04A0" w:firstRow="1" w:lastRow="0" w:firstColumn="1" w:lastColumn="0" w:noHBand="0" w:noVBand="1"/>
      </w:tblPr>
      <w:tblGrid>
        <w:gridCol w:w="4785"/>
        <w:gridCol w:w="4786"/>
      </w:tblGrid>
      <w:tr w:rsidR="00180514" w:rsidRPr="00180514" w:rsidTr="00B25735">
        <w:tc>
          <w:tcPr>
            <w:tcW w:w="9571" w:type="dxa"/>
            <w:gridSpan w:val="2"/>
          </w:tcPr>
          <w:p w:rsidR="00180514" w:rsidRPr="00180514" w:rsidRDefault="00180514" w:rsidP="00464D0C">
            <w:pPr>
              <w:pStyle w:val="2"/>
              <w:rPr>
                <w:rFonts w:eastAsia="Times New Roman"/>
                <w:lang w:eastAsia="ru-RU"/>
              </w:rPr>
            </w:pPr>
          </w:p>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Тульская область</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Муниципальное образование Куркинский район</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bCs/>
                <w:sz w:val="24"/>
                <w:szCs w:val="24"/>
                <w:lang w:eastAsia="ru-RU"/>
              </w:rPr>
            </w:pPr>
            <w:r w:rsidRPr="00180514">
              <w:rPr>
                <w:rFonts w:ascii="Arial" w:eastAsia="Times New Roman" w:hAnsi="Arial" w:cs="Arial"/>
                <w:b/>
                <w:bCs/>
                <w:sz w:val="24"/>
                <w:szCs w:val="24"/>
                <w:lang w:eastAsia="ru-RU"/>
              </w:rPr>
              <w:t>Администрация</w:t>
            </w:r>
          </w:p>
          <w:p w:rsidR="00180514" w:rsidRPr="00180514" w:rsidRDefault="00180514" w:rsidP="00180514">
            <w:pPr>
              <w:spacing w:after="0" w:line="240" w:lineRule="auto"/>
              <w:jc w:val="center"/>
              <w:rPr>
                <w:rFonts w:ascii="Arial" w:eastAsia="Times New Roman" w:hAnsi="Arial" w:cs="Arial"/>
                <w:b/>
                <w:bCs/>
                <w:sz w:val="24"/>
                <w:szCs w:val="24"/>
                <w:lang w:eastAsia="ru-RU"/>
              </w:rPr>
            </w:pPr>
          </w:p>
          <w:p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Постановление</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rsidTr="00B25735">
        <w:tc>
          <w:tcPr>
            <w:tcW w:w="4785" w:type="dxa"/>
          </w:tcPr>
          <w:p w:rsidR="00180514" w:rsidRPr="00180514" w:rsidRDefault="003D3CC0" w:rsidP="00180514">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от </w:t>
            </w:r>
            <w:r w:rsidR="00D43241">
              <w:rPr>
                <w:rFonts w:ascii="Arial" w:eastAsia="Times New Roman" w:hAnsi="Arial" w:cs="Arial"/>
                <w:b/>
                <w:sz w:val="24"/>
                <w:szCs w:val="24"/>
                <w:lang w:eastAsia="ru-RU"/>
              </w:rPr>
              <w:t>13.03.2023</w:t>
            </w:r>
          </w:p>
        </w:tc>
        <w:tc>
          <w:tcPr>
            <w:tcW w:w="4786" w:type="dxa"/>
          </w:tcPr>
          <w:p w:rsidR="00180514" w:rsidRPr="00180514" w:rsidRDefault="003D3CC0" w:rsidP="00180514">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 </w:t>
            </w:r>
            <w:r w:rsidR="00D43241">
              <w:rPr>
                <w:rFonts w:ascii="Arial" w:eastAsia="Times New Roman" w:hAnsi="Arial" w:cs="Arial"/>
                <w:b/>
                <w:sz w:val="24"/>
                <w:szCs w:val="24"/>
                <w:lang w:eastAsia="ru-RU"/>
              </w:rPr>
              <w:t>144</w:t>
            </w:r>
          </w:p>
        </w:tc>
      </w:tr>
    </w:tbl>
    <w:p w:rsidR="00180514" w:rsidRPr="00180514" w:rsidRDefault="00180514" w:rsidP="00180514">
      <w:pPr>
        <w:spacing w:after="0" w:line="240" w:lineRule="auto"/>
        <w:jc w:val="center"/>
        <w:rPr>
          <w:rFonts w:ascii="Arial" w:eastAsia="Times New Roman" w:hAnsi="Arial" w:cs="Arial"/>
          <w:b/>
          <w:bCs/>
          <w:sz w:val="24"/>
          <w:szCs w:val="24"/>
          <w:lang w:eastAsia="ru-RU"/>
        </w:rPr>
      </w:pPr>
    </w:p>
    <w:p w:rsidR="008843DE" w:rsidRDefault="002B58EB" w:rsidP="008843DE">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О внесении изменений в постановление Администрации МО Куркинский район от 13.12.2022 № 856 «</w:t>
      </w:r>
      <w:r w:rsidR="008843DE">
        <w:rPr>
          <w:rFonts w:ascii="Arial" w:eastAsia="Times New Roman" w:hAnsi="Arial" w:cs="Arial"/>
          <w:b/>
          <w:sz w:val="32"/>
          <w:szCs w:val="32"/>
          <w:lang w:eastAsia="ru-RU"/>
        </w:rPr>
        <w:t xml:space="preserve">Об утверждении муниципальной программы муниципального образования Куркинский район </w:t>
      </w:r>
      <w:r w:rsidR="00420C17">
        <w:rPr>
          <w:rFonts w:ascii="Arial" w:eastAsia="Times New Roman" w:hAnsi="Arial" w:cs="Arial"/>
          <w:b/>
          <w:sz w:val="32"/>
          <w:szCs w:val="32"/>
          <w:lang w:eastAsia="ru-RU"/>
        </w:rPr>
        <w:t>«</w:t>
      </w:r>
      <w:r w:rsidR="008843DE">
        <w:rPr>
          <w:rFonts w:ascii="Arial" w:eastAsia="Times New Roman" w:hAnsi="Arial" w:cs="Arial"/>
          <w:b/>
          <w:sz w:val="32"/>
          <w:szCs w:val="32"/>
          <w:lang w:eastAsia="ru-RU"/>
        </w:rPr>
        <w:t>П</w:t>
      </w:r>
      <w:r w:rsidR="008843DE" w:rsidRPr="00180514">
        <w:rPr>
          <w:rFonts w:ascii="Arial" w:eastAsia="Times New Roman" w:hAnsi="Arial" w:cs="Arial"/>
          <w:b/>
          <w:sz w:val="32"/>
          <w:szCs w:val="32"/>
          <w:lang w:eastAsia="ru-RU"/>
        </w:rPr>
        <w:t xml:space="preserve">овышение эффективности реализации молодежной политики  в муниципальном образовании </w:t>
      </w:r>
    </w:p>
    <w:p w:rsidR="008843DE" w:rsidRPr="00180514" w:rsidRDefault="002B58EB" w:rsidP="008843DE">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Куркинский район»</w:t>
      </w:r>
      <w:r w:rsidR="00420C17">
        <w:rPr>
          <w:rFonts w:ascii="Arial" w:eastAsia="Times New Roman" w:hAnsi="Arial" w:cs="Arial"/>
          <w:b/>
          <w:sz w:val="32"/>
          <w:szCs w:val="32"/>
          <w:lang w:eastAsia="ru-RU"/>
        </w:rPr>
        <w:t>»</w:t>
      </w:r>
    </w:p>
    <w:p w:rsidR="008843DE" w:rsidRPr="00180514" w:rsidRDefault="008843DE" w:rsidP="008843DE">
      <w:pPr>
        <w:spacing w:after="0" w:line="240" w:lineRule="auto"/>
        <w:jc w:val="center"/>
        <w:rPr>
          <w:rFonts w:ascii="Arial" w:eastAsia="Times New Roman" w:hAnsi="Arial" w:cs="Arial"/>
          <w:b/>
          <w:sz w:val="32"/>
          <w:szCs w:val="32"/>
          <w:lang w:eastAsia="ru-RU"/>
        </w:rPr>
      </w:pPr>
    </w:p>
    <w:p w:rsidR="008843DE" w:rsidRDefault="008843DE"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В соответствии с постановлением Администрации муниципального об</w:t>
      </w:r>
      <w:r>
        <w:rPr>
          <w:rFonts w:ascii="Arial" w:eastAsia="Times New Roman" w:hAnsi="Arial" w:cs="Arial"/>
          <w:sz w:val="24"/>
          <w:szCs w:val="24"/>
          <w:lang w:eastAsia="ru-RU"/>
        </w:rPr>
        <w:t>разования Куркинский район от 17.05.2022 года № 751</w:t>
      </w:r>
      <w:r w:rsidRPr="00180514">
        <w:rPr>
          <w:rFonts w:ascii="Arial" w:eastAsia="Times New Roman" w:hAnsi="Arial" w:cs="Arial"/>
          <w:sz w:val="24"/>
          <w:szCs w:val="24"/>
          <w:lang w:eastAsia="ru-RU"/>
        </w:rPr>
        <w:t xml:space="preserve"> «Об утверждении Порядка принятия решений о разработке, формировании, реализации и оценки эффективности </w:t>
      </w:r>
      <w:r>
        <w:rPr>
          <w:rFonts w:ascii="Arial" w:eastAsia="Times New Roman" w:hAnsi="Arial" w:cs="Arial"/>
          <w:sz w:val="24"/>
          <w:szCs w:val="24"/>
          <w:lang w:eastAsia="ru-RU"/>
        </w:rPr>
        <w:t xml:space="preserve">реализации </w:t>
      </w:r>
      <w:r w:rsidRPr="00180514">
        <w:rPr>
          <w:rFonts w:ascii="Arial" w:eastAsia="Times New Roman" w:hAnsi="Arial" w:cs="Arial"/>
          <w:sz w:val="24"/>
          <w:szCs w:val="24"/>
          <w:lang w:eastAsia="ru-RU"/>
        </w:rPr>
        <w:t>муниципальных программ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2B58EB" w:rsidRPr="002B58EB" w:rsidRDefault="00096124"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8843DE">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Внести в постановление Администрации муниципального образования Куркинский район от 13.12.2023 № 856 </w:t>
      </w:r>
      <w:r w:rsidR="008843DE" w:rsidRPr="00815B07">
        <w:rPr>
          <w:rFonts w:ascii="Arial" w:eastAsia="Times New Roman" w:hAnsi="Arial" w:cs="Arial"/>
          <w:sz w:val="24"/>
          <w:szCs w:val="24"/>
          <w:lang w:eastAsia="ru-RU"/>
        </w:rPr>
        <w:t>"</w:t>
      </w:r>
      <w:r w:rsidR="002B58EB" w:rsidRPr="002B58EB">
        <w:rPr>
          <w:rFonts w:ascii="Arial" w:eastAsia="Times New Roman" w:hAnsi="Arial" w:cs="Arial"/>
          <w:sz w:val="24"/>
          <w:szCs w:val="24"/>
          <w:lang w:eastAsia="ru-RU"/>
        </w:rPr>
        <w:t xml:space="preserve">Об утверждении муниципальной программы муниципального образования Куркинский район "Повышение эффективности реализации молодежной политики  в муниципальном образовании </w:t>
      </w:r>
    </w:p>
    <w:p w:rsidR="002B58EB" w:rsidRDefault="002B58EB"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58EB">
        <w:rPr>
          <w:rFonts w:ascii="Arial" w:eastAsia="Times New Roman" w:hAnsi="Arial" w:cs="Arial"/>
          <w:sz w:val="24"/>
          <w:szCs w:val="24"/>
          <w:lang w:eastAsia="ru-RU"/>
        </w:rPr>
        <w:t xml:space="preserve">Куркинский район </w:t>
      </w:r>
      <w:r w:rsidR="008843DE" w:rsidRPr="00815B07">
        <w:rPr>
          <w:rFonts w:ascii="Arial" w:eastAsia="Times New Roman" w:hAnsi="Arial" w:cs="Arial"/>
          <w:sz w:val="24"/>
          <w:szCs w:val="24"/>
          <w:lang w:eastAsia="ru-RU"/>
        </w:rPr>
        <w:t>"</w:t>
      </w:r>
      <w:r>
        <w:rPr>
          <w:rFonts w:ascii="Arial" w:eastAsia="Times New Roman" w:hAnsi="Arial" w:cs="Arial"/>
          <w:sz w:val="24"/>
          <w:szCs w:val="24"/>
          <w:lang w:eastAsia="ru-RU"/>
        </w:rPr>
        <w:t xml:space="preserve"> следующее изменение:</w:t>
      </w:r>
    </w:p>
    <w:p w:rsidR="008843DE" w:rsidRDefault="002B58EB"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приложение № 1 к постановлению изложить в новой редакции</w:t>
      </w:r>
      <w:r w:rsidR="008843DE" w:rsidRPr="00815B07">
        <w:rPr>
          <w:rFonts w:ascii="Arial" w:eastAsia="Times New Roman" w:hAnsi="Arial" w:cs="Arial"/>
          <w:sz w:val="24"/>
          <w:szCs w:val="24"/>
          <w:lang w:eastAsia="ru-RU"/>
        </w:rPr>
        <w:t xml:space="preserve"> </w:t>
      </w:r>
      <w:r w:rsidR="008843DE">
        <w:rPr>
          <w:rFonts w:ascii="Arial" w:eastAsia="Times New Roman" w:hAnsi="Arial" w:cs="Arial"/>
          <w:sz w:val="24"/>
          <w:szCs w:val="24"/>
          <w:lang w:eastAsia="ru-RU"/>
        </w:rPr>
        <w:t>(приложение 1)</w:t>
      </w:r>
      <w:r w:rsidR="00C94BD5">
        <w:rPr>
          <w:rFonts w:ascii="Arial" w:eastAsia="Times New Roman" w:hAnsi="Arial" w:cs="Arial"/>
          <w:sz w:val="24"/>
          <w:szCs w:val="24"/>
          <w:lang w:eastAsia="ru-RU"/>
        </w:rPr>
        <w:t>.</w:t>
      </w:r>
    </w:p>
    <w:p w:rsidR="008843DE" w:rsidRPr="00180514" w:rsidRDefault="00096124" w:rsidP="0009612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2</w:t>
      </w:r>
      <w:r w:rsidR="008843DE" w:rsidRPr="00180514">
        <w:rPr>
          <w:rFonts w:ascii="Arial" w:eastAsia="Times New Roman" w:hAnsi="Arial" w:cs="Arial"/>
          <w:sz w:val="24"/>
          <w:szCs w:val="24"/>
          <w:lang w:eastAsia="ru-RU"/>
        </w:rPr>
        <w:t>.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8843DE" w:rsidRPr="00180514">
        <w:rPr>
          <w:rFonts w:ascii="Arial" w:eastAsia="Times New Roman" w:hAnsi="Arial" w:cs="Arial"/>
          <w:sz w:val="24"/>
          <w:szCs w:val="24"/>
          <w:lang w:eastAsia="ru-RU"/>
        </w:rPr>
        <w:t>Иосифова</w:t>
      </w:r>
      <w:proofErr w:type="spellEnd"/>
      <w:r w:rsidR="008843DE" w:rsidRPr="00180514">
        <w:rPr>
          <w:rFonts w:ascii="Arial" w:eastAsia="Times New Roman" w:hAnsi="Arial" w:cs="Arial"/>
          <w:sz w:val="24"/>
          <w:szCs w:val="24"/>
          <w:lang w:eastAsia="ru-RU"/>
        </w:rPr>
        <w:t xml:space="preserve"> С.И.) обнародовать и </w:t>
      </w:r>
      <w:proofErr w:type="gramStart"/>
      <w:r w:rsidR="008843DE" w:rsidRPr="00180514">
        <w:rPr>
          <w:rFonts w:ascii="Arial" w:eastAsia="Times New Roman" w:hAnsi="Arial" w:cs="Arial"/>
          <w:sz w:val="24"/>
          <w:szCs w:val="24"/>
          <w:lang w:eastAsia="ru-RU"/>
        </w:rPr>
        <w:t>разместить</w:t>
      </w:r>
      <w:proofErr w:type="gramEnd"/>
      <w:r w:rsidR="008843DE" w:rsidRPr="00180514">
        <w:rPr>
          <w:rFonts w:ascii="Arial" w:eastAsia="Times New Roman" w:hAnsi="Arial" w:cs="Arial"/>
          <w:sz w:val="24"/>
          <w:szCs w:val="24"/>
          <w:lang w:eastAsia="ru-RU"/>
        </w:rPr>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180514" w:rsidRPr="00180514" w:rsidRDefault="002B58EB" w:rsidP="008843D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8843DE" w:rsidRPr="00180514">
        <w:rPr>
          <w:rFonts w:ascii="Arial" w:eastAsia="Times New Roman" w:hAnsi="Arial" w:cs="Arial"/>
          <w:sz w:val="24"/>
          <w:szCs w:val="24"/>
          <w:lang w:eastAsia="ru-RU"/>
        </w:rPr>
        <w:t>. Постановление вступает в силу со дня обнародования.</w:t>
      </w: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Глава Администрации</w:t>
      </w: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180514" w:rsidRPr="00180514" w:rsidRDefault="00180514" w:rsidP="00180514">
      <w:pPr>
        <w:widowControl w:val="0"/>
        <w:tabs>
          <w:tab w:val="left" w:pos="1022"/>
        </w:tabs>
        <w:spacing w:after="0" w:line="240" w:lineRule="auto"/>
        <w:ind w:firstLine="709"/>
        <w:jc w:val="both"/>
        <w:rPr>
          <w:rFonts w:ascii="Arial" w:eastAsia="Times New Roman" w:hAnsi="Arial" w:cs="Arial"/>
          <w:sz w:val="24"/>
          <w:szCs w:val="24"/>
          <w:lang w:eastAsia="x-none"/>
        </w:rPr>
      </w:pPr>
      <w:r w:rsidRPr="00180514">
        <w:rPr>
          <w:rFonts w:ascii="Arial" w:eastAsia="Times New Roman" w:hAnsi="Arial" w:cs="Arial"/>
          <w:sz w:val="24"/>
          <w:szCs w:val="24"/>
          <w:lang w:val="x-none" w:eastAsia="x-none"/>
        </w:rPr>
        <w:t xml:space="preserve">Куркинский район                                                                     </w:t>
      </w:r>
      <w:r w:rsidRPr="00180514">
        <w:rPr>
          <w:rFonts w:ascii="Arial" w:eastAsia="Times New Roman" w:hAnsi="Arial" w:cs="Arial"/>
          <w:sz w:val="24"/>
          <w:szCs w:val="24"/>
          <w:lang w:eastAsia="x-none"/>
        </w:rPr>
        <w:t>Г</w:t>
      </w:r>
      <w:r w:rsidRPr="00180514">
        <w:rPr>
          <w:rFonts w:ascii="Arial" w:eastAsia="Times New Roman" w:hAnsi="Arial" w:cs="Arial"/>
          <w:sz w:val="24"/>
          <w:szCs w:val="24"/>
          <w:lang w:val="x-none" w:eastAsia="x-none"/>
        </w:rPr>
        <w:t>.</w:t>
      </w:r>
      <w:r w:rsidRPr="00180514">
        <w:rPr>
          <w:rFonts w:ascii="Arial" w:eastAsia="Times New Roman" w:hAnsi="Arial" w:cs="Arial"/>
          <w:sz w:val="24"/>
          <w:szCs w:val="24"/>
          <w:lang w:eastAsia="x-none"/>
        </w:rPr>
        <w:t>М</w:t>
      </w:r>
      <w:r w:rsidRPr="00180514">
        <w:rPr>
          <w:rFonts w:ascii="Arial" w:eastAsia="Times New Roman" w:hAnsi="Arial" w:cs="Arial"/>
          <w:sz w:val="24"/>
          <w:szCs w:val="24"/>
          <w:lang w:val="x-none" w:eastAsia="x-none"/>
        </w:rPr>
        <w:t>.</w:t>
      </w:r>
      <w:r w:rsidRPr="00180514">
        <w:rPr>
          <w:rFonts w:ascii="Arial" w:eastAsia="Times New Roman" w:hAnsi="Arial" w:cs="Arial"/>
          <w:sz w:val="24"/>
          <w:szCs w:val="24"/>
          <w:lang w:eastAsia="x-none"/>
        </w:rPr>
        <w:t>Калина</w:t>
      </w: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BE503E" w:rsidRDefault="00BE503E" w:rsidP="00180514">
      <w:pPr>
        <w:suppressAutoHyphens/>
        <w:autoSpaceDE w:val="0"/>
        <w:spacing w:after="0" w:line="240" w:lineRule="auto"/>
        <w:jc w:val="right"/>
        <w:rPr>
          <w:rFonts w:ascii="Arial" w:eastAsia="Times New Roman" w:hAnsi="Arial" w:cs="Arial"/>
          <w:bCs/>
          <w:sz w:val="24"/>
          <w:szCs w:val="24"/>
          <w:lang w:eastAsia="ar-SA"/>
        </w:rPr>
      </w:pPr>
    </w:p>
    <w:p w:rsidR="002B58EB" w:rsidRDefault="002B58EB" w:rsidP="00180514">
      <w:pPr>
        <w:suppressAutoHyphens/>
        <w:autoSpaceDE w:val="0"/>
        <w:spacing w:after="0" w:line="240" w:lineRule="auto"/>
        <w:jc w:val="right"/>
        <w:rPr>
          <w:rFonts w:ascii="Arial" w:eastAsia="Times New Roman" w:hAnsi="Arial" w:cs="Arial"/>
          <w:bCs/>
          <w:sz w:val="24"/>
          <w:szCs w:val="24"/>
          <w:lang w:eastAsia="ar-SA"/>
        </w:rPr>
      </w:pPr>
    </w:p>
    <w:p w:rsidR="002B58EB" w:rsidRDefault="002B58EB" w:rsidP="00180514">
      <w:pPr>
        <w:suppressAutoHyphens/>
        <w:autoSpaceDE w:val="0"/>
        <w:spacing w:after="0" w:line="240" w:lineRule="auto"/>
        <w:jc w:val="right"/>
        <w:rPr>
          <w:rFonts w:ascii="Arial" w:eastAsia="Times New Roman" w:hAnsi="Arial" w:cs="Arial"/>
          <w:bCs/>
          <w:sz w:val="24"/>
          <w:szCs w:val="24"/>
          <w:lang w:eastAsia="ar-SA"/>
        </w:rPr>
      </w:pPr>
    </w:p>
    <w:p w:rsidR="002B58EB" w:rsidRPr="00180514" w:rsidRDefault="002B58EB" w:rsidP="002B58EB">
      <w:pPr>
        <w:suppressAutoHyphens/>
        <w:autoSpaceDE w:val="0"/>
        <w:spacing w:after="0" w:line="240" w:lineRule="auto"/>
        <w:jc w:val="right"/>
        <w:rPr>
          <w:rFonts w:ascii="Arial" w:eastAsia="Times New Roman" w:hAnsi="Arial" w:cs="Arial"/>
          <w:b/>
          <w:bCs/>
          <w:sz w:val="24"/>
          <w:szCs w:val="24"/>
          <w:lang w:eastAsia="ar-SA"/>
        </w:rPr>
      </w:pPr>
      <w:r>
        <w:rPr>
          <w:rFonts w:ascii="Arial" w:eastAsia="Times New Roman" w:hAnsi="Arial" w:cs="Arial"/>
          <w:bCs/>
          <w:sz w:val="24"/>
          <w:szCs w:val="24"/>
          <w:lang w:eastAsia="ar-SA"/>
        </w:rPr>
        <w:lastRenderedPageBreak/>
        <w:t>П</w:t>
      </w:r>
      <w:r w:rsidRPr="00180514">
        <w:rPr>
          <w:rFonts w:ascii="Arial" w:eastAsia="Times New Roman" w:hAnsi="Arial" w:cs="Arial"/>
          <w:bCs/>
          <w:sz w:val="24"/>
          <w:szCs w:val="24"/>
          <w:lang w:eastAsia="ar-SA"/>
        </w:rPr>
        <w:t>риложение № 1</w:t>
      </w:r>
    </w:p>
    <w:p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rsidR="002B58EB" w:rsidRPr="00180514" w:rsidRDefault="002B58EB" w:rsidP="002B58EB">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D43241">
        <w:rPr>
          <w:rFonts w:ascii="Arial" w:eastAsia="Times New Roman" w:hAnsi="Arial" w:cs="Arial"/>
          <w:sz w:val="24"/>
          <w:szCs w:val="24"/>
          <w:lang w:eastAsia="ru-RU"/>
        </w:rPr>
        <w:t xml:space="preserve">           </w:t>
      </w:r>
      <w:bookmarkStart w:id="0" w:name="_GoBack"/>
      <w:bookmarkEnd w:id="0"/>
      <w:r w:rsidRPr="00180514">
        <w:rPr>
          <w:rFonts w:ascii="Arial" w:eastAsia="Times New Roman" w:hAnsi="Arial" w:cs="Arial"/>
          <w:sz w:val="24"/>
          <w:szCs w:val="24"/>
          <w:lang w:eastAsia="ru-RU"/>
        </w:rPr>
        <w:t xml:space="preserve">от </w:t>
      </w:r>
      <w:r w:rsidR="00D43241">
        <w:rPr>
          <w:rFonts w:ascii="Arial" w:eastAsia="Times New Roman" w:hAnsi="Arial" w:cs="Arial"/>
          <w:sz w:val="24"/>
          <w:szCs w:val="24"/>
          <w:lang w:eastAsia="ru-RU"/>
        </w:rPr>
        <w:t>13.03.2023№ 144</w:t>
      </w:r>
      <w:r w:rsidRPr="00180514">
        <w:rPr>
          <w:rFonts w:ascii="Arial" w:eastAsia="Times New Roman" w:hAnsi="Arial" w:cs="Arial"/>
          <w:sz w:val="24"/>
          <w:szCs w:val="24"/>
          <w:lang w:eastAsia="ru-RU"/>
        </w:rPr>
        <w:t xml:space="preserve">           </w:t>
      </w:r>
    </w:p>
    <w:p w:rsidR="002B58EB" w:rsidRDefault="002B58EB" w:rsidP="00180514">
      <w:pPr>
        <w:suppressAutoHyphens/>
        <w:autoSpaceDE w:val="0"/>
        <w:spacing w:after="0" w:line="240" w:lineRule="auto"/>
        <w:jc w:val="right"/>
        <w:rPr>
          <w:rFonts w:ascii="Arial" w:eastAsia="Times New Roman" w:hAnsi="Arial" w:cs="Arial"/>
          <w:bCs/>
          <w:sz w:val="24"/>
          <w:szCs w:val="24"/>
          <w:lang w:eastAsia="ar-SA"/>
        </w:rPr>
      </w:pPr>
    </w:p>
    <w:p w:rsidR="00180514" w:rsidRPr="00180514" w:rsidRDefault="00464D0C" w:rsidP="00180514">
      <w:pPr>
        <w:suppressAutoHyphens/>
        <w:autoSpaceDE w:val="0"/>
        <w:spacing w:after="0" w:line="240" w:lineRule="auto"/>
        <w:jc w:val="right"/>
        <w:rPr>
          <w:rFonts w:ascii="Arial" w:eastAsia="Times New Roman" w:hAnsi="Arial" w:cs="Arial"/>
          <w:b/>
          <w:bCs/>
          <w:sz w:val="24"/>
          <w:szCs w:val="24"/>
          <w:lang w:eastAsia="ar-SA"/>
        </w:rPr>
      </w:pPr>
      <w:r>
        <w:rPr>
          <w:rFonts w:ascii="Arial" w:eastAsia="Times New Roman" w:hAnsi="Arial" w:cs="Arial"/>
          <w:bCs/>
          <w:sz w:val="24"/>
          <w:szCs w:val="24"/>
          <w:lang w:eastAsia="ar-SA"/>
        </w:rPr>
        <w:t>П</w:t>
      </w:r>
      <w:r w:rsidR="00180514" w:rsidRPr="00180514">
        <w:rPr>
          <w:rFonts w:ascii="Arial" w:eastAsia="Times New Roman" w:hAnsi="Arial" w:cs="Arial"/>
          <w:bCs/>
          <w:sz w:val="24"/>
          <w:szCs w:val="24"/>
          <w:lang w:eastAsia="ar-SA"/>
        </w:rPr>
        <w:t>риложение № 1</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rsidR="00180514" w:rsidRPr="00180514" w:rsidRDefault="00180514" w:rsidP="00180514">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w:t>
      </w:r>
      <w:r w:rsidR="00E7544F">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w:t>
      </w:r>
      <w:r w:rsidRPr="00180514">
        <w:rPr>
          <w:rFonts w:ascii="Arial" w:eastAsia="Times New Roman" w:hAnsi="Arial" w:cs="Arial"/>
          <w:sz w:val="24"/>
          <w:szCs w:val="24"/>
          <w:lang w:eastAsia="ru-RU"/>
        </w:rPr>
        <w:t xml:space="preserve">от </w:t>
      </w:r>
      <w:r w:rsidR="002B58EB">
        <w:rPr>
          <w:rFonts w:ascii="Arial" w:eastAsia="Times New Roman" w:hAnsi="Arial" w:cs="Arial"/>
          <w:sz w:val="24"/>
          <w:szCs w:val="24"/>
          <w:lang w:eastAsia="ru-RU"/>
        </w:rPr>
        <w:t xml:space="preserve">13.12.2023 </w:t>
      </w:r>
      <w:r w:rsidRPr="00180514">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856</w:t>
      </w:r>
      <w:r w:rsidRPr="00180514">
        <w:rPr>
          <w:rFonts w:ascii="Arial" w:eastAsia="Times New Roman" w:hAnsi="Arial" w:cs="Arial"/>
          <w:sz w:val="24"/>
          <w:szCs w:val="24"/>
          <w:lang w:eastAsia="ru-RU"/>
        </w:rPr>
        <w:t xml:space="preserve">            </w:t>
      </w:r>
    </w:p>
    <w:p w:rsidR="00180514" w:rsidRPr="00180514" w:rsidRDefault="00180514" w:rsidP="00180514">
      <w:pPr>
        <w:spacing w:after="0" w:line="240" w:lineRule="auto"/>
        <w:jc w:val="right"/>
        <w:rPr>
          <w:rFonts w:ascii="Arial" w:eastAsia="Times New Roman" w:hAnsi="Arial" w:cs="Arial"/>
          <w:sz w:val="24"/>
          <w:szCs w:val="24"/>
          <w:lang w:eastAsia="ru-RU"/>
        </w:rPr>
      </w:pPr>
    </w:p>
    <w:p w:rsidR="00180514" w:rsidRPr="00180514" w:rsidRDefault="00180514" w:rsidP="00180514">
      <w:pPr>
        <w:spacing w:after="0" w:line="240" w:lineRule="auto"/>
        <w:jc w:val="center"/>
        <w:rPr>
          <w:rFonts w:ascii="Bookman Old Style" w:eastAsia="Calibri" w:hAnsi="Bookman Old Style" w:cs="Times New Roman"/>
          <w:b/>
          <w:color w:val="000000"/>
          <w:sz w:val="32"/>
          <w:szCs w:val="32"/>
          <w:lang w:eastAsia="ru-RU"/>
        </w:rPr>
      </w:pPr>
    </w:p>
    <w:p w:rsidR="006A7785"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 xml:space="preserve">Муниципальная программа муниципального образования Куркинский район </w:t>
      </w:r>
    </w:p>
    <w:p w:rsidR="00180514" w:rsidRPr="00180514"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w:t>
      </w:r>
      <w:r w:rsidR="00957602">
        <w:rPr>
          <w:rFonts w:ascii="Arial" w:eastAsia="Times New Roman" w:hAnsi="Arial" w:cs="Arial"/>
          <w:b/>
          <w:bCs/>
          <w:sz w:val="32"/>
          <w:szCs w:val="32"/>
          <w:lang w:eastAsia="ar-SA"/>
        </w:rPr>
        <w:t>П</w:t>
      </w:r>
      <w:r w:rsidRPr="00180514">
        <w:rPr>
          <w:rFonts w:ascii="Arial" w:eastAsia="Times New Roman" w:hAnsi="Arial" w:cs="Arial"/>
          <w:b/>
          <w:bCs/>
          <w:sz w:val="32"/>
          <w:szCs w:val="32"/>
          <w:lang w:eastAsia="ar-SA"/>
        </w:rPr>
        <w:t>овышение эффективности реализации молодежной политики в муниципальном образовании Куркинский район»</w:t>
      </w:r>
    </w:p>
    <w:p w:rsidR="00180514" w:rsidRPr="00180514" w:rsidRDefault="00180514" w:rsidP="00180514">
      <w:pPr>
        <w:widowControl w:val="0"/>
        <w:suppressAutoHyphens/>
        <w:spacing w:after="0" w:line="300" w:lineRule="exact"/>
        <w:jc w:val="center"/>
        <w:rPr>
          <w:rFonts w:ascii="Bookman Old Style" w:eastAsia="Times New Roman" w:hAnsi="Bookman Old Style" w:cs="Times New Roman"/>
          <w:b/>
          <w:kern w:val="2"/>
          <w:sz w:val="24"/>
          <w:szCs w:val="24"/>
          <w:lang w:eastAsia="hi-IN" w:bidi="hi-IN"/>
        </w:rPr>
      </w:pPr>
    </w:p>
    <w:p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t xml:space="preserve">Стратегические приоритеты в сфере реализации </w:t>
      </w:r>
      <w:r w:rsidR="00BF0CB3">
        <w:rPr>
          <w:rFonts w:ascii="Arial" w:eastAsia="Times New Roman" w:hAnsi="Arial" w:cs="Arial"/>
          <w:b/>
          <w:bCs/>
          <w:sz w:val="24"/>
          <w:szCs w:val="24"/>
          <w:lang w:eastAsia="ru-RU"/>
        </w:rPr>
        <w:t>муниципальной</w:t>
      </w:r>
      <w:r w:rsidRPr="00365B1E">
        <w:rPr>
          <w:rFonts w:ascii="Arial" w:eastAsia="Times New Roman" w:hAnsi="Arial" w:cs="Arial"/>
          <w:b/>
          <w:bCs/>
          <w:sz w:val="24"/>
          <w:szCs w:val="24"/>
          <w:lang w:eastAsia="ru-RU"/>
        </w:rPr>
        <w:t xml:space="preserve"> программы</w:t>
      </w:r>
    </w:p>
    <w:p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br/>
      </w:r>
      <w:r w:rsidRPr="00365B1E">
        <w:rPr>
          <w:rFonts w:ascii="Arial" w:eastAsia="Times New Roman" w:hAnsi="Arial" w:cs="Arial"/>
          <w:b/>
          <w:bCs/>
          <w:sz w:val="24"/>
          <w:szCs w:val="24"/>
          <w:lang w:eastAsia="ru-RU"/>
        </w:rPr>
        <w:br/>
        <w:t xml:space="preserve">1. Оценка текущего состояния сферы молодежной политики в </w:t>
      </w:r>
      <w:proofErr w:type="spellStart"/>
      <w:r w:rsidR="00BF0CB3">
        <w:rPr>
          <w:rFonts w:ascii="Arial" w:eastAsia="Times New Roman" w:hAnsi="Arial" w:cs="Arial"/>
          <w:b/>
          <w:bCs/>
          <w:sz w:val="24"/>
          <w:szCs w:val="24"/>
          <w:lang w:eastAsia="ru-RU"/>
        </w:rPr>
        <w:t>Куркинском</w:t>
      </w:r>
      <w:proofErr w:type="spellEnd"/>
      <w:r w:rsidR="00BF0CB3">
        <w:rPr>
          <w:rFonts w:ascii="Arial" w:eastAsia="Times New Roman" w:hAnsi="Arial" w:cs="Arial"/>
          <w:b/>
          <w:bCs/>
          <w:sz w:val="24"/>
          <w:szCs w:val="24"/>
          <w:lang w:eastAsia="ru-RU"/>
        </w:rPr>
        <w:t xml:space="preserve"> районе</w:t>
      </w:r>
    </w:p>
    <w:p w:rsidR="00180514" w:rsidRPr="00180514" w:rsidRDefault="00180514" w:rsidP="00180514">
      <w:pPr>
        <w:widowControl w:val="0"/>
        <w:suppressAutoHyphens/>
        <w:spacing w:after="0" w:line="240" w:lineRule="auto"/>
        <w:jc w:val="both"/>
        <w:rPr>
          <w:rFonts w:ascii="Arial" w:eastAsia="Bookman Old Style" w:hAnsi="Arial" w:cs="Arial"/>
          <w:color w:val="000000"/>
          <w:kern w:val="2"/>
          <w:sz w:val="24"/>
          <w:szCs w:val="24"/>
          <w:highlight w:val="yellow"/>
          <w:lang w:eastAsia="hi-IN" w:bidi="hi-IN"/>
        </w:rPr>
      </w:pPr>
      <w:r w:rsidRPr="00180514">
        <w:rPr>
          <w:rFonts w:ascii="Arial" w:eastAsia="Bookman Old Style" w:hAnsi="Arial" w:cs="Arial"/>
          <w:color w:val="000000"/>
          <w:kern w:val="2"/>
          <w:sz w:val="24"/>
          <w:szCs w:val="24"/>
          <w:highlight w:val="yellow"/>
          <w:lang w:eastAsia="hi-IN" w:bidi="hi-IN"/>
        </w:rPr>
        <w:t xml:space="preserve"> </w:t>
      </w:r>
      <w:r w:rsidRPr="00180514">
        <w:rPr>
          <w:rFonts w:ascii="Arial" w:eastAsia="Bookman Old Style" w:hAnsi="Arial" w:cs="Arial"/>
          <w:color w:val="000000"/>
          <w:kern w:val="2"/>
          <w:sz w:val="24"/>
          <w:szCs w:val="24"/>
          <w:lang w:eastAsia="hi-IN" w:bidi="hi-IN"/>
        </w:rPr>
        <w:t xml:space="preserve">          </w:t>
      </w:r>
    </w:p>
    <w:p w:rsidR="00E7544F" w:rsidRDefault="003979FE" w:rsidP="00E7544F">
      <w:pPr>
        <w:pStyle w:val="formattext"/>
        <w:shd w:val="clear" w:color="auto" w:fill="FFFFFF"/>
        <w:spacing w:before="0" w:beforeAutospacing="0" w:after="0" w:afterAutospacing="0"/>
        <w:ind w:firstLine="709"/>
        <w:jc w:val="both"/>
        <w:textAlignment w:val="baseline"/>
        <w:rPr>
          <w:rFonts w:ascii="Arial" w:eastAsia="Calibri" w:hAnsi="Arial" w:cs="Arial"/>
        </w:rPr>
      </w:pPr>
      <w:proofErr w:type="gramStart"/>
      <w:r w:rsidRPr="00A868DE">
        <w:rPr>
          <w:rFonts w:ascii="Arial" w:hAnsi="Arial" w:cs="Arial"/>
        </w:rPr>
        <w:t>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w:t>
      </w:r>
      <w:proofErr w:type="gramEnd"/>
      <w:r w:rsidRPr="00A868DE">
        <w:rPr>
          <w:rFonts w:ascii="Arial" w:hAnsi="Arial" w:cs="Arial"/>
        </w:rPr>
        <w:t>,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r w:rsidRPr="00A868DE">
        <w:rPr>
          <w:rFonts w:ascii="Arial" w:hAnsi="Arial" w:cs="Arial"/>
        </w:rPr>
        <w:br/>
        <w:t>Молодежь, молодые граждане - социально-демографическая группа лиц в возрасте от 14 до 35 лет включительно.</w:t>
      </w:r>
      <w:r w:rsidRPr="00A868DE">
        <w:rPr>
          <w:rFonts w:ascii="Arial" w:hAnsi="Arial" w:cs="Arial"/>
        </w:rPr>
        <w:br/>
      </w:r>
      <w:proofErr w:type="gramStart"/>
      <w:r w:rsidRPr="00A868DE">
        <w:rPr>
          <w:rFonts w:ascii="Arial" w:hAnsi="Arial" w:cs="Arial"/>
        </w:rPr>
        <w:t>Именно молодежь рассматривается государством в качестве одного из ключевых ресурсов: демографического, трудового, инновационного, опираясь на который разрабатываются стратегические программы развития страны и общества.</w:t>
      </w:r>
      <w:proofErr w:type="gramEnd"/>
      <w:r w:rsidRPr="00A868DE">
        <w:rPr>
          <w:rFonts w:ascii="Arial" w:hAnsi="Arial" w:cs="Arial"/>
        </w:rPr>
        <w:br/>
        <w:t xml:space="preserve">Молодежную политику в </w:t>
      </w:r>
      <w:proofErr w:type="spellStart"/>
      <w:r w:rsidR="00AA1DBC">
        <w:rPr>
          <w:rFonts w:ascii="Arial" w:hAnsi="Arial" w:cs="Arial"/>
        </w:rPr>
        <w:t>Куркинском</w:t>
      </w:r>
      <w:proofErr w:type="spellEnd"/>
      <w:r w:rsidR="00AA1DBC">
        <w:rPr>
          <w:rFonts w:ascii="Arial" w:hAnsi="Arial" w:cs="Arial"/>
        </w:rPr>
        <w:t xml:space="preserve"> районе</w:t>
      </w:r>
      <w:r w:rsidRPr="00A868DE">
        <w:rPr>
          <w:rFonts w:ascii="Arial" w:hAnsi="Arial" w:cs="Arial"/>
        </w:rPr>
        <w:t xml:space="preserve"> следует рассматривать как направление, предусматривающее формирование необходимых социальных условий инновационного развития </w:t>
      </w:r>
      <w:r w:rsidR="00AA1DBC">
        <w:rPr>
          <w:rFonts w:ascii="Arial" w:hAnsi="Arial" w:cs="Arial"/>
        </w:rPr>
        <w:t>Куркинского района</w:t>
      </w:r>
      <w:r w:rsidRPr="00A868DE">
        <w:rPr>
          <w:rFonts w:ascii="Arial" w:hAnsi="Arial" w:cs="Arial"/>
        </w:rPr>
        <w:t>, реализуемое на основе активного взаимодействия с институтами гражданского общества, общественными объединениями, детскими и молодежными организациями.</w:t>
      </w:r>
      <w:r w:rsidRPr="00A868DE">
        <w:rPr>
          <w:rFonts w:ascii="Arial" w:hAnsi="Arial" w:cs="Arial"/>
        </w:rPr>
        <w:br/>
        <w:t xml:space="preserve">На территории Куркинского района созданы условия для развития и поддержки талантливой молодежи и ее творческих инициатив, организации и развития </w:t>
      </w:r>
      <w:r w:rsidRPr="00A868DE">
        <w:rPr>
          <w:rFonts w:ascii="Arial" w:hAnsi="Arial" w:cs="Arial"/>
        </w:rPr>
        <w:lastRenderedPageBreak/>
        <w:t>молодежного досуга; для развития молодежной культуры и творчества проводятся конкурсы и фестивали, мероприятия различной направленности, обучающие тренинги и семинары, разработана система мероприятий по гражданско-патриотическому воспитанию.</w:t>
      </w:r>
      <w:r w:rsidRPr="00A868DE">
        <w:rPr>
          <w:rFonts w:ascii="Arial" w:hAnsi="Arial" w:cs="Arial"/>
        </w:rPr>
        <w:br/>
        <w:t>В декабре 2020 года впервые в истории Российской Федерации принят Федеральный закон "О молодежной политике в Российской Федерации". Закон повысил возраст молодежи до 35 лет включительно, в результате чего больше граждан России могут воспользоваться мерами поддержки, предусмотренными программами по реализации основных направлений молодежной политики. Впервые в федеральном законодательстве были закреплены такие понятия, как "молодой специалист", "специалист по работе с молодежью", "самореализация молодежи". Дополнена статья, посвященная основным направлениям реализации молодежной политики. Законом также определяются формы участия молодежи в реализации молодежной политики.</w:t>
      </w:r>
      <w:r w:rsidRPr="00A868DE">
        <w:rPr>
          <w:rFonts w:ascii="Arial" w:hAnsi="Arial" w:cs="Arial"/>
        </w:rPr>
        <w:br/>
      </w:r>
      <w:r w:rsidR="00180514" w:rsidRPr="00A868DE">
        <w:rPr>
          <w:rFonts w:ascii="Arial" w:eastAsia="Calibri" w:hAnsi="Arial" w:cs="Arial"/>
        </w:rPr>
        <w:t xml:space="preserve">Молодежь в возрасте 14 - 35 лет составляет основной кадровый, экономический, политический ресурс Куркинского района. Отдел культуры Администрации МО Куркинский район в своей структуре имеет  подведомственное  учреждение – МБУК Куркинский РЦК на </w:t>
      </w:r>
      <w:r w:rsidR="004E50B9" w:rsidRPr="00A868DE">
        <w:rPr>
          <w:rFonts w:ascii="Arial" w:eastAsia="Calibri" w:hAnsi="Arial" w:cs="Arial"/>
        </w:rPr>
        <w:t>базе,</w:t>
      </w:r>
      <w:r w:rsidR="00180514" w:rsidRPr="00A868DE">
        <w:rPr>
          <w:rFonts w:ascii="Arial" w:eastAsia="Calibri" w:hAnsi="Arial" w:cs="Arial"/>
        </w:rPr>
        <w:t xml:space="preserve"> которого в 2021 году был открыт Центр поддержки добровольчества муниципального образования Куркинский район. Центр является добровольным объединением волонтерских отрядов и насчитывает 74 волонтера в возрасте от 14 до 35 лет.</w:t>
      </w:r>
    </w:p>
    <w:p w:rsidR="00E7544F" w:rsidRPr="00E7544F" w:rsidRDefault="00464D0C" w:rsidP="00E7544F">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Созданный центр способствуе</w:t>
      </w:r>
      <w:r w:rsidR="00BA1EE6" w:rsidRPr="00A868DE">
        <w:rPr>
          <w:rFonts w:ascii="Arial" w:hAnsi="Arial" w:cs="Arial"/>
        </w:rPr>
        <w:t xml:space="preserve">т развитию </w:t>
      </w:r>
      <w:proofErr w:type="spellStart"/>
      <w:r w:rsidR="00BA1EE6" w:rsidRPr="00A868DE">
        <w:rPr>
          <w:rFonts w:ascii="Arial" w:hAnsi="Arial" w:cs="Arial"/>
        </w:rPr>
        <w:t>волонтерства</w:t>
      </w:r>
      <w:proofErr w:type="spellEnd"/>
      <w:r w:rsidR="00BA1EE6" w:rsidRPr="00A868DE">
        <w:rPr>
          <w:rFonts w:ascii="Arial" w:hAnsi="Arial" w:cs="Arial"/>
        </w:rPr>
        <w:t xml:space="preserve">, оказывает гражданам и организациям полный комплекс услуг по консультационной, ресурсной, организационной, информационной и методической поддержке в сфере </w:t>
      </w:r>
      <w:proofErr w:type="spellStart"/>
      <w:r w:rsidR="00BA1EE6" w:rsidRPr="00A868DE">
        <w:rPr>
          <w:rFonts w:ascii="Arial" w:hAnsi="Arial" w:cs="Arial"/>
        </w:rPr>
        <w:t>волонтерства</w:t>
      </w:r>
      <w:proofErr w:type="spellEnd"/>
      <w:r w:rsidR="00BA1EE6" w:rsidRPr="00A868DE">
        <w:rPr>
          <w:rFonts w:ascii="Arial" w:hAnsi="Arial" w:cs="Arial"/>
        </w:rPr>
        <w:t xml:space="preserve">, проводит консультации по </w:t>
      </w:r>
      <w:proofErr w:type="spellStart"/>
      <w:r w:rsidR="00BA1EE6" w:rsidRPr="00A868DE">
        <w:rPr>
          <w:rFonts w:ascii="Arial" w:hAnsi="Arial" w:cs="Arial"/>
        </w:rPr>
        <w:t>грантовой</w:t>
      </w:r>
      <w:proofErr w:type="spellEnd"/>
      <w:r w:rsidR="00BA1EE6" w:rsidRPr="00A868DE">
        <w:rPr>
          <w:rFonts w:ascii="Arial" w:hAnsi="Arial" w:cs="Arial"/>
        </w:rPr>
        <w:t xml:space="preserve"> поддержке.</w:t>
      </w:r>
      <w:r w:rsidR="00BA1EE6" w:rsidRPr="00A868DE">
        <w:rPr>
          <w:rFonts w:ascii="Arial" w:hAnsi="Arial" w:cs="Arial"/>
        </w:rPr>
        <w:br/>
      </w:r>
      <w:r w:rsidR="00E7544F">
        <w:rPr>
          <w:rFonts w:ascii="Arial" w:hAnsi="Arial" w:cs="Arial"/>
        </w:rPr>
        <w:t xml:space="preserve">            </w:t>
      </w:r>
      <w:r w:rsidR="00E7544F" w:rsidRPr="00E7544F">
        <w:rPr>
          <w:rFonts w:ascii="Arial" w:hAnsi="Arial" w:cs="Arial"/>
        </w:rPr>
        <w:t xml:space="preserve"> 2022 году  на базе МБУК Куркинский РЦК открылся Молодежный центр «Драйв». </w:t>
      </w:r>
    </w:p>
    <w:p w:rsidR="00BA1EE6" w:rsidRPr="00A868DE" w:rsidRDefault="00E7544F" w:rsidP="00E7544F">
      <w:pPr>
        <w:pStyle w:val="formattext"/>
        <w:shd w:val="clear" w:color="auto" w:fill="FFFFFF"/>
        <w:spacing w:before="0" w:beforeAutospacing="0" w:after="0" w:afterAutospacing="0"/>
        <w:ind w:firstLine="709"/>
        <w:jc w:val="both"/>
        <w:textAlignment w:val="baseline"/>
        <w:rPr>
          <w:rFonts w:ascii="Arial" w:hAnsi="Arial" w:cs="Arial"/>
        </w:rPr>
      </w:pPr>
      <w:r w:rsidRPr="00E7544F">
        <w:rPr>
          <w:rFonts w:ascii="Arial" w:hAnsi="Arial" w:cs="Arial"/>
        </w:rPr>
        <w:t xml:space="preserve"> Работая с молодёжной аудиторией, работники учреждения культуры  придерживаются не только развлекательного направления в работе, но и стараются развивать у ребят духовно-нравственные качества, чувство патриотизма и ответственности за самого себя и своих товарищей. Огромное внимание уделяется здоровому образу жизни. Приоритетным направлением в работе с трудными подростками является профилактика преступности, наркомании в молодежной среде и пропаганда здорового образа жизни, формированию социально – активного поколения.</w:t>
      </w:r>
    </w:p>
    <w:p w:rsidR="00180514" w:rsidRPr="00A868DE" w:rsidRDefault="006A7785" w:rsidP="00A868DE">
      <w:pPr>
        <w:widowControl w:val="0"/>
        <w:suppressAutoHyphens/>
        <w:spacing w:after="0" w:line="240" w:lineRule="auto"/>
        <w:ind w:firstLine="709"/>
        <w:jc w:val="both"/>
        <w:rPr>
          <w:rFonts w:ascii="Arial" w:eastAsia="Calibri" w:hAnsi="Arial" w:cs="Arial"/>
          <w:sz w:val="24"/>
          <w:szCs w:val="24"/>
        </w:rPr>
      </w:pPr>
      <w:r w:rsidRPr="00A868DE">
        <w:rPr>
          <w:rFonts w:ascii="Arial" w:eastAsia="Calibri" w:hAnsi="Arial" w:cs="Arial"/>
          <w:sz w:val="24"/>
          <w:szCs w:val="24"/>
        </w:rPr>
        <w:t xml:space="preserve"> </w:t>
      </w:r>
      <w:r w:rsidR="00180514" w:rsidRPr="00A868DE">
        <w:rPr>
          <w:rFonts w:ascii="Arial" w:eastAsia="Calibri" w:hAnsi="Arial" w:cs="Arial"/>
          <w:sz w:val="24"/>
          <w:szCs w:val="24"/>
        </w:rPr>
        <w:t xml:space="preserve"> Так же на базе МБУК Куркинский РЦК осуществляет свою деятельность молодежное объединение «Молодежь Куркинского района», в состав которого входит 26 участников в возрасте от 14 до 18 лет.</w:t>
      </w:r>
    </w:p>
    <w:p w:rsidR="00365B1E" w:rsidRPr="00A868DE" w:rsidRDefault="00BA1EE6" w:rsidP="00E7544F">
      <w:pPr>
        <w:pStyle w:val="formattext"/>
        <w:spacing w:before="0" w:beforeAutospacing="0" w:after="0" w:afterAutospacing="0"/>
        <w:ind w:firstLine="709"/>
        <w:jc w:val="both"/>
        <w:textAlignment w:val="baseline"/>
        <w:rPr>
          <w:rFonts w:ascii="Arial" w:eastAsia="Calibri" w:hAnsi="Arial" w:cs="Arial"/>
        </w:rPr>
      </w:pPr>
      <w:r w:rsidRPr="00A868DE">
        <w:rPr>
          <w:rFonts w:ascii="Arial" w:hAnsi="Arial" w:cs="Arial"/>
        </w:rPr>
        <w:t xml:space="preserve">В рамках реализации муниципальной  программы </w:t>
      </w:r>
      <w:r w:rsidR="00412D4B">
        <w:rPr>
          <w:rFonts w:ascii="Arial" w:hAnsi="Arial" w:cs="Arial"/>
        </w:rPr>
        <w:t>ведется</w:t>
      </w:r>
      <w:r w:rsidRPr="00A868DE">
        <w:rPr>
          <w:rFonts w:ascii="Arial" w:hAnsi="Arial" w:cs="Arial"/>
        </w:rPr>
        <w:t>а работа по развитию следующих приоритетных направлений:</w:t>
      </w:r>
      <w:r w:rsidRPr="00A868DE">
        <w:rPr>
          <w:rFonts w:ascii="Arial" w:hAnsi="Arial" w:cs="Arial"/>
        </w:rPr>
        <w:br/>
        <w:t>патриотическое воспитание, духовно-нравственное воспитание детей и молодежи;</w:t>
      </w:r>
      <w:r w:rsidRPr="00A868DE">
        <w:rPr>
          <w:rFonts w:ascii="Arial" w:hAnsi="Arial" w:cs="Arial"/>
        </w:rPr>
        <w:br/>
        <w:t>молодежное творчество;</w:t>
      </w:r>
      <w:r w:rsidRPr="00A868DE">
        <w:rPr>
          <w:rFonts w:ascii="Arial" w:hAnsi="Arial" w:cs="Arial"/>
        </w:rPr>
        <w:br/>
        <w:t>поддержка талантливой и инициативной молодежи;</w:t>
      </w:r>
      <w:r w:rsidRPr="00A868DE">
        <w:rPr>
          <w:rFonts w:ascii="Arial" w:hAnsi="Arial" w:cs="Arial"/>
        </w:rPr>
        <w:br/>
        <w:t>пропаганда здорового образа жизни;</w:t>
      </w:r>
      <w:r w:rsidRPr="00A868DE">
        <w:rPr>
          <w:rFonts w:ascii="Arial" w:hAnsi="Arial" w:cs="Arial"/>
        </w:rPr>
        <w:br/>
        <w:t>профилактика асоциальных явлений в молодежной среде;</w:t>
      </w:r>
      <w:r w:rsidRPr="00A868DE">
        <w:rPr>
          <w:rFonts w:ascii="Arial" w:hAnsi="Arial" w:cs="Arial"/>
        </w:rPr>
        <w:br/>
        <w:t>обеспечение отдыха, оздоровления, занятости творческих, одаренных и социально активных детей и молодежи.</w:t>
      </w:r>
      <w:r w:rsidRPr="00A868DE">
        <w:rPr>
          <w:rFonts w:ascii="Arial" w:hAnsi="Arial" w:cs="Arial"/>
        </w:rPr>
        <w:br/>
      </w:r>
      <w:proofErr w:type="gramStart"/>
      <w:r w:rsidRPr="00A868DE">
        <w:rPr>
          <w:rFonts w:ascii="Arial" w:hAnsi="Arial" w:cs="Arial"/>
        </w:rPr>
        <w:t>Вместе с тем для совершенствования и дальнейшего развития действующей системы молодежной политики необходимо организовать плановую работу:</w:t>
      </w:r>
      <w:r w:rsidRPr="00A868DE">
        <w:rPr>
          <w:rFonts w:ascii="Arial" w:hAnsi="Arial" w:cs="Arial"/>
        </w:rPr>
        <w:br/>
        <w:t>по увеличению доли молодых граждан, вовлеченных в соц</w:t>
      </w:r>
      <w:r w:rsidR="00365B1E">
        <w:rPr>
          <w:rFonts w:ascii="Arial" w:hAnsi="Arial" w:cs="Arial"/>
        </w:rPr>
        <w:t xml:space="preserve">иальную практику и деятельность </w:t>
      </w:r>
      <w:r w:rsidRPr="00A868DE">
        <w:rPr>
          <w:rFonts w:ascii="Arial" w:hAnsi="Arial" w:cs="Arial"/>
        </w:rPr>
        <w:t>молодежных общественных объединений;</w:t>
      </w:r>
      <w:r w:rsidRPr="00A868DE">
        <w:rPr>
          <w:rFonts w:ascii="Arial" w:hAnsi="Arial" w:cs="Arial"/>
        </w:rPr>
        <w:br/>
        <w:t>по укреплению кадрового потенциала в сфере реализации молодежной политики;</w:t>
      </w:r>
      <w:r w:rsidRPr="00A868DE">
        <w:rPr>
          <w:rFonts w:ascii="Arial" w:hAnsi="Arial" w:cs="Arial"/>
        </w:rPr>
        <w:br/>
      </w:r>
      <w:r w:rsidRPr="00A868DE">
        <w:rPr>
          <w:rFonts w:ascii="Arial" w:hAnsi="Arial" w:cs="Arial"/>
        </w:rPr>
        <w:lastRenderedPageBreak/>
        <w:t>по развитию проектной активности молодежи;</w:t>
      </w:r>
      <w:r w:rsidRPr="00A868DE">
        <w:rPr>
          <w:rFonts w:ascii="Arial" w:hAnsi="Arial" w:cs="Arial"/>
        </w:rPr>
        <w:br/>
        <w:t>по развитию добровольческой (волонтерской) деятельности;</w:t>
      </w:r>
      <w:r w:rsidRPr="00A868DE">
        <w:rPr>
          <w:rFonts w:ascii="Arial" w:hAnsi="Arial" w:cs="Arial"/>
        </w:rPr>
        <w:br/>
        <w:t xml:space="preserve">по повышению доли </w:t>
      </w:r>
      <w:proofErr w:type="spellStart"/>
      <w:r w:rsidRPr="00A868DE">
        <w:rPr>
          <w:rFonts w:ascii="Arial" w:hAnsi="Arial" w:cs="Arial"/>
        </w:rPr>
        <w:t>проактивной</w:t>
      </w:r>
      <w:proofErr w:type="spellEnd"/>
      <w:r w:rsidRPr="00A868DE">
        <w:rPr>
          <w:rFonts w:ascii="Arial" w:hAnsi="Arial" w:cs="Arial"/>
        </w:rPr>
        <w:t xml:space="preserve"> патриотически настроенной молодежи;</w:t>
      </w:r>
      <w:proofErr w:type="gramEnd"/>
      <w:r w:rsidRPr="00A868DE">
        <w:rPr>
          <w:rFonts w:ascii="Arial" w:hAnsi="Arial" w:cs="Arial"/>
        </w:rPr>
        <w:br/>
        <w:t>по пропаганде семейных ценностей в молодежной среде;</w:t>
      </w:r>
      <w:r w:rsidRPr="00A868DE">
        <w:rPr>
          <w:rFonts w:ascii="Arial" w:hAnsi="Arial" w:cs="Arial"/>
        </w:rPr>
        <w:br/>
        <w:t>по увеличению количества молодых людей, участвующих в проектах и программах и сформированию устойчивой связи с сообществом.</w:t>
      </w:r>
      <w:r w:rsidRPr="00A868DE">
        <w:rPr>
          <w:rFonts w:ascii="Arial" w:hAnsi="Arial" w:cs="Arial"/>
        </w:rPr>
        <w:br/>
      </w:r>
      <w:r w:rsidRPr="00A868DE">
        <w:rPr>
          <w:rFonts w:ascii="Arial" w:hAnsi="Arial" w:cs="Arial"/>
          <w:shd w:val="clear" w:color="auto" w:fill="FFFFFF"/>
        </w:rPr>
        <w:t xml:space="preserve">В рамках реализации федерального проекта "Патриотическое воспитание граждан Российской Федерации" национального проекта "Образование" министерство молодежной политики Тульской области проводит работу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w:t>
      </w:r>
    </w:p>
    <w:p w:rsidR="00BA1EE6" w:rsidRPr="00A868DE" w:rsidRDefault="00BA1EE6" w:rsidP="00A868DE">
      <w:pPr>
        <w:pStyle w:val="formattext"/>
        <w:shd w:val="clear" w:color="auto" w:fill="FFFFFF"/>
        <w:spacing w:before="0" w:beforeAutospacing="0" w:after="0" w:afterAutospacing="0"/>
        <w:ind w:firstLine="709"/>
        <w:jc w:val="both"/>
        <w:textAlignment w:val="baseline"/>
        <w:rPr>
          <w:rFonts w:ascii="Arial" w:hAnsi="Arial" w:cs="Arial"/>
        </w:rPr>
      </w:pPr>
      <w:r w:rsidRPr="00A868DE">
        <w:rPr>
          <w:rFonts w:ascii="Arial" w:hAnsi="Arial" w:cs="Arial"/>
        </w:rPr>
        <w:t>В жизни молодежи Тульской области проявляются и негативные тенденции, которые при сохранении текущей экономической ситуации могут усиливаться.</w:t>
      </w:r>
      <w:r w:rsidRPr="00A868DE">
        <w:rPr>
          <w:rFonts w:ascii="Arial" w:hAnsi="Arial" w:cs="Arial"/>
        </w:rPr>
        <w:br/>
        <w:t>Отсутствие современной инфраструктуры в сфере молодежной политики в регионе негативно влияет на ее реализацию.</w:t>
      </w:r>
      <w:r w:rsidRPr="00A868DE">
        <w:rPr>
          <w:rFonts w:ascii="Arial" w:hAnsi="Arial" w:cs="Arial"/>
        </w:rPr>
        <w:b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Тульской области.</w:t>
      </w:r>
      <w:r w:rsidRPr="00A868DE">
        <w:rPr>
          <w:rFonts w:ascii="Arial" w:hAnsi="Arial" w:cs="Arial"/>
        </w:rPr>
        <w:br/>
        <w:t>Указанные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w:t>
      </w:r>
      <w:r w:rsidRPr="00A868DE">
        <w:rPr>
          <w:rFonts w:ascii="Arial" w:hAnsi="Arial" w:cs="Arial"/>
        </w:rPr>
        <w:br/>
        <w:t>Для преодоления сложившейся ситуации необходимо применить комплексный подход к решению накопившихся проблем в сфере молодежной политики.</w:t>
      </w:r>
      <w:r w:rsidRPr="00A868DE">
        <w:rPr>
          <w:rFonts w:ascii="Arial" w:hAnsi="Arial" w:cs="Arial"/>
        </w:rPr>
        <w:br/>
        <w:t>Реализация мероприятий молодежной политики на территории Тульской области за последнее время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w:t>
      </w:r>
    </w:p>
    <w:p w:rsidR="00180514" w:rsidRPr="00180514" w:rsidRDefault="00180514" w:rsidP="00180514">
      <w:pPr>
        <w:widowControl w:val="0"/>
        <w:suppressAutoHyphens/>
        <w:spacing w:after="0" w:line="240" w:lineRule="auto"/>
        <w:jc w:val="both"/>
        <w:rPr>
          <w:rFonts w:ascii="Arial" w:eastAsia="Calibri" w:hAnsi="Arial" w:cs="Arial"/>
          <w:highlight w:val="yellow"/>
        </w:rPr>
      </w:pPr>
    </w:p>
    <w:p w:rsidR="00365B1E" w:rsidRPr="00957602" w:rsidRDefault="00365B1E" w:rsidP="00365B1E">
      <w:pPr>
        <w:widowControl w:val="0"/>
        <w:suppressAutoHyphens/>
        <w:spacing w:after="0" w:line="240" w:lineRule="auto"/>
        <w:ind w:left="1440"/>
        <w:rPr>
          <w:rFonts w:ascii="Arial" w:eastAsia="Times New Roman" w:hAnsi="Arial" w:cs="Arial"/>
          <w:lang w:eastAsia="zh-CN"/>
        </w:rPr>
      </w:pPr>
    </w:p>
    <w:p w:rsidR="00365B1E" w:rsidRPr="009220F7"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9220F7">
        <w:rPr>
          <w:rFonts w:ascii="Arial" w:eastAsia="Times New Roman" w:hAnsi="Arial" w:cs="Arial"/>
          <w:b/>
          <w:bCs/>
          <w:sz w:val="24"/>
          <w:szCs w:val="24"/>
          <w:lang w:eastAsia="ru-RU"/>
        </w:rPr>
        <w:t>2. Приоритеты и цели муниципальной политики в сфере реализации муниципальной программы</w:t>
      </w:r>
    </w:p>
    <w:p w:rsidR="00180514" w:rsidRPr="009220F7" w:rsidRDefault="00180514" w:rsidP="00365B1E">
      <w:pPr>
        <w:widowControl w:val="0"/>
        <w:suppressAutoHyphens/>
        <w:spacing w:after="0" w:line="240" w:lineRule="auto"/>
        <w:ind w:firstLine="709"/>
        <w:jc w:val="both"/>
        <w:rPr>
          <w:rFonts w:ascii="Arial" w:eastAsia="Calibri" w:hAnsi="Arial" w:cs="Arial"/>
          <w:sz w:val="24"/>
          <w:szCs w:val="24"/>
        </w:rPr>
      </w:pPr>
      <w:r w:rsidRPr="009220F7">
        <w:rPr>
          <w:rFonts w:ascii="Arial" w:eastAsia="Calibri" w:hAnsi="Arial" w:cs="Arial"/>
          <w:sz w:val="24"/>
          <w:szCs w:val="24"/>
        </w:rPr>
        <w:t>Муниципальная молодежная политика - система приоритетов, решений и действий муниципалитета, направленных на расширение возможностей молодежи для эффективной самореализации, успешной социализации и роста человеческого капитала в целях достижения устойчивого социально-экономического развития и конкурентоспособности города.</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Приоритеты </w:t>
      </w:r>
      <w:r w:rsidR="00BF0CB3">
        <w:rPr>
          <w:rFonts w:ascii="Arial" w:eastAsia="Times New Roman" w:hAnsi="Arial" w:cs="Arial"/>
          <w:sz w:val="24"/>
          <w:szCs w:val="24"/>
          <w:lang w:eastAsia="ru-RU"/>
        </w:rPr>
        <w:t>муниципальной</w:t>
      </w:r>
      <w:r w:rsidRPr="009220F7">
        <w:rPr>
          <w:rFonts w:ascii="Arial" w:eastAsia="Times New Roman" w:hAnsi="Arial" w:cs="Arial"/>
          <w:sz w:val="24"/>
          <w:szCs w:val="24"/>
          <w:lang w:eastAsia="ru-RU"/>
        </w:rPr>
        <w:t xml:space="preserve"> политики в сфере молодежной политики определены:</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9" w:history="1">
        <w:r w:rsidR="00457239" w:rsidRPr="009220F7">
          <w:rPr>
            <w:rFonts w:ascii="Arial" w:eastAsia="Times New Roman" w:hAnsi="Arial" w:cs="Arial"/>
            <w:sz w:val="24"/>
            <w:szCs w:val="24"/>
            <w:lang w:eastAsia="ru-RU"/>
          </w:rPr>
          <w:t>Федеральным законом от 28 июня 1995 года N 98-ФЗ "О государственной поддержке молодежных и детских общественных объединений"</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0" w:anchor="7D20K3" w:history="1">
        <w:r w:rsidR="00457239" w:rsidRPr="009220F7">
          <w:rPr>
            <w:rFonts w:ascii="Arial" w:eastAsia="Times New Roman" w:hAnsi="Arial" w:cs="Arial"/>
            <w:sz w:val="24"/>
            <w:szCs w:val="24"/>
            <w:lang w:eastAsia="ru-RU"/>
          </w:rPr>
          <w:t>Федеральным законом от 11 августа 1995 года N 135-ФЗ "О благотворительной деятельности и добровольчестве (</w:t>
        </w:r>
        <w:proofErr w:type="spellStart"/>
        <w:r w:rsidR="00457239" w:rsidRPr="009220F7">
          <w:rPr>
            <w:rFonts w:ascii="Arial" w:eastAsia="Times New Roman" w:hAnsi="Arial" w:cs="Arial"/>
            <w:sz w:val="24"/>
            <w:szCs w:val="24"/>
            <w:lang w:eastAsia="ru-RU"/>
          </w:rPr>
          <w:t>волонтерстве</w:t>
        </w:r>
        <w:proofErr w:type="spellEnd"/>
        <w:r w:rsidR="00457239" w:rsidRPr="009220F7">
          <w:rPr>
            <w:rFonts w:ascii="Arial" w:eastAsia="Times New Roman" w:hAnsi="Arial" w:cs="Arial"/>
            <w:sz w:val="24"/>
            <w:szCs w:val="24"/>
            <w:lang w:eastAsia="ru-RU"/>
          </w:rPr>
          <w:t>)"</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1" w:history="1">
        <w:r w:rsidR="00457239" w:rsidRPr="009220F7">
          <w:rPr>
            <w:rFonts w:ascii="Arial" w:eastAsia="Times New Roman" w:hAnsi="Arial" w:cs="Arial"/>
            <w:sz w:val="24"/>
            <w:szCs w:val="24"/>
            <w:lang w:eastAsia="ru-RU"/>
          </w:rPr>
          <w:t>Федеральным законом от 12 января 1996 года N 7-ФЗ "О некоммерческих организациях"</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2" w:anchor="64U0IK" w:history="1">
        <w:r w:rsidR="00457239" w:rsidRPr="009220F7">
          <w:rPr>
            <w:rFonts w:ascii="Arial" w:eastAsia="Times New Roman" w:hAnsi="Arial" w:cs="Arial"/>
            <w:sz w:val="24"/>
            <w:szCs w:val="24"/>
            <w:lang w:eastAsia="ru-RU"/>
          </w:rPr>
          <w:t>Федеральным законом от 30 декабря 2020 года N 489-ФЗ "О молодежной политике в Российской Федерации"</w:t>
        </w:r>
      </w:hyperlink>
      <w:r w:rsidR="00457239" w:rsidRPr="009220F7">
        <w:rPr>
          <w:rFonts w:ascii="Arial" w:eastAsia="Times New Roman" w:hAnsi="Arial" w:cs="Arial"/>
          <w:sz w:val="24"/>
          <w:szCs w:val="24"/>
          <w:lang w:eastAsia="ru-RU"/>
        </w:rPr>
        <w:t>;</w:t>
      </w:r>
    </w:p>
    <w:p w:rsidR="00457239" w:rsidRPr="00365B1E"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3" w:anchor="7D20K3" w:history="1">
        <w:r w:rsidR="00457239" w:rsidRPr="009220F7">
          <w:rPr>
            <w:rFonts w:ascii="Arial" w:eastAsia="Times New Roman" w:hAnsi="Arial" w:cs="Arial"/>
            <w:sz w:val="24"/>
            <w:szCs w:val="24"/>
            <w:lang w:eastAsia="ru-RU"/>
          </w:rPr>
          <w:t>Указом Президента Российской Федерации от 21 июля 2020 года N 474 "О национальных целях развития Российской Федерации на период до 2030 года"</w:t>
        </w:r>
      </w:hyperlink>
      <w:r w:rsidR="00457239" w:rsidRPr="00365B1E">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4" w:anchor="65A0IQ" w:history="1">
        <w:r w:rsidR="00457239" w:rsidRPr="009220F7">
          <w:rPr>
            <w:rFonts w:ascii="Arial" w:eastAsia="Times New Roman" w:hAnsi="Arial" w:cs="Arial"/>
            <w:sz w:val="24"/>
            <w:szCs w:val="24"/>
            <w:lang w:eastAsia="ru-RU"/>
          </w:rPr>
          <w:t>Основами государственной молодежной политики Российской Федерации на период до 2025 года</w:t>
        </w:r>
      </w:hyperlink>
      <w:r w:rsidR="00457239" w:rsidRPr="009220F7">
        <w:rPr>
          <w:rFonts w:ascii="Arial" w:eastAsia="Times New Roman" w:hAnsi="Arial" w:cs="Arial"/>
          <w:sz w:val="24"/>
          <w:szCs w:val="24"/>
          <w:lang w:eastAsia="ru-RU"/>
        </w:rPr>
        <w:t>, утвержденными </w:t>
      </w:r>
      <w:hyperlink r:id="rId15" w:history="1">
        <w:r w:rsidR="00457239" w:rsidRPr="009220F7">
          <w:rPr>
            <w:rFonts w:ascii="Arial" w:eastAsia="Times New Roman" w:hAnsi="Arial" w:cs="Arial"/>
            <w:sz w:val="24"/>
            <w:szCs w:val="24"/>
            <w:lang w:eastAsia="ru-RU"/>
          </w:rPr>
          <w:t>распоряжением Правительства Российской Федерации от 29 ноября 2014 г. N 2403-р</w:t>
        </w:r>
      </w:hyperlink>
      <w:r w:rsidR="00457239"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Концепцией развития добровольчества (</w:t>
      </w:r>
      <w:proofErr w:type="spellStart"/>
      <w:r w:rsidRPr="009220F7">
        <w:rPr>
          <w:rFonts w:ascii="Arial" w:eastAsia="Times New Roman" w:hAnsi="Arial" w:cs="Arial"/>
          <w:sz w:val="24"/>
          <w:szCs w:val="24"/>
          <w:lang w:eastAsia="ru-RU"/>
        </w:rPr>
        <w:t>волонтерства</w:t>
      </w:r>
      <w:proofErr w:type="spellEnd"/>
      <w:r w:rsidRPr="009220F7">
        <w:rPr>
          <w:rFonts w:ascii="Arial" w:eastAsia="Times New Roman" w:hAnsi="Arial" w:cs="Arial"/>
          <w:sz w:val="24"/>
          <w:szCs w:val="24"/>
          <w:lang w:eastAsia="ru-RU"/>
        </w:rPr>
        <w:t>) в Российской Федерации до 2025 года, утвержденной </w:t>
      </w:r>
      <w:hyperlink r:id="rId16" w:anchor="64U0IK" w:history="1">
        <w:r w:rsidRPr="009220F7">
          <w:rPr>
            <w:rFonts w:ascii="Arial" w:eastAsia="Times New Roman" w:hAnsi="Arial" w:cs="Arial"/>
            <w:sz w:val="24"/>
            <w:szCs w:val="24"/>
            <w:lang w:eastAsia="ru-RU"/>
          </w:rPr>
          <w:t>распоряжением Правительства Российской Федерации от 27 декабря 2018 г. N 2950-р</w:t>
        </w:r>
      </w:hyperlink>
      <w:r w:rsidRPr="009220F7">
        <w:rPr>
          <w:rFonts w:ascii="Arial" w:eastAsia="Times New Roman" w:hAnsi="Arial" w:cs="Arial"/>
          <w:sz w:val="24"/>
          <w:szCs w:val="24"/>
          <w:lang w:eastAsia="ru-RU"/>
        </w:rPr>
        <w:t>;</w:t>
      </w:r>
      <w:r w:rsidRPr="009220F7">
        <w:rPr>
          <w:rFonts w:ascii="Arial" w:eastAsia="Times New Roman" w:hAnsi="Arial" w:cs="Arial"/>
          <w:sz w:val="24"/>
          <w:szCs w:val="24"/>
          <w:lang w:eastAsia="ru-RU"/>
        </w:rPr>
        <w:br/>
      </w:r>
      <w:hyperlink r:id="rId17" w:anchor="6560IO" w:history="1">
        <w:r w:rsidRPr="009220F7">
          <w:rPr>
            <w:rFonts w:ascii="Arial" w:eastAsia="Times New Roman" w:hAnsi="Arial" w:cs="Arial"/>
            <w:sz w:val="24"/>
            <w:szCs w:val="24"/>
            <w:lang w:eastAsia="ru-RU"/>
          </w:rPr>
          <w:t>Стратегией пространственного развития Российской Федерации на период до 2025 года</w:t>
        </w:r>
      </w:hyperlink>
      <w:r w:rsidRPr="009220F7">
        <w:rPr>
          <w:rFonts w:ascii="Arial" w:eastAsia="Times New Roman" w:hAnsi="Arial" w:cs="Arial"/>
          <w:sz w:val="24"/>
          <w:szCs w:val="24"/>
          <w:lang w:eastAsia="ru-RU"/>
        </w:rPr>
        <w:t>, утвержденной </w:t>
      </w:r>
      <w:hyperlink r:id="rId18" w:anchor="7D20K3" w:history="1">
        <w:r w:rsidRPr="009220F7">
          <w:rPr>
            <w:rFonts w:ascii="Arial" w:eastAsia="Times New Roman" w:hAnsi="Arial" w:cs="Arial"/>
            <w:sz w:val="24"/>
            <w:szCs w:val="24"/>
            <w:lang w:eastAsia="ru-RU"/>
          </w:rPr>
          <w:t>распоряжением Правительства Российской Федерации от 13 февраля 2019 г. N 207-р</w:t>
        </w:r>
      </w:hyperlink>
      <w:r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Федеральным проектом "Социальная активность" в рамках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w:t>
      </w:r>
      <w:hyperlink r:id="rId19" w:anchor="7D20K3" w:history="1">
        <w:r w:rsidRPr="009220F7">
          <w:rPr>
            <w:rFonts w:ascii="Arial" w:eastAsia="Times New Roman" w:hAnsi="Arial" w:cs="Arial"/>
            <w:sz w:val="24"/>
            <w:szCs w:val="24"/>
            <w:lang w:eastAsia="ru-RU"/>
          </w:rPr>
          <w:t>протокол от 24 декабря 2018 года N 16</w:t>
        </w:r>
      </w:hyperlink>
      <w:r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0" w:history="1">
        <w:r w:rsidR="00457239" w:rsidRPr="009220F7">
          <w:rPr>
            <w:rFonts w:ascii="Arial" w:eastAsia="Times New Roman" w:hAnsi="Arial" w:cs="Arial"/>
            <w:sz w:val="24"/>
            <w:szCs w:val="24"/>
            <w:lang w:eastAsia="ru-RU"/>
          </w:rPr>
          <w:t>Законом Тульской области от 18 декабря 2008 года N 1190-ЗТО "О регулировании отдельных отношений в сфере благотворительной деятельности и добровольчества (</w:t>
        </w:r>
        <w:proofErr w:type="spellStart"/>
        <w:r w:rsidR="00457239" w:rsidRPr="009220F7">
          <w:rPr>
            <w:rFonts w:ascii="Arial" w:eastAsia="Times New Roman" w:hAnsi="Arial" w:cs="Arial"/>
            <w:sz w:val="24"/>
            <w:szCs w:val="24"/>
            <w:lang w:eastAsia="ru-RU"/>
          </w:rPr>
          <w:t>волонтерства</w:t>
        </w:r>
        <w:proofErr w:type="spellEnd"/>
        <w:r w:rsidR="00457239" w:rsidRPr="009220F7">
          <w:rPr>
            <w:rFonts w:ascii="Arial" w:eastAsia="Times New Roman" w:hAnsi="Arial" w:cs="Arial"/>
            <w:sz w:val="24"/>
            <w:szCs w:val="24"/>
            <w:lang w:eastAsia="ru-RU"/>
          </w:rPr>
          <w:t>) в Тульской области"</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1" w:history="1">
        <w:r w:rsidR="00457239" w:rsidRPr="009220F7">
          <w:rPr>
            <w:rFonts w:ascii="Arial" w:eastAsia="Times New Roman" w:hAnsi="Arial" w:cs="Arial"/>
            <w:sz w:val="24"/>
            <w:szCs w:val="24"/>
            <w:lang w:eastAsia="ru-RU"/>
          </w:rPr>
          <w:t>Законом Тульской области от 16 июля 2012 года N 1788-ЗТО "О регулировании отдельных отношений в сфере молодежной политики в Тульской области"</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2" w:history="1">
        <w:r w:rsidR="00457239" w:rsidRPr="009220F7">
          <w:rPr>
            <w:rFonts w:ascii="Arial" w:eastAsia="Times New Roman" w:hAnsi="Arial" w:cs="Arial"/>
            <w:sz w:val="24"/>
            <w:szCs w:val="24"/>
            <w:lang w:eastAsia="ru-RU"/>
          </w:rPr>
          <w:t>Указом Губернатора Тульской области от 11 июля 2016 года N 102 "Об утверждении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w:t>
      </w:r>
    </w:p>
    <w:p w:rsidR="00457239" w:rsidRPr="009220F7" w:rsidRDefault="00DA4D0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3" w:anchor="3IGKVQE" w:history="1">
        <w:r w:rsidR="00457239" w:rsidRPr="009220F7">
          <w:rPr>
            <w:rFonts w:ascii="Arial" w:eastAsia="Times New Roman" w:hAnsi="Arial" w:cs="Arial"/>
            <w:sz w:val="24"/>
            <w:szCs w:val="24"/>
            <w:lang w:eastAsia="ru-RU"/>
          </w:rPr>
          <w:t>Планом действий правительства Тульской области по реализации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 утвержденным </w:t>
      </w:r>
      <w:hyperlink r:id="rId24" w:history="1">
        <w:r w:rsidR="00457239" w:rsidRPr="009220F7">
          <w:rPr>
            <w:rFonts w:ascii="Arial" w:eastAsia="Times New Roman" w:hAnsi="Arial" w:cs="Arial"/>
            <w:sz w:val="24"/>
            <w:szCs w:val="24"/>
            <w:lang w:eastAsia="ru-RU"/>
          </w:rPr>
          <w:t>распоряжением правительства Тульской области от 14.10.2016 N 867-р</w:t>
        </w:r>
      </w:hyperlink>
      <w:r w:rsidR="00457239"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Ежегодными посланиями Губернатора Тульской области Тульской областной Думе.</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Основным приоритетом молодежной политики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является создание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Основные цели, целевые показатели и задачи в сфере молодежной политики в среднесрочной и долгосрочной перспективе:</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создание условий для развития системы </w:t>
      </w:r>
      <w:proofErr w:type="spellStart"/>
      <w:r w:rsidRPr="009220F7">
        <w:rPr>
          <w:rFonts w:ascii="Arial" w:eastAsia="Times New Roman" w:hAnsi="Arial" w:cs="Arial"/>
          <w:sz w:val="24"/>
          <w:szCs w:val="24"/>
          <w:lang w:eastAsia="ru-RU"/>
        </w:rPr>
        <w:t>межпоколенческого</w:t>
      </w:r>
      <w:proofErr w:type="spellEnd"/>
      <w:r w:rsidRPr="009220F7">
        <w:rPr>
          <w:rFonts w:ascii="Arial" w:eastAsia="Times New Roman" w:hAnsi="Arial" w:cs="Arial"/>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Целью муниципальной  программы «Повышение эффективности реализации молодежной политики в муниципальном образовании Куркинский район» является:</w:t>
      </w:r>
    </w:p>
    <w:p w:rsidR="00180514" w:rsidRPr="00365B1E" w:rsidRDefault="00457239" w:rsidP="00365B1E">
      <w:pPr>
        <w:shd w:val="clear" w:color="auto" w:fill="FFFFFF"/>
        <w:spacing w:after="0" w:line="240" w:lineRule="auto"/>
        <w:ind w:firstLine="709"/>
        <w:jc w:val="both"/>
        <w:textAlignment w:val="baseline"/>
        <w:rPr>
          <w:rFonts w:ascii="Arial" w:eastAsia="Times New Roman" w:hAnsi="Arial" w:cs="Arial"/>
          <w:kern w:val="2"/>
          <w:sz w:val="24"/>
          <w:szCs w:val="24"/>
          <w:lang w:eastAsia="hi-IN" w:bidi="hi-IN"/>
        </w:rPr>
      </w:pPr>
      <w:r w:rsidRPr="009220F7">
        <w:rPr>
          <w:rFonts w:ascii="Arial" w:eastAsia="Times New Roman" w:hAnsi="Arial" w:cs="Arial"/>
          <w:sz w:val="24"/>
          <w:szCs w:val="24"/>
          <w:lang w:eastAsia="ru-RU"/>
        </w:rPr>
        <w:t xml:space="preserve">создание социально-экономических и организационных условий для успешной самореализации молодежи, направленной на раскрытие ее потенциала в интересах развития </w:t>
      </w:r>
      <w:r w:rsidR="00BF0CB3">
        <w:rPr>
          <w:rFonts w:ascii="Arial" w:eastAsia="Times New Roman" w:hAnsi="Arial" w:cs="Arial"/>
          <w:sz w:val="24"/>
          <w:szCs w:val="24"/>
          <w:lang w:eastAsia="ru-RU"/>
        </w:rPr>
        <w:t>муниципального образования</w:t>
      </w:r>
      <w:r w:rsidRPr="009220F7">
        <w:rPr>
          <w:rFonts w:ascii="Arial" w:eastAsia="Times New Roman" w:hAnsi="Arial" w:cs="Arial"/>
          <w:sz w:val="24"/>
          <w:szCs w:val="24"/>
          <w:lang w:eastAsia="ru-RU"/>
        </w:rPr>
        <w:t xml:space="preserve"> и Тульской области, </w:t>
      </w:r>
      <w:r w:rsidRPr="009220F7">
        <w:rPr>
          <w:rFonts w:ascii="Arial" w:eastAsia="Times New Roman" w:hAnsi="Arial" w:cs="Arial"/>
          <w:sz w:val="24"/>
          <w:szCs w:val="24"/>
          <w:lang w:eastAsia="ru-RU"/>
        </w:rPr>
        <w:lastRenderedPageBreak/>
        <w:t xml:space="preserve">содействие успешной интеграции молодежи в общество и повышению ее роли в жизни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w:t>
      </w:r>
      <w:r w:rsidRPr="00365B1E">
        <w:rPr>
          <w:rFonts w:ascii="Arial" w:eastAsia="Times New Roman" w:hAnsi="Arial" w:cs="Arial"/>
          <w:sz w:val="24"/>
          <w:szCs w:val="24"/>
          <w:lang w:eastAsia="ru-RU"/>
        </w:rPr>
        <w:br/>
      </w:r>
    </w:p>
    <w:p w:rsidR="00180514" w:rsidRPr="00180514" w:rsidRDefault="00180514" w:rsidP="006D4DB9">
      <w:pPr>
        <w:widowControl w:val="0"/>
        <w:suppressAutoHyphens/>
        <w:autoSpaceDE w:val="0"/>
        <w:spacing w:after="0" w:line="240" w:lineRule="auto"/>
        <w:jc w:val="both"/>
        <w:rPr>
          <w:rFonts w:ascii="Arial" w:eastAsia="Times New Roman" w:hAnsi="Arial" w:cs="Arial"/>
          <w:kern w:val="2"/>
          <w:sz w:val="24"/>
          <w:szCs w:val="24"/>
          <w:lang w:eastAsia="hi-IN" w:bidi="hi-IN"/>
        </w:rPr>
      </w:pPr>
    </w:p>
    <w:p w:rsidR="00365B1E" w:rsidRPr="004F4EFA"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4F4EFA">
        <w:rPr>
          <w:rFonts w:ascii="Arial" w:eastAsia="Times New Roman" w:hAnsi="Arial" w:cs="Arial"/>
          <w:b/>
          <w:bCs/>
          <w:sz w:val="24"/>
          <w:szCs w:val="24"/>
          <w:lang w:eastAsia="ru-RU"/>
        </w:rPr>
        <w:t>3. Задачи муниципального управления, способы их эффективного решения в сфере молодежной политики Куркинского района</w:t>
      </w:r>
    </w:p>
    <w:p w:rsidR="00180514" w:rsidRDefault="00180514" w:rsidP="003D3CC0">
      <w:pPr>
        <w:widowControl w:val="0"/>
        <w:spacing w:after="0" w:line="240" w:lineRule="auto"/>
        <w:ind w:left="1440"/>
        <w:jc w:val="center"/>
        <w:rPr>
          <w:rFonts w:ascii="Arial" w:eastAsia="Times New Roman" w:hAnsi="Arial" w:cs="Arial"/>
          <w:b/>
          <w:bCs/>
          <w:sz w:val="24"/>
          <w:szCs w:val="24"/>
          <w:lang w:eastAsia="zh-CN"/>
        </w:rPr>
      </w:pPr>
    </w:p>
    <w:p w:rsidR="00A868DE" w:rsidRPr="00365B1E" w:rsidRDefault="00CE229F" w:rsidP="00365B1E">
      <w:pPr>
        <w:shd w:val="clear" w:color="auto" w:fill="FFFFFF"/>
        <w:spacing w:after="0" w:line="240" w:lineRule="auto"/>
        <w:ind w:firstLine="709"/>
        <w:jc w:val="both"/>
        <w:textAlignment w:val="baseline"/>
        <w:rPr>
          <w:rFonts w:ascii="Arial" w:eastAsia="Calibri" w:hAnsi="Arial" w:cs="Arial"/>
          <w:sz w:val="24"/>
          <w:szCs w:val="24"/>
        </w:rPr>
      </w:pPr>
      <w:r w:rsidRPr="00365B1E">
        <w:rPr>
          <w:rFonts w:ascii="Arial" w:hAnsi="Arial" w:cs="Arial"/>
          <w:sz w:val="24"/>
          <w:szCs w:val="24"/>
        </w:rPr>
        <w:t>Реализация муниципальной программы направлена на решение следующих основных задач в сфере молодежной политики Куркинского района:</w:t>
      </w:r>
      <w:r w:rsidRPr="00365B1E">
        <w:rPr>
          <w:rFonts w:ascii="Arial" w:hAnsi="Arial" w:cs="Arial"/>
          <w:sz w:val="24"/>
          <w:szCs w:val="24"/>
        </w:rPr>
        <w:br/>
        <w:t xml:space="preserve">обеспечение условий для поддержки молодежных инициатив, успешной социализации и эффективной самореализации молодежи </w:t>
      </w:r>
      <w:r w:rsidR="0032614C">
        <w:rPr>
          <w:rFonts w:ascii="Arial" w:hAnsi="Arial" w:cs="Arial"/>
          <w:sz w:val="24"/>
          <w:szCs w:val="24"/>
        </w:rPr>
        <w:t>Куркинского района</w:t>
      </w:r>
      <w:r w:rsidRPr="00365B1E">
        <w:rPr>
          <w:rFonts w:ascii="Arial" w:hAnsi="Arial" w:cs="Arial"/>
          <w:sz w:val="24"/>
          <w:szCs w:val="24"/>
        </w:rPr>
        <w:t>;</w:t>
      </w:r>
      <w:r w:rsidRPr="00365B1E">
        <w:rPr>
          <w:rFonts w:ascii="Arial" w:hAnsi="Arial" w:cs="Arial"/>
          <w:sz w:val="24"/>
          <w:szCs w:val="24"/>
        </w:rPr>
        <w:br/>
        <w:t xml:space="preserve">совершенствование межведомственного взаимодействия в сфере развития добровольческого (волонтерского) движения в </w:t>
      </w:r>
      <w:proofErr w:type="spellStart"/>
      <w:r w:rsidRPr="00365B1E">
        <w:rPr>
          <w:rFonts w:ascii="Arial" w:hAnsi="Arial" w:cs="Arial"/>
          <w:sz w:val="24"/>
          <w:szCs w:val="24"/>
        </w:rPr>
        <w:t>Куркинском</w:t>
      </w:r>
      <w:proofErr w:type="spellEnd"/>
      <w:r w:rsidRPr="00365B1E">
        <w:rPr>
          <w:rFonts w:ascii="Arial" w:hAnsi="Arial" w:cs="Arial"/>
          <w:sz w:val="24"/>
          <w:szCs w:val="24"/>
        </w:rPr>
        <w:t xml:space="preserve"> районе, создание условий для формирования и распространения эффективных добровольческих (волонтерских) практик, повышения роли добровольчества (</w:t>
      </w:r>
      <w:proofErr w:type="spellStart"/>
      <w:r w:rsidRPr="00365B1E">
        <w:rPr>
          <w:rFonts w:ascii="Arial" w:hAnsi="Arial" w:cs="Arial"/>
          <w:sz w:val="24"/>
          <w:szCs w:val="24"/>
        </w:rPr>
        <w:t>волонтерства</w:t>
      </w:r>
      <w:proofErr w:type="spellEnd"/>
      <w:r w:rsidRPr="00365B1E">
        <w:rPr>
          <w:rFonts w:ascii="Arial" w:hAnsi="Arial" w:cs="Arial"/>
          <w:sz w:val="24"/>
          <w:szCs w:val="24"/>
        </w:rPr>
        <w:t>) в социально-экономическом развитии Куркинского района;</w:t>
      </w:r>
      <w:r w:rsidRPr="00365B1E">
        <w:rPr>
          <w:rFonts w:ascii="Arial" w:hAnsi="Arial" w:cs="Arial"/>
          <w:sz w:val="24"/>
          <w:szCs w:val="24"/>
        </w:rPr>
        <w:br/>
        <w:t>создание условий для повышения гражданской ответственности за судьбу страны, укрепления чувства сопричастности молодежи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r w:rsidRPr="00365B1E">
        <w:rPr>
          <w:rFonts w:ascii="Arial" w:hAnsi="Arial" w:cs="Arial"/>
          <w:sz w:val="24"/>
          <w:szCs w:val="24"/>
        </w:rPr>
        <w:br/>
      </w:r>
      <w:r w:rsidR="00A868DE" w:rsidRPr="00365B1E">
        <w:rPr>
          <w:rFonts w:ascii="Arial" w:eastAsia="Calibri" w:hAnsi="Arial" w:cs="Arial"/>
          <w:sz w:val="24"/>
          <w:szCs w:val="24"/>
        </w:rPr>
        <w:t>Выделяются следующие приоритетные направления деятельности, предусматривающие реализацию соответствующих мер, направленных на выполнение поставленных задач:</w:t>
      </w:r>
    </w:p>
    <w:p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 xml:space="preserve">1. </w:t>
      </w:r>
      <w:r w:rsidR="00FC663B">
        <w:rPr>
          <w:rFonts w:ascii="Arial" w:eastAsia="Calibri" w:hAnsi="Arial" w:cs="Arial"/>
          <w:sz w:val="24"/>
          <w:szCs w:val="24"/>
        </w:rPr>
        <w:t xml:space="preserve">  </w:t>
      </w:r>
      <w:r w:rsidRPr="00365B1E">
        <w:rPr>
          <w:rFonts w:ascii="Arial" w:eastAsia="Calibri" w:hAnsi="Arial" w:cs="Arial"/>
          <w:sz w:val="24"/>
          <w:szCs w:val="24"/>
        </w:rPr>
        <w:t>Патриотическое воспитание молодежи.</w:t>
      </w:r>
    </w:p>
    <w:p w:rsidR="00A868DE" w:rsidRPr="00365B1E" w:rsidRDefault="00FC663B" w:rsidP="00365B1E">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 </w:t>
      </w:r>
      <w:r w:rsidR="00A868DE" w:rsidRPr="00365B1E">
        <w:rPr>
          <w:rFonts w:ascii="Arial" w:eastAsia="Calibri" w:hAnsi="Arial" w:cs="Arial"/>
          <w:sz w:val="24"/>
          <w:szCs w:val="24"/>
        </w:rPr>
        <w:t>Развитие волонтерского движения на территории муниципального образования Куркинский район.</w:t>
      </w:r>
    </w:p>
    <w:p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3. Пропаганда здорового образа жизни (антинаркотическая направленность)</w:t>
      </w:r>
    </w:p>
    <w:p w:rsidR="00A868DE" w:rsidRPr="00365B1E" w:rsidRDefault="00A868DE" w:rsidP="00365B1E">
      <w:pPr>
        <w:widowControl w:val="0"/>
        <w:suppressAutoHyphens/>
        <w:autoSpaceDE w:val="0"/>
        <w:spacing w:after="0" w:line="240" w:lineRule="auto"/>
        <w:ind w:firstLine="709"/>
        <w:jc w:val="both"/>
        <w:rPr>
          <w:rFonts w:ascii="Arial" w:eastAsia="Times New Roman" w:hAnsi="Arial" w:cs="Arial"/>
          <w:kern w:val="2"/>
          <w:sz w:val="24"/>
          <w:szCs w:val="24"/>
          <w:lang w:eastAsia="hi-IN" w:bidi="hi-IN"/>
        </w:rPr>
      </w:pPr>
      <w:r w:rsidRPr="00365B1E">
        <w:rPr>
          <w:rFonts w:ascii="Arial" w:eastAsia="Times New Roman" w:hAnsi="Arial" w:cs="Arial"/>
          <w:kern w:val="2"/>
          <w:sz w:val="24"/>
          <w:szCs w:val="24"/>
          <w:lang w:eastAsia="hi-IN" w:bidi="hi-IN"/>
        </w:rPr>
        <w:t>Сроки реализации муниципальной программы: 2022 - 2026 годы.</w:t>
      </w:r>
    </w:p>
    <w:p w:rsidR="00CE229F" w:rsidRPr="00365B1E" w:rsidRDefault="00CE229F" w:rsidP="00365B1E">
      <w:pPr>
        <w:pStyle w:val="formattext"/>
        <w:shd w:val="clear" w:color="auto" w:fill="FFFFFF"/>
        <w:spacing w:before="0" w:beforeAutospacing="0" w:after="0" w:afterAutospacing="0"/>
        <w:ind w:firstLine="709"/>
        <w:jc w:val="both"/>
        <w:textAlignment w:val="baseline"/>
        <w:rPr>
          <w:rFonts w:ascii="Arial" w:hAnsi="Arial" w:cs="Arial"/>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957602" w:rsidRDefault="00957602" w:rsidP="00694A8D">
      <w:pPr>
        <w:suppressAutoHyphens/>
        <w:autoSpaceDE w:val="0"/>
        <w:spacing w:after="0" w:line="240" w:lineRule="auto"/>
        <w:rPr>
          <w:rFonts w:ascii="Arial" w:eastAsia="Times New Roman" w:hAnsi="Arial" w:cs="Arial"/>
          <w:bCs/>
          <w:sz w:val="24"/>
          <w:szCs w:val="24"/>
          <w:lang w:eastAsia="ar-SA"/>
        </w:rPr>
      </w:pPr>
    </w:p>
    <w:p w:rsidR="00694A8D" w:rsidRDefault="00694A8D" w:rsidP="00694A8D">
      <w:pPr>
        <w:suppressAutoHyphens/>
        <w:autoSpaceDE w:val="0"/>
        <w:spacing w:after="0" w:line="240" w:lineRule="auto"/>
        <w:rPr>
          <w:rFonts w:ascii="Arial" w:eastAsia="Times New Roman" w:hAnsi="Arial" w:cs="Arial"/>
          <w:bCs/>
          <w:sz w:val="24"/>
          <w:szCs w:val="24"/>
          <w:lang w:eastAsia="ar-SA"/>
        </w:rPr>
      </w:pPr>
    </w:p>
    <w:p w:rsidR="00365B1E" w:rsidRDefault="00365B1E" w:rsidP="00180514">
      <w:pPr>
        <w:suppressAutoHyphens/>
        <w:autoSpaceDE w:val="0"/>
        <w:spacing w:after="0" w:line="240" w:lineRule="auto"/>
        <w:jc w:val="right"/>
        <w:rPr>
          <w:rFonts w:ascii="Arial" w:eastAsia="Times New Roman" w:hAnsi="Arial" w:cs="Arial"/>
          <w:bCs/>
          <w:sz w:val="24"/>
          <w:szCs w:val="24"/>
          <w:lang w:eastAsia="ar-SA"/>
        </w:rPr>
      </w:pPr>
    </w:p>
    <w:p w:rsidR="00AB1D4B" w:rsidRDefault="00AB1D4B" w:rsidP="00180514">
      <w:pPr>
        <w:suppressAutoHyphens/>
        <w:autoSpaceDE w:val="0"/>
        <w:spacing w:after="0" w:line="240" w:lineRule="auto"/>
        <w:jc w:val="right"/>
        <w:rPr>
          <w:rFonts w:ascii="Arial" w:eastAsia="Times New Roman" w:hAnsi="Arial" w:cs="Arial"/>
          <w:bCs/>
          <w:sz w:val="24"/>
          <w:szCs w:val="24"/>
          <w:lang w:eastAsia="ar-SA"/>
        </w:rPr>
      </w:pPr>
    </w:p>
    <w:p w:rsidR="00180514" w:rsidRDefault="00180514" w:rsidP="00694A8D">
      <w:pPr>
        <w:widowControl w:val="0"/>
        <w:suppressAutoHyphens/>
        <w:spacing w:after="0" w:line="240" w:lineRule="auto"/>
        <w:jc w:val="right"/>
        <w:rPr>
          <w:rFonts w:ascii="Arial" w:eastAsia="Times New Roman" w:hAnsi="Arial" w:cs="Arial"/>
          <w:b/>
          <w:color w:val="000000"/>
          <w:sz w:val="24"/>
          <w:szCs w:val="24"/>
          <w:lang w:eastAsia="ru-RU"/>
        </w:rPr>
      </w:pPr>
    </w:p>
    <w:sectPr w:rsidR="0018051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06" w:rsidRDefault="00DA4D06">
      <w:pPr>
        <w:spacing w:after="0" w:line="240" w:lineRule="auto"/>
      </w:pPr>
      <w:r>
        <w:separator/>
      </w:r>
    </w:p>
  </w:endnote>
  <w:endnote w:type="continuationSeparator" w:id="0">
    <w:p w:rsidR="00DA4D06" w:rsidRDefault="00DA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64" w:rsidRDefault="00DA4D0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06" w:rsidRDefault="00DA4D06">
      <w:pPr>
        <w:spacing w:after="0" w:line="240" w:lineRule="auto"/>
      </w:pPr>
      <w:r>
        <w:separator/>
      </w:r>
    </w:p>
  </w:footnote>
  <w:footnote w:type="continuationSeparator" w:id="0">
    <w:p w:rsidR="00DA4D06" w:rsidRDefault="00DA4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16"/>
    <w:multiLevelType w:val="hybridMultilevel"/>
    <w:tmpl w:val="FD04159A"/>
    <w:lvl w:ilvl="0" w:tplc="E2DEDF0A">
      <w:start w:val="2"/>
      <w:numFmt w:val="decimal"/>
      <w:lvlText w:val="%1."/>
      <w:lvlJc w:val="left"/>
      <w:pPr>
        <w:ind w:left="1440" w:hanging="360"/>
      </w:pPr>
      <w:rPr>
        <w:rFonts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D8"/>
    <w:rsid w:val="00096124"/>
    <w:rsid w:val="000E287E"/>
    <w:rsid w:val="00111745"/>
    <w:rsid w:val="00180514"/>
    <w:rsid w:val="00217836"/>
    <w:rsid w:val="002B58EB"/>
    <w:rsid w:val="002C1D4F"/>
    <w:rsid w:val="002E219E"/>
    <w:rsid w:val="0030237D"/>
    <w:rsid w:val="0032614C"/>
    <w:rsid w:val="0033506A"/>
    <w:rsid w:val="00340B70"/>
    <w:rsid w:val="00365B1E"/>
    <w:rsid w:val="003979FE"/>
    <w:rsid w:val="003C6DB0"/>
    <w:rsid w:val="003D3CC0"/>
    <w:rsid w:val="00412D4B"/>
    <w:rsid w:val="00420C17"/>
    <w:rsid w:val="00432126"/>
    <w:rsid w:val="00457239"/>
    <w:rsid w:val="00464D0C"/>
    <w:rsid w:val="004C4762"/>
    <w:rsid w:val="004E50B9"/>
    <w:rsid w:val="004F4EFA"/>
    <w:rsid w:val="00523FFB"/>
    <w:rsid w:val="005C254F"/>
    <w:rsid w:val="006155F5"/>
    <w:rsid w:val="00676795"/>
    <w:rsid w:val="00694A8D"/>
    <w:rsid w:val="006A7785"/>
    <w:rsid w:val="006D4DB9"/>
    <w:rsid w:val="00753BA1"/>
    <w:rsid w:val="0076766D"/>
    <w:rsid w:val="00775C21"/>
    <w:rsid w:val="008843DE"/>
    <w:rsid w:val="009220F7"/>
    <w:rsid w:val="00957602"/>
    <w:rsid w:val="009711EA"/>
    <w:rsid w:val="009B6951"/>
    <w:rsid w:val="00A13DCB"/>
    <w:rsid w:val="00A60563"/>
    <w:rsid w:val="00A7288B"/>
    <w:rsid w:val="00A868DE"/>
    <w:rsid w:val="00A957DE"/>
    <w:rsid w:val="00AA1DBC"/>
    <w:rsid w:val="00AB1D4B"/>
    <w:rsid w:val="00AB660D"/>
    <w:rsid w:val="00AC2843"/>
    <w:rsid w:val="00B86BB5"/>
    <w:rsid w:val="00B9384A"/>
    <w:rsid w:val="00BA1EE6"/>
    <w:rsid w:val="00BE503E"/>
    <w:rsid w:val="00BF0CB3"/>
    <w:rsid w:val="00C24129"/>
    <w:rsid w:val="00C94BD5"/>
    <w:rsid w:val="00CE229F"/>
    <w:rsid w:val="00D43241"/>
    <w:rsid w:val="00D82EFB"/>
    <w:rsid w:val="00DA2754"/>
    <w:rsid w:val="00DA4D06"/>
    <w:rsid w:val="00DE0291"/>
    <w:rsid w:val="00E566D8"/>
    <w:rsid w:val="00E7544F"/>
    <w:rsid w:val="00EE7F43"/>
    <w:rsid w:val="00F619B7"/>
    <w:rsid w:val="00F860F7"/>
    <w:rsid w:val="00FB7572"/>
    <w:rsid w:val="00FC663B"/>
    <w:rsid w:val="00FD0B44"/>
    <w:rsid w:val="00FE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554">
      <w:bodyDiv w:val="1"/>
      <w:marLeft w:val="0"/>
      <w:marRight w:val="0"/>
      <w:marTop w:val="0"/>
      <w:marBottom w:val="0"/>
      <w:divBdr>
        <w:top w:val="none" w:sz="0" w:space="0" w:color="auto"/>
        <w:left w:val="none" w:sz="0" w:space="0" w:color="auto"/>
        <w:bottom w:val="none" w:sz="0" w:space="0" w:color="auto"/>
        <w:right w:val="none" w:sz="0" w:space="0" w:color="auto"/>
      </w:divBdr>
    </w:div>
    <w:div w:id="573003834">
      <w:bodyDiv w:val="1"/>
      <w:marLeft w:val="0"/>
      <w:marRight w:val="0"/>
      <w:marTop w:val="0"/>
      <w:marBottom w:val="0"/>
      <w:divBdr>
        <w:top w:val="none" w:sz="0" w:space="0" w:color="auto"/>
        <w:left w:val="none" w:sz="0" w:space="0" w:color="auto"/>
        <w:bottom w:val="none" w:sz="0" w:space="0" w:color="auto"/>
        <w:right w:val="none" w:sz="0" w:space="0" w:color="auto"/>
      </w:divBdr>
    </w:div>
    <w:div w:id="621035672">
      <w:bodyDiv w:val="1"/>
      <w:marLeft w:val="0"/>
      <w:marRight w:val="0"/>
      <w:marTop w:val="0"/>
      <w:marBottom w:val="0"/>
      <w:divBdr>
        <w:top w:val="none" w:sz="0" w:space="0" w:color="auto"/>
        <w:left w:val="none" w:sz="0" w:space="0" w:color="auto"/>
        <w:bottom w:val="none" w:sz="0" w:space="0" w:color="auto"/>
        <w:right w:val="none" w:sz="0" w:space="0" w:color="auto"/>
      </w:divBdr>
    </w:div>
    <w:div w:id="684401146">
      <w:bodyDiv w:val="1"/>
      <w:marLeft w:val="0"/>
      <w:marRight w:val="0"/>
      <w:marTop w:val="0"/>
      <w:marBottom w:val="0"/>
      <w:divBdr>
        <w:top w:val="none" w:sz="0" w:space="0" w:color="auto"/>
        <w:left w:val="none" w:sz="0" w:space="0" w:color="auto"/>
        <w:bottom w:val="none" w:sz="0" w:space="0" w:color="auto"/>
        <w:right w:val="none" w:sz="0" w:space="0" w:color="auto"/>
      </w:divBdr>
    </w:div>
    <w:div w:id="855998290">
      <w:bodyDiv w:val="1"/>
      <w:marLeft w:val="0"/>
      <w:marRight w:val="0"/>
      <w:marTop w:val="0"/>
      <w:marBottom w:val="0"/>
      <w:divBdr>
        <w:top w:val="none" w:sz="0" w:space="0" w:color="auto"/>
        <w:left w:val="none" w:sz="0" w:space="0" w:color="auto"/>
        <w:bottom w:val="none" w:sz="0" w:space="0" w:color="auto"/>
        <w:right w:val="none" w:sz="0" w:space="0" w:color="auto"/>
      </w:divBdr>
    </w:div>
    <w:div w:id="1003625709">
      <w:bodyDiv w:val="1"/>
      <w:marLeft w:val="0"/>
      <w:marRight w:val="0"/>
      <w:marTop w:val="0"/>
      <w:marBottom w:val="0"/>
      <w:divBdr>
        <w:top w:val="none" w:sz="0" w:space="0" w:color="auto"/>
        <w:left w:val="none" w:sz="0" w:space="0" w:color="auto"/>
        <w:bottom w:val="none" w:sz="0" w:space="0" w:color="auto"/>
        <w:right w:val="none" w:sz="0" w:space="0" w:color="auto"/>
      </w:divBdr>
    </w:div>
    <w:div w:id="1042632260">
      <w:bodyDiv w:val="1"/>
      <w:marLeft w:val="0"/>
      <w:marRight w:val="0"/>
      <w:marTop w:val="0"/>
      <w:marBottom w:val="0"/>
      <w:divBdr>
        <w:top w:val="none" w:sz="0" w:space="0" w:color="auto"/>
        <w:left w:val="none" w:sz="0" w:space="0" w:color="auto"/>
        <w:bottom w:val="none" w:sz="0" w:space="0" w:color="auto"/>
        <w:right w:val="none" w:sz="0" w:space="0" w:color="auto"/>
      </w:divBdr>
    </w:div>
    <w:div w:id="1184633078">
      <w:bodyDiv w:val="1"/>
      <w:marLeft w:val="0"/>
      <w:marRight w:val="0"/>
      <w:marTop w:val="0"/>
      <w:marBottom w:val="0"/>
      <w:divBdr>
        <w:top w:val="none" w:sz="0" w:space="0" w:color="auto"/>
        <w:left w:val="none" w:sz="0" w:space="0" w:color="auto"/>
        <w:bottom w:val="none" w:sz="0" w:space="0" w:color="auto"/>
        <w:right w:val="none" w:sz="0" w:space="0" w:color="auto"/>
      </w:divBdr>
    </w:div>
    <w:div w:id="1220244112">
      <w:bodyDiv w:val="1"/>
      <w:marLeft w:val="0"/>
      <w:marRight w:val="0"/>
      <w:marTop w:val="0"/>
      <w:marBottom w:val="0"/>
      <w:divBdr>
        <w:top w:val="none" w:sz="0" w:space="0" w:color="auto"/>
        <w:left w:val="none" w:sz="0" w:space="0" w:color="auto"/>
        <w:bottom w:val="none" w:sz="0" w:space="0" w:color="auto"/>
        <w:right w:val="none" w:sz="0" w:space="0" w:color="auto"/>
      </w:divBdr>
    </w:div>
    <w:div w:id="1508134955">
      <w:bodyDiv w:val="1"/>
      <w:marLeft w:val="0"/>
      <w:marRight w:val="0"/>
      <w:marTop w:val="0"/>
      <w:marBottom w:val="0"/>
      <w:divBdr>
        <w:top w:val="none" w:sz="0" w:space="0" w:color="auto"/>
        <w:left w:val="none" w:sz="0" w:space="0" w:color="auto"/>
        <w:bottom w:val="none" w:sz="0" w:space="0" w:color="auto"/>
        <w:right w:val="none" w:sz="0" w:space="0" w:color="auto"/>
      </w:divBdr>
    </w:div>
    <w:div w:id="1550796965">
      <w:bodyDiv w:val="1"/>
      <w:marLeft w:val="0"/>
      <w:marRight w:val="0"/>
      <w:marTop w:val="0"/>
      <w:marBottom w:val="0"/>
      <w:divBdr>
        <w:top w:val="none" w:sz="0" w:space="0" w:color="auto"/>
        <w:left w:val="none" w:sz="0" w:space="0" w:color="auto"/>
        <w:bottom w:val="none" w:sz="0" w:space="0" w:color="auto"/>
        <w:right w:val="none" w:sz="0" w:space="0" w:color="auto"/>
      </w:divBdr>
    </w:div>
    <w:div w:id="1723864856">
      <w:bodyDiv w:val="1"/>
      <w:marLeft w:val="0"/>
      <w:marRight w:val="0"/>
      <w:marTop w:val="0"/>
      <w:marBottom w:val="0"/>
      <w:divBdr>
        <w:top w:val="none" w:sz="0" w:space="0" w:color="auto"/>
        <w:left w:val="none" w:sz="0" w:space="0" w:color="auto"/>
        <w:bottom w:val="none" w:sz="0" w:space="0" w:color="auto"/>
        <w:right w:val="none" w:sz="0" w:space="0" w:color="auto"/>
      </w:divBdr>
    </w:div>
    <w:div w:id="1753038965">
      <w:bodyDiv w:val="1"/>
      <w:marLeft w:val="0"/>
      <w:marRight w:val="0"/>
      <w:marTop w:val="0"/>
      <w:marBottom w:val="0"/>
      <w:divBdr>
        <w:top w:val="none" w:sz="0" w:space="0" w:color="auto"/>
        <w:left w:val="none" w:sz="0" w:space="0" w:color="auto"/>
        <w:bottom w:val="none" w:sz="0" w:space="0" w:color="auto"/>
        <w:right w:val="none" w:sz="0" w:space="0" w:color="auto"/>
      </w:divBdr>
    </w:div>
    <w:div w:id="1917670791">
      <w:bodyDiv w:val="1"/>
      <w:marLeft w:val="0"/>
      <w:marRight w:val="0"/>
      <w:marTop w:val="0"/>
      <w:marBottom w:val="0"/>
      <w:divBdr>
        <w:top w:val="none" w:sz="0" w:space="0" w:color="auto"/>
        <w:left w:val="none" w:sz="0" w:space="0" w:color="auto"/>
        <w:bottom w:val="none" w:sz="0" w:space="0" w:color="auto"/>
        <w:right w:val="none" w:sz="0" w:space="0" w:color="auto"/>
      </w:divBdr>
    </w:div>
    <w:div w:id="1944996235">
      <w:bodyDiv w:val="1"/>
      <w:marLeft w:val="0"/>
      <w:marRight w:val="0"/>
      <w:marTop w:val="0"/>
      <w:marBottom w:val="0"/>
      <w:divBdr>
        <w:top w:val="none" w:sz="0" w:space="0" w:color="auto"/>
        <w:left w:val="none" w:sz="0" w:space="0" w:color="auto"/>
        <w:bottom w:val="none" w:sz="0" w:space="0" w:color="auto"/>
        <w:right w:val="none" w:sz="0" w:space="0" w:color="auto"/>
      </w:divBdr>
      <w:divsChild>
        <w:div w:id="421342508">
          <w:marLeft w:val="0"/>
          <w:marRight w:val="0"/>
          <w:marTop w:val="240"/>
          <w:marBottom w:val="240"/>
          <w:divBdr>
            <w:top w:val="none" w:sz="0" w:space="0" w:color="auto"/>
            <w:left w:val="none" w:sz="0" w:space="0" w:color="auto"/>
            <w:bottom w:val="none" w:sz="0" w:space="0" w:color="auto"/>
            <w:right w:val="none" w:sz="0" w:space="0" w:color="auto"/>
          </w:divBdr>
          <w:divsChild>
            <w:div w:id="24722120">
              <w:marLeft w:val="-60"/>
              <w:marRight w:val="-60"/>
              <w:marTop w:val="0"/>
              <w:marBottom w:val="0"/>
              <w:divBdr>
                <w:top w:val="none" w:sz="0" w:space="0" w:color="auto"/>
                <w:left w:val="none" w:sz="0" w:space="0" w:color="auto"/>
                <w:bottom w:val="none" w:sz="0" w:space="0" w:color="auto"/>
                <w:right w:val="none" w:sz="0" w:space="0" w:color="auto"/>
              </w:divBdr>
              <w:divsChild>
                <w:div w:id="92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5341150" TargetMode="External"/><Relationship Id="rId18" Type="http://schemas.openxmlformats.org/officeDocument/2006/relationships/hyperlink" Target="https://docs.cntd.ru/document/5523784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453120144" TargetMode="External"/><Relationship Id="rId7" Type="http://schemas.openxmlformats.org/officeDocument/2006/relationships/footnotes" Target="footnotes.xml"/><Relationship Id="rId12" Type="http://schemas.openxmlformats.org/officeDocument/2006/relationships/hyperlink" Target="https://docs.cntd.ru/document/573248507" TargetMode="External"/><Relationship Id="rId17" Type="http://schemas.openxmlformats.org/officeDocument/2006/relationships/hyperlink" Target="https://docs.cntd.ru/document/5523784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552050511" TargetMode="External"/><Relationship Id="rId20" Type="http://schemas.openxmlformats.org/officeDocument/2006/relationships/hyperlink" Target="https://docs.cntd.ru/document/89523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5223" TargetMode="External"/><Relationship Id="rId24" Type="http://schemas.openxmlformats.org/officeDocument/2006/relationships/hyperlink" Target="https://docs.cntd.ru/document/441793144" TargetMode="External"/><Relationship Id="rId5" Type="http://schemas.openxmlformats.org/officeDocument/2006/relationships/settings" Target="settings.xml"/><Relationship Id="rId15" Type="http://schemas.openxmlformats.org/officeDocument/2006/relationships/hyperlink" Target="https://docs.cntd.ru/document/420237592" TargetMode="External"/><Relationship Id="rId23" Type="http://schemas.openxmlformats.org/officeDocument/2006/relationships/hyperlink" Target="https://docs.cntd.ru/document/441793144" TargetMode="External"/><Relationship Id="rId10" Type="http://schemas.openxmlformats.org/officeDocument/2006/relationships/hyperlink" Target="https://docs.cntd.ru/document/9012847" TargetMode="External"/><Relationship Id="rId19" Type="http://schemas.openxmlformats.org/officeDocument/2006/relationships/hyperlink" Target="https://docs.cntd.ru/document/552188934" TargetMode="External"/><Relationship Id="rId4" Type="http://schemas.microsoft.com/office/2007/relationships/stylesWithEffects" Target="stylesWithEffects.xml"/><Relationship Id="rId9" Type="http://schemas.openxmlformats.org/officeDocument/2006/relationships/hyperlink" Target="https://docs.cntd.ru/document/9012158" TargetMode="External"/><Relationship Id="rId14" Type="http://schemas.openxmlformats.org/officeDocument/2006/relationships/hyperlink" Target="https://docs.cntd.ru/document/420237592" TargetMode="External"/><Relationship Id="rId22" Type="http://schemas.openxmlformats.org/officeDocument/2006/relationships/hyperlink" Target="https://docs.cntd.ru/document/4389813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1845-6235-4DD8-A34F-53E7B673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12</cp:revision>
  <cp:lastPrinted>2022-12-07T11:19:00Z</cp:lastPrinted>
  <dcterms:created xsi:type="dcterms:W3CDTF">2022-12-07T11:48:00Z</dcterms:created>
  <dcterms:modified xsi:type="dcterms:W3CDTF">2023-03-14T09:10:00Z</dcterms:modified>
</cp:coreProperties>
</file>