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FB8" w:rsidRDefault="00135FB8" w:rsidP="00BB447F">
      <w:pPr>
        <w:jc w:val="center"/>
        <w:rPr>
          <w:rFonts w:cs="Arial"/>
          <w:b/>
        </w:rPr>
      </w:pPr>
    </w:p>
    <w:tbl>
      <w:tblPr>
        <w:tblW w:w="0" w:type="auto"/>
        <w:tblLook w:val="01E0"/>
      </w:tblPr>
      <w:tblGrid>
        <w:gridCol w:w="4785"/>
        <w:gridCol w:w="4786"/>
      </w:tblGrid>
      <w:tr w:rsidR="004D0F0C" w:rsidRPr="004277F3" w:rsidTr="00D031EE">
        <w:tc>
          <w:tcPr>
            <w:tcW w:w="9571" w:type="dxa"/>
            <w:gridSpan w:val="2"/>
          </w:tcPr>
          <w:p w:rsidR="004D0F0C" w:rsidRPr="00983D1E" w:rsidRDefault="004D0F0C" w:rsidP="00D031EE">
            <w:pPr>
              <w:jc w:val="right"/>
              <w:rPr>
                <w:rFonts w:cs="Arial"/>
                <w:b/>
              </w:rPr>
            </w:pPr>
            <w:r w:rsidRPr="00983D1E">
              <w:rPr>
                <w:rFonts w:cs="Arial"/>
                <w:b/>
              </w:rPr>
              <w:t xml:space="preserve"> </w:t>
            </w:r>
          </w:p>
          <w:p w:rsidR="004D0F0C" w:rsidRPr="004277F3" w:rsidRDefault="004D0F0C" w:rsidP="00D031EE">
            <w:pPr>
              <w:jc w:val="center"/>
              <w:rPr>
                <w:rFonts w:cs="Arial"/>
                <w:b/>
              </w:rPr>
            </w:pPr>
            <w:r w:rsidRPr="004277F3">
              <w:rPr>
                <w:rFonts w:cs="Arial"/>
                <w:b/>
              </w:rPr>
              <w:t>Тульская область</w:t>
            </w:r>
          </w:p>
        </w:tc>
      </w:tr>
      <w:tr w:rsidR="004D0F0C" w:rsidRPr="004277F3" w:rsidTr="00D031EE">
        <w:tc>
          <w:tcPr>
            <w:tcW w:w="9571" w:type="dxa"/>
            <w:gridSpan w:val="2"/>
          </w:tcPr>
          <w:p w:rsidR="004D0F0C" w:rsidRPr="004277F3" w:rsidRDefault="004D0F0C" w:rsidP="00D031EE">
            <w:pPr>
              <w:jc w:val="center"/>
              <w:rPr>
                <w:rFonts w:cs="Arial"/>
                <w:b/>
              </w:rPr>
            </w:pPr>
            <w:r w:rsidRPr="004277F3">
              <w:rPr>
                <w:rFonts w:cs="Arial"/>
                <w:b/>
              </w:rPr>
              <w:t>Муниципальное образование рабочий поселок Куркино Куркинского района</w:t>
            </w:r>
          </w:p>
        </w:tc>
      </w:tr>
      <w:tr w:rsidR="004D0F0C" w:rsidRPr="004277F3" w:rsidTr="00D031EE">
        <w:tc>
          <w:tcPr>
            <w:tcW w:w="9571" w:type="dxa"/>
            <w:gridSpan w:val="2"/>
          </w:tcPr>
          <w:p w:rsidR="004D0F0C" w:rsidRPr="004277F3" w:rsidRDefault="004D0F0C" w:rsidP="00D031EE">
            <w:pPr>
              <w:jc w:val="center"/>
              <w:rPr>
                <w:rFonts w:cs="Arial"/>
                <w:b/>
              </w:rPr>
            </w:pPr>
            <w:r w:rsidRPr="004277F3">
              <w:rPr>
                <w:rFonts w:cs="Arial"/>
                <w:b/>
              </w:rPr>
              <w:t>Собрание депутатов</w:t>
            </w:r>
          </w:p>
          <w:p w:rsidR="004D0F0C" w:rsidRPr="004277F3" w:rsidRDefault="004D0F0C" w:rsidP="00D031EE">
            <w:pPr>
              <w:jc w:val="center"/>
              <w:rPr>
                <w:rFonts w:cs="Arial"/>
                <w:b/>
              </w:rPr>
            </w:pPr>
          </w:p>
          <w:p w:rsidR="004D0F0C" w:rsidRPr="004277F3" w:rsidRDefault="004D0F0C" w:rsidP="00D031EE">
            <w:pPr>
              <w:jc w:val="center"/>
              <w:rPr>
                <w:rFonts w:cs="Arial"/>
                <w:b/>
              </w:rPr>
            </w:pPr>
          </w:p>
        </w:tc>
      </w:tr>
      <w:tr w:rsidR="004D0F0C" w:rsidRPr="004277F3" w:rsidTr="00D031EE">
        <w:tc>
          <w:tcPr>
            <w:tcW w:w="9571" w:type="dxa"/>
            <w:gridSpan w:val="2"/>
          </w:tcPr>
          <w:p w:rsidR="004D0F0C" w:rsidRPr="004277F3" w:rsidRDefault="004D0F0C" w:rsidP="00D031EE">
            <w:pPr>
              <w:jc w:val="center"/>
              <w:rPr>
                <w:rFonts w:cs="Arial"/>
                <w:b/>
              </w:rPr>
            </w:pPr>
            <w:r w:rsidRPr="004277F3">
              <w:rPr>
                <w:rFonts w:cs="Arial"/>
                <w:b/>
              </w:rPr>
              <w:t>Решение</w:t>
            </w:r>
          </w:p>
        </w:tc>
      </w:tr>
      <w:tr w:rsidR="004D0F0C" w:rsidRPr="004277F3" w:rsidTr="00D031EE">
        <w:tc>
          <w:tcPr>
            <w:tcW w:w="9571" w:type="dxa"/>
            <w:gridSpan w:val="2"/>
          </w:tcPr>
          <w:p w:rsidR="004D0F0C" w:rsidRPr="004277F3" w:rsidRDefault="004D0F0C" w:rsidP="00D031EE">
            <w:pPr>
              <w:jc w:val="center"/>
              <w:rPr>
                <w:rFonts w:cs="Arial"/>
                <w:b/>
              </w:rPr>
            </w:pPr>
          </w:p>
        </w:tc>
      </w:tr>
      <w:tr w:rsidR="004D0F0C" w:rsidRPr="004277F3" w:rsidTr="00D031EE">
        <w:tc>
          <w:tcPr>
            <w:tcW w:w="4785" w:type="dxa"/>
          </w:tcPr>
          <w:p w:rsidR="004D0F0C" w:rsidRPr="004277F3" w:rsidRDefault="004D0F0C" w:rsidP="0002358E">
            <w:pPr>
              <w:jc w:val="center"/>
              <w:rPr>
                <w:rFonts w:cs="Arial"/>
                <w:b/>
              </w:rPr>
            </w:pPr>
            <w:r w:rsidRPr="004277F3">
              <w:rPr>
                <w:rFonts w:cs="Arial"/>
                <w:b/>
              </w:rPr>
              <w:t xml:space="preserve">от </w:t>
            </w:r>
            <w:r w:rsidR="0002358E">
              <w:rPr>
                <w:rFonts w:cs="Arial"/>
                <w:b/>
              </w:rPr>
              <w:t>23 декабря 2020 года</w:t>
            </w:r>
          </w:p>
        </w:tc>
        <w:tc>
          <w:tcPr>
            <w:tcW w:w="4786" w:type="dxa"/>
          </w:tcPr>
          <w:p w:rsidR="004D0F0C" w:rsidRPr="004277F3" w:rsidRDefault="004D0F0C" w:rsidP="007200D0">
            <w:pPr>
              <w:jc w:val="center"/>
              <w:rPr>
                <w:rFonts w:cs="Arial"/>
                <w:b/>
              </w:rPr>
            </w:pPr>
            <w:r w:rsidRPr="004277F3">
              <w:rPr>
                <w:rFonts w:cs="Arial"/>
                <w:b/>
              </w:rPr>
              <w:t xml:space="preserve">№ </w:t>
            </w:r>
            <w:r w:rsidR="0002358E">
              <w:rPr>
                <w:rFonts w:cs="Arial"/>
                <w:b/>
              </w:rPr>
              <w:t>24-</w:t>
            </w:r>
            <w:r w:rsidR="007200D0">
              <w:rPr>
                <w:rFonts w:cs="Arial"/>
                <w:b/>
              </w:rPr>
              <w:t>6</w:t>
            </w:r>
          </w:p>
        </w:tc>
      </w:tr>
    </w:tbl>
    <w:p w:rsidR="004D0F0C" w:rsidRPr="004277F3" w:rsidRDefault="004D0F0C" w:rsidP="004D0F0C">
      <w:pPr>
        <w:jc w:val="center"/>
        <w:rPr>
          <w:rFonts w:cs="Arial"/>
          <w:b/>
        </w:rPr>
      </w:pPr>
    </w:p>
    <w:p w:rsidR="004D0F0C" w:rsidRPr="004277F3" w:rsidRDefault="004D0F0C" w:rsidP="004D0F0C">
      <w:pPr>
        <w:jc w:val="center"/>
        <w:rPr>
          <w:rFonts w:cs="Arial"/>
          <w:b/>
        </w:rPr>
      </w:pPr>
    </w:p>
    <w:p w:rsidR="004D0F0C" w:rsidRPr="00F9080B" w:rsidRDefault="004D0F0C" w:rsidP="004D0F0C">
      <w:pPr>
        <w:jc w:val="center"/>
        <w:rPr>
          <w:rFonts w:cs="Arial"/>
          <w:b/>
          <w:sz w:val="28"/>
          <w:szCs w:val="28"/>
        </w:rPr>
      </w:pPr>
      <w:bookmarkStart w:id="0" w:name="_GoBack"/>
      <w:r w:rsidRPr="00F9080B">
        <w:rPr>
          <w:rFonts w:cs="Arial"/>
          <w:b/>
          <w:sz w:val="28"/>
          <w:szCs w:val="28"/>
        </w:rPr>
        <w:t>О внесении изменений в Правила благоустройства территории муниципального образования рабочий поселок Куркино Куркинского района, утвержденных решением Собрания депутатов муниципального образования рабочий поселок Куркино Куркинского района от 29.12.2017 № 26-1</w:t>
      </w:r>
    </w:p>
    <w:bookmarkEnd w:id="0"/>
    <w:p w:rsidR="00983D1E" w:rsidRPr="00E07184" w:rsidRDefault="00983D1E" w:rsidP="00983D1E">
      <w:pPr>
        <w:autoSpaceDE w:val="0"/>
        <w:autoSpaceDN w:val="0"/>
        <w:adjustRightInd w:val="0"/>
        <w:ind w:firstLine="709"/>
        <w:rPr>
          <w:rFonts w:ascii="Times New Roman" w:hAnsi="Times New Roman"/>
          <w:b/>
          <w:sz w:val="28"/>
          <w:szCs w:val="28"/>
        </w:rPr>
      </w:pPr>
    </w:p>
    <w:p w:rsidR="00983D1E" w:rsidRPr="00E07184" w:rsidRDefault="00983D1E" w:rsidP="00983D1E">
      <w:pPr>
        <w:autoSpaceDE w:val="0"/>
        <w:autoSpaceDN w:val="0"/>
        <w:adjustRightInd w:val="0"/>
        <w:ind w:firstLine="709"/>
        <w:rPr>
          <w:rFonts w:cs="Arial"/>
        </w:rPr>
      </w:pPr>
      <w:r w:rsidRPr="00090356">
        <w:rPr>
          <w:rFonts w:cs="Arial"/>
        </w:rPr>
        <w:t>В соответствии с Федеральными законами от 06.10.2003 года № 131-ФЗ</w:t>
      </w:r>
      <w:r w:rsidRPr="00E07184">
        <w:rPr>
          <w:rFonts w:cs="Arial"/>
        </w:rPr>
        <w:t xml:space="preserve"> «Об общих принципах организации местного самоуправления в Российской Федерации», на основании Устава муниципального образования рабочий поселок Куркино Куркинского района, Собрание депутатов муниципального образования рабочий поселок Куркино Куркинского района РЕШИЛО:</w:t>
      </w:r>
    </w:p>
    <w:p w:rsidR="00983D1E" w:rsidRPr="00E07184" w:rsidRDefault="00983D1E" w:rsidP="00983D1E">
      <w:pPr>
        <w:autoSpaceDE w:val="0"/>
        <w:autoSpaceDN w:val="0"/>
        <w:adjustRightInd w:val="0"/>
        <w:ind w:firstLine="709"/>
        <w:rPr>
          <w:rFonts w:cs="Arial"/>
        </w:rPr>
      </w:pPr>
      <w:r>
        <w:rPr>
          <w:rFonts w:cs="Arial"/>
        </w:rPr>
        <w:t>1</w:t>
      </w:r>
      <w:r w:rsidRPr="00E07184">
        <w:rPr>
          <w:rFonts w:cs="Arial"/>
        </w:rPr>
        <w:t>. Внести в Правила благоустройства территории муниципального образования рабочий поселок Куркино Куркинского района, утвержденн</w:t>
      </w:r>
      <w:r>
        <w:rPr>
          <w:rFonts w:cs="Arial"/>
        </w:rPr>
        <w:t xml:space="preserve">ые </w:t>
      </w:r>
      <w:r w:rsidRPr="00E07184">
        <w:rPr>
          <w:rFonts w:cs="Arial"/>
        </w:rPr>
        <w:t>решением Собрания депутатов муниципального образования рабочий поселок Куркино Куркинского района от 29.12.2017 г. № 26-1 следующие изменения:</w:t>
      </w:r>
    </w:p>
    <w:p w:rsidR="00983D1E" w:rsidRDefault="00983D1E" w:rsidP="00983D1E">
      <w:pPr>
        <w:autoSpaceDE w:val="0"/>
        <w:autoSpaceDN w:val="0"/>
        <w:adjustRightInd w:val="0"/>
        <w:ind w:firstLine="709"/>
        <w:rPr>
          <w:rFonts w:cs="Arial"/>
        </w:rPr>
      </w:pPr>
      <w:r w:rsidRPr="00E07184">
        <w:rPr>
          <w:rFonts w:cs="Arial"/>
        </w:rPr>
        <w:t>1.</w:t>
      </w:r>
      <w:r>
        <w:rPr>
          <w:rFonts w:cs="Arial"/>
        </w:rPr>
        <w:t xml:space="preserve">1. </w:t>
      </w:r>
      <w:r w:rsidRPr="00E07184">
        <w:rPr>
          <w:rFonts w:cs="Arial"/>
        </w:rPr>
        <w:t xml:space="preserve">Пункт 5.1.1 раздела </w:t>
      </w:r>
      <w:r>
        <w:rPr>
          <w:rFonts w:cs="Arial"/>
        </w:rPr>
        <w:t xml:space="preserve">5 </w:t>
      </w:r>
      <w:r w:rsidRPr="00E07184">
        <w:rPr>
          <w:rFonts w:cs="Arial"/>
          <w:bCs/>
        </w:rPr>
        <w:t xml:space="preserve">изложить </w:t>
      </w:r>
      <w:proofErr w:type="spellStart"/>
      <w:r w:rsidRPr="00E07184">
        <w:rPr>
          <w:rFonts w:cs="Arial"/>
          <w:bCs/>
        </w:rPr>
        <w:t>в</w:t>
      </w:r>
      <w:r>
        <w:rPr>
          <w:rFonts w:cs="Arial"/>
        </w:rPr>
        <w:t>следующей</w:t>
      </w:r>
      <w:proofErr w:type="spellEnd"/>
      <w:r>
        <w:rPr>
          <w:rFonts w:cs="Arial"/>
        </w:rPr>
        <w:t xml:space="preserve"> </w:t>
      </w:r>
      <w:r w:rsidRPr="00E07184">
        <w:rPr>
          <w:rFonts w:cs="Arial"/>
        </w:rPr>
        <w:t>редакции</w:t>
      </w:r>
      <w:r>
        <w:rPr>
          <w:rFonts w:cs="Arial"/>
        </w:rPr>
        <w:t>:</w:t>
      </w:r>
    </w:p>
    <w:p w:rsidR="00983D1E" w:rsidRDefault="00983D1E" w:rsidP="00983D1E">
      <w:pPr>
        <w:ind w:firstLine="709"/>
        <w:rPr>
          <w:rFonts w:cs="Arial"/>
        </w:rPr>
      </w:pPr>
      <w:r>
        <w:rPr>
          <w:rFonts w:cs="Arial"/>
        </w:rPr>
        <w:t>«</w:t>
      </w:r>
      <w:r w:rsidRPr="005F5C55">
        <w:rPr>
          <w:rFonts w:cs="Arial"/>
        </w:rPr>
        <w:t xml:space="preserve">5.1.1. </w:t>
      </w:r>
      <w:proofErr w:type="gramStart"/>
      <w:r w:rsidRPr="005F5C55">
        <w:rPr>
          <w:rFonts w:cs="Arial"/>
        </w:rPr>
        <w:t>Эксплуатация объектов благоустройства включает в себя: распределение обязанности по уборке территорий муниципального образования,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и в осенне-зимний период, порядок организации сбора и вывоза ТКО и крупногабаритного мусора, порядок содержания элементов благоустройства, содержание и эксплуатацию дорог, проведение работ при строительстве, ремонте, реконструкции коммуникаций</w:t>
      </w:r>
      <w:r w:rsidRPr="00090356">
        <w:rPr>
          <w:rFonts w:cs="Arial"/>
        </w:rPr>
        <w:t>, содержание птиц и</w:t>
      </w:r>
      <w:proofErr w:type="gramEnd"/>
      <w:r w:rsidRPr="00090356">
        <w:rPr>
          <w:rFonts w:cs="Arial"/>
        </w:rPr>
        <w:t xml:space="preserve"> животных в муниципальном образовании, особые требования к доступности</w:t>
      </w:r>
      <w:r w:rsidRPr="005F5C55">
        <w:rPr>
          <w:rFonts w:cs="Arial"/>
        </w:rPr>
        <w:t xml:space="preserve"> городской среды</w:t>
      </w:r>
      <w:proofErr w:type="gramStart"/>
      <w:r>
        <w:rPr>
          <w:rFonts w:cs="Arial"/>
        </w:rPr>
        <w:t>.»;</w:t>
      </w:r>
      <w:proofErr w:type="gramEnd"/>
    </w:p>
    <w:p w:rsidR="00983D1E" w:rsidRDefault="00983D1E" w:rsidP="00983D1E">
      <w:pPr>
        <w:ind w:firstLine="709"/>
        <w:rPr>
          <w:rFonts w:cs="Arial"/>
        </w:rPr>
      </w:pPr>
      <w:r>
        <w:rPr>
          <w:rFonts w:cs="Arial"/>
        </w:rPr>
        <w:t xml:space="preserve">1.2. </w:t>
      </w:r>
      <w:r w:rsidRPr="0031237C">
        <w:rPr>
          <w:rFonts w:cs="Arial"/>
        </w:rPr>
        <w:t>Пункт</w:t>
      </w:r>
      <w:r>
        <w:rPr>
          <w:rFonts w:cs="Arial"/>
        </w:rPr>
        <w:t>ы</w:t>
      </w:r>
      <w:r w:rsidRPr="0031237C">
        <w:rPr>
          <w:rFonts w:cs="Arial"/>
        </w:rPr>
        <w:t xml:space="preserve"> 5.2.58.1-5.3.6</w:t>
      </w:r>
      <w:r>
        <w:rPr>
          <w:rFonts w:cs="Arial"/>
        </w:rPr>
        <w:t xml:space="preserve">. </w:t>
      </w:r>
      <w:r w:rsidRPr="0031237C">
        <w:rPr>
          <w:rFonts w:cs="Arial"/>
        </w:rPr>
        <w:t xml:space="preserve">раздела 5 изложить в </w:t>
      </w:r>
      <w:r>
        <w:rPr>
          <w:rFonts w:cs="Arial"/>
        </w:rPr>
        <w:t xml:space="preserve">следующей </w:t>
      </w:r>
      <w:r w:rsidRPr="0031237C">
        <w:rPr>
          <w:rFonts w:cs="Arial"/>
        </w:rPr>
        <w:t>редакции</w:t>
      </w:r>
      <w:r>
        <w:rPr>
          <w:rFonts w:cs="Arial"/>
        </w:rPr>
        <w:t>:</w:t>
      </w:r>
    </w:p>
    <w:p w:rsidR="00983D1E" w:rsidRPr="00090356" w:rsidRDefault="00983D1E" w:rsidP="00983D1E">
      <w:pPr>
        <w:ind w:firstLine="709"/>
        <w:rPr>
          <w:rFonts w:cs="Arial"/>
        </w:rPr>
      </w:pPr>
      <w:r w:rsidRPr="001C1923">
        <w:rPr>
          <w:rFonts w:cs="Arial"/>
        </w:rPr>
        <w:t>«5.2.58. Порядок участия юридических и физических лиц в содержании и благоустройстве прилегающих территорий</w:t>
      </w:r>
      <w:r w:rsidRPr="00F327F9">
        <w:rPr>
          <w:rFonts w:cs="Arial"/>
          <w:i/>
          <w:u w:val="single"/>
        </w:rPr>
        <w:t>.</w:t>
      </w:r>
    </w:p>
    <w:p w:rsidR="00983D1E" w:rsidRPr="00090356" w:rsidRDefault="00983D1E" w:rsidP="00983D1E">
      <w:pPr>
        <w:autoSpaceDE w:val="0"/>
        <w:autoSpaceDN w:val="0"/>
        <w:adjustRightInd w:val="0"/>
        <w:ind w:firstLine="709"/>
        <w:rPr>
          <w:rFonts w:cs="Arial"/>
        </w:rPr>
      </w:pPr>
      <w:r w:rsidRPr="001D0FE6">
        <w:rPr>
          <w:rFonts w:cs="Arial"/>
        </w:rPr>
        <w:t xml:space="preserve">5.2.58.1. </w:t>
      </w:r>
      <w:proofErr w:type="gramStart"/>
      <w:r w:rsidRPr="001D0FE6">
        <w:rPr>
          <w:rFonts w:cs="Arial"/>
        </w:rPr>
        <w:t>Участие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в содержании и благоустройстве прилегающих территорий осуществляется в соответствии с согласованными с ними схемами подведомственной территории, либо на основании договоров (по волеизъявлению сторон).</w:t>
      </w:r>
      <w:proofErr w:type="gramEnd"/>
    </w:p>
    <w:p w:rsidR="00983D1E" w:rsidRDefault="00983D1E" w:rsidP="00983D1E">
      <w:pPr>
        <w:autoSpaceDE w:val="0"/>
        <w:autoSpaceDN w:val="0"/>
        <w:adjustRightInd w:val="0"/>
        <w:ind w:firstLine="709"/>
        <w:rPr>
          <w:rFonts w:cs="Arial"/>
        </w:rPr>
      </w:pPr>
      <w:r w:rsidRPr="00090356">
        <w:rPr>
          <w:rFonts w:cs="Arial"/>
        </w:rPr>
        <w:t xml:space="preserve">5.2.58.2. Участие в уборке прилегающих территорий, перечень работ и определение границ прилегающей территории устанавливаются в договорах аренды, безвозмездного пользования муниципальным имуществом, а </w:t>
      </w:r>
      <w:proofErr w:type="gramStart"/>
      <w:r w:rsidRPr="00090356">
        <w:rPr>
          <w:rFonts w:cs="Arial"/>
        </w:rPr>
        <w:t>с</w:t>
      </w:r>
      <w:proofErr w:type="gramEnd"/>
      <w:r w:rsidRPr="00090356">
        <w:rPr>
          <w:rFonts w:cs="Arial"/>
        </w:rPr>
        <w:t xml:space="preserve"> </w:t>
      </w:r>
    </w:p>
    <w:p w:rsidR="00983D1E" w:rsidRPr="00090356" w:rsidRDefault="00983D1E" w:rsidP="00983D1E">
      <w:pPr>
        <w:autoSpaceDE w:val="0"/>
        <w:autoSpaceDN w:val="0"/>
        <w:adjustRightInd w:val="0"/>
        <w:ind w:firstLine="709"/>
        <w:rPr>
          <w:rFonts w:cs="Arial"/>
        </w:rPr>
      </w:pPr>
      <w:r w:rsidRPr="00090356">
        <w:rPr>
          <w:rFonts w:cs="Arial"/>
        </w:rPr>
        <w:t>собственниками земельных участков, индив</w:t>
      </w:r>
      <w:r>
        <w:rPr>
          <w:rFonts w:cs="Arial"/>
        </w:rPr>
        <w:t>идуальных жилых домов, нежилых зданий путем заключения соглашений по содержанию</w:t>
      </w:r>
      <w:r w:rsidRPr="00090356">
        <w:rPr>
          <w:rFonts w:cs="Arial"/>
        </w:rPr>
        <w:t xml:space="preserve"> прилегающих </w:t>
      </w:r>
      <w:r w:rsidRPr="00090356">
        <w:rPr>
          <w:rFonts w:cs="Arial"/>
        </w:rPr>
        <w:lastRenderedPageBreak/>
        <w:t>территорий к данным земельным участкам, либо на основании договоров (по волеизъявлению сторон).</w:t>
      </w:r>
    </w:p>
    <w:p w:rsidR="00983D1E" w:rsidRPr="00090356" w:rsidRDefault="00983D1E" w:rsidP="00983D1E">
      <w:pPr>
        <w:pStyle w:val="a9"/>
        <w:autoSpaceDE w:val="0"/>
        <w:autoSpaceDN w:val="0"/>
        <w:adjustRightInd w:val="0"/>
        <w:rPr>
          <w:lang w:eastAsia="ru-RU"/>
        </w:rPr>
      </w:pPr>
      <w:r w:rsidRPr="00090356">
        <w:rPr>
          <w:lang w:eastAsia="ru-RU"/>
        </w:rPr>
        <w:t>5.2.58.3. В случае</w:t>
      </w:r>
      <w:proofErr w:type="gramStart"/>
      <w:r>
        <w:rPr>
          <w:lang w:eastAsia="ru-RU"/>
        </w:rPr>
        <w:t>,</w:t>
      </w:r>
      <w:proofErr w:type="gramEnd"/>
      <w:r w:rsidRPr="00090356">
        <w:rPr>
          <w:lang w:eastAsia="ru-RU"/>
        </w:rPr>
        <w:t xml:space="preserve"> если администрация муниципального образования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заключенными договорами в части, превышающей требования настоящих Правил.</w:t>
      </w:r>
    </w:p>
    <w:p w:rsidR="00983D1E" w:rsidRDefault="00983D1E" w:rsidP="00983D1E">
      <w:pPr>
        <w:autoSpaceDE w:val="0"/>
        <w:autoSpaceDN w:val="0"/>
        <w:adjustRightInd w:val="0"/>
        <w:ind w:firstLine="709"/>
        <w:outlineLvl w:val="1"/>
        <w:rPr>
          <w:rFonts w:cs="Arial"/>
          <w:b/>
          <w:u w:val="single"/>
        </w:rPr>
      </w:pPr>
    </w:p>
    <w:p w:rsidR="00983D1E" w:rsidRPr="00DE2C54" w:rsidRDefault="00983D1E" w:rsidP="00983D1E">
      <w:pPr>
        <w:autoSpaceDE w:val="0"/>
        <w:autoSpaceDN w:val="0"/>
        <w:adjustRightInd w:val="0"/>
        <w:ind w:firstLine="709"/>
        <w:outlineLvl w:val="1"/>
        <w:rPr>
          <w:rFonts w:cs="Arial"/>
          <w:b/>
        </w:rPr>
      </w:pPr>
      <w:r w:rsidRPr="00DE2C54">
        <w:rPr>
          <w:rFonts w:cs="Arial"/>
          <w:b/>
        </w:rPr>
        <w:t>5.3. Особенности уборки территории в весенне-летний период</w:t>
      </w:r>
    </w:p>
    <w:p w:rsidR="00983D1E" w:rsidRPr="00090356" w:rsidRDefault="00983D1E" w:rsidP="00983D1E">
      <w:pPr>
        <w:autoSpaceDE w:val="0"/>
        <w:autoSpaceDN w:val="0"/>
        <w:adjustRightInd w:val="0"/>
        <w:ind w:firstLine="709"/>
        <w:outlineLvl w:val="1"/>
        <w:rPr>
          <w:rFonts w:cs="Arial"/>
        </w:rPr>
      </w:pPr>
      <w:r w:rsidRPr="00515CF1">
        <w:rPr>
          <w:rFonts w:cs="Arial"/>
        </w:rPr>
        <w:t>5.3.1. Физические и юридические лица независимо от организационно-правовых форм и форм собственности самостоятельно должны обеспечивать</w:t>
      </w:r>
      <w:r w:rsidRPr="00090356">
        <w:rPr>
          <w:rFonts w:cs="Arial"/>
        </w:rPr>
        <w:t xml:space="preserve"> себя всем необходимым для летнего содержания своих территорий.</w:t>
      </w:r>
    </w:p>
    <w:p w:rsidR="00983D1E" w:rsidRPr="00515CF1" w:rsidRDefault="00983D1E" w:rsidP="00983D1E">
      <w:pPr>
        <w:autoSpaceDE w:val="0"/>
        <w:autoSpaceDN w:val="0"/>
        <w:adjustRightInd w:val="0"/>
        <w:ind w:firstLine="709"/>
        <w:outlineLvl w:val="1"/>
        <w:rPr>
          <w:rFonts w:cs="Arial"/>
        </w:rPr>
      </w:pPr>
      <w:r w:rsidRPr="00515CF1">
        <w:rPr>
          <w:rFonts w:cs="Arial"/>
        </w:rPr>
        <w:t>5.3.2. Летняя уборка территории муниципального образования включает два вида технологических операций: систематические и периодические.</w:t>
      </w:r>
    </w:p>
    <w:p w:rsidR="00983D1E" w:rsidRPr="00090356" w:rsidRDefault="00983D1E" w:rsidP="00983D1E">
      <w:pPr>
        <w:autoSpaceDE w:val="0"/>
        <w:autoSpaceDN w:val="0"/>
        <w:adjustRightInd w:val="0"/>
        <w:ind w:firstLine="709"/>
        <w:outlineLvl w:val="1"/>
        <w:rPr>
          <w:rFonts w:cs="Arial"/>
        </w:rPr>
      </w:pPr>
      <w:r w:rsidRPr="00090356">
        <w:rPr>
          <w:rFonts w:cs="Arial"/>
        </w:rPr>
        <w:t xml:space="preserve">К систематическим операциям относятся: подметание, мойка, </w:t>
      </w:r>
      <w:proofErr w:type="spellStart"/>
      <w:r w:rsidRPr="00090356">
        <w:rPr>
          <w:rFonts w:cs="Arial"/>
        </w:rPr>
        <w:t>поливка</w:t>
      </w:r>
      <w:proofErr w:type="gramStart"/>
      <w:r w:rsidRPr="00090356">
        <w:rPr>
          <w:rFonts w:cs="Arial"/>
        </w:rPr>
        <w:t>,с</w:t>
      </w:r>
      <w:proofErr w:type="gramEnd"/>
      <w:r w:rsidRPr="00090356">
        <w:rPr>
          <w:rFonts w:cs="Arial"/>
        </w:rPr>
        <w:t>бор</w:t>
      </w:r>
      <w:proofErr w:type="spellEnd"/>
      <w:r w:rsidRPr="00090356">
        <w:rPr>
          <w:rFonts w:cs="Arial"/>
        </w:rPr>
        <w:t xml:space="preserve"> мусора, очистка урн.</w:t>
      </w:r>
    </w:p>
    <w:p w:rsidR="00983D1E" w:rsidRPr="00090356" w:rsidRDefault="00983D1E" w:rsidP="00983D1E">
      <w:pPr>
        <w:autoSpaceDE w:val="0"/>
        <w:autoSpaceDN w:val="0"/>
        <w:adjustRightInd w:val="0"/>
        <w:ind w:firstLine="709"/>
        <w:outlineLvl w:val="1"/>
        <w:rPr>
          <w:rFonts w:cs="Arial"/>
        </w:rPr>
      </w:pPr>
      <w:r w:rsidRPr="00090356">
        <w:rPr>
          <w:rFonts w:cs="Arial"/>
        </w:rPr>
        <w:t xml:space="preserve">К периодическим операциям относятся: очистка и вывоз грунтовых наносов, подметание и вывоз опавших листьев, уборка газонов под грабли, мойка и окраска ограждений, фасадов и витрин, </w:t>
      </w:r>
      <w:proofErr w:type="spellStart"/>
      <w:r w:rsidRPr="00090356">
        <w:rPr>
          <w:rFonts w:cs="Arial"/>
        </w:rPr>
        <w:t>грейдирование</w:t>
      </w:r>
      <w:proofErr w:type="spellEnd"/>
      <w:r w:rsidRPr="00090356">
        <w:rPr>
          <w:rFonts w:cs="Arial"/>
        </w:rPr>
        <w:t xml:space="preserve"> обочин (срезка грунта с обочин).</w:t>
      </w:r>
    </w:p>
    <w:p w:rsidR="00983D1E" w:rsidRPr="00515CF1" w:rsidRDefault="00983D1E" w:rsidP="00983D1E">
      <w:pPr>
        <w:autoSpaceDE w:val="0"/>
        <w:autoSpaceDN w:val="0"/>
        <w:adjustRightInd w:val="0"/>
        <w:ind w:firstLine="709"/>
        <w:outlineLvl w:val="1"/>
        <w:rPr>
          <w:rFonts w:cs="Arial"/>
        </w:rPr>
      </w:pPr>
      <w:r w:rsidRPr="00515CF1">
        <w:rPr>
          <w:rFonts w:cs="Arial"/>
        </w:rPr>
        <w:t xml:space="preserve">5.3.3. </w:t>
      </w:r>
      <w:proofErr w:type="gramStart"/>
      <w:r w:rsidRPr="00515CF1">
        <w:rPr>
          <w:rFonts w:cs="Arial"/>
        </w:rPr>
        <w:t>Летняя уборка - подметание, мойка, сбор мусора, опавшей листвы,</w:t>
      </w:r>
      <w:r w:rsidRPr="00DB55CB">
        <w:rPr>
          <w:rFonts w:cs="Arial"/>
          <w:i/>
          <w:u w:val="single"/>
        </w:rPr>
        <w:t xml:space="preserve"> </w:t>
      </w:r>
      <w:r w:rsidRPr="00515CF1">
        <w:rPr>
          <w:rFonts w:cs="Arial"/>
        </w:rPr>
        <w:t>очистка урн тротуаров, внутриквартальных проездов, дворовых территорий, посадочных площадок остановок общественного транспорта и других территорий, прилегающих 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на которые возложена обязанность по уборке территории, ежедневно два раза в день, включая выходные и</w:t>
      </w:r>
      <w:proofErr w:type="gramEnd"/>
      <w:r w:rsidRPr="00515CF1">
        <w:rPr>
          <w:rFonts w:cs="Arial"/>
        </w:rPr>
        <w:t xml:space="preserve"> праздничные дни, при этом утренняя уборка должна быть завершена до 8.00 и вечерняя до 18.00.</w:t>
      </w:r>
    </w:p>
    <w:p w:rsidR="00983D1E" w:rsidRPr="00515CF1" w:rsidRDefault="00983D1E" w:rsidP="00983D1E">
      <w:pPr>
        <w:autoSpaceDE w:val="0"/>
        <w:autoSpaceDN w:val="0"/>
        <w:adjustRightInd w:val="0"/>
        <w:ind w:firstLine="709"/>
        <w:outlineLvl w:val="1"/>
        <w:rPr>
          <w:rFonts w:cs="Arial"/>
        </w:rPr>
      </w:pPr>
      <w:r w:rsidRPr="00515CF1">
        <w:rPr>
          <w:rFonts w:cs="Arial"/>
        </w:rPr>
        <w:t xml:space="preserve">5.3.4. Период летней уборки устанавливается с 16 апреля по 14 октября. В случае резкого изменения погодных условий по решению Администрации сроки проведения летней уборки могут изменяться. </w:t>
      </w:r>
    </w:p>
    <w:p w:rsidR="00983D1E" w:rsidRPr="00515CF1" w:rsidRDefault="00983D1E" w:rsidP="00983D1E">
      <w:pPr>
        <w:autoSpaceDE w:val="0"/>
        <w:autoSpaceDN w:val="0"/>
        <w:adjustRightInd w:val="0"/>
        <w:ind w:firstLine="709"/>
        <w:outlineLvl w:val="1"/>
        <w:rPr>
          <w:rFonts w:cs="Arial"/>
        </w:rPr>
      </w:pPr>
      <w:r w:rsidRPr="00515CF1">
        <w:rPr>
          <w:rFonts w:cs="Arial"/>
        </w:rPr>
        <w:t>5.3.5. Работы по капитальному ремонту, ремонту и содержанию автомобильных дорог общего пользования местного значения муниципального</w:t>
      </w:r>
      <w:r w:rsidRPr="00DB55CB">
        <w:rPr>
          <w:rFonts w:cs="Arial"/>
          <w:i/>
          <w:u w:val="single"/>
        </w:rPr>
        <w:t xml:space="preserve"> </w:t>
      </w:r>
      <w:r w:rsidRPr="00515CF1">
        <w:rPr>
          <w:rFonts w:cs="Arial"/>
        </w:rPr>
        <w:t>образования определяются</w:t>
      </w:r>
      <w:r w:rsidRPr="00515CF1">
        <w:rPr>
          <w:rFonts w:cs="Arial"/>
          <w:i/>
        </w:rPr>
        <w:t xml:space="preserve"> </w:t>
      </w:r>
      <w:r w:rsidRPr="00515CF1">
        <w:rPr>
          <w:rFonts w:cs="Arial"/>
        </w:rPr>
        <w:t>в</w:t>
      </w:r>
      <w:r w:rsidRPr="00515CF1">
        <w:rPr>
          <w:rFonts w:cs="Arial"/>
          <w:i/>
        </w:rPr>
        <w:t xml:space="preserve"> </w:t>
      </w:r>
      <w:r w:rsidRPr="00515CF1">
        <w:rPr>
          <w:rFonts w:cs="Arial"/>
        </w:rPr>
        <w:t xml:space="preserve">соответствии с </w:t>
      </w:r>
      <w:hyperlink r:id="rId6">
        <w:r w:rsidRPr="00515CF1">
          <w:rPr>
            <w:rFonts w:cs="Arial"/>
          </w:rPr>
          <w:t>Классификацие</w:t>
        </w:r>
        <w:r w:rsidRPr="00515CF1">
          <w:rPr>
            <w:rFonts w:cs="Arial"/>
            <w:i/>
          </w:rPr>
          <w:t>й</w:t>
        </w:r>
      </w:hyperlink>
      <w:r w:rsidRPr="00515CF1">
        <w:rPr>
          <w:rFonts w:cs="Arial"/>
          <w:i/>
        </w:rPr>
        <w:t xml:space="preserve"> </w:t>
      </w:r>
      <w:r w:rsidRPr="00515CF1">
        <w:rPr>
          <w:rFonts w:cs="Arial"/>
        </w:rPr>
        <w:t>работ по капитальному ремонту, ремонту и содержанию автомобильных дорог</w:t>
      </w:r>
      <w:r w:rsidRPr="00DB55CB">
        <w:rPr>
          <w:rFonts w:cs="Arial"/>
          <w:i/>
          <w:u w:val="single"/>
        </w:rPr>
        <w:t xml:space="preserve">, </w:t>
      </w:r>
      <w:r w:rsidRPr="00515CF1">
        <w:rPr>
          <w:rFonts w:cs="Arial"/>
        </w:rPr>
        <w:t>утвержденной Приказом Минтранса России от 16.11.2012 № 402 и нормативным правовым актом Администрации.</w:t>
      </w:r>
      <w:r>
        <w:rPr>
          <w:rFonts w:cs="Arial"/>
        </w:rPr>
        <w:t xml:space="preserve"> </w:t>
      </w:r>
    </w:p>
    <w:p w:rsidR="00983D1E" w:rsidRPr="00515CF1" w:rsidRDefault="00983D1E" w:rsidP="00983D1E">
      <w:pPr>
        <w:autoSpaceDE w:val="0"/>
        <w:autoSpaceDN w:val="0"/>
        <w:adjustRightInd w:val="0"/>
        <w:ind w:firstLine="709"/>
        <w:outlineLvl w:val="1"/>
        <w:rPr>
          <w:rFonts w:cs="Arial"/>
        </w:rPr>
      </w:pPr>
      <w:r w:rsidRPr="00515CF1">
        <w:rPr>
          <w:rFonts w:cs="Arial"/>
        </w:rPr>
        <w:t>5.3.6. Летняя уборка территорий:</w:t>
      </w:r>
    </w:p>
    <w:p w:rsidR="00983D1E" w:rsidRPr="00090356" w:rsidRDefault="00983D1E" w:rsidP="00983D1E">
      <w:pPr>
        <w:autoSpaceDE w:val="0"/>
        <w:autoSpaceDN w:val="0"/>
        <w:adjustRightInd w:val="0"/>
        <w:ind w:firstLine="709"/>
        <w:outlineLvl w:val="1"/>
        <w:rPr>
          <w:rFonts w:cs="Arial"/>
        </w:rPr>
      </w:pPr>
      <w:r w:rsidRPr="00090356">
        <w:rPr>
          <w:rFonts w:cs="Arial"/>
        </w:rPr>
        <w:t>5.3.6.1. Физические и юридические лица обязаны осуществлять мойку и полив тротуаров и дворовых территорий, з</w:t>
      </w:r>
      <w:r>
        <w:rPr>
          <w:rFonts w:cs="Arial"/>
        </w:rPr>
        <w:t>еленых насаждений</w:t>
      </w:r>
      <w:r w:rsidRPr="00090356">
        <w:rPr>
          <w:rFonts w:cs="Arial"/>
        </w:rPr>
        <w:t>, а также территорий, прилегающих к объектам</w:t>
      </w:r>
      <w:r>
        <w:rPr>
          <w:rFonts w:cs="Arial"/>
        </w:rPr>
        <w:t>, находящихся</w:t>
      </w:r>
      <w:r w:rsidRPr="00090356">
        <w:rPr>
          <w:rFonts w:cs="Arial"/>
        </w:rPr>
        <w:t xml:space="preserve"> в их собственности или пользовании, если это предусмотрено законом или в соответствие с договором (по волеизъявлению сторон).</w:t>
      </w:r>
    </w:p>
    <w:p w:rsidR="00983D1E" w:rsidRPr="00090356" w:rsidRDefault="00983D1E" w:rsidP="00983D1E">
      <w:pPr>
        <w:autoSpaceDE w:val="0"/>
        <w:autoSpaceDN w:val="0"/>
        <w:adjustRightInd w:val="0"/>
        <w:ind w:firstLine="709"/>
        <w:outlineLvl w:val="1"/>
        <w:rPr>
          <w:rFonts w:cs="Arial"/>
        </w:rPr>
      </w:pPr>
      <w:r w:rsidRPr="00090356">
        <w:rPr>
          <w:rFonts w:cs="Arial"/>
        </w:rPr>
        <w:t>5.3.6.2. В период листопада организации и иные хозяйствующие субъекты, ответственные за уборку территорий на основании закона или в соответствие с договором (по волеизъявлению сторон), производят сгребание опавшей листвы на газонах вдоль улиц и магистралей, дворовых территориях с последующим ее вывозом на свалку в течение 24 часов.</w:t>
      </w:r>
    </w:p>
    <w:p w:rsidR="00983D1E" w:rsidRPr="00090356" w:rsidRDefault="00983D1E" w:rsidP="00983D1E">
      <w:pPr>
        <w:autoSpaceDE w:val="0"/>
        <w:autoSpaceDN w:val="0"/>
        <w:adjustRightInd w:val="0"/>
        <w:ind w:firstLine="709"/>
        <w:outlineLvl w:val="1"/>
        <w:rPr>
          <w:rFonts w:cs="Arial"/>
        </w:rPr>
      </w:pPr>
      <w:r w:rsidRPr="00090356">
        <w:rPr>
          <w:rFonts w:cs="Arial"/>
        </w:rPr>
        <w:t>Запрещается сгребание листвы, мусора к комлевой части деревьев и кустарников, а также уборка и вывоз листвы и мусора в нарушение установленного настоящими Правилами срока.</w:t>
      </w:r>
    </w:p>
    <w:p w:rsidR="00983D1E" w:rsidRPr="00090356" w:rsidRDefault="00983D1E" w:rsidP="00983D1E">
      <w:pPr>
        <w:autoSpaceDE w:val="0"/>
        <w:autoSpaceDN w:val="0"/>
        <w:adjustRightInd w:val="0"/>
        <w:ind w:firstLine="709"/>
        <w:outlineLvl w:val="1"/>
        <w:rPr>
          <w:rFonts w:cs="Arial"/>
        </w:rPr>
      </w:pPr>
      <w:r w:rsidRPr="00090356">
        <w:rPr>
          <w:rFonts w:cs="Arial"/>
        </w:rPr>
        <w:lastRenderedPageBreak/>
        <w:t>5.3.6.3. Организации, отвечающие за уборку территорий общего пользования: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Мойка и уборка тротуаров производится до уборки и мойки проезжей части.</w:t>
      </w:r>
    </w:p>
    <w:p w:rsidR="00983D1E" w:rsidRPr="00090356" w:rsidRDefault="00983D1E" w:rsidP="00983D1E">
      <w:pPr>
        <w:autoSpaceDE w:val="0"/>
        <w:autoSpaceDN w:val="0"/>
        <w:adjustRightInd w:val="0"/>
        <w:ind w:firstLine="709"/>
        <w:outlineLvl w:val="1"/>
        <w:rPr>
          <w:rFonts w:cs="Arial"/>
        </w:rPr>
      </w:pPr>
      <w:r w:rsidRPr="00090356">
        <w:rPr>
          <w:rFonts w:cs="Arial"/>
        </w:rPr>
        <w:t>5.3.6.4. Мойка и полив тротуаров и дворовых территорий, зеленых насаждений производится силами организаций, отвечающих за содержание и уборку дорожной сети муниципального образования, а также уполномоченными собственниками помещений в МКД организациями.</w:t>
      </w:r>
    </w:p>
    <w:p w:rsidR="00983D1E" w:rsidRPr="00090356" w:rsidRDefault="00983D1E" w:rsidP="00983D1E">
      <w:pPr>
        <w:autoSpaceDE w:val="0"/>
        <w:autoSpaceDN w:val="0"/>
        <w:adjustRightInd w:val="0"/>
        <w:ind w:firstLine="709"/>
        <w:outlineLvl w:val="1"/>
        <w:rPr>
          <w:rFonts w:cs="Arial"/>
        </w:rPr>
      </w:pPr>
      <w:r w:rsidRPr="00090356">
        <w:rPr>
          <w:rFonts w:cs="Arial"/>
        </w:rPr>
        <w:t>5.3.6.5. Запрещается:</w:t>
      </w:r>
    </w:p>
    <w:p w:rsidR="00983D1E" w:rsidRPr="00090356" w:rsidRDefault="00983D1E" w:rsidP="00983D1E">
      <w:pPr>
        <w:autoSpaceDE w:val="0"/>
        <w:autoSpaceDN w:val="0"/>
        <w:adjustRightInd w:val="0"/>
        <w:ind w:firstLine="709"/>
        <w:outlineLvl w:val="1"/>
        <w:rPr>
          <w:rFonts w:cs="Arial"/>
        </w:rPr>
      </w:pPr>
      <w:r w:rsidRPr="00090356">
        <w:rPr>
          <w:rFonts w:cs="Arial"/>
        </w:rPr>
        <w:t>- нарушение, невыполнение и (или) ненадлежащее физическими и юридическими лицами правил по уборке территории, установленных настоящими Правилами или установленных в договорах (по волеизъявлению сторон) в том числе:</w:t>
      </w:r>
    </w:p>
    <w:p w:rsidR="00983D1E" w:rsidRPr="00090356" w:rsidRDefault="00983D1E" w:rsidP="00983D1E">
      <w:pPr>
        <w:autoSpaceDE w:val="0"/>
        <w:autoSpaceDN w:val="0"/>
        <w:adjustRightInd w:val="0"/>
        <w:ind w:firstLine="709"/>
        <w:outlineLvl w:val="1"/>
        <w:rPr>
          <w:rFonts w:cs="Arial"/>
        </w:rPr>
      </w:pPr>
      <w:r w:rsidRPr="00090356">
        <w:rPr>
          <w:rFonts w:cs="Arial"/>
        </w:rPr>
        <w:t>- сжигание мусора, листвы, тары, производственных отходов, разведение костров на прилегающих и закрепленных территориях, в том числе на внутренних территориях предприятий и частных домовладений;</w:t>
      </w:r>
    </w:p>
    <w:p w:rsidR="00983D1E" w:rsidRPr="00090356" w:rsidRDefault="00983D1E" w:rsidP="00983D1E">
      <w:pPr>
        <w:autoSpaceDE w:val="0"/>
        <w:autoSpaceDN w:val="0"/>
        <w:adjustRightInd w:val="0"/>
        <w:ind w:firstLine="709"/>
        <w:outlineLvl w:val="1"/>
        <w:rPr>
          <w:rFonts w:cs="Arial"/>
        </w:rPr>
      </w:pPr>
      <w:r w:rsidRPr="00090356">
        <w:rPr>
          <w:rFonts w:cs="Arial"/>
        </w:rPr>
        <w:t>- сброс неочищенных вод промышленных и жидких промышленных отходов предприятий и иных хозяйствующих субъектов в водоемы;</w:t>
      </w:r>
    </w:p>
    <w:p w:rsidR="00983D1E" w:rsidRPr="00090356" w:rsidRDefault="00983D1E" w:rsidP="00983D1E">
      <w:pPr>
        <w:autoSpaceDE w:val="0"/>
        <w:autoSpaceDN w:val="0"/>
        <w:adjustRightInd w:val="0"/>
        <w:ind w:firstLine="709"/>
        <w:outlineLvl w:val="1"/>
        <w:rPr>
          <w:rFonts w:cs="Arial"/>
        </w:rPr>
      </w:pPr>
      <w:r w:rsidRPr="00090356">
        <w:rPr>
          <w:rFonts w:cs="Arial"/>
        </w:rPr>
        <w:t>- сброс неочищенных вод на проезжую часть;</w:t>
      </w:r>
    </w:p>
    <w:p w:rsidR="00983D1E" w:rsidRPr="00090356" w:rsidRDefault="00983D1E" w:rsidP="00983D1E">
      <w:pPr>
        <w:autoSpaceDE w:val="0"/>
        <w:autoSpaceDN w:val="0"/>
        <w:adjustRightInd w:val="0"/>
        <w:ind w:firstLine="709"/>
        <w:outlineLvl w:val="1"/>
        <w:rPr>
          <w:rFonts w:cs="Arial"/>
        </w:rPr>
      </w:pPr>
      <w:r w:rsidRPr="00090356">
        <w:rPr>
          <w:rFonts w:cs="Arial"/>
        </w:rP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983D1E" w:rsidRPr="00090356" w:rsidRDefault="00983D1E" w:rsidP="00983D1E">
      <w:pPr>
        <w:autoSpaceDE w:val="0"/>
        <w:autoSpaceDN w:val="0"/>
        <w:adjustRightInd w:val="0"/>
        <w:ind w:firstLine="709"/>
        <w:outlineLvl w:val="1"/>
        <w:rPr>
          <w:rFonts w:cs="Arial"/>
        </w:rPr>
      </w:pPr>
      <w:r w:rsidRPr="00090356">
        <w:rPr>
          <w:rFonts w:cs="Arial"/>
        </w:rPr>
        <w:t xml:space="preserve">- размещение на </w:t>
      </w:r>
      <w:proofErr w:type="spellStart"/>
      <w:r w:rsidRPr="00090356">
        <w:rPr>
          <w:rFonts w:cs="Arial"/>
        </w:rPr>
        <w:t>внутри</w:t>
      </w:r>
      <w:r>
        <w:rPr>
          <w:rFonts w:cs="Arial"/>
        </w:rPr>
        <w:t>-</w:t>
      </w:r>
      <w:r w:rsidRPr="00090356">
        <w:rPr>
          <w:rFonts w:cs="Arial"/>
        </w:rPr>
        <w:t>дворовых</w:t>
      </w:r>
      <w:proofErr w:type="spellEnd"/>
      <w:r w:rsidRPr="00090356">
        <w:rPr>
          <w:rFonts w:cs="Arial"/>
        </w:rPr>
        <w:t xml:space="preserve"> территориях объектов различного назначения на расстоянии ближе </w:t>
      </w:r>
      <w:smartTag w:uri="urn:schemas-microsoft-com:office:smarttags" w:element="metricconverter">
        <w:smartTagPr>
          <w:attr w:name="ProductID" w:val="25 м"/>
        </w:smartTagPr>
        <w:r w:rsidRPr="00090356">
          <w:rPr>
            <w:rFonts w:cs="Arial"/>
          </w:rPr>
          <w:t>25 м</w:t>
        </w:r>
      </w:smartTag>
      <w:r w:rsidRPr="00090356">
        <w:rPr>
          <w:rFonts w:cs="Arial"/>
        </w:rPr>
        <w:t xml:space="preserve"> от здания на газонах, цветниках, детских площадках, в арках зданий и ближе </w:t>
      </w:r>
      <w:smartTag w:uri="urn:schemas-microsoft-com:office:smarttags" w:element="metricconverter">
        <w:smartTagPr>
          <w:attr w:name="ProductID" w:val="20 м"/>
        </w:smartTagPr>
        <w:r w:rsidRPr="00090356">
          <w:rPr>
            <w:rFonts w:cs="Arial"/>
          </w:rPr>
          <w:t>20 м</w:t>
        </w:r>
      </w:smartTag>
      <w:r w:rsidRPr="00090356">
        <w:rPr>
          <w:rFonts w:cs="Arial"/>
        </w:rPr>
        <w:t xml:space="preserve"> от окон зданий;</w:t>
      </w:r>
    </w:p>
    <w:p w:rsidR="00983D1E" w:rsidRDefault="00983D1E" w:rsidP="00983D1E">
      <w:pPr>
        <w:autoSpaceDE w:val="0"/>
        <w:autoSpaceDN w:val="0"/>
        <w:adjustRightInd w:val="0"/>
        <w:ind w:firstLine="709"/>
        <w:outlineLvl w:val="1"/>
        <w:rPr>
          <w:rFonts w:cs="Arial"/>
        </w:rPr>
      </w:pPr>
      <w:r w:rsidRPr="00090356">
        <w:rPr>
          <w:rFonts w:cs="Arial"/>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roofErr w:type="gramStart"/>
      <w:r w:rsidRPr="00090356">
        <w:rPr>
          <w:rFonts w:cs="Arial"/>
        </w:rPr>
        <w:t>.»;</w:t>
      </w:r>
      <w:proofErr w:type="gramEnd"/>
    </w:p>
    <w:p w:rsidR="0002358E" w:rsidRPr="00090356" w:rsidRDefault="0002358E" w:rsidP="00983D1E">
      <w:pPr>
        <w:autoSpaceDE w:val="0"/>
        <w:autoSpaceDN w:val="0"/>
        <w:adjustRightInd w:val="0"/>
        <w:ind w:firstLine="709"/>
        <w:outlineLvl w:val="1"/>
        <w:rPr>
          <w:rFonts w:cs="Arial"/>
        </w:rPr>
      </w:pPr>
    </w:p>
    <w:p w:rsidR="00983D1E" w:rsidRDefault="00983D1E" w:rsidP="0002358E">
      <w:pPr>
        <w:autoSpaceDE w:val="0"/>
        <w:autoSpaceDN w:val="0"/>
        <w:adjustRightInd w:val="0"/>
        <w:ind w:firstLine="709"/>
        <w:rPr>
          <w:rFonts w:cs="Arial"/>
        </w:rPr>
      </w:pPr>
      <w:r w:rsidRPr="00090356">
        <w:rPr>
          <w:rFonts w:cs="Arial"/>
        </w:rPr>
        <w:t>1.3. Пункт 5.5. раздела 5 изложить в следующей редакции:</w:t>
      </w:r>
    </w:p>
    <w:p w:rsidR="00983D1E" w:rsidRPr="00DE2C54" w:rsidRDefault="00983D1E" w:rsidP="00983D1E">
      <w:pPr>
        <w:ind w:firstLine="709"/>
        <w:rPr>
          <w:rFonts w:cs="Arial"/>
        </w:rPr>
      </w:pPr>
      <w:r w:rsidRPr="00DE2C54">
        <w:rPr>
          <w:rFonts w:cs="Arial"/>
        </w:rPr>
        <w:t>«</w:t>
      </w:r>
      <w:r w:rsidRPr="00ED4AC1">
        <w:rPr>
          <w:rFonts w:cs="Arial"/>
          <w:b/>
        </w:rPr>
        <w:t>5.5. Порядок организации уборки твердых коммунальных отходов (ТКО) (в том числе их раздельного сбор</w:t>
      </w:r>
      <w:r w:rsidRPr="00DE2C54">
        <w:rPr>
          <w:rFonts w:cs="Arial"/>
          <w:b/>
        </w:rPr>
        <w:t>а).</w:t>
      </w:r>
    </w:p>
    <w:p w:rsidR="00983D1E" w:rsidRPr="00DE2C54" w:rsidRDefault="00983D1E" w:rsidP="00983D1E">
      <w:pPr>
        <w:ind w:firstLine="709"/>
        <w:rPr>
          <w:rFonts w:cs="Arial"/>
        </w:rPr>
      </w:pPr>
      <w:r w:rsidRPr="00DE2C54">
        <w:rPr>
          <w:rFonts w:cs="Arial"/>
        </w:rPr>
        <w:t>5.5.1. Потребители осуществляют складирование ТКО в местах сбора и накопления ТКО, определенных договором об оказании услуг по обращению с ТКО, в соответствии с Территориальной схемой. В случае если в Территориальной схеме отсутствует информация о местах сбора и накопления ТКО, Региональный оператор направляет информацию о выявленных местах их накопления в администрацию муниципального образования для включения в Территориальную схему сведений о местах сбора и накопления ТКО.</w:t>
      </w:r>
    </w:p>
    <w:p w:rsidR="00983D1E" w:rsidRPr="00DE2C54" w:rsidRDefault="00983D1E" w:rsidP="00983D1E">
      <w:pPr>
        <w:ind w:firstLine="709"/>
        <w:rPr>
          <w:rFonts w:cs="Arial"/>
        </w:rPr>
      </w:pPr>
      <w:r w:rsidRPr="00DE2C54">
        <w:rPr>
          <w:rFonts w:cs="Arial"/>
        </w:rPr>
        <w:t>5.5.2. Сбор ТКО, за исключением крупногабаритных отходов, на территории администрации муниципального образования осуществляется путем складирования ТКО:</w:t>
      </w:r>
    </w:p>
    <w:p w:rsidR="00983D1E" w:rsidRPr="00090356" w:rsidRDefault="00983D1E" w:rsidP="00983D1E">
      <w:pPr>
        <w:ind w:firstLine="709"/>
        <w:rPr>
          <w:rFonts w:cs="Arial"/>
        </w:rPr>
      </w:pPr>
      <w:r w:rsidRPr="00090356">
        <w:rPr>
          <w:rFonts w:cs="Arial"/>
        </w:rPr>
        <w:t>а) в контейнеры, расположенные в мусороприемных камерах (при наличии соответствующей внутридомовой инженерной системы);</w:t>
      </w:r>
    </w:p>
    <w:p w:rsidR="00983D1E" w:rsidRPr="00090356" w:rsidRDefault="00983D1E" w:rsidP="00983D1E">
      <w:pPr>
        <w:ind w:firstLine="709"/>
        <w:rPr>
          <w:rFonts w:cs="Arial"/>
        </w:rPr>
      </w:pPr>
      <w:r w:rsidRPr="00090356">
        <w:rPr>
          <w:rFonts w:cs="Arial"/>
        </w:rPr>
        <w:t>б) в контейнеры, расположенные на контейнерных площадках (далее – централизованный способ сбора);</w:t>
      </w:r>
    </w:p>
    <w:p w:rsidR="00983D1E" w:rsidRPr="00090356" w:rsidRDefault="00983D1E" w:rsidP="00983D1E">
      <w:pPr>
        <w:ind w:firstLine="709"/>
        <w:rPr>
          <w:rFonts w:cs="Arial"/>
        </w:rPr>
      </w:pPr>
      <w:r w:rsidRPr="00090356">
        <w:rPr>
          <w:rFonts w:cs="Arial"/>
        </w:rPr>
        <w:t>в) с использованием специально предназначенных емкостей при отсутствии контейнерных площадок (далее – децентрализованный способ сбора).</w:t>
      </w:r>
    </w:p>
    <w:p w:rsidR="00983D1E" w:rsidRPr="00786049" w:rsidRDefault="00983D1E" w:rsidP="00983D1E">
      <w:pPr>
        <w:ind w:firstLine="709"/>
        <w:rPr>
          <w:rFonts w:cs="Arial"/>
        </w:rPr>
      </w:pPr>
      <w:r w:rsidRPr="00786049">
        <w:rPr>
          <w:rFonts w:cs="Arial"/>
        </w:rPr>
        <w:t>5.5.3. Сбор крупногабаритных отходов осуществляется путем складирования:</w:t>
      </w:r>
    </w:p>
    <w:p w:rsidR="00983D1E" w:rsidRPr="00090356" w:rsidRDefault="00983D1E" w:rsidP="00983D1E">
      <w:pPr>
        <w:ind w:firstLine="709"/>
        <w:rPr>
          <w:rFonts w:cs="Arial"/>
        </w:rPr>
      </w:pPr>
      <w:r w:rsidRPr="00090356">
        <w:rPr>
          <w:rFonts w:cs="Arial"/>
        </w:rPr>
        <w:lastRenderedPageBreak/>
        <w:t>а) в бункеры, расположенные на контейнерных площадках;</w:t>
      </w:r>
    </w:p>
    <w:p w:rsidR="00983D1E" w:rsidRPr="00090356" w:rsidRDefault="00983D1E" w:rsidP="00983D1E">
      <w:pPr>
        <w:ind w:firstLine="709"/>
        <w:rPr>
          <w:rFonts w:cs="Arial"/>
        </w:rPr>
      </w:pPr>
      <w:r w:rsidRPr="00090356">
        <w:rPr>
          <w:rFonts w:cs="Arial"/>
        </w:rPr>
        <w:t>б) на специальных площадках для складирования крупногабаритных отходов;</w:t>
      </w:r>
    </w:p>
    <w:p w:rsidR="00983D1E" w:rsidRPr="00090356" w:rsidRDefault="00983D1E" w:rsidP="00983D1E">
      <w:pPr>
        <w:ind w:firstLine="709"/>
        <w:rPr>
          <w:rFonts w:cs="Arial"/>
        </w:rPr>
      </w:pPr>
      <w:r w:rsidRPr="00090356">
        <w:rPr>
          <w:rFonts w:cs="Arial"/>
        </w:rPr>
        <w:t xml:space="preserve">в) по заявке </w:t>
      </w:r>
      <w:proofErr w:type="spellStart"/>
      <w:r w:rsidRPr="00090356">
        <w:rPr>
          <w:rFonts w:cs="Arial"/>
        </w:rPr>
        <w:t>образователя</w:t>
      </w:r>
      <w:proofErr w:type="spellEnd"/>
      <w:r w:rsidRPr="00090356">
        <w:rPr>
          <w:rFonts w:cs="Arial"/>
        </w:rPr>
        <w:t>.</w:t>
      </w:r>
    </w:p>
    <w:p w:rsidR="00983D1E" w:rsidRPr="00090356" w:rsidRDefault="00983D1E" w:rsidP="00983D1E">
      <w:pPr>
        <w:ind w:firstLine="709"/>
        <w:rPr>
          <w:rFonts w:cs="Arial"/>
        </w:rPr>
      </w:pPr>
      <w:r w:rsidRPr="00090356">
        <w:rPr>
          <w:rFonts w:cs="Arial"/>
        </w:rPr>
        <w:t xml:space="preserve">5.5.4. Контейнеры, бункеры и специально предназначенные емкости предоставляются </w:t>
      </w:r>
      <w:proofErr w:type="spellStart"/>
      <w:r w:rsidRPr="00090356">
        <w:rPr>
          <w:rFonts w:cs="Arial"/>
        </w:rPr>
        <w:t>образователям</w:t>
      </w:r>
      <w:proofErr w:type="spellEnd"/>
      <w:r w:rsidRPr="00090356">
        <w:rPr>
          <w:rFonts w:cs="Arial"/>
        </w:rPr>
        <w:t xml:space="preserve"> Региональным оператором либо операторами, осуществляющими деятельность по транспортированию ТКО, в соответствии с договорами о транспортировании ТКО, заключенными с Региональным оператором.</w:t>
      </w:r>
    </w:p>
    <w:p w:rsidR="00983D1E" w:rsidRPr="00090356" w:rsidRDefault="00983D1E" w:rsidP="00983D1E">
      <w:pPr>
        <w:ind w:firstLine="709"/>
        <w:rPr>
          <w:rFonts w:cs="Arial"/>
        </w:rPr>
      </w:pPr>
      <w:r w:rsidRPr="00090356">
        <w:rPr>
          <w:rFonts w:cs="Arial"/>
        </w:rPr>
        <w:t>Органы местного самоуправления вправе передавать Региональному оператору во владение и пользование контейнеры для ТКО, находящиеся в муниципальной собственности, безвозмездно либо по цене, определенной соглашением сторон.</w:t>
      </w:r>
    </w:p>
    <w:p w:rsidR="00983D1E" w:rsidRPr="00090356" w:rsidRDefault="00983D1E" w:rsidP="00983D1E">
      <w:pPr>
        <w:ind w:firstLine="709"/>
        <w:rPr>
          <w:rFonts w:cs="Arial"/>
        </w:rPr>
      </w:pPr>
      <w:r w:rsidRPr="00090356">
        <w:rPr>
          <w:rFonts w:cs="Arial"/>
        </w:rPr>
        <w:t>5.5.5. Контейнеры должны быть изготовлены из пластика или металла, иметь крышку, предотвращающую попадание в контейнер атмосферных осадков и животных, за исключением случаев, когда контейнерная площадка, на которой расположен контейнер, имеет ограждение и оборудована крышей.</w:t>
      </w:r>
    </w:p>
    <w:p w:rsidR="00983D1E" w:rsidRPr="00090356" w:rsidRDefault="00983D1E" w:rsidP="00983D1E">
      <w:pPr>
        <w:ind w:firstLine="709"/>
        <w:rPr>
          <w:rFonts w:cs="Arial"/>
        </w:rPr>
      </w:pPr>
      <w:r w:rsidRPr="00090356">
        <w:rPr>
          <w:rFonts w:cs="Arial"/>
        </w:rPr>
        <w:t>5.5.6. Контейнеры и бункеры должны быть промаркированы с указанием наименования и контактных данных Регионального оператора.</w:t>
      </w:r>
    </w:p>
    <w:p w:rsidR="00983D1E" w:rsidRPr="00090356" w:rsidRDefault="00983D1E" w:rsidP="00983D1E">
      <w:pPr>
        <w:ind w:firstLine="709"/>
        <w:rPr>
          <w:rFonts w:cs="Arial"/>
        </w:rPr>
      </w:pPr>
      <w:r w:rsidRPr="00090356">
        <w:rPr>
          <w:rFonts w:cs="Arial"/>
        </w:rPr>
        <w:t>5.5.7. Количество, объем и тип контейнеров и бункеров,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накопления ТКО и в соответствии с законодательством Российской Федерации в области санитарно-эпидемиологического благополучия человека.</w:t>
      </w:r>
    </w:p>
    <w:p w:rsidR="00983D1E" w:rsidRPr="00090356" w:rsidRDefault="00983D1E" w:rsidP="00983D1E">
      <w:pPr>
        <w:ind w:firstLine="709"/>
        <w:rPr>
          <w:rFonts w:cs="Arial"/>
        </w:rPr>
      </w:pPr>
      <w:r>
        <w:rPr>
          <w:rFonts w:cs="Arial"/>
        </w:rPr>
        <w:t>5.5.8</w:t>
      </w:r>
      <w:r w:rsidRPr="00090356">
        <w:rPr>
          <w:rFonts w:cs="Arial"/>
        </w:rPr>
        <w:t>. Частота вывоза ТКО определяется в соответствии с законодательством Российской Федерации в области санитарно-эпидемиологического благополучия человека и договором на оказание услуг по обращению с ТКО.</w:t>
      </w:r>
    </w:p>
    <w:p w:rsidR="00983D1E" w:rsidRPr="00090356" w:rsidRDefault="00983D1E" w:rsidP="00983D1E">
      <w:pPr>
        <w:ind w:firstLine="709"/>
        <w:rPr>
          <w:rFonts w:cs="Arial"/>
        </w:rPr>
      </w:pPr>
      <w:r w:rsidRPr="00090356">
        <w:rPr>
          <w:rFonts w:cs="Arial"/>
        </w:rPr>
        <w:t xml:space="preserve">5.5.9. </w:t>
      </w:r>
      <w:proofErr w:type="gramStart"/>
      <w:r w:rsidRPr="00090356">
        <w:rPr>
          <w:rFonts w:cs="Arial"/>
        </w:rPr>
        <w:t>В контейнерах, бункерах и специально предназначенных емкостях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ТКО.</w:t>
      </w:r>
      <w:proofErr w:type="gramEnd"/>
    </w:p>
    <w:p w:rsidR="00983D1E" w:rsidRPr="00090356" w:rsidRDefault="00983D1E" w:rsidP="00983D1E">
      <w:pPr>
        <w:ind w:firstLine="709"/>
        <w:rPr>
          <w:rFonts w:cs="Arial"/>
        </w:rPr>
      </w:pPr>
      <w:r w:rsidRPr="00090356">
        <w:rPr>
          <w:rFonts w:cs="Arial"/>
        </w:rPr>
        <w:t>Организация обращения с такими видами ТКО осуществляется Региональным оператором в соответствии с действующим законодательством.</w:t>
      </w:r>
    </w:p>
    <w:p w:rsidR="00983D1E" w:rsidRPr="00090356" w:rsidRDefault="00983D1E" w:rsidP="00983D1E">
      <w:pPr>
        <w:ind w:firstLine="709"/>
        <w:rPr>
          <w:rFonts w:cs="Arial"/>
        </w:rPr>
      </w:pPr>
      <w:r w:rsidRPr="00090356">
        <w:rPr>
          <w:rFonts w:cs="Arial"/>
        </w:rPr>
        <w:t>5.5.10. Потребителям запрещается осуществлять складирование ТКО в местах сбора и накопления ТКО, не указанных в договоре об оказании услуг по обращению с ТКО, за исключением случаев наступления обстоятельств непреодолимой силы, не позволяющих выполнить указанное требование.</w:t>
      </w:r>
    </w:p>
    <w:p w:rsidR="00983D1E" w:rsidRPr="00090356" w:rsidRDefault="00983D1E" w:rsidP="00983D1E">
      <w:pPr>
        <w:ind w:firstLine="709"/>
        <w:rPr>
          <w:rFonts w:cs="Arial"/>
        </w:rPr>
      </w:pPr>
      <w:r w:rsidRPr="00090356">
        <w:rPr>
          <w:rFonts w:cs="Arial"/>
        </w:rPr>
        <w:t>Потребителям запрещается складировать ТКО вне контейнеров или в контейнеры, не предназначенные для таких видов отходов, за исключением случаев, установленных законодательством, в том числе при наступлении обстоятельств непреодолимой силы, не позволяющих выполнить указанное требование.</w:t>
      </w:r>
    </w:p>
    <w:p w:rsidR="00983D1E" w:rsidRPr="00DE2C54" w:rsidRDefault="00983D1E" w:rsidP="00983D1E">
      <w:pPr>
        <w:ind w:firstLine="709"/>
        <w:rPr>
          <w:rFonts w:cs="Arial"/>
        </w:rPr>
      </w:pPr>
      <w:r w:rsidRPr="00DE2C54">
        <w:rPr>
          <w:rFonts w:cs="Arial"/>
        </w:rPr>
        <w:t>5.5.11. В случае обнаружения Региональным оператором места складирования ТКО на земельном участке, не предназначенном для этих целей и не указанном в соглашении, предусмотренном пунктом 7 Правил, порядок их ликвидации осуществляется в соответствии с Правилами.</w:t>
      </w:r>
    </w:p>
    <w:p w:rsidR="00983D1E" w:rsidRPr="00090356" w:rsidRDefault="00983D1E" w:rsidP="00983D1E">
      <w:pPr>
        <w:ind w:firstLine="709"/>
        <w:rPr>
          <w:rFonts w:cs="Arial"/>
        </w:rPr>
      </w:pPr>
      <w:r w:rsidRPr="00090356">
        <w:rPr>
          <w:rFonts w:cs="Arial"/>
        </w:rPr>
        <w:t xml:space="preserve">5.5.12. Подъездные пути к местам сбора ТКО должны быть пригодными для свободного проезда и маневрирования транспортных средств, в том числе </w:t>
      </w:r>
      <w:r w:rsidRPr="00090356">
        <w:rPr>
          <w:rFonts w:cs="Arial"/>
        </w:rPr>
        <w:lastRenderedPageBreak/>
        <w:t>исключающего движение задним ходом в жилых зонах и на придомовых территориях.</w:t>
      </w:r>
    </w:p>
    <w:p w:rsidR="00983D1E" w:rsidRPr="00090356" w:rsidRDefault="00983D1E" w:rsidP="00983D1E">
      <w:pPr>
        <w:ind w:firstLine="709"/>
        <w:rPr>
          <w:rFonts w:cs="Arial"/>
        </w:rPr>
      </w:pPr>
      <w:r w:rsidRPr="00090356">
        <w:rPr>
          <w:rFonts w:cs="Arial"/>
        </w:rPr>
        <w:t>5.5.13. В случае если подъездные пути к местам сбора ТКО заблокированы, вывоз ТКО не осуществляется. Подтверждением невозможности осуществления сбора и транспортирования отходов является фот</w:t>
      </w:r>
      <w:proofErr w:type="gramStart"/>
      <w:r w:rsidRPr="00090356">
        <w:rPr>
          <w:rFonts w:cs="Arial"/>
        </w:rPr>
        <w:t>о-</w:t>
      </w:r>
      <w:proofErr w:type="gramEnd"/>
      <w:r w:rsidRPr="00090356">
        <w:rPr>
          <w:rFonts w:cs="Arial"/>
        </w:rPr>
        <w:t xml:space="preserve"> и </w:t>
      </w:r>
      <w:proofErr w:type="spellStart"/>
      <w:r w:rsidRPr="00090356">
        <w:rPr>
          <w:rFonts w:cs="Arial"/>
        </w:rPr>
        <w:t>видеофиксация</w:t>
      </w:r>
      <w:proofErr w:type="spellEnd"/>
      <w:r w:rsidRPr="00090356">
        <w:rPr>
          <w:rFonts w:cs="Arial"/>
        </w:rPr>
        <w:t xml:space="preserve"> нарушения с указанием даты и времени.</w:t>
      </w:r>
    </w:p>
    <w:p w:rsidR="00983D1E" w:rsidRPr="00090356" w:rsidRDefault="00983D1E" w:rsidP="00983D1E">
      <w:pPr>
        <w:ind w:firstLine="709"/>
        <w:rPr>
          <w:rFonts w:cs="Arial"/>
        </w:rPr>
      </w:pPr>
      <w:r w:rsidRPr="00090356">
        <w:rPr>
          <w:rFonts w:cs="Arial"/>
        </w:rPr>
        <w:t>При этом Региональный оператор обязан в течение 1 рабочего дня уведомить ответственное за содержание контейнерной площадки, места сбора ТКО лицо способом, позволяющим определить факт и дату получения такого уведомления.</w:t>
      </w:r>
    </w:p>
    <w:p w:rsidR="00983D1E" w:rsidRPr="00090356" w:rsidRDefault="00983D1E" w:rsidP="00983D1E">
      <w:pPr>
        <w:ind w:firstLine="709"/>
        <w:rPr>
          <w:rFonts w:cs="Arial"/>
        </w:rPr>
      </w:pPr>
      <w:r w:rsidRPr="00090356">
        <w:rPr>
          <w:rFonts w:cs="Arial"/>
        </w:rPr>
        <w:t>5.5.14. Уборка просыпавшихся ТКО при погрузке контейнеров, бункеров и специально предназначенных емкостей в мусоровоз производится персоналом Регионального оператора незамедлительно.</w:t>
      </w:r>
    </w:p>
    <w:p w:rsidR="00983D1E" w:rsidRPr="00090356" w:rsidRDefault="00983D1E" w:rsidP="00983D1E">
      <w:pPr>
        <w:ind w:firstLine="709"/>
        <w:rPr>
          <w:rFonts w:cs="Arial"/>
        </w:rPr>
      </w:pPr>
      <w:r w:rsidRPr="00090356">
        <w:rPr>
          <w:rFonts w:cs="Arial"/>
        </w:rPr>
        <w:t>5.5.15. Допускается ограничить доступ лиц, не указанных в договоре на оказание услуг по обращению с ТКО, к контейнерной площадке (при централизованном способе сбора), к месту сбора ТКО (при децентрализованном способе сбора), с помощью установки ограждений и применения запорных устройств.</w:t>
      </w:r>
    </w:p>
    <w:p w:rsidR="00983D1E" w:rsidRPr="00090356" w:rsidRDefault="00983D1E" w:rsidP="00983D1E">
      <w:pPr>
        <w:ind w:firstLine="709"/>
        <w:rPr>
          <w:rFonts w:cs="Arial"/>
        </w:rPr>
      </w:pPr>
      <w:r w:rsidRPr="00090356">
        <w:rPr>
          <w:rFonts w:cs="Arial"/>
        </w:rPr>
        <w:t xml:space="preserve">5.5.16. При установлении и (или) предоставлении Региональным оператором дополнительных контейнеров и (или) специально предназначенных емкостей для сбора отходов, содержащих определенные компоненты и (или) отдельные фракции ТКО, </w:t>
      </w:r>
      <w:proofErr w:type="spellStart"/>
      <w:r w:rsidRPr="00090356">
        <w:rPr>
          <w:rFonts w:cs="Arial"/>
        </w:rPr>
        <w:t>образователь</w:t>
      </w:r>
      <w:proofErr w:type="spellEnd"/>
      <w:r w:rsidRPr="00090356">
        <w:rPr>
          <w:rFonts w:cs="Arial"/>
        </w:rPr>
        <w:t xml:space="preserve"> ТКО </w:t>
      </w:r>
      <w:proofErr w:type="gramStart"/>
      <w:r w:rsidRPr="00090356">
        <w:rPr>
          <w:rFonts w:cs="Arial"/>
        </w:rPr>
        <w:t>обязан</w:t>
      </w:r>
      <w:proofErr w:type="gramEnd"/>
      <w:r w:rsidRPr="00090356">
        <w:rPr>
          <w:rFonts w:cs="Arial"/>
        </w:rPr>
        <w:t xml:space="preserve"> осуществлять разделение ТКО по видам отходов и складирование сортированных ТКО в отдельно предоставленные контейнеры и (или) специально предназначенные емкости.</w:t>
      </w:r>
    </w:p>
    <w:p w:rsidR="00983D1E" w:rsidRPr="00A34B1B" w:rsidRDefault="00983D1E" w:rsidP="00983D1E">
      <w:pPr>
        <w:ind w:firstLine="709"/>
        <w:rPr>
          <w:rFonts w:cs="Arial"/>
        </w:rPr>
      </w:pPr>
      <w:r w:rsidRPr="00A34B1B">
        <w:rPr>
          <w:rFonts w:cs="Arial"/>
        </w:rPr>
        <w:t>5.5.17. Для раздельного сбора ТКО используются контейнеры и (или) специально предназначенные емкости:</w:t>
      </w:r>
    </w:p>
    <w:p w:rsidR="00983D1E" w:rsidRPr="00090356" w:rsidRDefault="00983D1E" w:rsidP="00983D1E">
      <w:pPr>
        <w:ind w:firstLine="709"/>
        <w:rPr>
          <w:rFonts w:cs="Arial"/>
        </w:rPr>
      </w:pPr>
      <w:proofErr w:type="gramStart"/>
      <w:r w:rsidRPr="00090356">
        <w:rPr>
          <w:rFonts w:cs="Arial"/>
        </w:rPr>
        <w:t>- для отходов, содержащих следующие компоненты: полимерные материалы, бумага, картон, стекло, металл;</w:t>
      </w:r>
      <w:proofErr w:type="gramEnd"/>
    </w:p>
    <w:p w:rsidR="00983D1E" w:rsidRPr="00090356" w:rsidRDefault="00983D1E" w:rsidP="00983D1E">
      <w:pPr>
        <w:ind w:firstLine="709"/>
        <w:rPr>
          <w:rFonts w:cs="Arial"/>
        </w:rPr>
      </w:pPr>
      <w:r w:rsidRPr="00090356">
        <w:rPr>
          <w:rFonts w:cs="Arial"/>
        </w:rPr>
        <w:t>- для прочих отходов.</w:t>
      </w:r>
    </w:p>
    <w:p w:rsidR="00983D1E" w:rsidRPr="00090356" w:rsidRDefault="00983D1E" w:rsidP="00983D1E">
      <w:pPr>
        <w:ind w:firstLine="709"/>
        <w:rPr>
          <w:rFonts w:cs="Arial"/>
        </w:rPr>
      </w:pPr>
      <w:r>
        <w:rPr>
          <w:rFonts w:cs="Arial"/>
        </w:rPr>
        <w:t>5.5.1</w:t>
      </w:r>
      <w:r w:rsidRPr="00840889">
        <w:rPr>
          <w:rFonts w:cs="Arial"/>
        </w:rPr>
        <w:t>8</w:t>
      </w:r>
      <w:r w:rsidRPr="00090356">
        <w:rPr>
          <w:rFonts w:cs="Arial"/>
        </w:rPr>
        <w:t>. Региональным оператором могут быть установлены дополнительные контейнеры и (или) предоставлены специально предназначенные емкости для сбора отдельных фракций отсортированных ТКО при условии наличия договора с предприятиями, осуществляющими утилизацию отдельных фракций отсортированных ТКО.</w:t>
      </w:r>
    </w:p>
    <w:p w:rsidR="00983D1E" w:rsidRPr="00090356" w:rsidRDefault="00983D1E" w:rsidP="00983D1E">
      <w:pPr>
        <w:ind w:firstLine="709"/>
        <w:rPr>
          <w:rFonts w:cs="Arial"/>
        </w:rPr>
      </w:pPr>
      <w:r w:rsidRPr="00090356">
        <w:rPr>
          <w:rFonts w:cs="Arial"/>
        </w:rPr>
        <w:t xml:space="preserve">5.5.19. При осуществлении </w:t>
      </w:r>
      <w:proofErr w:type="spellStart"/>
      <w:r w:rsidRPr="00090356">
        <w:rPr>
          <w:rFonts w:cs="Arial"/>
        </w:rPr>
        <w:t>образователями</w:t>
      </w:r>
      <w:proofErr w:type="spellEnd"/>
      <w:r w:rsidRPr="00090356">
        <w:rPr>
          <w:rFonts w:cs="Arial"/>
        </w:rPr>
        <w:t xml:space="preserve"> разделения ТКО, подлежащих раздельному сбору, в контейнеры и (или) емкости, предназначенные для сбора отходов, содержащих определенные компоненты и (или) отдельные фракции ТКО, не допускается складировать какие-либо иные отходы, не подлежащие раздельному сбору.</w:t>
      </w:r>
    </w:p>
    <w:p w:rsidR="00983D1E" w:rsidRPr="00090356" w:rsidRDefault="00983D1E" w:rsidP="00983D1E">
      <w:pPr>
        <w:ind w:firstLine="709"/>
        <w:rPr>
          <w:rFonts w:cs="Arial"/>
        </w:rPr>
      </w:pPr>
      <w:r w:rsidRPr="00090356">
        <w:rPr>
          <w:rFonts w:cs="Arial"/>
        </w:rPr>
        <w:t>5.5.20. При раздельном сборе ТКО Региональному оператору запрещается вывоз отсортированных ТКО и прочих в одном объеме кузова транспортного средства.</w:t>
      </w:r>
    </w:p>
    <w:p w:rsidR="00983D1E" w:rsidRPr="00090356" w:rsidRDefault="00983D1E" w:rsidP="00983D1E">
      <w:pPr>
        <w:ind w:firstLine="709"/>
        <w:rPr>
          <w:rFonts w:cs="Arial"/>
        </w:rPr>
      </w:pPr>
      <w:r w:rsidRPr="00090356">
        <w:rPr>
          <w:rFonts w:cs="Arial"/>
        </w:rPr>
        <w:t>5.5.21. Контейнеры для раздельного сбора отходов должны быть легко различимы посредством маркировки, содержащей в текстовом исполнении перечень принимаемых фракций ТКО и контактные данные Регионального оператора, емкости, специально предназначенные для раздельного сбора отходов, должны быть легко различимы по цвету и (или) материалу.</w:t>
      </w:r>
    </w:p>
    <w:p w:rsidR="00983D1E" w:rsidRPr="00090356" w:rsidRDefault="00983D1E" w:rsidP="00983D1E">
      <w:pPr>
        <w:ind w:firstLine="709"/>
        <w:rPr>
          <w:rFonts w:cs="Arial"/>
        </w:rPr>
      </w:pPr>
      <w:r>
        <w:rPr>
          <w:rFonts w:cs="Arial"/>
        </w:rPr>
        <w:t>5.5.</w:t>
      </w:r>
      <w:r w:rsidRPr="00840889">
        <w:rPr>
          <w:rFonts w:cs="Arial"/>
        </w:rPr>
        <w:t>22</w:t>
      </w:r>
      <w:r w:rsidRPr="00090356">
        <w:rPr>
          <w:rFonts w:cs="Arial"/>
        </w:rPr>
        <w:t>. Порядок сбора ТКО в контейнеры, расположенные в мусороприемных камерах мусоропроводов</w:t>
      </w:r>
    </w:p>
    <w:p w:rsidR="00983D1E" w:rsidRPr="00090356" w:rsidRDefault="00983D1E" w:rsidP="00983D1E">
      <w:pPr>
        <w:ind w:firstLine="709"/>
        <w:rPr>
          <w:rFonts w:cs="Arial"/>
        </w:rPr>
      </w:pPr>
      <w:r>
        <w:rPr>
          <w:rFonts w:cs="Arial"/>
        </w:rPr>
        <w:t>5.5.</w:t>
      </w:r>
      <w:r w:rsidRPr="00840889">
        <w:rPr>
          <w:rFonts w:cs="Arial"/>
        </w:rPr>
        <w:t>23</w:t>
      </w:r>
      <w:r w:rsidRPr="00090356">
        <w:rPr>
          <w:rFonts w:cs="Arial"/>
        </w:rPr>
        <w:t>. Сбор ТКО в контейнеры, расположенные в мусороприемных камерах мусоропроводов (мусороприемные камеры), осуществляется в многоквартирных жилых домах, общественных зданиях, оборудованных соответствующей внутридомовой инженерной системой.</w:t>
      </w:r>
    </w:p>
    <w:p w:rsidR="00983D1E" w:rsidRPr="00090356" w:rsidRDefault="00983D1E" w:rsidP="00983D1E">
      <w:pPr>
        <w:ind w:firstLine="709"/>
        <w:rPr>
          <w:rFonts w:cs="Arial"/>
        </w:rPr>
      </w:pPr>
      <w:r>
        <w:rPr>
          <w:rFonts w:cs="Arial"/>
        </w:rPr>
        <w:lastRenderedPageBreak/>
        <w:t>5.5.</w:t>
      </w:r>
      <w:r w:rsidRPr="00840889">
        <w:rPr>
          <w:rFonts w:cs="Arial"/>
        </w:rPr>
        <w:t>24</w:t>
      </w:r>
      <w:r w:rsidRPr="00090356">
        <w:rPr>
          <w:rFonts w:cs="Arial"/>
        </w:rPr>
        <w:t>. Сбрасывание ТКО в мусоропровод производится небольшими порциями; мелкие и пылевидные фракции перед сбрасыванием в мусоропровод рекомендуется завернуть в пакеты; сбрасывать в мусоропровод крупногабаритные отходы, требующие усилий при их загрузке в ковш клапана, не допускается.</w:t>
      </w:r>
    </w:p>
    <w:p w:rsidR="00983D1E" w:rsidRPr="00090356" w:rsidRDefault="00983D1E" w:rsidP="00983D1E">
      <w:pPr>
        <w:ind w:firstLine="709"/>
        <w:rPr>
          <w:rFonts w:cs="Arial"/>
        </w:rPr>
      </w:pPr>
      <w:r>
        <w:rPr>
          <w:rFonts w:cs="Arial"/>
        </w:rPr>
        <w:t>5.5.</w:t>
      </w:r>
      <w:r w:rsidRPr="00840889">
        <w:rPr>
          <w:rFonts w:cs="Arial"/>
        </w:rPr>
        <w:t>25</w:t>
      </w:r>
      <w:r w:rsidRPr="00090356">
        <w:rPr>
          <w:rFonts w:cs="Arial"/>
        </w:rPr>
        <w:t>. Не допускается отбор вторичных компонентов из ТКО, накопленных в мусороприемной камере.</w:t>
      </w:r>
    </w:p>
    <w:p w:rsidR="00983D1E" w:rsidRPr="00090356" w:rsidRDefault="00983D1E" w:rsidP="00983D1E">
      <w:pPr>
        <w:ind w:firstLine="709"/>
        <w:rPr>
          <w:rFonts w:cs="Arial"/>
        </w:rPr>
      </w:pPr>
      <w:r>
        <w:rPr>
          <w:rFonts w:cs="Arial"/>
        </w:rPr>
        <w:t>5.5.2</w:t>
      </w:r>
      <w:r w:rsidRPr="00840889">
        <w:rPr>
          <w:rFonts w:cs="Arial"/>
        </w:rPr>
        <w:t>6</w:t>
      </w:r>
      <w:r>
        <w:rPr>
          <w:rFonts w:cs="Arial"/>
        </w:rPr>
        <w:t xml:space="preserve">. </w:t>
      </w:r>
      <w:r w:rsidRPr="00090356">
        <w:rPr>
          <w:rFonts w:cs="Arial"/>
        </w:rPr>
        <w:t>Порядок сбора ТКО централизованным способом</w:t>
      </w:r>
    </w:p>
    <w:p w:rsidR="00983D1E" w:rsidRPr="00090356" w:rsidRDefault="00983D1E" w:rsidP="00983D1E">
      <w:pPr>
        <w:ind w:firstLine="709"/>
        <w:rPr>
          <w:rFonts w:cs="Arial"/>
        </w:rPr>
      </w:pPr>
      <w:r>
        <w:rPr>
          <w:rFonts w:cs="Arial"/>
        </w:rPr>
        <w:t>5.5.</w:t>
      </w:r>
      <w:r w:rsidRPr="00384ACF">
        <w:rPr>
          <w:rFonts w:cs="Arial"/>
        </w:rPr>
        <w:t>26</w:t>
      </w:r>
      <w:r w:rsidRPr="00090356">
        <w:rPr>
          <w:rFonts w:cs="Arial"/>
        </w:rPr>
        <w:t>.</w:t>
      </w:r>
      <w:r w:rsidRPr="00384ACF">
        <w:rPr>
          <w:rFonts w:cs="Arial"/>
        </w:rPr>
        <w:t>1.</w:t>
      </w:r>
      <w:r w:rsidRPr="00090356">
        <w:rPr>
          <w:rFonts w:cs="Arial"/>
        </w:rPr>
        <w:t xml:space="preserve"> Централизованный способ сбора применяется в случае организации сбора ТКО для группы </w:t>
      </w:r>
      <w:proofErr w:type="spellStart"/>
      <w:r w:rsidRPr="00090356">
        <w:rPr>
          <w:rFonts w:cs="Arial"/>
        </w:rPr>
        <w:t>образователей</w:t>
      </w:r>
      <w:proofErr w:type="spellEnd"/>
      <w:r w:rsidRPr="00090356">
        <w:rPr>
          <w:rFonts w:cs="Arial"/>
        </w:rPr>
        <w:t xml:space="preserve"> с использованием специально обустроенной контейнерной площадки.</w:t>
      </w:r>
    </w:p>
    <w:p w:rsidR="00983D1E" w:rsidRPr="00090356" w:rsidRDefault="00983D1E" w:rsidP="00983D1E">
      <w:pPr>
        <w:ind w:firstLine="709"/>
        <w:rPr>
          <w:rFonts w:cs="Arial"/>
        </w:rPr>
      </w:pPr>
      <w:r w:rsidRPr="00090356">
        <w:rPr>
          <w:rFonts w:cs="Arial"/>
        </w:rPr>
        <w:t>5.5.2</w:t>
      </w:r>
      <w:r>
        <w:rPr>
          <w:rFonts w:cs="Arial"/>
        </w:rPr>
        <w:t>6.2</w:t>
      </w:r>
      <w:r w:rsidRPr="00090356">
        <w:rPr>
          <w:rFonts w:cs="Arial"/>
        </w:rPr>
        <w:t>. Сбор ТКО на контейнерной площадке осуществляется с использованием контейнеров.</w:t>
      </w:r>
    </w:p>
    <w:p w:rsidR="00983D1E" w:rsidRPr="00090356" w:rsidRDefault="00983D1E" w:rsidP="00983D1E">
      <w:pPr>
        <w:ind w:firstLine="709"/>
        <w:rPr>
          <w:rFonts w:cs="Arial"/>
        </w:rPr>
      </w:pPr>
      <w:r w:rsidRPr="00090356">
        <w:rPr>
          <w:rFonts w:cs="Arial"/>
        </w:rPr>
        <w:t>5.5.2</w:t>
      </w:r>
      <w:r>
        <w:rPr>
          <w:rFonts w:cs="Arial"/>
        </w:rPr>
        <w:t>6.3</w:t>
      </w:r>
      <w:r w:rsidRPr="00090356">
        <w:rPr>
          <w:rFonts w:cs="Arial"/>
        </w:rPr>
        <w:t>. Не допускается сбор ТКО вне пределов контейнеров.</w:t>
      </w:r>
    </w:p>
    <w:p w:rsidR="00983D1E" w:rsidRPr="00090356" w:rsidRDefault="00983D1E" w:rsidP="00983D1E">
      <w:pPr>
        <w:ind w:firstLine="709"/>
        <w:rPr>
          <w:rFonts w:cs="Arial"/>
        </w:rPr>
      </w:pPr>
      <w:r>
        <w:rPr>
          <w:rFonts w:cs="Arial"/>
        </w:rPr>
        <w:t>5.5.27.</w:t>
      </w:r>
      <w:r w:rsidRPr="00090356">
        <w:rPr>
          <w:rFonts w:cs="Arial"/>
        </w:rPr>
        <w:t xml:space="preserve"> Порядок сбора ТКО децентрализованным способом</w:t>
      </w:r>
    </w:p>
    <w:p w:rsidR="00983D1E" w:rsidRPr="00090356" w:rsidRDefault="00983D1E" w:rsidP="00983D1E">
      <w:pPr>
        <w:ind w:firstLine="709"/>
        <w:rPr>
          <w:rFonts w:cs="Arial"/>
        </w:rPr>
      </w:pPr>
      <w:r>
        <w:rPr>
          <w:rFonts w:cs="Arial"/>
        </w:rPr>
        <w:t>5.5.27</w:t>
      </w:r>
      <w:r w:rsidRPr="00090356">
        <w:rPr>
          <w:rFonts w:cs="Arial"/>
        </w:rPr>
        <w:t>.1. Децентрализованный способ сбора ТКО применяется на территориях индивидуальной жилой застройки, садоводческих, огороднических и дачных объединений граждан в случае отсутствия специально обустроенной контейнерной площадки.</w:t>
      </w:r>
    </w:p>
    <w:p w:rsidR="00983D1E" w:rsidRPr="00090356" w:rsidRDefault="00983D1E" w:rsidP="00983D1E">
      <w:pPr>
        <w:ind w:firstLine="709"/>
        <w:rPr>
          <w:rFonts w:cs="Arial"/>
        </w:rPr>
      </w:pPr>
      <w:r>
        <w:rPr>
          <w:rFonts w:cs="Arial"/>
        </w:rPr>
        <w:t>5.5.27</w:t>
      </w:r>
      <w:r w:rsidRPr="00090356">
        <w:rPr>
          <w:rFonts w:cs="Arial"/>
        </w:rPr>
        <w:t>.2. При децентрализованном способе сбора ТКО для накопления ТКО используются специально предназначенные емкости.</w:t>
      </w:r>
    </w:p>
    <w:p w:rsidR="00983D1E" w:rsidRPr="00090356" w:rsidRDefault="00983D1E" w:rsidP="00983D1E">
      <w:pPr>
        <w:ind w:firstLine="709"/>
        <w:rPr>
          <w:rFonts w:cs="Arial"/>
        </w:rPr>
      </w:pPr>
      <w:r>
        <w:rPr>
          <w:rFonts w:cs="Arial"/>
        </w:rPr>
        <w:t>5.5.27</w:t>
      </w:r>
      <w:r w:rsidRPr="00090356">
        <w:rPr>
          <w:rFonts w:cs="Arial"/>
        </w:rPr>
        <w:t xml:space="preserve">.3. Расположение мест сбора ТКО при децентрализованном способе сбора определяются </w:t>
      </w:r>
      <w:proofErr w:type="spellStart"/>
      <w:r w:rsidRPr="00090356">
        <w:rPr>
          <w:rFonts w:cs="Arial"/>
        </w:rPr>
        <w:t>образователями</w:t>
      </w:r>
      <w:proofErr w:type="spellEnd"/>
      <w:r w:rsidRPr="00090356">
        <w:rPr>
          <w:rFonts w:cs="Arial"/>
        </w:rPr>
        <w:t xml:space="preserve"> по согласованию с оператором и в соответствии с законодательством в области обеспечения санитарно-эпидемиологического благополучия населения.</w:t>
      </w:r>
    </w:p>
    <w:p w:rsidR="00983D1E" w:rsidRPr="00090356" w:rsidRDefault="00983D1E" w:rsidP="00983D1E">
      <w:pPr>
        <w:ind w:firstLine="709"/>
        <w:rPr>
          <w:rFonts w:cs="Arial"/>
        </w:rPr>
      </w:pPr>
      <w:r>
        <w:rPr>
          <w:rFonts w:cs="Arial"/>
        </w:rPr>
        <w:t>5.5.27</w:t>
      </w:r>
      <w:r w:rsidRPr="00090356">
        <w:rPr>
          <w:rFonts w:cs="Arial"/>
        </w:rPr>
        <w:t xml:space="preserve">.4. Содержание мест сбора ТКО при децентрализованном способе сбора обеспечивается </w:t>
      </w:r>
      <w:proofErr w:type="spellStart"/>
      <w:r w:rsidRPr="00090356">
        <w:rPr>
          <w:rFonts w:cs="Arial"/>
        </w:rPr>
        <w:t>образователями</w:t>
      </w:r>
      <w:proofErr w:type="spellEnd"/>
      <w:r w:rsidRPr="00090356">
        <w:rPr>
          <w:rFonts w:cs="Arial"/>
        </w:rPr>
        <w:t>.</w:t>
      </w:r>
    </w:p>
    <w:p w:rsidR="00983D1E" w:rsidRPr="00090356" w:rsidRDefault="00983D1E" w:rsidP="00983D1E">
      <w:pPr>
        <w:ind w:firstLine="709"/>
        <w:rPr>
          <w:rFonts w:cs="Arial"/>
        </w:rPr>
      </w:pPr>
      <w:r>
        <w:rPr>
          <w:rFonts w:cs="Arial"/>
        </w:rPr>
        <w:t>5.5.28</w:t>
      </w:r>
      <w:r w:rsidRPr="00090356">
        <w:rPr>
          <w:rFonts w:cs="Arial"/>
        </w:rPr>
        <w:t>. Порядок сбора крупногабаритных отходов</w:t>
      </w:r>
    </w:p>
    <w:p w:rsidR="00983D1E" w:rsidRPr="00090356" w:rsidRDefault="00983D1E" w:rsidP="00983D1E">
      <w:pPr>
        <w:ind w:firstLine="709"/>
        <w:rPr>
          <w:rFonts w:cs="Arial"/>
        </w:rPr>
      </w:pPr>
      <w:r>
        <w:rPr>
          <w:rFonts w:cs="Arial"/>
        </w:rPr>
        <w:t>5.5.28</w:t>
      </w:r>
      <w:r w:rsidRPr="00090356">
        <w:rPr>
          <w:rFonts w:cs="Arial"/>
        </w:rPr>
        <w:t>.1. Крупногабаритные отходы при складировании их в бункеры или на специальной площадке для их складирования должны находиться в состоянии, не создающем угроз для жизни и здоровья персонала оператора, а также не должны создавать угроз для целости и технической исправности мусоровозов.</w:t>
      </w:r>
    </w:p>
    <w:p w:rsidR="00983D1E" w:rsidRPr="00090356" w:rsidRDefault="00983D1E" w:rsidP="00983D1E">
      <w:pPr>
        <w:ind w:firstLine="709"/>
        <w:rPr>
          <w:rFonts w:cs="Arial"/>
        </w:rPr>
      </w:pPr>
      <w:r>
        <w:rPr>
          <w:rFonts w:cs="Arial"/>
        </w:rPr>
        <w:t>5.5.28</w:t>
      </w:r>
      <w:r w:rsidRPr="00090356">
        <w:rPr>
          <w:rFonts w:cs="Arial"/>
        </w:rPr>
        <w:t>.2. Складирование крупногабаритных отходов в контейнеры, а также в непредназначенных для их складирования местах, не допускается.</w:t>
      </w:r>
    </w:p>
    <w:p w:rsidR="00983D1E" w:rsidRPr="00090356" w:rsidRDefault="00983D1E" w:rsidP="00983D1E">
      <w:pPr>
        <w:ind w:firstLine="709"/>
        <w:rPr>
          <w:rFonts w:cs="Arial"/>
        </w:rPr>
      </w:pPr>
      <w:r>
        <w:rPr>
          <w:rFonts w:cs="Arial"/>
        </w:rPr>
        <w:t>5.5.29</w:t>
      </w:r>
      <w:r w:rsidRPr="00090356">
        <w:rPr>
          <w:rFonts w:cs="Arial"/>
        </w:rPr>
        <w:t>. Контейнерные площадки</w:t>
      </w:r>
    </w:p>
    <w:p w:rsidR="00983D1E" w:rsidRPr="00090356" w:rsidRDefault="00983D1E" w:rsidP="00983D1E">
      <w:pPr>
        <w:ind w:firstLine="709"/>
        <w:rPr>
          <w:rFonts w:cs="Arial"/>
        </w:rPr>
      </w:pPr>
      <w:r>
        <w:rPr>
          <w:rFonts w:cs="Arial"/>
        </w:rPr>
        <w:t>5.5.29</w:t>
      </w:r>
      <w:r w:rsidRPr="00090356">
        <w:rPr>
          <w:rFonts w:cs="Arial"/>
        </w:rPr>
        <w:t>.1. Расположение контейнерных площадок определено Территориальной схемой.</w:t>
      </w:r>
    </w:p>
    <w:p w:rsidR="00983D1E" w:rsidRPr="00090356" w:rsidRDefault="00983D1E" w:rsidP="00983D1E">
      <w:pPr>
        <w:ind w:firstLine="709"/>
        <w:rPr>
          <w:rFonts w:cs="Arial"/>
        </w:rPr>
      </w:pPr>
      <w:r>
        <w:rPr>
          <w:rFonts w:cs="Arial"/>
        </w:rPr>
        <w:t>5.5.29</w:t>
      </w:r>
      <w:r w:rsidRPr="00090356">
        <w:rPr>
          <w:rFonts w:cs="Arial"/>
        </w:rPr>
        <w:t>.2.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и таким образом, чтобы на ней не скапливались поверхностные воды.</w:t>
      </w:r>
    </w:p>
    <w:p w:rsidR="00983D1E" w:rsidRPr="00090356" w:rsidRDefault="00983D1E" w:rsidP="00983D1E">
      <w:pPr>
        <w:ind w:firstLine="709"/>
        <w:rPr>
          <w:rFonts w:cs="Arial"/>
        </w:rPr>
      </w:pPr>
      <w:r>
        <w:rPr>
          <w:rFonts w:cs="Arial"/>
        </w:rPr>
        <w:t>5.5.29</w:t>
      </w:r>
      <w:r w:rsidRPr="00090356">
        <w:rPr>
          <w:rFonts w:cs="Arial"/>
        </w:rPr>
        <w:t>.3.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rsidR="00983D1E" w:rsidRPr="00090356" w:rsidRDefault="00983D1E" w:rsidP="00983D1E">
      <w:pPr>
        <w:ind w:firstLine="709"/>
        <w:rPr>
          <w:rFonts w:cs="Arial"/>
        </w:rPr>
      </w:pPr>
      <w:r>
        <w:rPr>
          <w:rFonts w:cs="Arial"/>
        </w:rPr>
        <w:t>5.5.29</w:t>
      </w:r>
      <w:r w:rsidRPr="00090356">
        <w:rPr>
          <w:rFonts w:cs="Arial"/>
        </w:rPr>
        <w:t>.4.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983D1E" w:rsidRPr="00090356" w:rsidRDefault="00983D1E" w:rsidP="00983D1E">
      <w:pPr>
        <w:ind w:firstLine="709"/>
        <w:rPr>
          <w:rFonts w:cs="Arial"/>
        </w:rPr>
      </w:pPr>
      <w:r w:rsidRPr="00090356">
        <w:rPr>
          <w:rFonts w:cs="Arial"/>
        </w:rPr>
        <w:t>5.</w:t>
      </w:r>
      <w:r>
        <w:rPr>
          <w:rFonts w:cs="Arial"/>
        </w:rPr>
        <w:t>5.29</w:t>
      </w:r>
      <w:r w:rsidRPr="00090356">
        <w:rPr>
          <w:rFonts w:cs="Arial"/>
        </w:rPr>
        <w:t>.5 Контейнерные площадки должны быть огорожены с трех сторон.</w:t>
      </w:r>
    </w:p>
    <w:p w:rsidR="00983D1E" w:rsidRPr="00090356" w:rsidRDefault="00983D1E" w:rsidP="00983D1E">
      <w:pPr>
        <w:ind w:firstLine="709"/>
        <w:rPr>
          <w:rFonts w:cs="Arial"/>
        </w:rPr>
      </w:pPr>
      <w:r>
        <w:rPr>
          <w:rFonts w:cs="Arial"/>
        </w:rPr>
        <w:t>5.5.29</w:t>
      </w:r>
      <w:r w:rsidRPr="00090356">
        <w:rPr>
          <w:rFonts w:cs="Arial"/>
        </w:rPr>
        <w:t>.6. Бремя содержания контейнерных площадок, специальных площадок для складирования крупногабаритных отходов и территории, прилегающей к месту погрузки ТКО, расположенных на территории, не входящей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площадка и территория, самостоятельно.</w:t>
      </w:r>
    </w:p>
    <w:p w:rsidR="00983D1E" w:rsidRPr="00090356" w:rsidRDefault="00983D1E" w:rsidP="00983D1E">
      <w:pPr>
        <w:ind w:firstLine="709"/>
        <w:rPr>
          <w:rFonts w:cs="Arial"/>
        </w:rPr>
      </w:pPr>
      <w:r>
        <w:rPr>
          <w:rFonts w:cs="Arial"/>
        </w:rPr>
        <w:lastRenderedPageBreak/>
        <w:t>5.5.29</w:t>
      </w:r>
      <w:r w:rsidRPr="00090356">
        <w:rPr>
          <w:rFonts w:cs="Arial"/>
        </w:rPr>
        <w:t>.7. Бремя содержания контейнерных площадок, специальных площадок для складирования крупногабаритных отходов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многоквартирных домах, несут собственники помещений в многоквартирном доме.</w:t>
      </w:r>
    </w:p>
    <w:p w:rsidR="00983D1E" w:rsidRPr="00090356" w:rsidRDefault="00983D1E" w:rsidP="00983D1E">
      <w:pPr>
        <w:ind w:firstLine="709"/>
        <w:rPr>
          <w:rFonts w:cs="Arial"/>
        </w:rPr>
      </w:pPr>
      <w:r>
        <w:rPr>
          <w:rFonts w:cs="Arial"/>
        </w:rPr>
        <w:t>5.5.29.8</w:t>
      </w:r>
      <w:r w:rsidRPr="00090356">
        <w:rPr>
          <w:rFonts w:cs="Arial"/>
        </w:rPr>
        <w:t>. В случаях, если земельный участок, на котором расположена контейнерная площадка, не разграничен, собственник такого участка не определен, бремя содержания таких контейнерных площадок и территории, прилегающей к месту погрузки ТКО, возлагается на органы местного самоуправления.</w:t>
      </w:r>
    </w:p>
    <w:p w:rsidR="00983D1E" w:rsidRPr="00090356" w:rsidRDefault="00983D1E" w:rsidP="00983D1E">
      <w:pPr>
        <w:ind w:firstLine="709"/>
        <w:rPr>
          <w:rFonts w:cs="Arial"/>
        </w:rPr>
      </w:pPr>
      <w:r>
        <w:rPr>
          <w:rFonts w:cs="Arial"/>
        </w:rPr>
        <w:t>5.5.29</w:t>
      </w:r>
      <w:r w:rsidRPr="00090356">
        <w:rPr>
          <w:rFonts w:cs="Arial"/>
        </w:rPr>
        <w:t xml:space="preserve">.9. </w:t>
      </w:r>
      <w:proofErr w:type="gramStart"/>
      <w:r w:rsidRPr="00090356">
        <w:rPr>
          <w:rFonts w:cs="Arial"/>
        </w:rPr>
        <w:t>Лицо, ответственное за содержание контейнерных площадок, специальных площадок для сбора и накопления крупногабаритных отходов в соответствии с договором об оказании услуг по обращению с ТКО, обязано обеспечить на таких площадках размещение информации, в том числе контактной, о Региональном операторе, о собственнике площадок, порядке размещения ТКО по видам в контейнеры различной цветовой индикации, а также другой существенной информации.</w:t>
      </w:r>
      <w:proofErr w:type="gramEnd"/>
    </w:p>
    <w:p w:rsidR="00983D1E" w:rsidRPr="00090356" w:rsidRDefault="00983D1E" w:rsidP="00983D1E">
      <w:pPr>
        <w:ind w:firstLine="709"/>
        <w:rPr>
          <w:rFonts w:cs="Arial"/>
        </w:rPr>
      </w:pPr>
      <w:r>
        <w:rPr>
          <w:rFonts w:cs="Arial"/>
        </w:rPr>
        <w:t>5.5.29</w:t>
      </w:r>
      <w:r w:rsidRPr="00090356">
        <w:rPr>
          <w:rFonts w:cs="Arial"/>
        </w:rPr>
        <w:t>.10. В случаях, если земельный участок, на котором расположена контейнерная площадка, не разграничен, собственник такого участка не определен, Региональный оператор обязан обеспечить на таких площадках размещение информации об обслуживаемых объектах потребителей, порядке размещения ТКО по видам в контейнеры различной цветовой индикации, а также другой существенной информации.</w:t>
      </w:r>
    </w:p>
    <w:p w:rsidR="00983D1E" w:rsidRPr="00090356" w:rsidRDefault="00983D1E" w:rsidP="00983D1E">
      <w:pPr>
        <w:ind w:firstLine="709"/>
        <w:rPr>
          <w:rFonts w:cs="Arial"/>
        </w:rPr>
      </w:pPr>
      <w:r>
        <w:rPr>
          <w:rFonts w:cs="Arial"/>
        </w:rPr>
        <w:t xml:space="preserve">5.5.30. </w:t>
      </w:r>
      <w:r w:rsidRPr="00090356">
        <w:rPr>
          <w:rFonts w:cs="Arial"/>
        </w:rPr>
        <w:t>Несанкционированное размещение отходов</w:t>
      </w:r>
    </w:p>
    <w:p w:rsidR="00983D1E" w:rsidRPr="00090356" w:rsidRDefault="00983D1E" w:rsidP="00983D1E">
      <w:pPr>
        <w:ind w:firstLine="709"/>
        <w:rPr>
          <w:rFonts w:cs="Arial"/>
        </w:rPr>
      </w:pPr>
      <w:r>
        <w:rPr>
          <w:rFonts w:cs="Arial"/>
        </w:rPr>
        <w:t>5.5.30</w:t>
      </w:r>
      <w:r w:rsidRPr="00090356">
        <w:rPr>
          <w:rFonts w:cs="Arial"/>
        </w:rPr>
        <w:t>.1. Размещение и накопление ТКО вне санкционированных мест сбора и накопления отходов соответствующего вида запрещено.</w:t>
      </w:r>
    </w:p>
    <w:p w:rsidR="00983D1E" w:rsidRPr="00090356" w:rsidRDefault="00983D1E" w:rsidP="00983D1E">
      <w:pPr>
        <w:ind w:firstLine="709"/>
        <w:rPr>
          <w:rFonts w:cs="Arial"/>
        </w:rPr>
      </w:pPr>
      <w:r>
        <w:rPr>
          <w:rFonts w:cs="Arial"/>
        </w:rPr>
        <w:t>5.5.30</w:t>
      </w:r>
      <w:r w:rsidRPr="00090356">
        <w:rPr>
          <w:rFonts w:cs="Arial"/>
        </w:rPr>
        <w:t>.2. Лицо, разместившее отходы с нарушением экологических требований, санитарных норм и правил и настоящего Порядка (в случае, если невозможно установить такое лицо, собственник земельного участка, на котором размещены отходы), несёт ответственность в соответствии с законодательством Российской Федерации и договором на оказание услуг по обращению с отходами.</w:t>
      </w:r>
    </w:p>
    <w:p w:rsidR="00983D1E" w:rsidRPr="00090356" w:rsidRDefault="00983D1E" w:rsidP="00983D1E">
      <w:pPr>
        <w:ind w:firstLine="709"/>
        <w:rPr>
          <w:rFonts w:cs="Arial"/>
        </w:rPr>
      </w:pPr>
      <w:r>
        <w:rPr>
          <w:rFonts w:cs="Arial"/>
        </w:rPr>
        <w:t>5.5.30</w:t>
      </w:r>
      <w:r w:rsidRPr="00090356">
        <w:rPr>
          <w:rFonts w:cs="Arial"/>
        </w:rPr>
        <w:t>.3. Учёт несанкционированных мест размещения отходов на территориях общего пользования ведётся органами местного самоуправления.</w:t>
      </w:r>
    </w:p>
    <w:p w:rsidR="00983D1E" w:rsidRPr="00090356" w:rsidRDefault="00983D1E" w:rsidP="00983D1E">
      <w:pPr>
        <w:ind w:firstLine="709"/>
        <w:rPr>
          <w:rFonts w:cs="Arial"/>
        </w:rPr>
      </w:pPr>
      <w:r>
        <w:rPr>
          <w:rFonts w:cs="Arial"/>
        </w:rPr>
        <w:t>5.5.30</w:t>
      </w:r>
      <w:r w:rsidRPr="00090356">
        <w:rPr>
          <w:rFonts w:cs="Arial"/>
        </w:rPr>
        <w:t>.4. В случае обнаружения вновь возникших мест несанкционированного размещения отходов, объем которых превышает 1 м3, Региональный оператор обязан:</w:t>
      </w:r>
    </w:p>
    <w:p w:rsidR="00983D1E" w:rsidRPr="00090356" w:rsidRDefault="00983D1E" w:rsidP="00983D1E">
      <w:pPr>
        <w:ind w:firstLine="709"/>
        <w:rPr>
          <w:rFonts w:cs="Arial"/>
        </w:rPr>
      </w:pPr>
      <w:r w:rsidRPr="00090356">
        <w:rPr>
          <w:rFonts w:cs="Arial"/>
        </w:rPr>
        <w:t>- в течение 5 рабочих дней уведомить орган местного самоуправления об обнаружении места несанкционированного размещения отходов;</w:t>
      </w:r>
    </w:p>
    <w:p w:rsidR="00983D1E" w:rsidRPr="00090356" w:rsidRDefault="00983D1E" w:rsidP="00983D1E">
      <w:pPr>
        <w:ind w:firstLine="709"/>
        <w:rPr>
          <w:rFonts w:cs="Arial"/>
        </w:rPr>
      </w:pPr>
      <w:r w:rsidRPr="00090356">
        <w:rPr>
          <w:rFonts w:cs="Arial"/>
        </w:rPr>
        <w:t>- предпринять действия, направленные на установление лиц, ответственных за несанкционированное размещение отходов (собственников отходов);</w:t>
      </w:r>
    </w:p>
    <w:p w:rsidR="00983D1E" w:rsidRPr="00090356" w:rsidRDefault="00983D1E" w:rsidP="00983D1E">
      <w:pPr>
        <w:ind w:firstLine="709"/>
        <w:rPr>
          <w:rFonts w:cs="Arial"/>
        </w:rPr>
      </w:pPr>
      <w:r w:rsidRPr="00090356">
        <w:rPr>
          <w:rFonts w:cs="Arial"/>
        </w:rPr>
        <w:t>- в течение 30 рабочих дней обеспечить сбор и транспортирование ТКО, обнаруженных во вновь возникших местах несанкционированного размещения отходов, на объекты размещения отходов, включённые в Государственный реестр объектов размещения отходов.</w:t>
      </w:r>
    </w:p>
    <w:p w:rsidR="00983D1E" w:rsidRPr="00090356" w:rsidRDefault="00983D1E" w:rsidP="00983D1E">
      <w:pPr>
        <w:ind w:firstLine="709"/>
        <w:rPr>
          <w:rFonts w:cs="Arial"/>
        </w:rPr>
      </w:pPr>
      <w:r>
        <w:rPr>
          <w:rFonts w:cs="Arial"/>
        </w:rPr>
        <w:t>5.5.31</w:t>
      </w:r>
      <w:r w:rsidRPr="00090356">
        <w:rPr>
          <w:rFonts w:cs="Arial"/>
        </w:rPr>
        <w:t xml:space="preserve">. </w:t>
      </w:r>
      <w:r w:rsidRPr="00840889">
        <w:rPr>
          <w:rFonts w:cs="Arial"/>
        </w:rPr>
        <w:t>Бесхозяйные отходы</w:t>
      </w:r>
    </w:p>
    <w:p w:rsidR="00983D1E" w:rsidRPr="00090356" w:rsidRDefault="00983D1E" w:rsidP="00983D1E">
      <w:pPr>
        <w:ind w:firstLine="709"/>
        <w:rPr>
          <w:rFonts w:cs="Arial"/>
        </w:rPr>
      </w:pPr>
      <w:r>
        <w:rPr>
          <w:rFonts w:cs="Arial"/>
        </w:rPr>
        <w:t>5.5.31</w:t>
      </w:r>
      <w:r w:rsidRPr="00090356">
        <w:rPr>
          <w:rFonts w:cs="Arial"/>
        </w:rPr>
        <w:t>.1 Ответственность за своевременное транспортирование бесхозяйных отходов возлагается на собственников (арендаторов) земельных участков, на которых размещены данные отходы.</w:t>
      </w:r>
    </w:p>
    <w:p w:rsidR="00983D1E" w:rsidRPr="00090356" w:rsidRDefault="00983D1E" w:rsidP="00983D1E">
      <w:pPr>
        <w:ind w:firstLine="709"/>
        <w:rPr>
          <w:rFonts w:cs="Arial"/>
        </w:rPr>
      </w:pPr>
      <w:r>
        <w:rPr>
          <w:rFonts w:cs="Arial"/>
        </w:rPr>
        <w:t>5.5.31</w:t>
      </w:r>
      <w:r w:rsidRPr="00090356">
        <w:rPr>
          <w:rFonts w:cs="Arial"/>
        </w:rPr>
        <w:t xml:space="preserve">.2. </w:t>
      </w:r>
      <w:r w:rsidRPr="00840889">
        <w:rPr>
          <w:rFonts w:cs="Arial"/>
        </w:rPr>
        <w:t>Бесхозяйные</w:t>
      </w:r>
      <w:r w:rsidRPr="00090356">
        <w:rPr>
          <w:rFonts w:cs="Arial"/>
        </w:rPr>
        <w:t xml:space="preserve"> отходы с территорий общего пользования подлежат сбору и транспортированию на объекты обезвреживания, утилизации, размещения, захоронения отходов операторами по обращению с ТКО в рамках муниципального заказа.</w:t>
      </w:r>
    </w:p>
    <w:p w:rsidR="00983D1E" w:rsidRPr="00090356" w:rsidRDefault="00983D1E" w:rsidP="00983D1E">
      <w:pPr>
        <w:ind w:firstLine="709"/>
        <w:rPr>
          <w:rFonts w:cs="Arial"/>
        </w:rPr>
      </w:pPr>
      <w:r>
        <w:rPr>
          <w:rFonts w:cs="Arial"/>
        </w:rPr>
        <w:lastRenderedPageBreak/>
        <w:t>5.5.31</w:t>
      </w:r>
      <w:r w:rsidRPr="00090356">
        <w:rPr>
          <w:rFonts w:cs="Arial"/>
        </w:rPr>
        <w:t>.</w:t>
      </w:r>
      <w:r>
        <w:rPr>
          <w:rFonts w:cs="Arial"/>
        </w:rPr>
        <w:t>3.</w:t>
      </w:r>
      <w:r w:rsidRPr="00090356">
        <w:rPr>
          <w:rFonts w:cs="Arial"/>
        </w:rPr>
        <w:t xml:space="preserve"> </w:t>
      </w:r>
      <w:proofErr w:type="gramStart"/>
      <w:r w:rsidRPr="00090356">
        <w:rPr>
          <w:rFonts w:cs="Arial"/>
        </w:rPr>
        <w:t>Контроль за соблюдением физическими и юридические лицами всех форм собственности раздела 5.5 настоящих Правил осуществляется Администрацией муниципального образования.»;</w:t>
      </w:r>
      <w:proofErr w:type="gramEnd"/>
    </w:p>
    <w:p w:rsidR="00983D1E" w:rsidRPr="00090356" w:rsidRDefault="00983D1E" w:rsidP="00983D1E">
      <w:pPr>
        <w:autoSpaceDE w:val="0"/>
        <w:autoSpaceDN w:val="0"/>
        <w:adjustRightInd w:val="0"/>
        <w:ind w:firstLine="709"/>
        <w:rPr>
          <w:rFonts w:cs="Arial"/>
        </w:rPr>
      </w:pPr>
    </w:p>
    <w:p w:rsidR="00983D1E" w:rsidRPr="00090356" w:rsidRDefault="00983D1E" w:rsidP="00983D1E">
      <w:pPr>
        <w:autoSpaceDE w:val="0"/>
        <w:autoSpaceDN w:val="0"/>
        <w:adjustRightInd w:val="0"/>
        <w:ind w:firstLine="709"/>
        <w:rPr>
          <w:rFonts w:cs="Arial"/>
        </w:rPr>
      </w:pPr>
      <w:r w:rsidRPr="00090356">
        <w:rPr>
          <w:rFonts w:cs="Arial"/>
        </w:rPr>
        <w:t>1.4. Пункты 5.7.-5.7.1. раздела 5 изложить в следующей редакции:</w:t>
      </w:r>
    </w:p>
    <w:p w:rsidR="00983D1E" w:rsidRPr="00090356" w:rsidRDefault="00983D1E" w:rsidP="00983D1E">
      <w:pPr>
        <w:ind w:firstLine="709"/>
        <w:rPr>
          <w:rFonts w:cs="Arial"/>
        </w:rPr>
      </w:pPr>
      <w:r w:rsidRPr="00090356">
        <w:rPr>
          <w:rFonts w:cs="Arial"/>
        </w:rPr>
        <w:t>«5.7. Организация озеленения территории и содержание объектов озеленения.</w:t>
      </w:r>
    </w:p>
    <w:p w:rsidR="00983D1E" w:rsidRPr="00090356" w:rsidRDefault="00983D1E" w:rsidP="00983D1E">
      <w:pPr>
        <w:autoSpaceDE w:val="0"/>
        <w:autoSpaceDN w:val="0"/>
        <w:adjustRightInd w:val="0"/>
        <w:ind w:firstLine="709"/>
        <w:rPr>
          <w:rFonts w:cs="Arial"/>
        </w:rPr>
      </w:pPr>
      <w:r w:rsidRPr="00090356">
        <w:rPr>
          <w:rFonts w:cs="Arial"/>
        </w:rPr>
        <w:t xml:space="preserve">5.7.1.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 </w:t>
      </w:r>
    </w:p>
    <w:p w:rsidR="00983D1E" w:rsidRPr="00090356" w:rsidRDefault="00983D1E" w:rsidP="00983D1E">
      <w:pPr>
        <w:ind w:firstLine="709"/>
        <w:rPr>
          <w:rFonts w:cs="Arial"/>
        </w:rPr>
      </w:pPr>
      <w:r w:rsidRPr="00090356">
        <w:rPr>
          <w:rFonts w:cs="Arial"/>
        </w:rPr>
        <w:t xml:space="preserve">5.7.1.1. Озеленение - составная и необходимая часть благоустройства и ландшафтной организации территории, обеспечивающая формирование устойчивой среды населенного пункта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населенного пункта. </w:t>
      </w:r>
    </w:p>
    <w:p w:rsidR="00983D1E" w:rsidRPr="00090356" w:rsidRDefault="00983D1E" w:rsidP="00983D1E">
      <w:pPr>
        <w:ind w:firstLine="709"/>
        <w:rPr>
          <w:rFonts w:cs="Arial"/>
        </w:rPr>
      </w:pPr>
      <w:r w:rsidRPr="00090356">
        <w:rPr>
          <w:rFonts w:cs="Arial"/>
        </w:rPr>
        <w:t xml:space="preserve">5.7.1.2. В зависимости от выбора типов насаждений необходимо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населенного пункта. </w:t>
      </w:r>
    </w:p>
    <w:p w:rsidR="00983D1E" w:rsidRPr="00090356" w:rsidRDefault="00983D1E" w:rsidP="00983D1E">
      <w:pPr>
        <w:ind w:firstLine="709"/>
        <w:rPr>
          <w:rFonts w:cs="Arial"/>
        </w:rPr>
      </w:pPr>
      <w:r w:rsidRPr="00090356">
        <w:rPr>
          <w:rFonts w:cs="Arial"/>
        </w:rPr>
        <w:t xml:space="preserve">5.7.1.3. Работы по садово-парковому строительству, реконструкции, реставрации и капитальному ремонту существующих озелененных территорий производятся по специальным проектам. Проекты разрабатываются государственными или частными специализированными проектными организациями, имеющими соответствующие лицензии на виды садово-парковых работ. Проектная документация согласовывается и утверждается в установленном администрацией города Белгорода порядке. Состав проектной документации по озеленению определяется постановлением администрации муниципального образования. </w:t>
      </w:r>
    </w:p>
    <w:p w:rsidR="00983D1E" w:rsidRPr="00090356" w:rsidRDefault="00983D1E" w:rsidP="00983D1E">
      <w:pPr>
        <w:ind w:firstLine="709"/>
        <w:rPr>
          <w:rFonts w:cs="Arial"/>
        </w:rPr>
      </w:pPr>
      <w:r w:rsidRPr="00090356">
        <w:rPr>
          <w:rFonts w:cs="Arial"/>
        </w:rPr>
        <w:t xml:space="preserve">Проектными решениями должно быть обеспечено: </w:t>
      </w:r>
    </w:p>
    <w:p w:rsidR="00983D1E" w:rsidRPr="00090356" w:rsidRDefault="00983D1E" w:rsidP="00983D1E">
      <w:pPr>
        <w:ind w:firstLine="709"/>
        <w:rPr>
          <w:rFonts w:cs="Arial"/>
        </w:rPr>
      </w:pPr>
      <w:r w:rsidRPr="00090356">
        <w:rPr>
          <w:rFonts w:cs="Arial"/>
        </w:rPr>
        <w:t>- максимальное сохранение и включение в планировочную структуру ландшафтной организации территории существующих насаждений, рельефа водоемов и т.д.;</w:t>
      </w:r>
    </w:p>
    <w:p w:rsidR="00983D1E" w:rsidRPr="00090356" w:rsidRDefault="00983D1E" w:rsidP="00983D1E">
      <w:pPr>
        <w:ind w:firstLine="709"/>
        <w:rPr>
          <w:rFonts w:cs="Arial"/>
        </w:rPr>
      </w:pPr>
      <w:r w:rsidRPr="00090356">
        <w:rPr>
          <w:rFonts w:cs="Arial"/>
        </w:rPr>
        <w:t>- рациональное проведение работ по инженерной подготовке территории;</w:t>
      </w:r>
    </w:p>
    <w:p w:rsidR="00983D1E" w:rsidRPr="00090356" w:rsidRDefault="00983D1E" w:rsidP="00983D1E">
      <w:pPr>
        <w:ind w:firstLine="709"/>
        <w:rPr>
          <w:rFonts w:cs="Arial"/>
        </w:rPr>
      </w:pPr>
      <w:r w:rsidRPr="00090356">
        <w:rPr>
          <w:rFonts w:cs="Arial"/>
        </w:rPr>
        <w:t>- создание целостной системы благоустройства и озеленения территории, рассчитанной на многоцелевое использование;</w:t>
      </w:r>
    </w:p>
    <w:p w:rsidR="00983D1E" w:rsidRPr="00090356" w:rsidRDefault="00983D1E" w:rsidP="00983D1E">
      <w:pPr>
        <w:ind w:firstLine="709"/>
        <w:rPr>
          <w:rFonts w:cs="Arial"/>
        </w:rPr>
      </w:pPr>
      <w:r w:rsidRPr="00090356">
        <w:rPr>
          <w:rFonts w:cs="Arial"/>
        </w:rPr>
        <w:t xml:space="preserve">- применение ландшафтно-планировочных приемов проектирования, обеспечивающих комплексную механизацию строительных и эксплуатационных работ; </w:t>
      </w:r>
    </w:p>
    <w:p w:rsidR="00983D1E" w:rsidRPr="00090356" w:rsidRDefault="00983D1E" w:rsidP="00983D1E">
      <w:pPr>
        <w:ind w:firstLine="709"/>
        <w:rPr>
          <w:rFonts w:cs="Arial"/>
        </w:rPr>
      </w:pPr>
      <w:r w:rsidRPr="00090356">
        <w:rPr>
          <w:rFonts w:cs="Arial"/>
        </w:rPr>
        <w:t>- рациональное использование всех конструктивных элементов садово-паркового объекта. Для всех объектов проектировщики должны проводить детальное обследование существующих насаждений - деревьев и кустарников ("</w:t>
      </w:r>
      <w:proofErr w:type="spellStart"/>
      <w:r w:rsidRPr="00090356">
        <w:rPr>
          <w:rFonts w:cs="Arial"/>
        </w:rPr>
        <w:t>подеревная</w:t>
      </w:r>
      <w:proofErr w:type="spellEnd"/>
      <w:r w:rsidRPr="00090356">
        <w:rPr>
          <w:rFonts w:cs="Arial"/>
        </w:rPr>
        <w:t xml:space="preserve">" съемка насаждений или их инвентаризация), оценивать состояние существующего травянистого покрова, цветников, существующего благоустройства объекта и всех его элементов. Дендрологическое обследование территории проводится с целью выявления перспективных (здоровых), усыхающих и потерявших декоративность деревьев и кустарников для их сохранения или вырубки, а также определения оптимального расположения парковых сооружений, трасс инженерных коммуникаций, проездов, площадок различного назначения, размещения малых архитектурных форм и т.д. В случае если на участке объекта имеется растительность лесного типа, она обследуется </w:t>
      </w:r>
      <w:r w:rsidRPr="00090356">
        <w:rPr>
          <w:rFonts w:cs="Arial"/>
        </w:rPr>
        <w:lastRenderedPageBreak/>
        <w:t xml:space="preserve">методами ландшафтной таксации, принятой в </w:t>
      </w:r>
      <w:proofErr w:type="spellStart"/>
      <w:r w:rsidRPr="00090356">
        <w:rPr>
          <w:rFonts w:cs="Arial"/>
        </w:rPr>
        <w:t>лесопаркоустройстве</w:t>
      </w:r>
      <w:proofErr w:type="spellEnd"/>
      <w:r w:rsidRPr="00090356">
        <w:rPr>
          <w:rFonts w:cs="Arial"/>
        </w:rPr>
        <w:t xml:space="preserve">. При этом составляется пересчетная ведомость с указанием видов древесных растений, их возраста (+/- 5 лет), высоты в метрах, диаметра на высоте 1,3 м от поверхности земли, состояния, количества деревьев (групп кустарников) в штуках, в пределах очередных на </w:t>
      </w:r>
      <w:proofErr w:type="spellStart"/>
      <w:r w:rsidRPr="00090356">
        <w:rPr>
          <w:rFonts w:cs="Arial"/>
        </w:rPr>
        <w:t>геоподоснове</w:t>
      </w:r>
      <w:proofErr w:type="spellEnd"/>
      <w:r w:rsidRPr="00090356">
        <w:rPr>
          <w:rFonts w:cs="Arial"/>
        </w:rPr>
        <w:t xml:space="preserve"> границ групп, куртины или массива без конкретной привязки каждого дерева на плане. </w:t>
      </w:r>
    </w:p>
    <w:p w:rsidR="00983D1E" w:rsidRPr="00090356" w:rsidRDefault="00983D1E" w:rsidP="00983D1E">
      <w:pPr>
        <w:ind w:firstLine="709"/>
        <w:rPr>
          <w:rFonts w:cs="Arial"/>
        </w:rPr>
      </w:pPr>
      <w:r w:rsidRPr="00090356">
        <w:rPr>
          <w:rFonts w:cs="Arial"/>
        </w:rPr>
        <w:t>5.7.1.4. Порядок согласования и утверждения проектно-сметной документации при озеленении территории.</w:t>
      </w:r>
    </w:p>
    <w:p w:rsidR="00983D1E" w:rsidRPr="00C26D24" w:rsidRDefault="00983D1E" w:rsidP="00983D1E">
      <w:pPr>
        <w:ind w:firstLine="709"/>
        <w:rPr>
          <w:rFonts w:cs="Arial"/>
        </w:rPr>
      </w:pPr>
      <w:r w:rsidRPr="00C26D24">
        <w:rPr>
          <w:rFonts w:cs="Arial"/>
        </w:rPr>
        <w:t>Порядок составления дендрологического плана (</w:t>
      </w:r>
      <w:proofErr w:type="spellStart"/>
      <w:r w:rsidRPr="00C26D24">
        <w:rPr>
          <w:rFonts w:cs="Arial"/>
        </w:rPr>
        <w:t>дендроплана</w:t>
      </w:r>
      <w:proofErr w:type="spellEnd"/>
      <w:r w:rsidRPr="00C26D24">
        <w:rPr>
          <w:rFonts w:cs="Arial"/>
        </w:rPr>
        <w:t>).</w:t>
      </w:r>
    </w:p>
    <w:p w:rsidR="00983D1E" w:rsidRPr="00090356" w:rsidRDefault="00983D1E" w:rsidP="00983D1E">
      <w:pPr>
        <w:ind w:firstLine="709"/>
        <w:rPr>
          <w:rFonts w:cs="Arial"/>
        </w:rPr>
      </w:pPr>
      <w:r w:rsidRPr="00090356">
        <w:rPr>
          <w:rFonts w:cs="Arial"/>
        </w:rPr>
        <w:t>Дендрологический план (</w:t>
      </w:r>
      <w:proofErr w:type="spellStart"/>
      <w:r w:rsidRPr="00090356">
        <w:rPr>
          <w:rFonts w:cs="Arial"/>
        </w:rPr>
        <w:t>дендроплан</w:t>
      </w:r>
      <w:proofErr w:type="spellEnd"/>
      <w:r w:rsidRPr="00090356">
        <w:rPr>
          <w:rFonts w:cs="Arial"/>
        </w:rPr>
        <w:t>) - это топографический план с информацией о проектируемых деревьях и кустарниках на участке, с указанием их количества, видов и сортов, об объемах и площади цветников, газонов и применяемых газонных трав.</w:t>
      </w:r>
    </w:p>
    <w:p w:rsidR="00983D1E" w:rsidRPr="00090356" w:rsidRDefault="00983D1E" w:rsidP="00983D1E">
      <w:pPr>
        <w:ind w:firstLine="709"/>
        <w:rPr>
          <w:rFonts w:cs="Arial"/>
        </w:rPr>
      </w:pPr>
      <w:proofErr w:type="spellStart"/>
      <w:r w:rsidRPr="00090356">
        <w:rPr>
          <w:rFonts w:cs="Arial"/>
        </w:rPr>
        <w:t>Дендропланы</w:t>
      </w:r>
      <w:proofErr w:type="spellEnd"/>
      <w:r w:rsidRPr="00090356">
        <w:rPr>
          <w:rFonts w:cs="Arial"/>
        </w:rPr>
        <w:t xml:space="preserve">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 </w:t>
      </w:r>
    </w:p>
    <w:p w:rsidR="00983D1E" w:rsidRPr="00090356" w:rsidRDefault="00983D1E" w:rsidP="00983D1E">
      <w:pPr>
        <w:ind w:firstLine="709"/>
        <w:rPr>
          <w:rFonts w:cs="Arial"/>
        </w:rPr>
      </w:pPr>
      <w:r w:rsidRPr="00090356">
        <w:rPr>
          <w:rFonts w:cs="Arial"/>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090356">
        <w:rPr>
          <w:rFonts w:cs="Arial"/>
        </w:rPr>
        <w:t>геоподосновы</w:t>
      </w:r>
      <w:proofErr w:type="spellEnd"/>
      <w:r w:rsidRPr="00090356">
        <w:rPr>
          <w:rFonts w:cs="Arial"/>
        </w:rPr>
        <w:t xml:space="preserve"> с инвентаризационным планом зеленых насаждений на весь участок благоустройства.</w:t>
      </w:r>
    </w:p>
    <w:p w:rsidR="00983D1E" w:rsidRPr="00090356" w:rsidRDefault="00983D1E" w:rsidP="00983D1E">
      <w:pPr>
        <w:ind w:firstLine="709"/>
        <w:rPr>
          <w:rFonts w:cs="Arial"/>
        </w:rPr>
      </w:pPr>
      <w:r w:rsidRPr="00090356">
        <w:rPr>
          <w:rFonts w:cs="Arial"/>
        </w:rPr>
        <w:t xml:space="preserve">На основании </w:t>
      </w:r>
      <w:proofErr w:type="gramStart"/>
      <w:r w:rsidRPr="00090356">
        <w:rPr>
          <w:rFonts w:cs="Arial"/>
        </w:rPr>
        <w:t>полученных</w:t>
      </w:r>
      <w:proofErr w:type="gramEnd"/>
      <w:r>
        <w:rPr>
          <w:rFonts w:cs="Arial"/>
        </w:rPr>
        <w:t xml:space="preserve"> </w:t>
      </w:r>
      <w:proofErr w:type="spellStart"/>
      <w:r w:rsidRPr="00090356">
        <w:rPr>
          <w:rFonts w:cs="Arial"/>
        </w:rPr>
        <w:t>геоподосновы</w:t>
      </w:r>
      <w:proofErr w:type="spellEnd"/>
      <w:r w:rsidRPr="00090356">
        <w:rPr>
          <w:rFonts w:cs="Arial"/>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в том числе мероприятия по компенсационному озеленению. При этом определяются объемы вырубок и пересадок в целом по участку благоустройства, производится расчет компенсационной стоимости. </w:t>
      </w:r>
    </w:p>
    <w:p w:rsidR="00983D1E" w:rsidRPr="00090356" w:rsidRDefault="00983D1E" w:rsidP="00983D1E">
      <w:pPr>
        <w:ind w:firstLine="709"/>
        <w:rPr>
          <w:rFonts w:cs="Arial"/>
        </w:rPr>
      </w:pPr>
      <w:r w:rsidRPr="00090356">
        <w:rPr>
          <w:rFonts w:cs="Arial"/>
        </w:rPr>
        <w:t xml:space="preserve">На </w:t>
      </w:r>
      <w:proofErr w:type="spellStart"/>
      <w:r w:rsidRPr="00090356">
        <w:rPr>
          <w:rFonts w:cs="Arial"/>
        </w:rPr>
        <w:t>дендроплан</w:t>
      </w:r>
      <w:proofErr w:type="spellEnd"/>
      <w:r w:rsidRPr="00090356">
        <w:rPr>
          <w:rFonts w:cs="Arial"/>
        </w:rPr>
        <w:t xml:space="preserve">, </w:t>
      </w:r>
      <w:proofErr w:type="gramStart"/>
      <w:r w:rsidRPr="00090356">
        <w:rPr>
          <w:rFonts w:cs="Arial"/>
        </w:rPr>
        <w:t>разрабатываемый</w:t>
      </w:r>
      <w:proofErr w:type="gramEnd"/>
      <w:r w:rsidRPr="00090356">
        <w:rPr>
          <w:rFonts w:cs="Arial"/>
        </w:rPr>
        <w:t xml:space="preserve"> на основе проекта благоустройства территории,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983D1E" w:rsidRPr="00090356" w:rsidRDefault="00983D1E" w:rsidP="00983D1E">
      <w:pPr>
        <w:ind w:firstLine="709"/>
        <w:rPr>
          <w:rFonts w:cs="Arial"/>
        </w:rPr>
      </w:pPr>
      <w:r w:rsidRPr="00090356">
        <w:rPr>
          <w:rFonts w:cs="Arial"/>
        </w:rPr>
        <w:t xml:space="preserve">Для каждого вида растений в пределах всего объекта устанавливается определенный условный </w:t>
      </w:r>
      <w:proofErr w:type="gramStart"/>
      <w:r w:rsidRPr="00090356">
        <w:rPr>
          <w:rFonts w:cs="Arial"/>
        </w:rPr>
        <w:t>знак</w:t>
      </w:r>
      <w:proofErr w:type="gramEnd"/>
      <w:r w:rsidRPr="00090356">
        <w:rPr>
          <w:rFonts w:cs="Arial"/>
        </w:rPr>
        <w:t xml:space="preserve">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983D1E" w:rsidRPr="00090356" w:rsidRDefault="00983D1E" w:rsidP="00983D1E">
      <w:pPr>
        <w:ind w:firstLine="709"/>
        <w:rPr>
          <w:rFonts w:cs="Arial"/>
        </w:rPr>
      </w:pPr>
      <w:r w:rsidRPr="00090356">
        <w:rPr>
          <w:rFonts w:cs="Arial"/>
        </w:rPr>
        <w:t xml:space="preserve">Все группы деревьев, кустарников и многолетних цветов, а также отдельно стоящие деревья нумеруют последовательно, с подбором для каждого пронумерованного посадочного места - группы, рядовые посадки, солитеры и т.д. - соответствующего видового состава растений и установления их числа. </w:t>
      </w:r>
    </w:p>
    <w:p w:rsidR="00983D1E" w:rsidRPr="00090356" w:rsidRDefault="00983D1E" w:rsidP="00983D1E">
      <w:pPr>
        <w:ind w:firstLine="709"/>
        <w:rPr>
          <w:rFonts w:cs="Arial"/>
        </w:rPr>
      </w:pPr>
      <w:r w:rsidRPr="00090356">
        <w:rPr>
          <w:rFonts w:cs="Arial"/>
        </w:rPr>
        <w:t xml:space="preserve">К </w:t>
      </w:r>
      <w:proofErr w:type="spellStart"/>
      <w:r w:rsidRPr="00090356">
        <w:rPr>
          <w:rFonts w:cs="Arial"/>
        </w:rPr>
        <w:t>дендроплану</w:t>
      </w:r>
      <w:proofErr w:type="spellEnd"/>
      <w:r w:rsidRPr="00090356">
        <w:rPr>
          <w:rFonts w:cs="Arial"/>
        </w:rPr>
        <w:t xml:space="preserve">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983D1E" w:rsidRPr="00090356" w:rsidRDefault="00983D1E" w:rsidP="00983D1E">
      <w:pPr>
        <w:ind w:firstLine="709"/>
        <w:rPr>
          <w:rFonts w:cs="Arial"/>
        </w:rPr>
      </w:pPr>
      <w:r w:rsidRPr="00090356">
        <w:rPr>
          <w:rFonts w:cs="Arial"/>
        </w:rPr>
        <w:t>Посадочный чертеж, или план озеленения территории, составляется методом ординат или квадратов. Посадочный чертеж предназначен для перенесения в натуру мест посадки растений.</w:t>
      </w:r>
    </w:p>
    <w:p w:rsidR="00983D1E" w:rsidRPr="00090356" w:rsidRDefault="00983D1E" w:rsidP="00983D1E">
      <w:pPr>
        <w:ind w:firstLine="709"/>
        <w:rPr>
          <w:rFonts w:cs="Arial"/>
        </w:rPr>
      </w:pPr>
      <w:r w:rsidRPr="00090356">
        <w:rPr>
          <w:rFonts w:cs="Arial"/>
        </w:rPr>
        <w:t xml:space="preserve"> Составляется на основе чертежа </w:t>
      </w:r>
      <w:proofErr w:type="spellStart"/>
      <w:r w:rsidRPr="00090356">
        <w:rPr>
          <w:rFonts w:cs="Arial"/>
        </w:rPr>
        <w:t>дендроплана</w:t>
      </w:r>
      <w:proofErr w:type="spellEnd"/>
      <w:r w:rsidRPr="00090356">
        <w:rPr>
          <w:rFonts w:cs="Arial"/>
        </w:rPr>
        <w:t xml:space="preserve"> в том же масштабе, как правило, в М 1:500. Метод ординат заключается в привязке посадочных мест растений к постоянным линиям или базисам края прямых дорог, стены зданий, линии, проложенные между двумя существующими деревьями и т.п. Метод квадратов заключается в нанесении на план координатной сетки со сторонами </w:t>
      </w:r>
      <w:r w:rsidRPr="00090356">
        <w:rPr>
          <w:rFonts w:cs="Arial"/>
        </w:rPr>
        <w:lastRenderedPageBreak/>
        <w:t xml:space="preserve">квадратов в 3 - 5 м. Сетку наносят на план и привязывают к дорожкам, площадкам или границам территории объекта. </w:t>
      </w:r>
    </w:p>
    <w:p w:rsidR="00983D1E" w:rsidRPr="00090356" w:rsidRDefault="00983D1E" w:rsidP="00983D1E">
      <w:pPr>
        <w:ind w:firstLine="709"/>
        <w:rPr>
          <w:rFonts w:cs="Arial"/>
        </w:rPr>
      </w:pPr>
      <w:r w:rsidRPr="00090356">
        <w:rPr>
          <w:rFonts w:cs="Arial"/>
        </w:rPr>
        <w:t>На посадочном чертеже уточняются места размещения растений, указывается, где и каких размеров котлован следует вырыть для посадки деревьев, кустарников. Деревья одного вида показывают кружками, обозначающими посадочные ямы. Рядовая посадка деревьев намечается тонкой линией по оси посадки, а затем обозначаются посадочные места растений точками (кружками) на установленном друг от друга расстоянии.</w:t>
      </w:r>
    </w:p>
    <w:p w:rsidR="00983D1E" w:rsidRPr="00090356" w:rsidRDefault="00983D1E" w:rsidP="00983D1E">
      <w:pPr>
        <w:ind w:firstLine="709"/>
        <w:rPr>
          <w:rFonts w:cs="Arial"/>
        </w:rPr>
      </w:pPr>
      <w:r w:rsidRPr="00090356">
        <w:rPr>
          <w:rFonts w:cs="Arial"/>
        </w:rPr>
        <w:t xml:space="preserve"> Посадочные ямы для стандартных саженцев деревьев изображают на плане размером: 1,6 - 2 мм при масштабе 1:500; 4 - 5 мм при масштабе 1:200. Для наглядности их можно вычертить несколько большего размера. Посадочные ямы для крупномерных деревьев изображают более крупными кружками. Группы кустарников и цветов-многолетников на чертеже обводят по контуру, показанному на </w:t>
      </w:r>
      <w:proofErr w:type="spellStart"/>
      <w:r w:rsidRPr="00090356">
        <w:rPr>
          <w:rFonts w:cs="Arial"/>
        </w:rPr>
        <w:t>дендроплане</w:t>
      </w:r>
      <w:proofErr w:type="spellEnd"/>
      <w:r w:rsidRPr="00090356">
        <w:rPr>
          <w:rFonts w:cs="Arial"/>
        </w:rPr>
        <w:t xml:space="preserve">. Контур на чертеже упрощают. Траншеи для живых изгородей из кустарников на плане показываются двумя параллельными линиями. </w:t>
      </w:r>
    </w:p>
    <w:p w:rsidR="00983D1E" w:rsidRPr="00090356" w:rsidRDefault="00983D1E" w:rsidP="00983D1E">
      <w:pPr>
        <w:ind w:firstLine="709"/>
        <w:rPr>
          <w:rFonts w:cs="Arial"/>
        </w:rPr>
      </w:pPr>
      <w:r w:rsidRPr="00090356">
        <w:rPr>
          <w:rFonts w:cs="Arial"/>
        </w:rPr>
        <w:t xml:space="preserve">Нанесенные на чертеже места посадок растений привязывают к границам дорожек, площадок или других планировочных элементов, положение которых определено разбивочным чертежом, а к моменту посадки деревьев и кустарников уже закреплено на местности. Углы куртины привязывают к ближайшим дорожкам или площадкам. Посадочные ямы, расположенные внутри куртины, отдельно не привязывают, а в натуре размещают приблизительно. К дорожкам и площадкам привязывают только наиболее характерно расположенные крайние посадочные ямы, которые определяют положение всей куртины. Для привязки деревьев отмечают расстояния между ними и от крайних деревьев ряда до определенных точек привязки на плане. Отдельные деревья непосредственно привязывают к дорожкам и другим планировочным элементам сада. Группу кустарников или многолетних цветов по линии ее контура привязывают к границам дорожки или площадки. В нескольких наиболее характерных местах указывают ширину группы. Траншеи живой изгороди привязывают также к дорожкам или площадкам с указанием ее ширины. Метод квадратов применим в тех случаях, когда имеется много мелких групп кустарников, цветов-многолетников и расположенных между ними деревьев. </w:t>
      </w:r>
    </w:p>
    <w:p w:rsidR="00983D1E" w:rsidRPr="00090356" w:rsidRDefault="00983D1E" w:rsidP="00983D1E">
      <w:pPr>
        <w:ind w:firstLine="709"/>
        <w:rPr>
          <w:rFonts w:cs="Arial"/>
        </w:rPr>
      </w:pPr>
      <w:r w:rsidRPr="00090356">
        <w:rPr>
          <w:rFonts w:cs="Arial"/>
        </w:rPr>
        <w:t xml:space="preserve">После перенесения координатной сетки на план на ее основании прорисовывают контуры групп кустарников и цветников, размечают посадочные ямы для деревьев. Все размеры привязок проставляют вдоль разбивочных осей, вспомогательных линий, перпендикуляров, идущих к определенным плоскостным конструкциям. </w:t>
      </w:r>
    </w:p>
    <w:p w:rsidR="00983D1E" w:rsidRPr="00090356" w:rsidRDefault="00983D1E" w:rsidP="00983D1E">
      <w:pPr>
        <w:ind w:firstLine="709"/>
        <w:rPr>
          <w:rFonts w:cs="Arial"/>
        </w:rPr>
      </w:pPr>
      <w:r w:rsidRPr="00B90E6D">
        <w:rPr>
          <w:rFonts w:cs="Arial"/>
        </w:rPr>
        <w:t>Разбивочный чертеж планировки -</w:t>
      </w:r>
      <w:r w:rsidRPr="00090356">
        <w:rPr>
          <w:rFonts w:cs="Arial"/>
        </w:rPr>
        <w:t xml:space="preserve"> предназначен для выноса в натуру элементов планировки дорог, площадок, сооружений.</w:t>
      </w:r>
    </w:p>
    <w:p w:rsidR="00983D1E" w:rsidRPr="00090356" w:rsidRDefault="00983D1E" w:rsidP="00983D1E">
      <w:pPr>
        <w:pStyle w:val="a9"/>
      </w:pPr>
      <w:r w:rsidRPr="00090356">
        <w:t>Разбивочный чертеж составляют с таким расчетом, чтобы по нему можно было произвести перенесение проекта на местность, пользуясь геодезическими инструментами - зеркальным эркером, буссолью или с помощью рулетки, визирок, колышков, шпагата. Все базисные линии должны иметь 2 - 3 точки привязки к границам территории. К базисным линиям привязывают основные элементы планировки - тропы, площадки с указанием их размеров, оси дорог, точки пересечения садовых дорожек, сооружения с указанием размеров.</w:t>
      </w:r>
    </w:p>
    <w:p w:rsidR="00983D1E" w:rsidRPr="00090356" w:rsidRDefault="00983D1E" w:rsidP="00983D1E">
      <w:pPr>
        <w:ind w:firstLine="709"/>
        <w:rPr>
          <w:rFonts w:cs="Arial"/>
        </w:rPr>
      </w:pPr>
      <w:r w:rsidRPr="00090356">
        <w:rPr>
          <w:rFonts w:cs="Arial"/>
        </w:rPr>
        <w:t xml:space="preserve">Метод квадратов. </w:t>
      </w:r>
    </w:p>
    <w:p w:rsidR="00983D1E" w:rsidRPr="00090356" w:rsidRDefault="00983D1E" w:rsidP="00983D1E">
      <w:pPr>
        <w:ind w:firstLine="709"/>
        <w:rPr>
          <w:rFonts w:cs="Arial"/>
        </w:rPr>
      </w:pPr>
      <w:r w:rsidRPr="00090356">
        <w:rPr>
          <w:rFonts w:cs="Arial"/>
        </w:rPr>
        <w:t xml:space="preserve">На больших территориях, не имеющих растительности и крупных сооружений, на плане (как правило, в М 1:500) проектируется координатная сетка квадратов со сторонами 5x5, 10x10, 20x20, 50x50 в зависимости от величины объекта и желаемой точности разбивки. Далее определяют координаты указанных сооружений и производят привязку к сторонам квадратов. </w:t>
      </w:r>
    </w:p>
    <w:p w:rsidR="00983D1E" w:rsidRPr="00090356" w:rsidRDefault="00983D1E" w:rsidP="00983D1E">
      <w:pPr>
        <w:ind w:firstLine="709"/>
        <w:rPr>
          <w:rFonts w:cs="Arial"/>
        </w:rPr>
      </w:pPr>
      <w:r w:rsidRPr="00090356">
        <w:rPr>
          <w:rFonts w:cs="Arial"/>
        </w:rPr>
        <w:t xml:space="preserve">Пересечение квадрата принимается за "0". От нуля ведется отсчет, и отмечается расстояние до места (точки) привязки. Имея такой чертеж, мастер </w:t>
      </w:r>
      <w:r w:rsidRPr="00090356">
        <w:rPr>
          <w:rFonts w:cs="Arial"/>
        </w:rPr>
        <w:lastRenderedPageBreak/>
        <w:t>садово-паркового строительства разбивает сетку квадратов на местности и закрепляет углы квадратов вешками с номером квадрата. Затем производится разбивка элементов территории по чертежу. Метод теодолитного хода используется на больших "закрытых" насаждениями территориях. На чертеже показывается линия теодолитного хода по трассам основных дорог с точками перелома рельефа. В точках указываются координаты, румб, азимут. К линии теодолитного хода привязываются элементы планировки. В натуре разбивку "закрытой" территории ведет мастер под руково</w:t>
      </w:r>
      <w:r>
        <w:rPr>
          <w:rFonts w:cs="Arial"/>
        </w:rPr>
        <w:t>дством опытного геодезиста.</w:t>
      </w:r>
    </w:p>
    <w:p w:rsidR="00983D1E" w:rsidRPr="00090356" w:rsidRDefault="00983D1E" w:rsidP="00983D1E">
      <w:pPr>
        <w:ind w:firstLine="709"/>
        <w:rPr>
          <w:rFonts w:cs="Arial"/>
        </w:rPr>
      </w:pPr>
      <w:r w:rsidRPr="00090356">
        <w:rPr>
          <w:rFonts w:cs="Arial"/>
        </w:rPr>
        <w:t xml:space="preserve">Проект организации рельефа производится по специальным чертежам вертикальной планировки территории объекта. Подсчет объема земляных работ записывается в ведомость, в которой по каждой вычисленной на плане профилей площади участков и средней рабочей отметке уточняется объем насыпи или выемки. </w:t>
      </w:r>
    </w:p>
    <w:p w:rsidR="00983D1E" w:rsidRPr="00090356" w:rsidRDefault="00983D1E" w:rsidP="00983D1E">
      <w:pPr>
        <w:ind w:firstLine="709"/>
        <w:rPr>
          <w:rFonts w:cs="Arial"/>
        </w:rPr>
      </w:pPr>
      <w:r w:rsidRPr="00090356">
        <w:rPr>
          <w:rFonts w:cs="Arial"/>
        </w:rPr>
        <w:t>При реконструкции или реставрации насаждений на объектах озеленения, требуется наличие плана ландшафтных рубок по материалам исследований исторических документов на момент создания объекта</w:t>
      </w:r>
      <w:proofErr w:type="gramStart"/>
      <w:r w:rsidRPr="00090356">
        <w:rPr>
          <w:rFonts w:cs="Arial"/>
        </w:rPr>
        <w:t>.».</w:t>
      </w:r>
      <w:proofErr w:type="gramEnd"/>
    </w:p>
    <w:p w:rsidR="00983D1E" w:rsidRPr="00090356" w:rsidRDefault="00983D1E" w:rsidP="00983D1E">
      <w:pPr>
        <w:autoSpaceDE w:val="0"/>
        <w:autoSpaceDN w:val="0"/>
        <w:adjustRightInd w:val="0"/>
        <w:ind w:firstLine="709"/>
        <w:rPr>
          <w:rFonts w:cs="Arial"/>
        </w:rPr>
      </w:pPr>
      <w:r w:rsidRPr="00090356">
        <w:rPr>
          <w:rFonts w:cs="Arial"/>
        </w:rPr>
        <w:t xml:space="preserve">2. </w:t>
      </w:r>
      <w:bookmarkStart w:id="1" w:name="sub_130022"/>
      <w:r w:rsidRPr="00090356">
        <w:rPr>
          <w:rFonts w:cs="Arial"/>
        </w:rPr>
        <w:t xml:space="preserve">Обнародовать и </w:t>
      </w:r>
      <w:proofErr w:type="gramStart"/>
      <w:r w:rsidRPr="00090356">
        <w:rPr>
          <w:rFonts w:cs="Arial"/>
        </w:rPr>
        <w:t>разместить</w:t>
      </w:r>
      <w:proofErr w:type="gramEnd"/>
      <w:r w:rsidRPr="00090356">
        <w:rPr>
          <w:rFonts w:cs="Arial"/>
        </w:rPr>
        <w:t xml:space="preserve"> настоящее решение на официальном сайте муниципального образования</w:t>
      </w:r>
      <w:r>
        <w:rPr>
          <w:rFonts w:cs="Arial"/>
        </w:rPr>
        <w:t xml:space="preserve"> </w:t>
      </w:r>
      <w:r w:rsidRPr="00090356">
        <w:rPr>
          <w:rFonts w:cs="Arial"/>
        </w:rPr>
        <w:t>рабочий поселок Куркино Куркинского района в информационно-телекоммуникационной сети Интернет.</w:t>
      </w:r>
    </w:p>
    <w:p w:rsidR="00983D1E" w:rsidRPr="00090356" w:rsidRDefault="00983D1E" w:rsidP="00983D1E">
      <w:pPr>
        <w:ind w:firstLine="709"/>
        <w:rPr>
          <w:rFonts w:cs="Arial"/>
        </w:rPr>
      </w:pPr>
      <w:r w:rsidRPr="00090356">
        <w:rPr>
          <w:rFonts w:cs="Arial"/>
        </w:rPr>
        <w:t>3. Решение вступает в силу со дня обнародования.</w:t>
      </w:r>
    </w:p>
    <w:bookmarkEnd w:id="1"/>
    <w:p w:rsidR="00983D1E" w:rsidRDefault="00983D1E" w:rsidP="00983D1E">
      <w:pPr>
        <w:autoSpaceDE w:val="0"/>
        <w:autoSpaceDN w:val="0"/>
        <w:adjustRightInd w:val="0"/>
        <w:ind w:firstLine="709"/>
        <w:rPr>
          <w:rFonts w:cs="Arial"/>
        </w:rPr>
      </w:pPr>
    </w:p>
    <w:p w:rsidR="0002358E" w:rsidRPr="00E07184" w:rsidRDefault="0002358E" w:rsidP="00983D1E">
      <w:pPr>
        <w:autoSpaceDE w:val="0"/>
        <w:autoSpaceDN w:val="0"/>
        <w:adjustRightInd w:val="0"/>
        <w:ind w:firstLine="709"/>
        <w:rPr>
          <w:rFonts w:cs="Arial"/>
        </w:rPr>
      </w:pPr>
    </w:p>
    <w:tbl>
      <w:tblPr>
        <w:tblW w:w="9601" w:type="dxa"/>
        <w:tblLook w:val="01E0"/>
      </w:tblPr>
      <w:tblGrid>
        <w:gridCol w:w="4800"/>
        <w:gridCol w:w="4801"/>
      </w:tblGrid>
      <w:tr w:rsidR="00983D1E" w:rsidRPr="004617BB" w:rsidTr="004C4138">
        <w:trPr>
          <w:trHeight w:val="510"/>
        </w:trPr>
        <w:tc>
          <w:tcPr>
            <w:tcW w:w="4800" w:type="dxa"/>
          </w:tcPr>
          <w:p w:rsidR="00983D1E" w:rsidRPr="005F5C55" w:rsidRDefault="00983D1E" w:rsidP="004C4138">
            <w:pPr>
              <w:rPr>
                <w:rFonts w:cs="Arial"/>
              </w:rPr>
            </w:pPr>
            <w:r w:rsidRPr="005F5C55">
              <w:rPr>
                <w:rFonts w:cs="Arial"/>
              </w:rPr>
              <w:t>Глава муниципального образования</w:t>
            </w:r>
            <w:r>
              <w:rPr>
                <w:rFonts w:cs="Arial"/>
              </w:rPr>
              <w:t xml:space="preserve"> </w:t>
            </w:r>
            <w:r w:rsidRPr="005F5C55">
              <w:rPr>
                <w:rFonts w:cs="Arial"/>
              </w:rPr>
              <w:t xml:space="preserve">рабочий поселок Куркино </w:t>
            </w:r>
          </w:p>
          <w:p w:rsidR="00983D1E" w:rsidRPr="005F5C55" w:rsidRDefault="00983D1E" w:rsidP="004C4138">
            <w:pPr>
              <w:rPr>
                <w:rFonts w:cs="Arial"/>
              </w:rPr>
            </w:pPr>
            <w:r w:rsidRPr="005F5C55">
              <w:rPr>
                <w:rFonts w:cs="Arial"/>
              </w:rPr>
              <w:t xml:space="preserve">Куркинского района                                    </w:t>
            </w:r>
            <w:r>
              <w:rPr>
                <w:rFonts w:cs="Arial"/>
              </w:rPr>
              <w:t xml:space="preserve">      </w:t>
            </w:r>
            <w:r w:rsidRPr="005F5C55">
              <w:rPr>
                <w:rFonts w:cs="Arial"/>
              </w:rPr>
              <w:t xml:space="preserve">                               </w:t>
            </w:r>
          </w:p>
          <w:p w:rsidR="00983D1E" w:rsidRPr="00E07184" w:rsidRDefault="00983D1E" w:rsidP="004C4138">
            <w:pPr>
              <w:ind w:firstLine="709"/>
              <w:rPr>
                <w:rFonts w:cs="Arial"/>
                <w:b/>
              </w:rPr>
            </w:pPr>
          </w:p>
        </w:tc>
        <w:tc>
          <w:tcPr>
            <w:tcW w:w="4801" w:type="dxa"/>
          </w:tcPr>
          <w:p w:rsidR="00983D1E" w:rsidRPr="00E07184" w:rsidRDefault="00983D1E" w:rsidP="004C4138">
            <w:pPr>
              <w:ind w:firstLine="709"/>
              <w:jc w:val="center"/>
              <w:rPr>
                <w:rFonts w:cs="Arial"/>
              </w:rPr>
            </w:pPr>
          </w:p>
          <w:p w:rsidR="00983D1E" w:rsidRPr="00E07184" w:rsidRDefault="00983D1E" w:rsidP="004C4138">
            <w:pPr>
              <w:ind w:firstLine="709"/>
              <w:jc w:val="center"/>
              <w:rPr>
                <w:rFonts w:cs="Arial"/>
              </w:rPr>
            </w:pPr>
          </w:p>
          <w:p w:rsidR="00983D1E" w:rsidRPr="00E07184" w:rsidRDefault="00983D1E" w:rsidP="004C4138">
            <w:pPr>
              <w:ind w:firstLine="709"/>
              <w:jc w:val="right"/>
              <w:rPr>
                <w:rFonts w:cs="Arial"/>
                <w:b/>
              </w:rPr>
            </w:pPr>
            <w:r>
              <w:rPr>
                <w:rFonts w:cs="Arial"/>
              </w:rPr>
              <w:t xml:space="preserve">                    </w:t>
            </w:r>
            <w:r w:rsidRPr="005F5C55">
              <w:rPr>
                <w:rFonts w:cs="Arial"/>
              </w:rPr>
              <w:t xml:space="preserve">В.Л. </w:t>
            </w:r>
            <w:proofErr w:type="spellStart"/>
            <w:r w:rsidRPr="005F5C55">
              <w:rPr>
                <w:rFonts w:cs="Arial"/>
              </w:rPr>
              <w:t>Храименков</w:t>
            </w:r>
            <w:proofErr w:type="spellEnd"/>
          </w:p>
        </w:tc>
      </w:tr>
    </w:tbl>
    <w:p w:rsidR="00983D1E" w:rsidRDefault="00983D1E" w:rsidP="00983D1E">
      <w:pPr>
        <w:ind w:firstLine="709"/>
      </w:pPr>
    </w:p>
    <w:p w:rsidR="004D0F0C" w:rsidRDefault="004D0F0C" w:rsidP="004D0F0C">
      <w:pPr>
        <w:jc w:val="center"/>
        <w:rPr>
          <w:rFonts w:cs="Arial"/>
          <w:b/>
          <w:sz w:val="32"/>
          <w:szCs w:val="32"/>
        </w:rPr>
      </w:pPr>
    </w:p>
    <w:p w:rsidR="00135FB8" w:rsidRDefault="00135FB8" w:rsidP="00143CF3">
      <w:pPr>
        <w:pStyle w:val="1"/>
        <w:ind w:firstLine="709"/>
        <w:jc w:val="both"/>
        <w:rPr>
          <w:rFonts w:ascii="Arial" w:hAnsi="Arial" w:cs="Arial"/>
          <w:sz w:val="24"/>
          <w:szCs w:val="24"/>
        </w:rPr>
      </w:pPr>
    </w:p>
    <w:p w:rsidR="00053F95" w:rsidRDefault="00053F95" w:rsidP="00143CF3">
      <w:pPr>
        <w:pStyle w:val="1"/>
        <w:ind w:firstLine="709"/>
        <w:jc w:val="both"/>
        <w:rPr>
          <w:rFonts w:ascii="Arial" w:hAnsi="Arial" w:cs="Arial"/>
          <w:sz w:val="24"/>
          <w:szCs w:val="24"/>
        </w:rPr>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Default="00135FB8" w:rsidP="00CA3CCF">
      <w:pPr>
        <w:tabs>
          <w:tab w:val="left" w:pos="1134"/>
        </w:tabs>
      </w:pPr>
    </w:p>
    <w:p w:rsidR="00135FB8" w:rsidRPr="00BA05F5" w:rsidRDefault="005505A2" w:rsidP="0002358E">
      <w:pPr>
        <w:tabs>
          <w:tab w:val="left" w:pos="1134"/>
        </w:tabs>
      </w:pPr>
      <w:r>
        <w:t xml:space="preserve">                 </w:t>
      </w:r>
      <w:r w:rsidR="00F9080B">
        <w:t xml:space="preserve">                                                                                               </w:t>
      </w:r>
      <w:r w:rsidR="00B77EB2">
        <w:t xml:space="preserve">   </w:t>
      </w:r>
    </w:p>
    <w:p w:rsidR="00BA05F5" w:rsidRPr="00420974" w:rsidRDefault="00BA05F5" w:rsidP="00420974"/>
    <w:sectPr w:rsidR="00BA05F5" w:rsidRPr="00420974" w:rsidSect="00D16A1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7BFD"/>
    <w:multiLevelType w:val="hybridMultilevel"/>
    <w:tmpl w:val="3EA0F24C"/>
    <w:lvl w:ilvl="0" w:tplc="06647CF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
    <w:nsid w:val="1E8A4737"/>
    <w:multiLevelType w:val="hybridMultilevel"/>
    <w:tmpl w:val="34B46B4A"/>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5663EFB"/>
    <w:multiLevelType w:val="hybridMultilevel"/>
    <w:tmpl w:val="C0AE82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92C5DFB"/>
    <w:multiLevelType w:val="hybridMultilevel"/>
    <w:tmpl w:val="6D944A56"/>
    <w:lvl w:ilvl="0" w:tplc="B45252BA">
      <w:start w:val="1"/>
      <w:numFmt w:val="decimal"/>
      <w:lvlText w:val="%1."/>
      <w:lvlJc w:val="left"/>
      <w:pPr>
        <w:tabs>
          <w:tab w:val="num" w:pos="1785"/>
        </w:tabs>
        <w:ind w:left="1785"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6F4447"/>
    <w:multiLevelType w:val="hybridMultilevel"/>
    <w:tmpl w:val="6D827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65219B"/>
    <w:multiLevelType w:val="hybridMultilevel"/>
    <w:tmpl w:val="EA5C653C"/>
    <w:lvl w:ilvl="0" w:tplc="54060526">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6">
    <w:nsid w:val="709E3FE6"/>
    <w:multiLevelType w:val="hybridMultilevel"/>
    <w:tmpl w:val="8ED4EB78"/>
    <w:lvl w:ilvl="0" w:tplc="B4989E26">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447F"/>
    <w:rsid w:val="0002358E"/>
    <w:rsid w:val="00045C7F"/>
    <w:rsid w:val="00053F95"/>
    <w:rsid w:val="00054B3A"/>
    <w:rsid w:val="00056A60"/>
    <w:rsid w:val="000758D5"/>
    <w:rsid w:val="000A5192"/>
    <w:rsid w:val="000B7F69"/>
    <w:rsid w:val="000F06D1"/>
    <w:rsid w:val="000F618A"/>
    <w:rsid w:val="000F7D16"/>
    <w:rsid w:val="00101D99"/>
    <w:rsid w:val="0010542E"/>
    <w:rsid w:val="00127FDF"/>
    <w:rsid w:val="00131FFF"/>
    <w:rsid w:val="00135FB8"/>
    <w:rsid w:val="00142119"/>
    <w:rsid w:val="001421F5"/>
    <w:rsid w:val="00143CF3"/>
    <w:rsid w:val="00167456"/>
    <w:rsid w:val="001723DB"/>
    <w:rsid w:val="00180763"/>
    <w:rsid w:val="00190E01"/>
    <w:rsid w:val="001B4F18"/>
    <w:rsid w:val="001C3A36"/>
    <w:rsid w:val="001D3CBF"/>
    <w:rsid w:val="001E13AE"/>
    <w:rsid w:val="001F209A"/>
    <w:rsid w:val="00234A83"/>
    <w:rsid w:val="002358B0"/>
    <w:rsid w:val="0025643F"/>
    <w:rsid w:val="002847D1"/>
    <w:rsid w:val="00296DAF"/>
    <w:rsid w:val="002A79EB"/>
    <w:rsid w:val="002C245A"/>
    <w:rsid w:val="002C75F3"/>
    <w:rsid w:val="002D39E3"/>
    <w:rsid w:val="002D3CD9"/>
    <w:rsid w:val="0030717F"/>
    <w:rsid w:val="00334CDA"/>
    <w:rsid w:val="003743BA"/>
    <w:rsid w:val="003D3B9E"/>
    <w:rsid w:val="003D7625"/>
    <w:rsid w:val="003E10AD"/>
    <w:rsid w:val="0040474E"/>
    <w:rsid w:val="004056D4"/>
    <w:rsid w:val="00420974"/>
    <w:rsid w:val="00422DEF"/>
    <w:rsid w:val="00431E0A"/>
    <w:rsid w:val="00440802"/>
    <w:rsid w:val="00455844"/>
    <w:rsid w:val="00475491"/>
    <w:rsid w:val="004B552D"/>
    <w:rsid w:val="004D0F0C"/>
    <w:rsid w:val="004D4400"/>
    <w:rsid w:val="004F13D2"/>
    <w:rsid w:val="00512209"/>
    <w:rsid w:val="005217F3"/>
    <w:rsid w:val="005505A2"/>
    <w:rsid w:val="00553416"/>
    <w:rsid w:val="00595FF4"/>
    <w:rsid w:val="005A7274"/>
    <w:rsid w:val="005C120F"/>
    <w:rsid w:val="005D6517"/>
    <w:rsid w:val="005F7C9A"/>
    <w:rsid w:val="0060738D"/>
    <w:rsid w:val="006254BF"/>
    <w:rsid w:val="00645A6B"/>
    <w:rsid w:val="00653A69"/>
    <w:rsid w:val="00660E32"/>
    <w:rsid w:val="006A0B7E"/>
    <w:rsid w:val="006C7280"/>
    <w:rsid w:val="006D1F6F"/>
    <w:rsid w:val="006F6055"/>
    <w:rsid w:val="00700EEF"/>
    <w:rsid w:val="00703AC1"/>
    <w:rsid w:val="007200D0"/>
    <w:rsid w:val="00723D32"/>
    <w:rsid w:val="0072555D"/>
    <w:rsid w:val="00727172"/>
    <w:rsid w:val="00776EC4"/>
    <w:rsid w:val="00780CCA"/>
    <w:rsid w:val="00782BA7"/>
    <w:rsid w:val="00787EE9"/>
    <w:rsid w:val="007B023E"/>
    <w:rsid w:val="007D0149"/>
    <w:rsid w:val="007F1014"/>
    <w:rsid w:val="00803DBB"/>
    <w:rsid w:val="00805BA7"/>
    <w:rsid w:val="00813240"/>
    <w:rsid w:val="008317C1"/>
    <w:rsid w:val="00835226"/>
    <w:rsid w:val="008474B2"/>
    <w:rsid w:val="00852D60"/>
    <w:rsid w:val="008651AD"/>
    <w:rsid w:val="00890F17"/>
    <w:rsid w:val="008A0032"/>
    <w:rsid w:val="008A56A9"/>
    <w:rsid w:val="008C5E3C"/>
    <w:rsid w:val="008E230A"/>
    <w:rsid w:val="008E26C4"/>
    <w:rsid w:val="008F245E"/>
    <w:rsid w:val="00912DAE"/>
    <w:rsid w:val="00913BF6"/>
    <w:rsid w:val="00970B04"/>
    <w:rsid w:val="00972774"/>
    <w:rsid w:val="00982ED4"/>
    <w:rsid w:val="00983D1E"/>
    <w:rsid w:val="009947A0"/>
    <w:rsid w:val="009A2080"/>
    <w:rsid w:val="009B6F90"/>
    <w:rsid w:val="00A51E8A"/>
    <w:rsid w:val="00AA6B6B"/>
    <w:rsid w:val="00AD3E6F"/>
    <w:rsid w:val="00AD5404"/>
    <w:rsid w:val="00AE0629"/>
    <w:rsid w:val="00B07B45"/>
    <w:rsid w:val="00B23992"/>
    <w:rsid w:val="00B337BE"/>
    <w:rsid w:val="00B405B5"/>
    <w:rsid w:val="00B43499"/>
    <w:rsid w:val="00B73839"/>
    <w:rsid w:val="00B73E31"/>
    <w:rsid w:val="00B76FD2"/>
    <w:rsid w:val="00B77EB2"/>
    <w:rsid w:val="00BA023C"/>
    <w:rsid w:val="00BA05F5"/>
    <w:rsid w:val="00BA09B2"/>
    <w:rsid w:val="00BA2CCD"/>
    <w:rsid w:val="00BB117C"/>
    <w:rsid w:val="00BB1EEF"/>
    <w:rsid w:val="00BB2D32"/>
    <w:rsid w:val="00BB447F"/>
    <w:rsid w:val="00BE3946"/>
    <w:rsid w:val="00BE4795"/>
    <w:rsid w:val="00BF26BA"/>
    <w:rsid w:val="00C11D30"/>
    <w:rsid w:val="00C53DC6"/>
    <w:rsid w:val="00C5499D"/>
    <w:rsid w:val="00C71E82"/>
    <w:rsid w:val="00C90EB4"/>
    <w:rsid w:val="00C947AA"/>
    <w:rsid w:val="00CA3CCF"/>
    <w:rsid w:val="00CF0B0B"/>
    <w:rsid w:val="00D16A12"/>
    <w:rsid w:val="00D429F5"/>
    <w:rsid w:val="00D47E6C"/>
    <w:rsid w:val="00D51AE4"/>
    <w:rsid w:val="00D56E7F"/>
    <w:rsid w:val="00D65D0F"/>
    <w:rsid w:val="00D86AC4"/>
    <w:rsid w:val="00DA0C49"/>
    <w:rsid w:val="00DE3095"/>
    <w:rsid w:val="00DE72AA"/>
    <w:rsid w:val="00DE7AF8"/>
    <w:rsid w:val="00DF089B"/>
    <w:rsid w:val="00DF753E"/>
    <w:rsid w:val="00E010C4"/>
    <w:rsid w:val="00E14E20"/>
    <w:rsid w:val="00E2017B"/>
    <w:rsid w:val="00E206D8"/>
    <w:rsid w:val="00E52211"/>
    <w:rsid w:val="00E52396"/>
    <w:rsid w:val="00E65557"/>
    <w:rsid w:val="00E65A16"/>
    <w:rsid w:val="00E67D97"/>
    <w:rsid w:val="00E82A68"/>
    <w:rsid w:val="00E82F1E"/>
    <w:rsid w:val="00ED0537"/>
    <w:rsid w:val="00F048C5"/>
    <w:rsid w:val="00F22772"/>
    <w:rsid w:val="00F278B0"/>
    <w:rsid w:val="00F6238E"/>
    <w:rsid w:val="00F62C6F"/>
    <w:rsid w:val="00F66F63"/>
    <w:rsid w:val="00F9080B"/>
    <w:rsid w:val="00F90BCD"/>
    <w:rsid w:val="00FA5A67"/>
    <w:rsid w:val="00FA624E"/>
    <w:rsid w:val="00FD7A7E"/>
    <w:rsid w:val="00FF4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47F"/>
    <w:pPr>
      <w:spacing w:after="0" w:line="240" w:lineRule="auto"/>
      <w:contextualSpacing/>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47F"/>
    <w:pPr>
      <w:ind w:left="720"/>
    </w:pPr>
  </w:style>
  <w:style w:type="table" w:styleId="a4">
    <w:name w:val="Table Grid"/>
    <w:basedOn w:val="a1"/>
    <w:rsid w:val="00912D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B4F18"/>
    <w:rPr>
      <w:rFonts w:ascii="Tahoma" w:hAnsi="Tahoma" w:cs="Tahoma"/>
      <w:sz w:val="16"/>
      <w:szCs w:val="16"/>
    </w:rPr>
  </w:style>
  <w:style w:type="character" w:customStyle="1" w:styleId="a6">
    <w:name w:val="Текст выноски Знак"/>
    <w:basedOn w:val="a0"/>
    <w:link w:val="a5"/>
    <w:uiPriority w:val="99"/>
    <w:semiHidden/>
    <w:rsid w:val="001B4F18"/>
    <w:rPr>
      <w:rFonts w:ascii="Tahoma" w:eastAsia="Times New Roman" w:hAnsi="Tahoma" w:cs="Tahoma"/>
      <w:sz w:val="16"/>
      <w:szCs w:val="16"/>
      <w:lang w:eastAsia="ru-RU"/>
    </w:rPr>
  </w:style>
  <w:style w:type="paragraph" w:styleId="a7">
    <w:name w:val="No Spacing"/>
    <w:uiPriority w:val="1"/>
    <w:qFormat/>
    <w:rsid w:val="008E26C4"/>
    <w:pPr>
      <w:spacing w:after="0" w:line="240" w:lineRule="auto"/>
      <w:contextualSpacing/>
      <w:jc w:val="both"/>
    </w:pPr>
    <w:rPr>
      <w:rFonts w:ascii="Arial" w:eastAsia="Times New Roman" w:hAnsi="Arial" w:cs="Times New Roman"/>
      <w:sz w:val="24"/>
      <w:szCs w:val="24"/>
      <w:lang w:eastAsia="ru-RU"/>
    </w:rPr>
  </w:style>
  <w:style w:type="character" w:styleId="a8">
    <w:name w:val="Hyperlink"/>
    <w:basedOn w:val="a0"/>
    <w:semiHidden/>
    <w:unhideWhenUsed/>
    <w:rsid w:val="00D16A12"/>
    <w:rPr>
      <w:color w:val="0000FF"/>
      <w:u w:val="single"/>
    </w:rPr>
  </w:style>
  <w:style w:type="paragraph" w:customStyle="1" w:styleId="1">
    <w:name w:val="Текст1"/>
    <w:basedOn w:val="a"/>
    <w:link w:val="PlainText"/>
    <w:rsid w:val="00143CF3"/>
    <w:pPr>
      <w:contextualSpacing w:val="0"/>
      <w:jc w:val="left"/>
    </w:pPr>
    <w:rPr>
      <w:rFonts w:ascii="Courier New" w:hAnsi="Courier New"/>
      <w:sz w:val="20"/>
      <w:szCs w:val="20"/>
    </w:rPr>
  </w:style>
  <w:style w:type="character" w:customStyle="1" w:styleId="PlainText">
    <w:name w:val="Plain Text Знак"/>
    <w:link w:val="1"/>
    <w:rsid w:val="00143CF3"/>
    <w:rPr>
      <w:rFonts w:ascii="Courier New" w:eastAsia="Times New Roman" w:hAnsi="Courier New" w:cs="Times New Roman"/>
      <w:sz w:val="20"/>
      <w:szCs w:val="20"/>
      <w:lang w:eastAsia="ru-RU"/>
    </w:rPr>
  </w:style>
  <w:style w:type="paragraph" w:styleId="a9">
    <w:name w:val="Body Text Indent"/>
    <w:basedOn w:val="a"/>
    <w:link w:val="aa"/>
    <w:uiPriority w:val="99"/>
    <w:unhideWhenUsed/>
    <w:rsid w:val="00983D1E"/>
    <w:pPr>
      <w:ind w:firstLine="709"/>
      <w:contextualSpacing w:val="0"/>
    </w:pPr>
    <w:rPr>
      <w:rFonts w:eastAsia="Calibri" w:cs="Arial"/>
      <w:lang w:eastAsia="en-US"/>
    </w:rPr>
  </w:style>
  <w:style w:type="character" w:customStyle="1" w:styleId="aa">
    <w:name w:val="Основной текст с отступом Знак"/>
    <w:basedOn w:val="a0"/>
    <w:link w:val="a9"/>
    <w:uiPriority w:val="99"/>
    <w:rsid w:val="00983D1E"/>
    <w:rPr>
      <w:rFonts w:ascii="Arial" w:eastAsia="Calibri" w:hAnsi="Arial" w:cs="Arial"/>
      <w:sz w:val="24"/>
      <w:szCs w:val="24"/>
    </w:rPr>
  </w:style>
</w:styles>
</file>

<file path=word/webSettings.xml><?xml version="1.0" encoding="utf-8"?>
<w:webSettings xmlns:r="http://schemas.openxmlformats.org/officeDocument/2006/relationships" xmlns:w="http://schemas.openxmlformats.org/wordprocessingml/2006/main">
  <w:divs>
    <w:div w:id="318268585">
      <w:bodyDiv w:val="1"/>
      <w:marLeft w:val="0"/>
      <w:marRight w:val="0"/>
      <w:marTop w:val="0"/>
      <w:marBottom w:val="0"/>
      <w:divBdr>
        <w:top w:val="none" w:sz="0" w:space="0" w:color="auto"/>
        <w:left w:val="none" w:sz="0" w:space="0" w:color="auto"/>
        <w:bottom w:val="none" w:sz="0" w:space="0" w:color="auto"/>
        <w:right w:val="none" w:sz="0" w:space="0" w:color="auto"/>
      </w:divBdr>
    </w:div>
    <w:div w:id="210221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D64392FCCDD86777AE4786D3AAF9A4BD02663EC4E4231B029F5584A6BBD92B077335AFD5E263F05C7s97B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7B996-44BB-4D07-BA0E-D54A181B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5063</Words>
  <Characters>28862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user1</cp:lastModifiedBy>
  <cp:revision>6</cp:revision>
  <cp:lastPrinted>2017-09-18T09:46:00Z</cp:lastPrinted>
  <dcterms:created xsi:type="dcterms:W3CDTF">2020-12-09T08:46:00Z</dcterms:created>
  <dcterms:modified xsi:type="dcterms:W3CDTF">2020-12-17T11:20:00Z</dcterms:modified>
</cp:coreProperties>
</file>