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60738D" w:rsidRPr="004277F3" w:rsidTr="00E34385">
        <w:tc>
          <w:tcPr>
            <w:tcW w:w="9571" w:type="dxa"/>
            <w:gridSpan w:val="2"/>
          </w:tcPr>
          <w:p w:rsidR="00D7476F" w:rsidRPr="00D7476F" w:rsidRDefault="00EF7BD9" w:rsidP="00682693">
            <w:pPr>
              <w:jc w:val="right"/>
              <w:rPr>
                <w:rFonts w:cs="Arial"/>
                <w:b/>
                <w:u w:val="single"/>
              </w:rPr>
            </w:pPr>
            <w:r>
              <w:rPr>
                <w:rFonts w:cs="Arial"/>
                <w:b/>
                <w:u w:val="single"/>
              </w:rPr>
              <w:t xml:space="preserve"> </w:t>
            </w:r>
          </w:p>
          <w:p w:rsidR="0060738D" w:rsidRPr="004277F3" w:rsidRDefault="0060738D" w:rsidP="00F91BF5">
            <w:pPr>
              <w:jc w:val="center"/>
              <w:rPr>
                <w:rFonts w:cs="Arial"/>
                <w:b/>
              </w:rPr>
            </w:pPr>
            <w:r w:rsidRPr="004277F3">
              <w:rPr>
                <w:rFonts w:cs="Arial"/>
                <w:b/>
              </w:rPr>
              <w:t>Тульская область</w:t>
            </w:r>
          </w:p>
        </w:tc>
      </w:tr>
      <w:tr w:rsidR="0060738D" w:rsidRPr="004277F3" w:rsidTr="00E34385">
        <w:tc>
          <w:tcPr>
            <w:tcW w:w="9571" w:type="dxa"/>
            <w:gridSpan w:val="2"/>
          </w:tcPr>
          <w:p w:rsidR="0060738D" w:rsidRPr="004277F3" w:rsidRDefault="0060738D" w:rsidP="004277F3">
            <w:pPr>
              <w:jc w:val="center"/>
              <w:rPr>
                <w:rFonts w:cs="Arial"/>
                <w:b/>
              </w:rPr>
            </w:pPr>
            <w:r w:rsidRPr="004277F3">
              <w:rPr>
                <w:rFonts w:cs="Arial"/>
                <w:b/>
              </w:rPr>
              <w:t>Муниципальное образование рабочий поселок Куркино Куркинского района</w:t>
            </w:r>
          </w:p>
        </w:tc>
      </w:tr>
      <w:tr w:rsidR="0060738D" w:rsidRPr="004277F3" w:rsidTr="00E34385">
        <w:tc>
          <w:tcPr>
            <w:tcW w:w="9571" w:type="dxa"/>
            <w:gridSpan w:val="2"/>
          </w:tcPr>
          <w:p w:rsidR="0060738D" w:rsidRPr="004277F3" w:rsidRDefault="0060738D" w:rsidP="004277F3">
            <w:pPr>
              <w:jc w:val="center"/>
              <w:rPr>
                <w:rFonts w:cs="Arial"/>
                <w:b/>
              </w:rPr>
            </w:pPr>
            <w:r w:rsidRPr="004277F3">
              <w:rPr>
                <w:rFonts w:cs="Arial"/>
                <w:b/>
              </w:rPr>
              <w:t>Собрание депутатов</w:t>
            </w:r>
          </w:p>
          <w:p w:rsidR="0060738D" w:rsidRPr="004277F3" w:rsidRDefault="0060738D" w:rsidP="004277F3">
            <w:pPr>
              <w:jc w:val="center"/>
              <w:rPr>
                <w:rFonts w:cs="Arial"/>
                <w:b/>
              </w:rPr>
            </w:pPr>
          </w:p>
          <w:p w:rsidR="0060738D" w:rsidRPr="004277F3" w:rsidRDefault="0060738D" w:rsidP="004277F3">
            <w:pPr>
              <w:jc w:val="center"/>
              <w:rPr>
                <w:rFonts w:cs="Arial"/>
                <w:b/>
              </w:rPr>
            </w:pPr>
          </w:p>
        </w:tc>
      </w:tr>
      <w:tr w:rsidR="0060738D" w:rsidRPr="004277F3" w:rsidTr="00E34385">
        <w:tc>
          <w:tcPr>
            <w:tcW w:w="9571" w:type="dxa"/>
            <w:gridSpan w:val="2"/>
          </w:tcPr>
          <w:p w:rsidR="0060738D" w:rsidRPr="004277F3" w:rsidRDefault="0060738D" w:rsidP="004277F3">
            <w:pPr>
              <w:jc w:val="center"/>
              <w:rPr>
                <w:rFonts w:cs="Arial"/>
                <w:b/>
              </w:rPr>
            </w:pPr>
            <w:r w:rsidRPr="004277F3">
              <w:rPr>
                <w:rFonts w:cs="Arial"/>
                <w:b/>
              </w:rPr>
              <w:t>Решение</w:t>
            </w:r>
          </w:p>
        </w:tc>
      </w:tr>
      <w:tr w:rsidR="0060738D" w:rsidRPr="004277F3" w:rsidTr="00E34385">
        <w:tc>
          <w:tcPr>
            <w:tcW w:w="9571" w:type="dxa"/>
            <w:gridSpan w:val="2"/>
          </w:tcPr>
          <w:p w:rsidR="0060738D" w:rsidRPr="004277F3" w:rsidRDefault="0060738D" w:rsidP="004277F3">
            <w:pPr>
              <w:jc w:val="center"/>
              <w:rPr>
                <w:rFonts w:cs="Arial"/>
                <w:b/>
              </w:rPr>
            </w:pPr>
          </w:p>
        </w:tc>
      </w:tr>
      <w:tr w:rsidR="0060738D" w:rsidRPr="004277F3" w:rsidTr="00E34385">
        <w:tc>
          <w:tcPr>
            <w:tcW w:w="4785" w:type="dxa"/>
          </w:tcPr>
          <w:p w:rsidR="0060738D" w:rsidRPr="004277F3" w:rsidRDefault="0060738D" w:rsidP="00857845">
            <w:pPr>
              <w:jc w:val="center"/>
              <w:rPr>
                <w:rFonts w:cs="Arial"/>
                <w:b/>
              </w:rPr>
            </w:pPr>
            <w:r w:rsidRPr="004277F3">
              <w:rPr>
                <w:rFonts w:cs="Arial"/>
                <w:b/>
              </w:rPr>
              <w:t xml:space="preserve">от </w:t>
            </w:r>
            <w:r w:rsidR="00857845">
              <w:rPr>
                <w:rFonts w:cs="Arial"/>
                <w:b/>
              </w:rPr>
              <w:t>28 ноября 2018 года</w:t>
            </w:r>
          </w:p>
        </w:tc>
        <w:tc>
          <w:tcPr>
            <w:tcW w:w="4786" w:type="dxa"/>
          </w:tcPr>
          <w:p w:rsidR="0060738D" w:rsidRPr="004277F3" w:rsidRDefault="0060738D" w:rsidP="00857845">
            <w:pPr>
              <w:jc w:val="center"/>
              <w:rPr>
                <w:rFonts w:cs="Arial"/>
                <w:b/>
              </w:rPr>
            </w:pPr>
            <w:r w:rsidRPr="004277F3">
              <w:rPr>
                <w:rFonts w:cs="Arial"/>
                <w:b/>
              </w:rPr>
              <w:t xml:space="preserve">№ </w:t>
            </w:r>
            <w:r w:rsidR="00857845">
              <w:rPr>
                <w:rFonts w:cs="Arial"/>
                <w:b/>
              </w:rPr>
              <w:t>3-5</w:t>
            </w:r>
          </w:p>
        </w:tc>
      </w:tr>
    </w:tbl>
    <w:p w:rsidR="0060738D" w:rsidRPr="004277F3" w:rsidRDefault="0060738D" w:rsidP="004277F3">
      <w:pPr>
        <w:jc w:val="center"/>
        <w:rPr>
          <w:rFonts w:cs="Arial"/>
          <w:b/>
        </w:rPr>
      </w:pPr>
    </w:p>
    <w:p w:rsidR="00CE2874" w:rsidRPr="004277F3" w:rsidRDefault="00CE2874" w:rsidP="004277F3">
      <w:pPr>
        <w:jc w:val="center"/>
        <w:rPr>
          <w:rFonts w:cs="Arial"/>
          <w:b/>
        </w:rPr>
      </w:pPr>
    </w:p>
    <w:p w:rsidR="0060738D" w:rsidRDefault="0060738D" w:rsidP="0060738D">
      <w:pPr>
        <w:jc w:val="center"/>
        <w:rPr>
          <w:rFonts w:cs="Arial"/>
          <w:b/>
          <w:sz w:val="32"/>
          <w:szCs w:val="32"/>
        </w:rPr>
      </w:pPr>
      <w:bookmarkStart w:id="0" w:name="_GoBack"/>
      <w:r w:rsidRPr="005E28D2">
        <w:rPr>
          <w:rFonts w:cs="Arial"/>
          <w:b/>
          <w:sz w:val="32"/>
          <w:szCs w:val="32"/>
        </w:rPr>
        <w:t>О</w:t>
      </w:r>
      <w:r w:rsidR="00C62C5E">
        <w:rPr>
          <w:rFonts w:cs="Arial"/>
          <w:b/>
          <w:sz w:val="32"/>
          <w:szCs w:val="32"/>
        </w:rPr>
        <w:t xml:space="preserve"> внесении изменений</w:t>
      </w:r>
      <w:r w:rsidRPr="005E28D2">
        <w:rPr>
          <w:rFonts w:cs="Arial"/>
          <w:b/>
          <w:sz w:val="32"/>
          <w:szCs w:val="32"/>
        </w:rPr>
        <w:t xml:space="preserve"> в </w:t>
      </w:r>
      <w:r w:rsidR="00682693">
        <w:rPr>
          <w:rFonts w:cs="Arial"/>
          <w:b/>
          <w:sz w:val="32"/>
          <w:szCs w:val="32"/>
        </w:rPr>
        <w:t xml:space="preserve">Правила </w:t>
      </w:r>
      <w:r w:rsidR="0042473B">
        <w:rPr>
          <w:rFonts w:cs="Arial"/>
          <w:b/>
          <w:sz w:val="32"/>
          <w:szCs w:val="32"/>
        </w:rPr>
        <w:t>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w:t>
      </w:r>
      <w:r w:rsidRPr="005E28D2">
        <w:rPr>
          <w:rFonts w:cs="Arial"/>
          <w:b/>
          <w:sz w:val="32"/>
          <w:szCs w:val="32"/>
        </w:rPr>
        <w:t xml:space="preserve"> образования </w:t>
      </w:r>
      <w:r>
        <w:rPr>
          <w:rFonts w:cs="Arial"/>
          <w:b/>
          <w:sz w:val="32"/>
          <w:szCs w:val="32"/>
        </w:rPr>
        <w:t xml:space="preserve">рабочий поселок Куркино </w:t>
      </w:r>
      <w:r w:rsidR="0042473B">
        <w:rPr>
          <w:rFonts w:cs="Arial"/>
          <w:b/>
          <w:sz w:val="32"/>
          <w:szCs w:val="32"/>
        </w:rPr>
        <w:t>Куркинс</w:t>
      </w:r>
      <w:r w:rsidR="00E21B4D">
        <w:rPr>
          <w:rFonts w:cs="Arial"/>
          <w:b/>
          <w:sz w:val="32"/>
          <w:szCs w:val="32"/>
        </w:rPr>
        <w:t>кого района от 2</w:t>
      </w:r>
      <w:r w:rsidR="00E44497">
        <w:rPr>
          <w:rFonts w:cs="Arial"/>
          <w:b/>
          <w:sz w:val="32"/>
          <w:szCs w:val="32"/>
        </w:rPr>
        <w:t>9</w:t>
      </w:r>
      <w:r w:rsidR="00E21B4D">
        <w:rPr>
          <w:rFonts w:cs="Arial"/>
          <w:b/>
          <w:sz w:val="32"/>
          <w:szCs w:val="32"/>
        </w:rPr>
        <w:t>.1</w:t>
      </w:r>
      <w:r w:rsidR="00E44497">
        <w:rPr>
          <w:rFonts w:cs="Arial"/>
          <w:b/>
          <w:sz w:val="32"/>
          <w:szCs w:val="32"/>
        </w:rPr>
        <w:t>2</w:t>
      </w:r>
      <w:r w:rsidR="00E21B4D">
        <w:rPr>
          <w:rFonts w:cs="Arial"/>
          <w:b/>
          <w:sz w:val="32"/>
          <w:szCs w:val="32"/>
        </w:rPr>
        <w:t>.201</w:t>
      </w:r>
      <w:r w:rsidR="00E44497">
        <w:rPr>
          <w:rFonts w:cs="Arial"/>
          <w:b/>
          <w:sz w:val="32"/>
          <w:szCs w:val="32"/>
        </w:rPr>
        <w:t>7</w:t>
      </w:r>
      <w:r w:rsidR="00E21B4D">
        <w:rPr>
          <w:rFonts w:cs="Arial"/>
          <w:b/>
          <w:sz w:val="32"/>
          <w:szCs w:val="32"/>
        </w:rPr>
        <w:t xml:space="preserve"> № </w:t>
      </w:r>
      <w:r w:rsidR="00E44497">
        <w:rPr>
          <w:rFonts w:cs="Arial"/>
          <w:b/>
          <w:sz w:val="32"/>
          <w:szCs w:val="32"/>
        </w:rPr>
        <w:t>26-1</w:t>
      </w:r>
    </w:p>
    <w:bookmarkEnd w:id="0"/>
    <w:p w:rsidR="00682693" w:rsidRDefault="00682693" w:rsidP="0060738D">
      <w:pPr>
        <w:jc w:val="center"/>
        <w:rPr>
          <w:rFonts w:cs="Arial"/>
          <w:b/>
          <w:sz w:val="32"/>
          <w:szCs w:val="32"/>
        </w:rPr>
      </w:pPr>
    </w:p>
    <w:p w:rsidR="0060738D" w:rsidRPr="00682693" w:rsidRDefault="0060738D" w:rsidP="00682693">
      <w:pPr>
        <w:ind w:firstLine="709"/>
        <w:rPr>
          <w:rFonts w:cs="Arial"/>
        </w:rPr>
      </w:pPr>
      <w:r w:rsidRPr="00682693">
        <w:rPr>
          <w:rFonts w:cs="Arial"/>
        </w:rPr>
        <w:t xml:space="preserve">В соответствии с </w:t>
      </w:r>
      <w:r w:rsidR="0042473B" w:rsidRPr="00682693">
        <w:rPr>
          <w:rFonts w:cs="Arial"/>
        </w:rPr>
        <w:t xml:space="preserve">Земельным кодексом Российской Федерации, </w:t>
      </w:r>
      <w:r w:rsidRPr="00682693">
        <w:rPr>
          <w:rFonts w:cs="Arial"/>
        </w:rPr>
        <w:t xml:space="preserve">Федеральным законом от </w:t>
      </w:r>
      <w:r w:rsidR="0042473B" w:rsidRPr="00682693">
        <w:rPr>
          <w:rFonts w:cs="Arial"/>
        </w:rPr>
        <w:t>0</w:t>
      </w:r>
      <w:r w:rsidRPr="00682693">
        <w:rPr>
          <w:rFonts w:cs="Arial"/>
        </w:rPr>
        <w:t>6</w:t>
      </w:r>
      <w:r w:rsidR="0042473B" w:rsidRPr="00682693">
        <w:rPr>
          <w:rFonts w:cs="Arial"/>
        </w:rPr>
        <w:t xml:space="preserve">.10.2003 </w:t>
      </w:r>
      <w:r w:rsidR="00140ADC" w:rsidRPr="00682693">
        <w:rPr>
          <w:rFonts w:cs="Arial"/>
        </w:rPr>
        <w:t>№ 131-ФЗ</w:t>
      </w:r>
      <w:r w:rsidRPr="00682693">
        <w:rPr>
          <w:rFonts w:cs="Arial"/>
        </w:rPr>
        <w:t xml:space="preserve"> «Об общих принципах организации местного самоуправления в Росси</w:t>
      </w:r>
      <w:r w:rsidR="00140ADC" w:rsidRPr="00682693">
        <w:rPr>
          <w:rFonts w:cs="Arial"/>
        </w:rPr>
        <w:t xml:space="preserve">йской Федерации», </w:t>
      </w:r>
      <w:r w:rsidR="00371390" w:rsidRPr="00682693">
        <w:rPr>
          <w:rFonts w:cs="Arial"/>
        </w:rPr>
        <w:t>Федеральным  Законом от 29.12.2017 № 4</w:t>
      </w:r>
      <w:r w:rsidR="00682693">
        <w:rPr>
          <w:rFonts w:cs="Arial"/>
        </w:rPr>
        <w:t xml:space="preserve">77- ФЗ «О внесении изменения в </w:t>
      </w:r>
      <w:r w:rsidR="00371390" w:rsidRPr="00682693">
        <w:rPr>
          <w:rFonts w:cs="Arial"/>
        </w:rPr>
        <w:t>статью 15 Федерального Закона «О социальной защите инвалидов в Российской Федерации»,</w:t>
      </w:r>
      <w:r w:rsidR="00E01EFA" w:rsidRPr="00682693">
        <w:rPr>
          <w:rFonts w:cs="Arial"/>
        </w:rPr>
        <w:t xml:space="preserve"> Законом Тульской о</w:t>
      </w:r>
      <w:r w:rsidR="00682693">
        <w:rPr>
          <w:rFonts w:cs="Arial"/>
        </w:rPr>
        <w:t>бласти от 12.07.2018 № 54-ЗТО «</w:t>
      </w:r>
      <w:r w:rsidR="00E01EFA" w:rsidRPr="00682693">
        <w:rPr>
          <w:rFonts w:cs="Arial"/>
        </w:rPr>
        <w:t xml:space="preserve">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w:t>
      </w:r>
      <w:r w:rsidR="00140ADC" w:rsidRPr="00682693">
        <w:rPr>
          <w:rFonts w:cs="Arial"/>
        </w:rPr>
        <w:t xml:space="preserve">на основании </w:t>
      </w:r>
      <w:r w:rsidRPr="00682693">
        <w:rPr>
          <w:rFonts w:cs="Arial"/>
        </w:rPr>
        <w:t>Устава муниципального образования рабочий поселок Куркино Куркинского района</w:t>
      </w:r>
      <w:r w:rsidR="00E44497" w:rsidRPr="00682693">
        <w:rPr>
          <w:rFonts w:cs="Arial"/>
        </w:rPr>
        <w:t>,</w:t>
      </w:r>
      <w:r w:rsidRPr="00682693">
        <w:rPr>
          <w:rFonts w:cs="Arial"/>
        </w:rPr>
        <w:t>Собрание депутатов муниципального образования рабочий поселок Куркино Куркинского района РЕШИЛО:</w:t>
      </w:r>
    </w:p>
    <w:p w:rsidR="0060738D" w:rsidRPr="00682693" w:rsidRDefault="002C183C" w:rsidP="00682693">
      <w:pPr>
        <w:ind w:firstLine="709"/>
        <w:rPr>
          <w:rFonts w:cs="Arial"/>
        </w:rPr>
      </w:pPr>
      <w:r w:rsidRPr="00682693">
        <w:rPr>
          <w:rFonts w:cs="Arial"/>
        </w:rPr>
        <w:t xml:space="preserve">1. </w:t>
      </w:r>
      <w:r w:rsidR="0060738D" w:rsidRPr="00682693">
        <w:rPr>
          <w:rFonts w:cs="Arial"/>
        </w:rPr>
        <w:t xml:space="preserve">Внести в </w:t>
      </w:r>
      <w:r w:rsidR="00682693" w:rsidRPr="00682693">
        <w:rPr>
          <w:rFonts w:cs="Arial"/>
        </w:rPr>
        <w:t xml:space="preserve">Правила </w:t>
      </w:r>
      <w:r w:rsidR="00E44497" w:rsidRPr="00682693">
        <w:rPr>
          <w:rFonts w:cs="Arial"/>
        </w:rPr>
        <w:t>благоустрой</w:t>
      </w:r>
      <w:r w:rsidR="00682693" w:rsidRPr="00682693">
        <w:rPr>
          <w:rFonts w:cs="Arial"/>
        </w:rPr>
        <w:t xml:space="preserve">ства </w:t>
      </w:r>
      <w:r w:rsidR="00E44497" w:rsidRPr="00682693">
        <w:rPr>
          <w:rFonts w:cs="Arial"/>
        </w:rPr>
        <w:t>территории муниципального образования рабочий поселок Куркино Куркинского района, утвержденны</w:t>
      </w:r>
      <w:r w:rsidR="006409FB" w:rsidRPr="00682693">
        <w:rPr>
          <w:rFonts w:cs="Arial"/>
        </w:rPr>
        <w:t xml:space="preserve">е </w:t>
      </w:r>
      <w:r w:rsidR="00E44497" w:rsidRPr="00682693">
        <w:rPr>
          <w:rFonts w:cs="Arial"/>
        </w:rPr>
        <w:t>решением Собрания депутатов муниципального образования рабочий поселок Куркино Куркинского района от 29.12.2017 № 26-1</w:t>
      </w:r>
      <w:r w:rsidR="00371390" w:rsidRPr="00682693">
        <w:rPr>
          <w:rFonts w:cs="Arial"/>
        </w:rPr>
        <w:t xml:space="preserve"> следующие изменения</w:t>
      </w:r>
      <w:r w:rsidRPr="00682693">
        <w:rPr>
          <w:rFonts w:cs="Arial"/>
        </w:rPr>
        <w:t>:</w:t>
      </w:r>
    </w:p>
    <w:p w:rsidR="00371390" w:rsidRPr="00682693" w:rsidRDefault="00371390" w:rsidP="00682693">
      <w:pPr>
        <w:ind w:firstLine="709"/>
        <w:rPr>
          <w:rFonts w:cs="Arial"/>
        </w:rPr>
      </w:pPr>
      <w:r w:rsidRPr="00682693">
        <w:rPr>
          <w:rFonts w:cs="Arial"/>
        </w:rPr>
        <w:t>1) Пункт 4.15 части 4 изложить в новой редакции:</w:t>
      </w:r>
    </w:p>
    <w:p w:rsidR="00371390" w:rsidRPr="00682693" w:rsidRDefault="00371390" w:rsidP="00682693">
      <w:pPr>
        <w:ind w:firstLine="709"/>
        <w:rPr>
          <w:rFonts w:cs="Arial"/>
          <w:shd w:val="clear" w:color="auto" w:fill="FFFFFF"/>
        </w:rPr>
      </w:pPr>
      <w:r w:rsidRPr="00682693">
        <w:rPr>
          <w:rFonts w:cs="Arial"/>
        </w:rPr>
        <w:t xml:space="preserve">«4.15. </w:t>
      </w:r>
      <w:r w:rsidRPr="00682693">
        <w:rPr>
          <w:rFonts w:cs="Arial"/>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71390" w:rsidRPr="00682693" w:rsidRDefault="00682693" w:rsidP="00682693">
      <w:pPr>
        <w:pStyle w:val="a3"/>
        <w:ind w:left="0" w:firstLine="709"/>
        <w:rPr>
          <w:rFonts w:cs="Arial"/>
        </w:rPr>
      </w:pPr>
      <w:r>
        <w:rPr>
          <w:rFonts w:cs="Arial"/>
        </w:rPr>
        <w:lastRenderedPageBreak/>
        <w:t xml:space="preserve">2) </w:t>
      </w:r>
      <w:r w:rsidR="00371390" w:rsidRPr="00682693">
        <w:rPr>
          <w:rFonts w:cs="Arial"/>
        </w:rPr>
        <w:t>пункт 4.16 части 4 признать утратившим силу;</w:t>
      </w:r>
    </w:p>
    <w:p w:rsidR="004277F3" w:rsidRPr="00682693" w:rsidRDefault="00682693" w:rsidP="00682693">
      <w:pPr>
        <w:pStyle w:val="a3"/>
        <w:ind w:left="0" w:firstLine="709"/>
        <w:rPr>
          <w:rFonts w:cs="Arial"/>
        </w:rPr>
      </w:pPr>
      <w:r>
        <w:rPr>
          <w:rFonts w:cs="Arial"/>
        </w:rPr>
        <w:t xml:space="preserve">3) </w:t>
      </w:r>
      <w:r w:rsidR="004277F3" w:rsidRPr="00682693">
        <w:rPr>
          <w:rFonts w:cs="Arial"/>
        </w:rPr>
        <w:t xml:space="preserve">пункт </w:t>
      </w:r>
      <w:r w:rsidR="00E44497" w:rsidRPr="00682693">
        <w:rPr>
          <w:rFonts w:cs="Arial"/>
        </w:rPr>
        <w:t>34приложения 1</w:t>
      </w:r>
      <w:r w:rsidR="000F3EB5" w:rsidRPr="00682693">
        <w:rPr>
          <w:rFonts w:cs="Arial"/>
        </w:rPr>
        <w:t>к Пр</w:t>
      </w:r>
      <w:r w:rsidR="00E44497" w:rsidRPr="00682693">
        <w:rPr>
          <w:rFonts w:cs="Arial"/>
        </w:rPr>
        <w:t>авила</w:t>
      </w:r>
      <w:r w:rsidR="000F3EB5" w:rsidRPr="00682693">
        <w:rPr>
          <w:rFonts w:cs="Arial"/>
        </w:rPr>
        <w:t>м</w:t>
      </w:r>
      <w:r w:rsidR="00E44497" w:rsidRPr="00682693">
        <w:rPr>
          <w:rFonts w:cs="Arial"/>
        </w:rPr>
        <w:t xml:space="preserve">   благоустройства   территории муниципального образования рабочий поселок Куркино Куркинского района </w:t>
      </w:r>
      <w:r w:rsidR="000F3EB5" w:rsidRPr="00682693">
        <w:rPr>
          <w:rFonts w:cs="Arial"/>
        </w:rPr>
        <w:t>изложить в новой редакции:</w:t>
      </w:r>
    </w:p>
    <w:p w:rsidR="004277F3" w:rsidRPr="00682693" w:rsidRDefault="00E01EFA" w:rsidP="00682693">
      <w:pPr>
        <w:ind w:firstLine="709"/>
        <w:rPr>
          <w:rFonts w:cs="Arial"/>
        </w:rPr>
      </w:pPr>
      <w:r w:rsidRPr="00682693">
        <w:rPr>
          <w:rFonts w:cs="Arial"/>
        </w:rPr>
        <w:t xml:space="preserve">«34. </w:t>
      </w:r>
      <w:r w:rsidR="006409FB" w:rsidRPr="00682693">
        <w:rPr>
          <w:rFonts w:cs="Arial"/>
        </w:rPr>
        <w:t>Прилегающая территория- территория общего пользования, непосре</w:t>
      </w:r>
      <w:r w:rsidRPr="00682693">
        <w:rPr>
          <w:rFonts w:cs="Arial"/>
        </w:rPr>
        <w:t xml:space="preserve">дственно примыкающая к объектам. </w:t>
      </w:r>
      <w:r w:rsidR="00AA7181" w:rsidRPr="00682693">
        <w:rPr>
          <w:rFonts w:cs="Arial"/>
        </w:rPr>
        <w:t xml:space="preserve">Границы прилегающей территории </w:t>
      </w:r>
      <w:r w:rsidRPr="00682693">
        <w:rPr>
          <w:rFonts w:cs="Arial"/>
        </w:rPr>
        <w:t xml:space="preserve"> в целях обеспечения ее чистоты и порядка определяются:</w:t>
      </w:r>
    </w:p>
    <w:p w:rsidR="00FD3B5A" w:rsidRPr="00682693" w:rsidRDefault="00682693" w:rsidP="00682693">
      <w:pPr>
        <w:pStyle w:val="a3"/>
        <w:ind w:left="0" w:firstLine="709"/>
        <w:rPr>
          <w:rFonts w:cs="Arial"/>
        </w:rPr>
      </w:pPr>
      <w:r>
        <w:rPr>
          <w:rFonts w:cs="Arial"/>
        </w:rPr>
        <w:t xml:space="preserve">1) </w:t>
      </w:r>
      <w:r w:rsidR="00E1441A" w:rsidRPr="00682693">
        <w:rPr>
          <w:rFonts w:cs="Arial"/>
        </w:rPr>
        <w:t xml:space="preserve">для строительных площадок – </w:t>
      </w:r>
      <w:r w:rsidR="00FD3B5A" w:rsidRPr="00682693">
        <w:rPr>
          <w:rFonts w:cs="Arial"/>
        </w:rPr>
        <w:t>15 м от ограждения строительных площадок по всему периметру;</w:t>
      </w:r>
    </w:p>
    <w:p w:rsidR="00FD3B5A" w:rsidRPr="00682693" w:rsidRDefault="00682693" w:rsidP="00682693">
      <w:pPr>
        <w:pStyle w:val="a3"/>
        <w:ind w:left="0" w:firstLine="709"/>
        <w:rPr>
          <w:rFonts w:cs="Arial"/>
        </w:rPr>
      </w:pPr>
      <w:r>
        <w:rPr>
          <w:rFonts w:cs="Arial"/>
        </w:rPr>
        <w:t>2)</w:t>
      </w:r>
      <w:r w:rsidR="00FD3B5A" w:rsidRPr="00682693">
        <w:rPr>
          <w:rFonts w:cs="Arial"/>
        </w:rPr>
        <w:t xml:space="preserve"> для нестационарных объектов, в том числе торговых павильонов, торговых комплексов, палаток, киосков и тонаров- 10 м от объекта по всему периметру;</w:t>
      </w:r>
    </w:p>
    <w:p w:rsidR="00FD3B5A" w:rsidRPr="00682693" w:rsidRDefault="00682693" w:rsidP="00682693">
      <w:pPr>
        <w:pStyle w:val="a3"/>
        <w:ind w:left="0" w:firstLine="709"/>
        <w:rPr>
          <w:rFonts w:cs="Arial"/>
        </w:rPr>
      </w:pPr>
      <w:r>
        <w:rPr>
          <w:rFonts w:cs="Arial"/>
        </w:rPr>
        <w:t xml:space="preserve">3) </w:t>
      </w:r>
      <w:r w:rsidR="00E1441A" w:rsidRPr="00682693">
        <w:rPr>
          <w:rFonts w:cs="Arial"/>
        </w:rPr>
        <w:t>д</w:t>
      </w:r>
      <w:r w:rsidR="00FD3B5A" w:rsidRPr="00682693">
        <w:rPr>
          <w:rFonts w:cs="Arial"/>
        </w:rPr>
        <w:t>ля земельных участков, на которых расположены автозаправочные станции, станции технического обслуживания</w:t>
      </w:r>
      <w:r w:rsidR="00E1441A" w:rsidRPr="00682693">
        <w:rPr>
          <w:rFonts w:cs="Arial"/>
        </w:rPr>
        <w:t>, места мойки автотранспорта, автозаправочные комплексы, а также въезды и выезды из них – 15 м от границы земельного участка по всему периметру;</w:t>
      </w:r>
    </w:p>
    <w:p w:rsidR="00E1441A" w:rsidRPr="00682693" w:rsidRDefault="00682693" w:rsidP="00682693">
      <w:pPr>
        <w:pStyle w:val="a3"/>
        <w:ind w:left="0" w:firstLine="709"/>
        <w:rPr>
          <w:rFonts w:cs="Arial"/>
        </w:rPr>
      </w:pPr>
      <w:r>
        <w:rPr>
          <w:rFonts w:cs="Arial"/>
        </w:rPr>
        <w:t xml:space="preserve">4) </w:t>
      </w:r>
      <w:r w:rsidR="00E1441A" w:rsidRPr="00682693">
        <w:rPr>
          <w:rFonts w:cs="Arial"/>
        </w:rPr>
        <w:t>для зданий, строений, сооружений, земельных участков, находящихся в собственности, владении или пользовании юридического лица и индивидуал</w:t>
      </w:r>
      <w:r w:rsidR="007909EE" w:rsidRPr="00682693">
        <w:rPr>
          <w:rFonts w:cs="Arial"/>
        </w:rPr>
        <w:t xml:space="preserve">ьного предпринимателя – </w:t>
      </w:r>
      <w:r w:rsidR="006E112B">
        <w:rPr>
          <w:rFonts w:cs="Arial"/>
        </w:rPr>
        <w:t>5</w:t>
      </w:r>
      <w:r w:rsidR="007909EE" w:rsidRPr="00682693">
        <w:rPr>
          <w:rFonts w:cs="Arial"/>
        </w:rPr>
        <w:t xml:space="preserve"> м от </w:t>
      </w:r>
      <w:r w:rsidR="00E1441A" w:rsidRPr="00682693">
        <w:rPr>
          <w:rFonts w:cs="Arial"/>
        </w:rPr>
        <w:t>границы зданий,строений, сооружений, земельных участков по всему периметру;</w:t>
      </w:r>
    </w:p>
    <w:p w:rsidR="00E1441A" w:rsidRPr="00682693" w:rsidRDefault="00682693" w:rsidP="00682693">
      <w:pPr>
        <w:pStyle w:val="a3"/>
        <w:ind w:left="0" w:firstLine="709"/>
        <w:rPr>
          <w:rFonts w:cs="Arial"/>
        </w:rPr>
      </w:pPr>
      <w:r>
        <w:rPr>
          <w:rFonts w:cs="Arial"/>
        </w:rPr>
        <w:t xml:space="preserve">5) </w:t>
      </w:r>
      <w:r w:rsidR="00E1441A" w:rsidRPr="00682693">
        <w:rPr>
          <w:rFonts w:cs="Arial"/>
        </w:rPr>
        <w:t xml:space="preserve">для индивидуальных жилых домов и земельных участков, предоставленных для их размещения </w:t>
      </w:r>
      <w:r w:rsidR="002B71A8" w:rsidRPr="00682693">
        <w:rPr>
          <w:rFonts w:cs="Arial"/>
        </w:rPr>
        <w:t>–</w:t>
      </w:r>
      <w:r w:rsidR="006E112B">
        <w:rPr>
          <w:rFonts w:cs="Arial"/>
        </w:rPr>
        <w:t xml:space="preserve"> 3</w:t>
      </w:r>
      <w:r w:rsidR="002B71A8" w:rsidRPr="00682693">
        <w:rPr>
          <w:rFonts w:cs="Arial"/>
        </w:rPr>
        <w:t xml:space="preserve"> м со стороны дорог, улиц (переулков,проходов, проездов) от границы индивидуального жилого дома</w:t>
      </w:r>
      <w:r w:rsidR="007909EE" w:rsidRPr="00682693">
        <w:rPr>
          <w:rFonts w:cs="Arial"/>
        </w:rPr>
        <w:t xml:space="preserve"> (</w:t>
      </w:r>
      <w:r w:rsidR="000006CE" w:rsidRPr="00682693">
        <w:rPr>
          <w:rFonts w:cs="Arial"/>
        </w:rPr>
        <w:t>в случае, если земел</w:t>
      </w:r>
      <w:r w:rsidR="00E01EFA" w:rsidRPr="00682693">
        <w:rPr>
          <w:rFonts w:cs="Arial"/>
        </w:rPr>
        <w:t xml:space="preserve">ьный участок не образован) или </w:t>
      </w:r>
      <w:r w:rsidR="000006CE" w:rsidRPr="00682693">
        <w:rPr>
          <w:rFonts w:cs="Arial"/>
        </w:rPr>
        <w:t>земельного участка, предоставленного для его размещения;</w:t>
      </w:r>
    </w:p>
    <w:p w:rsidR="000006CE" w:rsidRPr="00682693" w:rsidRDefault="00682693" w:rsidP="00682693">
      <w:pPr>
        <w:pStyle w:val="a3"/>
        <w:ind w:left="0" w:firstLine="709"/>
        <w:rPr>
          <w:rFonts w:cs="Arial"/>
        </w:rPr>
      </w:pPr>
      <w:r>
        <w:rPr>
          <w:rFonts w:cs="Arial"/>
        </w:rPr>
        <w:t xml:space="preserve">6) </w:t>
      </w:r>
      <w:r w:rsidR="000006CE" w:rsidRPr="00682693">
        <w:rPr>
          <w:rFonts w:cs="Arial"/>
        </w:rPr>
        <w:t>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w:t>
      </w:r>
      <w:r w:rsidR="007909EE" w:rsidRPr="00682693">
        <w:rPr>
          <w:rFonts w:cs="Arial"/>
        </w:rPr>
        <w:t xml:space="preserve">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C870FF" w:rsidRPr="00682693">
        <w:rPr>
          <w:rFonts w:cs="Arial"/>
        </w:rPr>
        <w:t>».</w:t>
      </w:r>
    </w:p>
    <w:p w:rsidR="003D12F9" w:rsidRPr="00682693" w:rsidRDefault="003D12F9" w:rsidP="00682693">
      <w:pPr>
        <w:ind w:firstLine="709"/>
        <w:rPr>
          <w:rFonts w:cs="Arial"/>
        </w:rPr>
      </w:pPr>
      <w:r w:rsidRPr="00682693">
        <w:rPr>
          <w:rFonts w:cs="Arial"/>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w:t>
      </w:r>
      <w:r w:rsidR="00C870FF" w:rsidRPr="00682693">
        <w:rPr>
          <w:rFonts w:cs="Arial"/>
        </w:rPr>
        <w:t xml:space="preserve"> опубликовать и</w:t>
      </w:r>
      <w:r w:rsidRPr="00682693">
        <w:rPr>
          <w:rFonts w:cs="Arial"/>
        </w:rPr>
        <w:t xml:space="preserve"> разместить настоящее решение на официальном сайте муниципального образования Куркинский район в информационно-телек</w:t>
      </w:r>
      <w:r w:rsidR="00682693">
        <w:rPr>
          <w:rFonts w:cs="Arial"/>
        </w:rPr>
        <w:t>оммуникационной сети Интернет.</w:t>
      </w:r>
    </w:p>
    <w:p w:rsidR="0060738D" w:rsidRPr="00682693" w:rsidRDefault="004E283E" w:rsidP="00682693">
      <w:pPr>
        <w:ind w:firstLine="709"/>
        <w:rPr>
          <w:rFonts w:cs="Arial"/>
        </w:rPr>
      </w:pPr>
      <w:r w:rsidRPr="00682693">
        <w:rPr>
          <w:rFonts w:cs="Arial"/>
        </w:rPr>
        <w:t>3</w:t>
      </w:r>
      <w:r w:rsidR="009B5F25" w:rsidRPr="00682693">
        <w:rPr>
          <w:rFonts w:cs="Arial"/>
        </w:rPr>
        <w:t>. Настоящее решение вступает в силу со дня его официального опубликования.</w:t>
      </w:r>
    </w:p>
    <w:p w:rsidR="003D12F9" w:rsidRPr="00682693" w:rsidRDefault="003D12F9" w:rsidP="00682693">
      <w:pPr>
        <w:ind w:firstLine="709"/>
        <w:rPr>
          <w:rFonts w:cs="Arial"/>
        </w:rPr>
      </w:pPr>
    </w:p>
    <w:p w:rsidR="003D12F9" w:rsidRPr="00682693" w:rsidRDefault="003D12F9" w:rsidP="00682693">
      <w:pPr>
        <w:ind w:firstLine="709"/>
        <w:rPr>
          <w:rFonts w:cs="Arial"/>
        </w:rPr>
      </w:pPr>
    </w:p>
    <w:p w:rsidR="004277F3" w:rsidRDefault="004277F3" w:rsidP="0060738D">
      <w:pPr>
        <w:rPr>
          <w:rFonts w:cs="Arial"/>
        </w:rPr>
      </w:pPr>
      <w:r>
        <w:rPr>
          <w:rFonts w:cs="Arial"/>
        </w:rPr>
        <w:t>Глава</w:t>
      </w:r>
    </w:p>
    <w:p w:rsidR="004277F3" w:rsidRPr="008E7B8D" w:rsidRDefault="004277F3" w:rsidP="004277F3">
      <w:pPr>
        <w:rPr>
          <w:rFonts w:cs="Arial"/>
        </w:rPr>
      </w:pPr>
      <w:r w:rsidRPr="008E7B8D">
        <w:rPr>
          <w:rFonts w:cs="Arial"/>
        </w:rPr>
        <w:t>муниципального образования</w:t>
      </w:r>
    </w:p>
    <w:p w:rsidR="004277F3" w:rsidRDefault="004277F3" w:rsidP="004277F3">
      <w:pPr>
        <w:rPr>
          <w:rFonts w:cs="Arial"/>
        </w:rPr>
      </w:pPr>
      <w:r>
        <w:rPr>
          <w:rFonts w:cs="Arial"/>
        </w:rPr>
        <w:t>рабочий поселок Куркино</w:t>
      </w:r>
    </w:p>
    <w:p w:rsidR="004277F3" w:rsidRDefault="004277F3" w:rsidP="004277F3">
      <w:pPr>
        <w:rPr>
          <w:rFonts w:cs="Arial"/>
        </w:rPr>
      </w:pPr>
      <w:r w:rsidRPr="008E7B8D">
        <w:rPr>
          <w:rFonts w:cs="Arial"/>
        </w:rPr>
        <w:t>Куркинск</w:t>
      </w:r>
      <w:r>
        <w:rPr>
          <w:rFonts w:cs="Arial"/>
        </w:rPr>
        <w:t>ого района</w:t>
      </w:r>
      <w:r w:rsidR="00682693">
        <w:rPr>
          <w:rFonts w:cs="Arial"/>
        </w:rPr>
        <w:t xml:space="preserve">                                                                           </w:t>
      </w:r>
      <w:r w:rsidR="00371390">
        <w:rPr>
          <w:rFonts w:cs="Arial"/>
        </w:rPr>
        <w:t>В.Л.Храименков</w:t>
      </w:r>
    </w:p>
    <w:sectPr w:rsidR="004277F3" w:rsidSect="00703A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D1" w:rsidRDefault="005B1CD1" w:rsidP="00EF7BD9">
      <w:r>
        <w:separator/>
      </w:r>
    </w:p>
  </w:endnote>
  <w:endnote w:type="continuationSeparator" w:id="1">
    <w:p w:rsidR="005B1CD1" w:rsidRDefault="005B1CD1" w:rsidP="00EF7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D1" w:rsidRDefault="005B1CD1" w:rsidP="00EF7BD9">
      <w:r>
        <w:separator/>
      </w:r>
    </w:p>
  </w:footnote>
  <w:footnote w:type="continuationSeparator" w:id="1">
    <w:p w:rsidR="005B1CD1" w:rsidRDefault="005B1CD1" w:rsidP="00EF7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078E011A"/>
    <w:multiLevelType w:val="hybridMultilevel"/>
    <w:tmpl w:val="CB400E4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E2A29"/>
    <w:multiLevelType w:val="hybridMultilevel"/>
    <w:tmpl w:val="D90E8B8E"/>
    <w:lvl w:ilvl="0" w:tplc="AFA4A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550DCE"/>
    <w:multiLevelType w:val="hybridMultilevel"/>
    <w:tmpl w:val="EB9AF3CC"/>
    <w:lvl w:ilvl="0" w:tplc="F4FA9B36">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5FFA3EF2"/>
    <w:multiLevelType w:val="hybridMultilevel"/>
    <w:tmpl w:val="410CE16E"/>
    <w:lvl w:ilvl="0" w:tplc="6F58F0B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0"/>
  </w:num>
  <w:num w:numId="8">
    <w:abstractNumId w:val="9"/>
  </w:num>
  <w:num w:numId="9">
    <w:abstractNumId w:val="6"/>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447F"/>
    <w:rsid w:val="000006CE"/>
    <w:rsid w:val="00020832"/>
    <w:rsid w:val="000F06D1"/>
    <w:rsid w:val="000F3EB5"/>
    <w:rsid w:val="000F7D16"/>
    <w:rsid w:val="0010542E"/>
    <w:rsid w:val="00131FFF"/>
    <w:rsid w:val="00140ADC"/>
    <w:rsid w:val="001723DB"/>
    <w:rsid w:val="00181098"/>
    <w:rsid w:val="00187A09"/>
    <w:rsid w:val="001B4F18"/>
    <w:rsid w:val="001C2776"/>
    <w:rsid w:val="001D7665"/>
    <w:rsid w:val="002526A6"/>
    <w:rsid w:val="002712D1"/>
    <w:rsid w:val="002847D1"/>
    <w:rsid w:val="002B71A8"/>
    <w:rsid w:val="002C183C"/>
    <w:rsid w:val="002D39E3"/>
    <w:rsid w:val="0034726E"/>
    <w:rsid w:val="00371390"/>
    <w:rsid w:val="003D12F9"/>
    <w:rsid w:val="003D753A"/>
    <w:rsid w:val="003D7625"/>
    <w:rsid w:val="003E1025"/>
    <w:rsid w:val="0042074A"/>
    <w:rsid w:val="00420974"/>
    <w:rsid w:val="0042473B"/>
    <w:rsid w:val="004277F3"/>
    <w:rsid w:val="00430D5C"/>
    <w:rsid w:val="0043351E"/>
    <w:rsid w:val="00440802"/>
    <w:rsid w:val="004E283E"/>
    <w:rsid w:val="00542CB2"/>
    <w:rsid w:val="00554770"/>
    <w:rsid w:val="00566038"/>
    <w:rsid w:val="00595FF4"/>
    <w:rsid w:val="005B1CD1"/>
    <w:rsid w:val="0060738D"/>
    <w:rsid w:val="006254BF"/>
    <w:rsid w:val="006409FB"/>
    <w:rsid w:val="00682693"/>
    <w:rsid w:val="006B3EDF"/>
    <w:rsid w:val="006D6B44"/>
    <w:rsid w:val="006E112B"/>
    <w:rsid w:val="00700EEF"/>
    <w:rsid w:val="00703AC1"/>
    <w:rsid w:val="007909EE"/>
    <w:rsid w:val="007A51DC"/>
    <w:rsid w:val="007F1014"/>
    <w:rsid w:val="00823717"/>
    <w:rsid w:val="00841B73"/>
    <w:rsid w:val="008474B2"/>
    <w:rsid w:val="00857845"/>
    <w:rsid w:val="00885179"/>
    <w:rsid w:val="0089138B"/>
    <w:rsid w:val="008A1837"/>
    <w:rsid w:val="008E26C4"/>
    <w:rsid w:val="00912DAE"/>
    <w:rsid w:val="00917018"/>
    <w:rsid w:val="009A2080"/>
    <w:rsid w:val="009B5F25"/>
    <w:rsid w:val="00AA66D6"/>
    <w:rsid w:val="00AA7181"/>
    <w:rsid w:val="00B14531"/>
    <w:rsid w:val="00B76FD2"/>
    <w:rsid w:val="00BA023C"/>
    <w:rsid w:val="00BA05F5"/>
    <w:rsid w:val="00BB117C"/>
    <w:rsid w:val="00BB2C65"/>
    <w:rsid w:val="00BB447F"/>
    <w:rsid w:val="00BE3946"/>
    <w:rsid w:val="00BF5FC1"/>
    <w:rsid w:val="00C11D30"/>
    <w:rsid w:val="00C62C5E"/>
    <w:rsid w:val="00C71E82"/>
    <w:rsid w:val="00C870FF"/>
    <w:rsid w:val="00C947AA"/>
    <w:rsid w:val="00CA1FDE"/>
    <w:rsid w:val="00CA7431"/>
    <w:rsid w:val="00CE2874"/>
    <w:rsid w:val="00D60881"/>
    <w:rsid w:val="00D7476F"/>
    <w:rsid w:val="00D96E53"/>
    <w:rsid w:val="00DE3F89"/>
    <w:rsid w:val="00DF362E"/>
    <w:rsid w:val="00E01EFA"/>
    <w:rsid w:val="00E1441A"/>
    <w:rsid w:val="00E2017B"/>
    <w:rsid w:val="00E21B4D"/>
    <w:rsid w:val="00E44497"/>
    <w:rsid w:val="00E4754E"/>
    <w:rsid w:val="00E52211"/>
    <w:rsid w:val="00E569E4"/>
    <w:rsid w:val="00E65557"/>
    <w:rsid w:val="00E755E5"/>
    <w:rsid w:val="00E82A68"/>
    <w:rsid w:val="00EE0B10"/>
    <w:rsid w:val="00EF7BD9"/>
    <w:rsid w:val="00F5176E"/>
    <w:rsid w:val="00F91BF5"/>
    <w:rsid w:val="00FC68B4"/>
    <w:rsid w:val="00FD3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paragraph" w:customStyle="1" w:styleId="1">
    <w:name w:val="Текст1"/>
    <w:basedOn w:val="a"/>
    <w:rsid w:val="009B5F25"/>
    <w:pPr>
      <w:contextualSpacing w:val="0"/>
      <w:jc w:val="left"/>
    </w:pPr>
    <w:rPr>
      <w:rFonts w:ascii="Courier New" w:hAnsi="Courier New"/>
      <w:sz w:val="20"/>
      <w:szCs w:val="20"/>
    </w:rPr>
  </w:style>
  <w:style w:type="paragraph" w:styleId="a8">
    <w:name w:val="header"/>
    <w:basedOn w:val="a"/>
    <w:link w:val="a9"/>
    <w:uiPriority w:val="99"/>
    <w:unhideWhenUsed/>
    <w:rsid w:val="00EF7BD9"/>
    <w:pPr>
      <w:tabs>
        <w:tab w:val="center" w:pos="4677"/>
        <w:tab w:val="right" w:pos="9355"/>
      </w:tabs>
    </w:pPr>
  </w:style>
  <w:style w:type="character" w:customStyle="1" w:styleId="a9">
    <w:name w:val="Верхний колонтитул Знак"/>
    <w:basedOn w:val="a0"/>
    <w:link w:val="a8"/>
    <w:uiPriority w:val="99"/>
    <w:rsid w:val="00EF7BD9"/>
    <w:rPr>
      <w:rFonts w:ascii="Arial" w:eastAsia="Times New Roman" w:hAnsi="Arial" w:cs="Times New Roman"/>
      <w:sz w:val="24"/>
      <w:szCs w:val="24"/>
      <w:lang w:eastAsia="ru-RU"/>
    </w:rPr>
  </w:style>
  <w:style w:type="paragraph" w:styleId="aa">
    <w:name w:val="footer"/>
    <w:basedOn w:val="a"/>
    <w:link w:val="ab"/>
    <w:uiPriority w:val="99"/>
    <w:unhideWhenUsed/>
    <w:rsid w:val="00EF7BD9"/>
    <w:pPr>
      <w:tabs>
        <w:tab w:val="center" w:pos="4677"/>
        <w:tab w:val="right" w:pos="9355"/>
      </w:tabs>
    </w:pPr>
  </w:style>
  <w:style w:type="character" w:customStyle="1" w:styleId="ab">
    <w:name w:val="Нижний колонтитул Знак"/>
    <w:basedOn w:val="a0"/>
    <w:link w:val="aa"/>
    <w:uiPriority w:val="99"/>
    <w:rsid w:val="00EF7BD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1114446227">
      <w:bodyDiv w:val="1"/>
      <w:marLeft w:val="0"/>
      <w:marRight w:val="0"/>
      <w:marTop w:val="0"/>
      <w:marBottom w:val="0"/>
      <w:divBdr>
        <w:top w:val="none" w:sz="0" w:space="0" w:color="auto"/>
        <w:left w:val="none" w:sz="0" w:space="0" w:color="auto"/>
        <w:bottom w:val="none" w:sz="0" w:space="0" w:color="auto"/>
        <w:right w:val="none" w:sz="0" w:space="0" w:color="auto"/>
      </w:divBdr>
    </w:div>
    <w:div w:id="18627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DF5C-258F-45C4-A402-A6521E07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6</cp:revision>
  <cp:lastPrinted>2018-10-11T05:26:00Z</cp:lastPrinted>
  <dcterms:created xsi:type="dcterms:W3CDTF">2018-11-20T10:27:00Z</dcterms:created>
  <dcterms:modified xsi:type="dcterms:W3CDTF">2018-11-28T10:49:00Z</dcterms:modified>
</cp:coreProperties>
</file>