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32" w:rsidRDefault="003B78A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73F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3F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092"/>
            </w:tblGrid>
            <w:tr w:rsidR="00873F3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73F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Лысенкова Ольга Семеновна</w:t>
                  </w:r>
                </w:p>
              </w:tc>
            </w:tr>
          </w:tbl>
          <w:p w:rsidR="00873F32" w:rsidRDefault="00873F32">
            <w:pPr>
              <w:rPr>
                <w:color w:val="000000"/>
              </w:rPr>
            </w:pPr>
          </w:p>
        </w:tc>
      </w:tr>
    </w:tbl>
    <w:p w:rsidR="00873F32" w:rsidRDefault="00873F3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73F3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3F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873F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КУРКИНСКИЙ РАЙОН</w:t>
            </w:r>
          </w:p>
        </w:tc>
      </w:tr>
      <w:tr w:rsidR="00873F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SBR012-2410230154</w:t>
            </w:r>
          </w:p>
        </w:tc>
      </w:tr>
      <w:tr w:rsidR="00873F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«Гараж № 1 а», общей площадью 35 кв.м., расположенный на земельном участке 73 кв.м., кадастровый номер 71:13:020416:296</w:t>
            </w:r>
          </w:p>
        </w:tc>
      </w:tr>
    </w:tbl>
    <w:p w:rsidR="00873F32" w:rsidRDefault="00873F3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73F3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3F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73F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Гараж №1а, назначение: Нежилое, </w:t>
            </w:r>
            <w:r>
              <w:rPr>
                <w:color w:val="000000"/>
              </w:rPr>
              <w:t>количество этажей, в т.ч. подземных 0, кадастровый номер: 71:13:020403:434 с земельным участком</w:t>
            </w:r>
          </w:p>
        </w:tc>
      </w:tr>
      <w:tr w:rsidR="00873F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36 000.00</w:t>
            </w:r>
          </w:p>
        </w:tc>
      </w:tr>
      <w:tr w:rsidR="00873F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873F32" w:rsidRDefault="00873F32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873F3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3F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3"/>
              <w:gridCol w:w="1867"/>
              <w:gridCol w:w="1800"/>
              <w:gridCol w:w="1799"/>
              <w:gridCol w:w="1609"/>
              <w:gridCol w:w="1601"/>
              <w:gridCol w:w="1155"/>
            </w:tblGrid>
            <w:tr w:rsidR="00873F3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73F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9645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873F3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873F3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873F3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01.11.2024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873F32" w:rsidRDefault="00873F32">
            <w:pPr>
              <w:rPr>
                <w:color w:val="000000"/>
              </w:rPr>
            </w:pPr>
          </w:p>
        </w:tc>
      </w:tr>
    </w:tbl>
    <w:p w:rsidR="00873F32" w:rsidRDefault="00873F32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35"/>
        <w:gridCol w:w="9881"/>
      </w:tblGrid>
      <w:tr w:rsidR="00873F3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>Сведения о победителе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873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Информация </w:t>
            </w:r>
            <w:r>
              <w:rPr>
                <w:color w:val="000000"/>
                <w:sz w:val="1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Настоящий протокол удостоверяет право </w:t>
            </w:r>
            <w:r>
              <w:rPr>
                <w:color w:val="000000"/>
                <w:sz w:val="10"/>
              </w:rPr>
              <w:t>победителя на заключение договора купли-продажи</w:t>
            </w:r>
          </w:p>
        </w:tc>
      </w:tr>
      <w:tr w:rsidR="00873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Сведения о победителе </w:t>
            </w:r>
            <w:r>
              <w:rPr>
                <w:color w:val="000000"/>
                <w:sz w:val="1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5"/>
              <w:gridCol w:w="792"/>
              <w:gridCol w:w="1389"/>
              <w:gridCol w:w="1675"/>
              <w:gridCol w:w="1340"/>
              <w:gridCol w:w="1335"/>
              <w:gridCol w:w="935"/>
              <w:gridCol w:w="1690"/>
            </w:tblGrid>
            <w:tr w:rsidR="00873F3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873F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9645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480304384015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Абашин Евгений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873F3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873F3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873F3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36000.00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26.11.2024 11:00</w:t>
                  </w:r>
                </w:p>
              </w:tc>
            </w:tr>
          </w:tbl>
          <w:p w:rsidR="00873F32" w:rsidRDefault="00873F32">
            <w:pPr>
              <w:rPr>
                <w:color w:val="000000"/>
                <w:sz w:val="10"/>
              </w:rPr>
            </w:pPr>
          </w:p>
        </w:tc>
      </w:tr>
    </w:tbl>
    <w:p w:rsidR="00873F32" w:rsidRDefault="00873F3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73F3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3F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873F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873F32">
            <w:pPr>
              <w:rPr>
                <w:color w:val="000000"/>
              </w:rPr>
            </w:pPr>
          </w:p>
        </w:tc>
      </w:tr>
      <w:tr w:rsidR="00873F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873F32" w:rsidRDefault="00873F3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73F3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3F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873F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26.11.2024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73F32" w:rsidRDefault="00873F32">
            <w:pPr>
              <w:rPr>
                <w:color w:val="000000"/>
              </w:rPr>
            </w:pPr>
          </w:p>
        </w:tc>
      </w:tr>
      <w:tr w:rsidR="00873F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Передача файла протокола в ГИС Торги для просмотра в открытой част</w:t>
            </w:r>
            <w:r>
              <w:rPr>
                <w:color w:val="000000"/>
              </w:rPr>
              <w:t xml:space="preserve">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73F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873F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73F32" w:rsidRDefault="00873F32">
            <w:pPr>
              <w:rPr>
                <w:color w:val="000000"/>
              </w:rPr>
            </w:pPr>
          </w:p>
        </w:tc>
      </w:tr>
    </w:tbl>
    <w:p w:rsidR="00873F32" w:rsidRDefault="00873F32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4"/>
        <w:gridCol w:w="8546"/>
      </w:tblGrid>
      <w:tr w:rsidR="00873F3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3F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Калина Геннадий Михайлович</w:t>
            </w:r>
          </w:p>
        </w:tc>
      </w:tr>
      <w:tr w:rsidR="00873F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 w:rsidR="00873F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п. Куркино</w:t>
            </w:r>
          </w:p>
        </w:tc>
      </w:tr>
      <w:tr w:rsidR="00873F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gennadiy.kalina@tularegion.ru</w:t>
            </w:r>
          </w:p>
        </w:tc>
      </w:tr>
    </w:tbl>
    <w:p w:rsidR="00873F32" w:rsidRDefault="00873F32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5"/>
      </w:tblGrid>
      <w:tr w:rsidR="00873F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3F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3"/>
              <w:gridCol w:w="1384"/>
              <w:gridCol w:w="1588"/>
              <w:gridCol w:w="1854"/>
            </w:tblGrid>
            <w:tr w:rsidR="00873F3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3F32" w:rsidRDefault="003B78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</w:tbl>
          <w:p w:rsidR="00873F32" w:rsidRDefault="00873F32">
            <w:pPr>
              <w:rPr>
                <w:color w:val="000000"/>
              </w:rPr>
            </w:pPr>
          </w:p>
        </w:tc>
      </w:tr>
    </w:tbl>
    <w:p w:rsidR="00873F32" w:rsidRDefault="00873F32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1"/>
        <w:gridCol w:w="7129"/>
      </w:tblGrid>
      <w:tr w:rsidR="00873F3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3F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73F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873F32">
            <w:pPr>
              <w:rPr>
                <w:color w:val="000000"/>
              </w:rPr>
            </w:pPr>
          </w:p>
        </w:tc>
      </w:tr>
      <w:tr w:rsidR="00873F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26.11.2024 11:25:44</w:t>
            </w:r>
          </w:p>
        </w:tc>
      </w:tr>
      <w:tr w:rsidR="00873F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26.11.2024 11:25:45</w:t>
            </w:r>
          </w:p>
        </w:tc>
      </w:tr>
      <w:tr w:rsidR="00873F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Калина Геннадий Михайлович (должность: , действует на основании: )</w:t>
            </w:r>
          </w:p>
        </w:tc>
      </w:tr>
      <w:tr w:rsidR="00873F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26.11.2024 11:25</w:t>
            </w:r>
          </w:p>
        </w:tc>
      </w:tr>
      <w:tr w:rsidR="00873F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7129001349</w:t>
            </w:r>
          </w:p>
        </w:tc>
      </w:tr>
      <w:tr w:rsidR="00873F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712901001</w:t>
            </w:r>
          </w:p>
        </w:tc>
      </w:tr>
      <w:tr w:rsidR="00873F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 w:rsidR="00873F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КУРКИНСКИЙ РАЙОН</w:t>
            </w:r>
          </w:p>
        </w:tc>
      </w:tr>
      <w:tr w:rsidR="00873F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2412025</w:t>
            </w:r>
          </w:p>
        </w:tc>
      </w:tr>
      <w:tr w:rsidR="00873F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F32" w:rsidRDefault="003B78A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B78A5"/>
    <w:rsid w:val="00873F3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EC15C290-7DA8-44BE-9DF7-36C78146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2297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Евгений Абашин</cp:lastModifiedBy>
  <cp:revision>2</cp:revision>
  <dcterms:created xsi:type="dcterms:W3CDTF">2024-11-26T08:39:00Z</dcterms:created>
  <dcterms:modified xsi:type="dcterms:W3CDTF">2024-11-26T08:39:00Z</dcterms:modified>
</cp:coreProperties>
</file>