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4E" w:rsidRDefault="0094766F" w:rsidP="004E4E4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E4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94766F" w:rsidRPr="004E4E4E" w:rsidRDefault="0094766F" w:rsidP="004E4E4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E4E">
        <w:rPr>
          <w:rFonts w:ascii="Times New Roman" w:hAnsi="Times New Roman" w:cs="Times New Roman"/>
          <w:b/>
          <w:sz w:val="28"/>
          <w:szCs w:val="28"/>
        </w:rPr>
        <w:t>отдела образования Администрации муниципального образования Куркинский район об объективности проведения ВПР в сентябре - октябре 2020 года</w:t>
      </w:r>
    </w:p>
    <w:p w:rsidR="0094766F" w:rsidRPr="004E4E4E" w:rsidRDefault="0094766F" w:rsidP="004E4E4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66F" w:rsidRPr="004E4E4E" w:rsidRDefault="0094766F" w:rsidP="004E4E4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E4E4E">
        <w:rPr>
          <w:rFonts w:ascii="Times New Roman" w:hAnsi="Times New Roman"/>
          <w:b/>
          <w:sz w:val="28"/>
          <w:szCs w:val="28"/>
        </w:rPr>
        <w:t>Обеспеченность открытости и доступности информации о ВПР</w:t>
      </w:r>
    </w:p>
    <w:p w:rsidR="0094766F" w:rsidRPr="004E4E4E" w:rsidRDefault="0094766F" w:rsidP="004E4E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E4E">
        <w:rPr>
          <w:rFonts w:ascii="Times New Roman" w:hAnsi="Times New Roman" w:cs="Times New Roman"/>
          <w:sz w:val="28"/>
          <w:szCs w:val="28"/>
        </w:rPr>
        <w:t xml:space="preserve">Для обеспеченности открытости и доступности информации о ВПР была </w:t>
      </w:r>
    </w:p>
    <w:p w:rsidR="0094766F" w:rsidRPr="004E4E4E" w:rsidRDefault="0094766F" w:rsidP="004E4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E4E">
        <w:rPr>
          <w:rFonts w:ascii="Times New Roman" w:hAnsi="Times New Roman" w:cs="Times New Roman"/>
          <w:sz w:val="28"/>
          <w:szCs w:val="28"/>
        </w:rPr>
        <w:t>организована работа горячей линии, телефон горячей линии отдела образования администрации муниципального образования Куркинский район размещен на сайте Администрации муниципального образования Куркинский район и сайтах образовательных учреждений.</w:t>
      </w:r>
    </w:p>
    <w:p w:rsidR="0094766F" w:rsidRPr="004E4E4E" w:rsidRDefault="0094766F" w:rsidP="004E4E4E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4E4E4E">
        <w:rPr>
          <w:rFonts w:ascii="Times New Roman" w:hAnsi="Times New Roman"/>
          <w:b/>
          <w:sz w:val="28"/>
          <w:szCs w:val="28"/>
        </w:rPr>
        <w:t>Перепроверка всероссийских проверочных.</w:t>
      </w:r>
    </w:p>
    <w:p w:rsidR="0094766F" w:rsidRPr="004E4E4E" w:rsidRDefault="0094766F" w:rsidP="004E4E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E4E4E">
        <w:rPr>
          <w:rFonts w:ascii="Times New Roman" w:hAnsi="Times New Roman"/>
          <w:sz w:val="28"/>
          <w:szCs w:val="28"/>
        </w:rPr>
        <w:t>Была организована  перепроверка всероссийских проверочных работ</w:t>
      </w:r>
      <w:r w:rsidR="004E4E4E">
        <w:rPr>
          <w:rFonts w:ascii="Times New Roman" w:hAnsi="Times New Roman"/>
          <w:sz w:val="28"/>
          <w:szCs w:val="28"/>
        </w:rPr>
        <w:t xml:space="preserve"> в 3 (30%) образовательных учреждениях:</w:t>
      </w:r>
      <w:r w:rsidRPr="004E4E4E">
        <w:rPr>
          <w:rFonts w:ascii="Times New Roman" w:hAnsi="Times New Roman"/>
          <w:sz w:val="28"/>
          <w:szCs w:val="28"/>
        </w:rPr>
        <w:t xml:space="preserve"> в 5 классах по  русскому языку (МОУ Самарская СОШ, МКОУ «Андреевская ООШ», по математике (МОУ Самарская СОШ);  в 6 классах по русскому языку (МОУ Самарская СОШ, МКОУ «Андреевская ООШ», МОУ «Шаховская ООШ»</w:t>
      </w:r>
      <w:r w:rsidR="001833D6">
        <w:rPr>
          <w:rFonts w:ascii="Times New Roman" w:hAnsi="Times New Roman"/>
          <w:sz w:val="28"/>
          <w:szCs w:val="28"/>
        </w:rPr>
        <w:t>)</w:t>
      </w:r>
      <w:r w:rsidRPr="004E4E4E">
        <w:rPr>
          <w:rFonts w:ascii="Times New Roman" w:hAnsi="Times New Roman"/>
          <w:sz w:val="28"/>
          <w:szCs w:val="28"/>
        </w:rPr>
        <w:t>, по математике (МОУ Самарская СОШ, МОУ «Шаховская ООШ»),  по истории (МОУ «Шаховская ООШ»), по биологии (МОУ «Шаховская ООШ»);  в 7 классах по математике и биологии (МОУ Самарская СОШ).</w:t>
      </w:r>
    </w:p>
    <w:p w:rsidR="0094766F" w:rsidRPr="004E4E4E" w:rsidRDefault="004E4E4E" w:rsidP="004E4E4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766F" w:rsidRPr="004E4E4E">
        <w:rPr>
          <w:rFonts w:ascii="Times New Roman" w:hAnsi="Times New Roman"/>
          <w:sz w:val="28"/>
          <w:szCs w:val="28"/>
        </w:rPr>
        <w:t xml:space="preserve">МОУ «Шаховская ООШ» вошла  в список школ с низкими результатами ВПР по итогам 2019-2020 учебного года. В МОУ Самарской СОШ </w:t>
      </w:r>
      <w:r w:rsidR="0094766F" w:rsidRPr="004E4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50% обучающихся ОО не подтвердили школьн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ые отметки  за 2019-2020 учебный год </w:t>
      </w:r>
      <w:r w:rsidR="0094766F" w:rsidRPr="004E4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результатами ВПР (5 класс – математика, русский язык, 6 класс- математика, русский язык, 7 класс – математика, биология)</w:t>
      </w:r>
      <w:r w:rsidR="0094766F" w:rsidRPr="004E4E4E">
        <w:rPr>
          <w:rFonts w:ascii="Times New Roman" w:hAnsi="Times New Roman"/>
          <w:sz w:val="28"/>
          <w:szCs w:val="28"/>
        </w:rPr>
        <w:t xml:space="preserve">. В МКОУ «Андреевская ООШ» </w:t>
      </w:r>
      <w:r w:rsidR="0094766F" w:rsidRPr="004E4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занижение значения среднего балла по русскому языку в 5, 6, 7, 8, 9 классах</w:t>
      </w:r>
      <w:r w:rsidR="0094766F" w:rsidRPr="004E4E4E">
        <w:rPr>
          <w:rFonts w:ascii="Times New Roman" w:hAnsi="Times New Roman"/>
          <w:sz w:val="28"/>
          <w:szCs w:val="28"/>
        </w:rPr>
        <w:t>.</w:t>
      </w:r>
    </w:p>
    <w:p w:rsidR="0094766F" w:rsidRDefault="0094766F" w:rsidP="004E4E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E4E4E">
        <w:rPr>
          <w:rFonts w:ascii="Times New Roman" w:hAnsi="Times New Roman"/>
          <w:sz w:val="28"/>
          <w:szCs w:val="28"/>
        </w:rPr>
        <w:t>Для перепроверки всероссийских проверочных работ  отделом образования Администрации муниципального образования был издан приказ. Приказом была назначена комиссия, время и место перепроверки.</w:t>
      </w:r>
    </w:p>
    <w:p w:rsidR="004E4E4E" w:rsidRPr="004E4E4E" w:rsidRDefault="004E4E4E" w:rsidP="004E4E4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766F" w:rsidRPr="004E4E4E" w:rsidRDefault="0094766F" w:rsidP="004E4E4E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E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Количественные показатели по отобранным на муниципальную перепроверку работ участников ВПР в разрезе учебных предметов</w:t>
      </w:r>
    </w:p>
    <w:p w:rsidR="0094766F" w:rsidRPr="004E4E4E" w:rsidRDefault="0094766F" w:rsidP="004E4E4E">
      <w:pPr>
        <w:pStyle w:val="a4"/>
        <w:shd w:val="clear" w:color="auto" w:fill="FFFFFF"/>
        <w:spacing w:after="0" w:line="240" w:lineRule="auto"/>
        <w:ind w:left="750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"/>
        <w:gridCol w:w="2126"/>
        <w:gridCol w:w="1985"/>
        <w:gridCol w:w="2268"/>
        <w:gridCol w:w="2268"/>
      </w:tblGrid>
      <w:tr w:rsidR="0094766F" w:rsidTr="0094766F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4E4E4E" w:rsidRDefault="0094766F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4E4E4E" w:rsidRDefault="0094766F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:rsidR="0094766F" w:rsidRPr="004E4E4E" w:rsidRDefault="0094766F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обучающихся,</w:t>
            </w:r>
          </w:p>
          <w:p w:rsidR="0094766F" w:rsidRPr="004E4E4E" w:rsidRDefault="0094766F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принявших</w:t>
            </w:r>
          </w:p>
          <w:p w:rsidR="0094766F" w:rsidRPr="004E4E4E" w:rsidRDefault="0094766F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ВПР</w:t>
            </w:r>
          </w:p>
          <w:p w:rsidR="0094766F" w:rsidRPr="004E4E4E" w:rsidRDefault="0094766F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(чел.)</w:t>
            </w:r>
          </w:p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4E4E4E" w:rsidRDefault="0094766F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работ,</w:t>
            </w:r>
          </w:p>
          <w:p w:rsidR="0094766F" w:rsidRPr="004E4E4E" w:rsidRDefault="0094766F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отобранных на</w:t>
            </w:r>
          </w:p>
          <w:p w:rsidR="0094766F" w:rsidRPr="004E4E4E" w:rsidRDefault="0094766F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муниципальную</w:t>
            </w:r>
          </w:p>
          <w:p w:rsidR="0094766F" w:rsidRPr="004E4E4E" w:rsidRDefault="0094766F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перепроверку</w:t>
            </w:r>
          </w:p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4E4E4E" w:rsidRDefault="0094766F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ОО, в</w:t>
            </w:r>
          </w:p>
          <w:p w:rsidR="0094766F" w:rsidRPr="004E4E4E" w:rsidRDefault="0094766F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которых были</w:t>
            </w:r>
          </w:p>
          <w:p w:rsidR="0094766F" w:rsidRPr="004E4E4E" w:rsidRDefault="0094766F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отобраны</w:t>
            </w:r>
          </w:p>
          <w:p w:rsidR="0094766F" w:rsidRPr="004E4E4E" w:rsidRDefault="0094766F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 для</w:t>
            </w:r>
          </w:p>
          <w:p w:rsidR="0094766F" w:rsidRPr="004E4E4E" w:rsidRDefault="0094766F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муниципальной </w:t>
            </w:r>
          </w:p>
          <w:p w:rsidR="0094766F" w:rsidRPr="004E4E4E" w:rsidRDefault="0094766F">
            <w:pPr>
              <w:shd w:val="clear" w:color="auto" w:fill="FFFFFF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перепроверки</w:t>
            </w:r>
          </w:p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766F" w:rsidTr="0094766F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4766F" w:rsidTr="0094766F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4766F" w:rsidTr="0094766F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4766F" w:rsidTr="0094766F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4766F" w:rsidTr="0094766F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4766F" w:rsidTr="0094766F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4766F" w:rsidTr="0094766F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4766F" w:rsidTr="0094766F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4766F" w:rsidTr="0094766F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4766F" w:rsidTr="0094766F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4766F" w:rsidTr="0094766F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94766F" w:rsidRPr="004E4E4E" w:rsidRDefault="0094766F" w:rsidP="004E4E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4766F" w:rsidRDefault="0094766F" w:rsidP="0094766F">
      <w:pPr>
        <w:pStyle w:val="a4"/>
        <w:shd w:val="clear" w:color="auto" w:fill="FFFFFF"/>
        <w:spacing w:after="0" w:line="240" w:lineRule="auto"/>
        <w:ind w:left="39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766F" w:rsidRDefault="0094766F" w:rsidP="0094766F">
      <w:pPr>
        <w:pStyle w:val="a4"/>
        <w:shd w:val="clear" w:color="auto" w:fill="FFFFFF"/>
        <w:spacing w:after="0" w:line="240" w:lineRule="auto"/>
        <w:ind w:left="39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Диаграмма №1</w:t>
      </w:r>
    </w:p>
    <w:p w:rsidR="0094766F" w:rsidRDefault="0094766F" w:rsidP="0094766F">
      <w:pPr>
        <w:pStyle w:val="a4"/>
        <w:shd w:val="clear" w:color="auto" w:fill="FFFFFF"/>
        <w:spacing w:after="0" w:line="240" w:lineRule="auto"/>
        <w:ind w:left="39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766F" w:rsidRDefault="0094766F" w:rsidP="0094766F">
      <w:pPr>
        <w:pStyle w:val="a4"/>
        <w:shd w:val="clear" w:color="auto" w:fill="FFFFFF"/>
        <w:spacing w:after="0" w:line="240" w:lineRule="auto"/>
        <w:ind w:left="390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4357" cy="4308726"/>
            <wp:effectExtent l="19050" t="0" r="18293" b="0"/>
            <wp:docPr id="1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4766F" w:rsidRDefault="0094766F" w:rsidP="0094766F">
      <w:pPr>
        <w:pStyle w:val="a4"/>
        <w:shd w:val="clear" w:color="auto" w:fill="FFFFFF"/>
        <w:spacing w:after="0" w:line="240" w:lineRule="auto"/>
        <w:ind w:left="39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766F" w:rsidRDefault="0094766F" w:rsidP="0094766F">
      <w:pPr>
        <w:pStyle w:val="a4"/>
        <w:shd w:val="clear" w:color="auto" w:fill="FFFFFF"/>
        <w:spacing w:after="0" w:line="240" w:lineRule="auto"/>
        <w:ind w:left="39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766F" w:rsidRPr="004E4E4E" w:rsidRDefault="0094766F" w:rsidP="004E4E4E">
      <w:pPr>
        <w:pStyle w:val="a4"/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4E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Количество учителей-экспертов по учебным предметам, участвовавших в перепроверке и или проверке работ участников ВПР</w:t>
      </w:r>
    </w:p>
    <w:p w:rsidR="0094766F" w:rsidRDefault="0094766F" w:rsidP="0094766F">
      <w:pPr>
        <w:pStyle w:val="a4"/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961"/>
        <w:gridCol w:w="3793"/>
      </w:tblGrid>
      <w:tr w:rsidR="0094766F" w:rsidTr="009476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4E4E4E" w:rsidRDefault="0094766F" w:rsidP="004E4E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предмет</w:t>
            </w:r>
          </w:p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4E4E4E" w:rsidRDefault="0094766F" w:rsidP="004E4E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экспертов (чел.)</w:t>
            </w:r>
          </w:p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766F" w:rsidTr="009476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4766F" w:rsidTr="009476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4766F" w:rsidTr="009476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4766F" w:rsidTr="009476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4E4E4E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4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94766F" w:rsidRDefault="0094766F" w:rsidP="00947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4766F" w:rsidRDefault="0094766F" w:rsidP="00947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4E4E" w:rsidRDefault="004E4E4E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4E4E" w:rsidRDefault="004E4E4E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4E4E" w:rsidRDefault="004E4E4E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4E4E" w:rsidRDefault="004E4E4E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4E4E" w:rsidRDefault="004E4E4E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4E4E" w:rsidRDefault="004E4E4E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12852" w:rsidRDefault="00B12852" w:rsidP="00B128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12852" w:rsidRDefault="00B12852" w:rsidP="00B128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4766F" w:rsidRDefault="0094766F" w:rsidP="00B128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Диаграмма № 2</w:t>
      </w:r>
    </w:p>
    <w:p w:rsidR="0094766F" w:rsidRDefault="0094766F" w:rsidP="0094766F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/>
        </w:rPr>
        <w:t xml:space="preserve">                          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886450" cy="3190875"/>
            <wp:effectExtent l="19050" t="0" r="19050" b="0"/>
            <wp:docPr id="2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766F" w:rsidRDefault="0094766F" w:rsidP="00947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4766F" w:rsidRDefault="0094766F" w:rsidP="004E4E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муниципальной перепроверки ВПР в разрезе предметов</w:t>
      </w:r>
      <w:r w:rsidRPr="004E4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E4E4E" w:rsidRDefault="004E4E4E" w:rsidP="004E4E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4766F" w:rsidRPr="004E4E4E" w:rsidRDefault="0094766F" w:rsidP="004E4E4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4E4E">
        <w:rPr>
          <w:rFonts w:ascii="Times New Roman" w:hAnsi="Times New Roman" w:cs="Times New Roman"/>
          <w:sz w:val="28"/>
          <w:szCs w:val="28"/>
        </w:rPr>
        <w:t>Для перепроверки Всероссийских проверочных работ администрациями МОУ Самарская СОШ, МКОУ «Андреевская ООШ», МОУ «Шаховская ОШ»  были пр</w:t>
      </w:r>
      <w:r w:rsidR="004E4E4E">
        <w:rPr>
          <w:rFonts w:ascii="Times New Roman" w:hAnsi="Times New Roman" w:cs="Times New Roman"/>
          <w:sz w:val="28"/>
          <w:szCs w:val="28"/>
        </w:rPr>
        <w:t xml:space="preserve">едоставлены работы учащихся. </w:t>
      </w:r>
      <w:r w:rsidRPr="004E4E4E">
        <w:rPr>
          <w:rFonts w:ascii="Times New Roman" w:hAnsi="Times New Roman" w:cs="Times New Roman"/>
          <w:sz w:val="28"/>
          <w:szCs w:val="28"/>
        </w:rPr>
        <w:t xml:space="preserve"> Было проверено 38 работ по русскому языку: в 5 классах -14 (2 ОО),  в 6 классах – 15 (3 ОО),  в 7 классах - 4 (1 ОО),   в 8 классе - 2 (1 ОО),   в 9 классе – 3 (1 ОО); по математике 36 работ: в  5 классах – 10 (1 ОО), в 6 классах – 13 (2 ОО), в 7 классах – 13 (1 ОО); по биологии </w:t>
      </w:r>
      <w:r w:rsidR="004E4E4E">
        <w:rPr>
          <w:rFonts w:ascii="Times New Roman" w:hAnsi="Times New Roman" w:cs="Times New Roman"/>
          <w:sz w:val="28"/>
          <w:szCs w:val="28"/>
        </w:rPr>
        <w:t>16 работ:</w:t>
      </w:r>
      <w:r w:rsidRPr="004E4E4E">
        <w:rPr>
          <w:rFonts w:ascii="Times New Roman" w:hAnsi="Times New Roman" w:cs="Times New Roman"/>
          <w:sz w:val="28"/>
          <w:szCs w:val="28"/>
        </w:rPr>
        <w:t xml:space="preserve"> в 6 классе </w:t>
      </w:r>
      <w:r w:rsidR="004E4E4E">
        <w:rPr>
          <w:rFonts w:ascii="Times New Roman" w:hAnsi="Times New Roman" w:cs="Times New Roman"/>
          <w:sz w:val="28"/>
          <w:szCs w:val="28"/>
        </w:rPr>
        <w:t>–</w:t>
      </w:r>
      <w:r w:rsidRPr="004E4E4E">
        <w:rPr>
          <w:rFonts w:ascii="Times New Roman" w:hAnsi="Times New Roman" w:cs="Times New Roman"/>
          <w:sz w:val="28"/>
          <w:szCs w:val="28"/>
        </w:rPr>
        <w:t xml:space="preserve"> 3</w:t>
      </w:r>
      <w:r w:rsidR="004E4E4E">
        <w:rPr>
          <w:rFonts w:ascii="Times New Roman" w:hAnsi="Times New Roman" w:cs="Times New Roman"/>
          <w:sz w:val="28"/>
          <w:szCs w:val="28"/>
        </w:rPr>
        <w:t xml:space="preserve"> (1ОО)</w:t>
      </w:r>
      <w:r w:rsidRPr="004E4E4E">
        <w:rPr>
          <w:rFonts w:ascii="Times New Roman" w:hAnsi="Times New Roman" w:cs="Times New Roman"/>
          <w:sz w:val="28"/>
          <w:szCs w:val="28"/>
        </w:rPr>
        <w:t>; в 7 классе - 13 (1 ОО); по истории - 2 работы (1 ОО).</w:t>
      </w:r>
    </w:p>
    <w:p w:rsidR="0094766F" w:rsidRPr="004E4E4E" w:rsidRDefault="0094766F" w:rsidP="004E4E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E4E">
        <w:rPr>
          <w:rFonts w:ascii="Times New Roman" w:hAnsi="Times New Roman" w:cs="Times New Roman"/>
          <w:sz w:val="28"/>
          <w:szCs w:val="28"/>
        </w:rPr>
        <w:t>При перепроверке работ были выявлены ошибки оценивания работ по русскому языку в 5 классах в 2 работах (МОУ Самарская СОШ – задание №4, работа 50010, МКОУ «Андреевская ООШ» - задание №10, работа 50002), в 6 классах в 1 работе (МОУ Самарская</w:t>
      </w:r>
      <w:r w:rsidR="000C19C9">
        <w:rPr>
          <w:rFonts w:ascii="Times New Roman" w:hAnsi="Times New Roman" w:cs="Times New Roman"/>
          <w:sz w:val="28"/>
          <w:szCs w:val="28"/>
        </w:rPr>
        <w:t xml:space="preserve"> СОШ – задание № 12, работа 600</w:t>
      </w:r>
      <w:r w:rsidRPr="004E4E4E">
        <w:rPr>
          <w:rFonts w:ascii="Times New Roman" w:hAnsi="Times New Roman" w:cs="Times New Roman"/>
          <w:sz w:val="28"/>
          <w:szCs w:val="28"/>
        </w:rPr>
        <w:t xml:space="preserve">11), в 9 классе в 1 работе (МКОУ «Андреевская ООШ» - задание №5, работа 90001);  по математике в 6 классе в 1 работе (МОУ Самарская ООШ – задание №9, работа 60014). Во всех работах были пропущены по 1 ошибки. </w:t>
      </w:r>
      <w:r w:rsidRPr="004E4E4E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Пропущенные ошибки не оказали влияния на отметку за работы в целом.</w:t>
      </w:r>
    </w:p>
    <w:p w:rsidR="0094766F" w:rsidRPr="004E4E4E" w:rsidRDefault="0094766F" w:rsidP="004E4E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66F" w:rsidRPr="004E4E4E" w:rsidRDefault="0094766F" w:rsidP="008569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4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Доля необъективно проверенных работ</w:t>
      </w:r>
    </w:p>
    <w:p w:rsidR="0094766F" w:rsidRPr="001A7E03" w:rsidRDefault="0094766F" w:rsidP="0094766F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0" w:type="auto"/>
        <w:jc w:val="center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94766F" w:rsidTr="0094766F">
        <w:trPr>
          <w:jc w:val="center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Наименование ОО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5 класс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6 класс</w:t>
            </w:r>
          </w:p>
        </w:tc>
        <w:tc>
          <w:tcPr>
            <w:tcW w:w="2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7 класс</w:t>
            </w:r>
          </w:p>
        </w:tc>
        <w:tc>
          <w:tcPr>
            <w:tcW w:w="3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8 класс</w:t>
            </w:r>
          </w:p>
        </w:tc>
        <w:tc>
          <w:tcPr>
            <w:tcW w:w="2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9 класс</w:t>
            </w:r>
          </w:p>
        </w:tc>
      </w:tr>
      <w:tr w:rsidR="0094766F" w:rsidTr="0094766F">
        <w:trPr>
          <w:cantSplit/>
          <w:trHeight w:val="174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Default="0094766F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Химия</w:t>
            </w:r>
          </w:p>
        </w:tc>
      </w:tr>
      <w:tr w:rsidR="0094766F" w:rsidTr="0094766F">
        <w:trPr>
          <w:cantSplit/>
          <w:trHeight w:val="1561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lastRenderedPageBreak/>
              <w:t>МОУ Самарская  СОШ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</w:tr>
    </w:tbl>
    <w:p w:rsidR="0094766F" w:rsidRDefault="0094766F" w:rsidP="0094766F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94766F" w:rsidRDefault="0094766F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>Диаграмма № 3</w:t>
      </w:r>
    </w:p>
    <w:p w:rsidR="0094766F" w:rsidRDefault="0094766F" w:rsidP="00CB3F0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noProof/>
          <w:color w:val="000000"/>
          <w:sz w:val="28"/>
          <w:szCs w:val="28"/>
        </w:rPr>
        <w:t xml:space="preserve">  </w:t>
      </w:r>
      <w:r>
        <w:rPr>
          <w:rFonts w:ascii="PT Astra Serif" w:eastAsia="Times New Roman" w:hAnsi="PT Astra Serif"/>
          <w:noProof/>
          <w:color w:val="000000"/>
          <w:sz w:val="28"/>
          <w:szCs w:val="28"/>
        </w:rPr>
        <w:drawing>
          <wp:inline distT="0" distB="0" distL="0" distR="0">
            <wp:extent cx="6155563" cy="2641854"/>
            <wp:effectExtent l="19050" t="0" r="16637" b="6096"/>
            <wp:docPr id="3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3F0A" w:rsidRDefault="00CB3F0A" w:rsidP="00CB3F0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CB3F0A" w:rsidRDefault="00CB3F0A" w:rsidP="00CB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3F0A" w:rsidRPr="001A7E03" w:rsidRDefault="00CB3F0A" w:rsidP="00CB3F0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</w:rPr>
      </w:pPr>
      <w:r w:rsidRPr="001A7E03">
        <w:rPr>
          <w:rFonts w:ascii="PT Astra Serif" w:eastAsia="Times New Roman" w:hAnsi="PT Astra Serif"/>
          <w:b/>
          <w:color w:val="000000"/>
          <w:sz w:val="28"/>
          <w:szCs w:val="28"/>
        </w:rPr>
        <w:t>Доля необъективно проверенных работ</w:t>
      </w:r>
    </w:p>
    <w:p w:rsidR="0094766F" w:rsidRDefault="0094766F" w:rsidP="00CB3F0A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</w:rPr>
      </w:pPr>
    </w:p>
    <w:tbl>
      <w:tblPr>
        <w:tblW w:w="112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425"/>
        <w:gridCol w:w="425"/>
        <w:gridCol w:w="426"/>
        <w:gridCol w:w="425"/>
        <w:gridCol w:w="425"/>
        <w:gridCol w:w="283"/>
        <w:gridCol w:w="425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53"/>
        <w:gridCol w:w="398"/>
        <w:gridCol w:w="283"/>
        <w:gridCol w:w="426"/>
        <w:gridCol w:w="425"/>
        <w:gridCol w:w="425"/>
        <w:gridCol w:w="284"/>
        <w:gridCol w:w="283"/>
        <w:gridCol w:w="283"/>
        <w:gridCol w:w="367"/>
      </w:tblGrid>
      <w:tr w:rsidR="0094766F" w:rsidTr="0094766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Наименование ОО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5 класс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6 класс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7 класс</w:t>
            </w:r>
          </w:p>
        </w:tc>
        <w:tc>
          <w:tcPr>
            <w:tcW w:w="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8 класс</w:t>
            </w:r>
          </w:p>
        </w:tc>
        <w:tc>
          <w:tcPr>
            <w:tcW w:w="2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9 класс</w:t>
            </w:r>
          </w:p>
        </w:tc>
      </w:tr>
      <w:tr w:rsidR="0094766F" w:rsidTr="0094766F">
        <w:trPr>
          <w:cantSplit/>
          <w:trHeight w:val="174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Default="0094766F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Химия</w:t>
            </w:r>
          </w:p>
        </w:tc>
      </w:tr>
      <w:tr w:rsidR="0094766F" w:rsidTr="0094766F">
        <w:trPr>
          <w:cantSplit/>
          <w:trHeight w:val="20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МКОУ «Андреевская ООШ»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</w:rPr>
            </w:pPr>
          </w:p>
        </w:tc>
      </w:tr>
    </w:tbl>
    <w:p w:rsidR="0094766F" w:rsidRDefault="0094766F" w:rsidP="0094766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B12852" w:rsidRDefault="00B12852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94766F" w:rsidRDefault="0094766F" w:rsidP="0094766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lastRenderedPageBreak/>
        <w:t>Диаграмма №4</w:t>
      </w:r>
    </w:p>
    <w:p w:rsidR="0094766F" w:rsidRDefault="0094766F" w:rsidP="0094766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noProof/>
          <w:color w:val="000000"/>
          <w:sz w:val="28"/>
          <w:szCs w:val="28"/>
        </w:rPr>
        <w:drawing>
          <wp:inline distT="0" distB="0" distL="0" distR="0">
            <wp:extent cx="6155563" cy="3134360"/>
            <wp:effectExtent l="19050" t="0" r="16637" b="8890"/>
            <wp:docPr id="4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766F" w:rsidRDefault="0094766F" w:rsidP="009476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94766F" w:rsidRDefault="00DD43A8" w:rsidP="00947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1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муниципальной перепроверки ВПР в разрезе предметов</w:t>
      </w:r>
    </w:p>
    <w:p w:rsidR="00B12852" w:rsidRPr="000C19C9" w:rsidRDefault="00B12852" w:rsidP="00947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304"/>
        <w:gridCol w:w="1559"/>
        <w:gridCol w:w="851"/>
        <w:gridCol w:w="1559"/>
        <w:gridCol w:w="1134"/>
        <w:gridCol w:w="992"/>
        <w:gridCol w:w="709"/>
        <w:gridCol w:w="709"/>
        <w:gridCol w:w="708"/>
        <w:gridCol w:w="993"/>
      </w:tblGrid>
      <w:tr w:rsidR="0094766F" w:rsidTr="00A71FC3">
        <w:trPr>
          <w:trHeight w:val="144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п/п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отобранных работ (% от общего количества)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отобранных работ, в которых итоговый балл совпал (%)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УО (%) по результатам </w:t>
            </w:r>
          </w:p>
          <w:p w:rsidR="0094766F" w:rsidRDefault="00947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2019-20 уч.г.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Итоговые отметки по  результатам ВПР (%)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 w:rsidP="00A71FC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Осуществление </w:t>
            </w:r>
            <w:r w:rsidR="00A71F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общественного наблюдения (да/нет)</w:t>
            </w:r>
          </w:p>
        </w:tc>
      </w:tr>
      <w:tr w:rsidR="00A71FC3" w:rsidTr="00A71FC3">
        <w:trPr>
          <w:cantSplit/>
          <w:trHeight w:val="145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Default="00947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Default="00947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Default="00947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Default="00947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Default="00947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Default="00947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Default="00947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Подтвердили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понизили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4766F" w:rsidRDefault="009476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Повысили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Default="00947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71FC3" w:rsidTr="00A71F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Самарская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71FC3" w:rsidTr="00A71F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Самарская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71FC3" w:rsidTr="00A71F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Самарская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71FC3" w:rsidTr="00A71F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Самарская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71FC3" w:rsidTr="00A71F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Самарская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71FC3" w:rsidTr="00A71F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Самарская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71FC3" w:rsidTr="00A71F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«Андрее</w:t>
            </w: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вская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71FC3" w:rsidTr="00A71F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«Андреевская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71FC3" w:rsidTr="00A71F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«Андреевская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71FC3" w:rsidTr="00A71F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«Андреевская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71FC3" w:rsidTr="00A71F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«Андреевская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71FC3" w:rsidTr="00A71F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«Шаховская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71FC3" w:rsidTr="00A71F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«Шаховская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71FC3" w:rsidTr="00A71F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«Шаховская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71FC3" w:rsidTr="00A71F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«Шаховская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</w:tbl>
    <w:p w:rsidR="0094766F" w:rsidRDefault="0094766F" w:rsidP="009476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  <w:sectPr w:rsidR="0094766F" w:rsidSect="00B12852">
          <w:pgSz w:w="11906" w:h="16838"/>
          <w:pgMar w:top="567" w:right="850" w:bottom="284" w:left="993" w:header="708" w:footer="708" w:gutter="0"/>
          <w:cols w:space="720"/>
        </w:sectPr>
      </w:pPr>
    </w:p>
    <w:p w:rsidR="0094766F" w:rsidRDefault="0094766F" w:rsidP="00A71F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Диаграмма №5</w:t>
      </w:r>
    </w:p>
    <w:p w:rsidR="0094766F" w:rsidRPr="00CB3F0A" w:rsidRDefault="00DD43A8" w:rsidP="001A7E0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color w:val="000000"/>
          <w:sz w:val="28"/>
          <w:szCs w:val="28"/>
        </w:rPr>
      </w:pPr>
      <w:r w:rsidRPr="000C1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муниципальной перепроверки ВПР в разрезе предметов</w:t>
      </w:r>
      <w:r w:rsidRPr="001A7E0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94766F"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>
            <wp:extent cx="6422739" cy="8860414"/>
            <wp:effectExtent l="17124" t="7361" r="8562" b="0"/>
            <wp:docPr id="5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766F" w:rsidRDefault="0094766F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4766F" w:rsidRDefault="0094766F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4766F" w:rsidRDefault="0094766F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Диаграмма №6</w:t>
      </w:r>
    </w:p>
    <w:p w:rsidR="0094766F" w:rsidRDefault="0094766F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4766F" w:rsidRPr="000C19C9" w:rsidRDefault="00CB3F0A" w:rsidP="00947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9C9">
        <w:rPr>
          <w:rFonts w:ascii="Times New Roman" w:eastAsia="Times New Roman" w:hAnsi="Times New Roman" w:cs="Times New Roman"/>
          <w:b/>
          <w:sz w:val="28"/>
          <w:szCs w:val="28"/>
        </w:rPr>
        <w:t>Сравнение отметки по результатам ВПР с отметкой в журнале</w:t>
      </w:r>
    </w:p>
    <w:p w:rsidR="0094766F" w:rsidRDefault="0094766F" w:rsidP="00947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>
            <wp:extent cx="4572762" cy="7471029"/>
            <wp:effectExtent l="12192" t="6096" r="6096" b="0"/>
            <wp:docPr id="6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766F" w:rsidRDefault="0094766F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4766F" w:rsidRDefault="0094766F" w:rsidP="00947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4766F" w:rsidRDefault="0094766F" w:rsidP="00CB3F0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4766F" w:rsidRDefault="0094766F" w:rsidP="009476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8569CE" w:rsidRDefault="008569CE" w:rsidP="000C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569CE" w:rsidRDefault="008569CE" w:rsidP="000C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569CE" w:rsidRDefault="008569CE" w:rsidP="000C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C19C9" w:rsidRDefault="0094766F" w:rsidP="000C19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19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Pr="000C19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Задания, вызвавшие наибольшие затруднения у обучающихся</w:t>
      </w:r>
    </w:p>
    <w:p w:rsidR="0094766F" w:rsidRPr="000C19C9" w:rsidRDefault="0094766F" w:rsidP="000C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C19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(по классам и предметам</w:t>
      </w:r>
      <w:r w:rsidRPr="000C1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4766F" w:rsidRDefault="0094766F" w:rsidP="009476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5"/>
        <w:gridCol w:w="1966"/>
        <w:gridCol w:w="5306"/>
      </w:tblGrid>
      <w:tr w:rsidR="0094766F" w:rsidRPr="000C19C9" w:rsidTr="000C19C9"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0C19C9" w:rsidRDefault="009476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</w:t>
            </w:r>
          </w:p>
          <w:p w:rsidR="0094766F" w:rsidRPr="000C19C9" w:rsidRDefault="009476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предмет,</w:t>
            </w:r>
          </w:p>
          <w:p w:rsidR="0094766F" w:rsidRPr="000C19C9" w:rsidRDefault="009476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0C19C9" w:rsidRDefault="009476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№№</w:t>
            </w:r>
          </w:p>
          <w:p w:rsidR="0094766F" w:rsidRPr="000C19C9" w:rsidRDefault="009476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заданий,</w:t>
            </w:r>
          </w:p>
          <w:p w:rsidR="0094766F" w:rsidRPr="000C19C9" w:rsidRDefault="009476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которые</w:t>
            </w:r>
          </w:p>
          <w:p w:rsidR="0094766F" w:rsidRPr="000C19C9" w:rsidRDefault="009476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вызвали</w:t>
            </w:r>
          </w:p>
          <w:p w:rsidR="0094766F" w:rsidRPr="000C19C9" w:rsidRDefault="009476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затруднения</w:t>
            </w:r>
          </w:p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Возможные причины затруднений</w:t>
            </w:r>
          </w:p>
        </w:tc>
      </w:tr>
      <w:tr w:rsidR="0094766F" w:rsidRPr="000C19C9" w:rsidTr="000C19C9">
        <w:trPr>
          <w:trHeight w:val="1877"/>
        </w:trPr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Математика,</w:t>
            </w:r>
          </w:p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</w:p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№8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Обучающиеся неверно расставляют порядок действий, плохо знают алгоритм деления.</w:t>
            </w:r>
          </w:p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Обучающиеся не владеют законами логического мышления, плохо понимают смысл текста.</w:t>
            </w:r>
          </w:p>
        </w:tc>
      </w:tr>
      <w:tr w:rsidR="0094766F" w:rsidRPr="000C19C9" w:rsidTr="000C19C9">
        <w:trPr>
          <w:trHeight w:val="512"/>
        </w:trPr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 на недостаточном уровне владеют основами пространственного воображения</w:t>
            </w:r>
          </w:p>
        </w:tc>
      </w:tr>
      <w:tr w:rsidR="0094766F" w:rsidRPr="000C19C9" w:rsidTr="000C19C9">
        <w:trPr>
          <w:trHeight w:val="535"/>
        </w:trPr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такого типа не решают на уроках</w:t>
            </w:r>
          </w:p>
        </w:tc>
      </w:tr>
      <w:tr w:rsidR="0094766F" w:rsidRPr="000C19C9" w:rsidTr="000C19C9">
        <w:trPr>
          <w:trHeight w:val="589"/>
        </w:trPr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Неумение проводить логические рассуждения, задание для «сильного ученика»</w:t>
            </w:r>
          </w:p>
        </w:tc>
      </w:tr>
      <w:tr w:rsidR="0094766F" w:rsidRPr="000C19C9" w:rsidTr="000C19C9">
        <w:trPr>
          <w:trHeight w:val="589"/>
        </w:trPr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язык,  5 класс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66F" w:rsidRPr="000C19C9" w:rsidRDefault="00947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Неумение распознавать основную мысль текста, определять тему и главную мысль текста</w:t>
            </w:r>
          </w:p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766F" w:rsidRPr="000C19C9" w:rsidTr="000C19C9">
        <w:trPr>
          <w:trHeight w:val="1014"/>
        </w:trPr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66F" w:rsidRPr="000C19C9" w:rsidRDefault="0094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>Обучающиеся неуместно употребляют устойчивые выражения в предложениях</w:t>
            </w:r>
          </w:p>
        </w:tc>
      </w:tr>
      <w:tr w:rsidR="0094766F" w:rsidRPr="000C19C9" w:rsidTr="000C19C9">
        <w:trPr>
          <w:trHeight w:val="1014"/>
        </w:trPr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мир,</w:t>
            </w:r>
          </w:p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 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66F" w:rsidRPr="000C19C9" w:rsidRDefault="00947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>Нет полного владения  знаниями о том, что такое природная зона и какие бывают природные зоны.</w:t>
            </w:r>
          </w:p>
          <w:p w:rsidR="0094766F" w:rsidRPr="000C19C9" w:rsidRDefault="00947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>Не смогли классифицировать представленных животных по природным зонам и естественной среде обитания.</w:t>
            </w:r>
          </w:p>
          <w:p w:rsidR="0094766F" w:rsidRPr="000C19C9" w:rsidRDefault="0094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766F" w:rsidRPr="000C19C9" w:rsidTr="000C19C9">
        <w:trPr>
          <w:trHeight w:val="1014"/>
        </w:trPr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66F" w:rsidRPr="000C19C9" w:rsidRDefault="0094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>Не сформировано умение проводить аналогии  и строить рассуждения.</w:t>
            </w:r>
          </w:p>
          <w:p w:rsidR="0094766F" w:rsidRPr="000C19C9" w:rsidRDefault="00947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766F" w:rsidRPr="000C19C9" w:rsidTr="000C19C9">
        <w:trPr>
          <w:trHeight w:val="1014"/>
        </w:trPr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Математика,</w:t>
            </w:r>
          </w:p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класс</w:t>
            </w:r>
          </w:p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№10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66F" w:rsidRPr="000C19C9" w:rsidRDefault="00947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>Неумение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      </w:r>
          </w:p>
        </w:tc>
      </w:tr>
      <w:tr w:rsidR="0094766F" w:rsidRPr="000C19C9" w:rsidTr="000C19C9">
        <w:trPr>
          <w:trHeight w:val="1571"/>
        </w:trPr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сформировано понятие объёма прямоугольного параллелепипеда.</w:t>
            </w:r>
          </w:p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766F" w:rsidRPr="000C19C9" w:rsidTr="000C19C9">
        <w:trPr>
          <w:trHeight w:val="1571"/>
        </w:trPr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язык, 6 класс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>Плохо знают знаки препинания при прямой речи</w:t>
            </w:r>
          </w:p>
        </w:tc>
      </w:tr>
      <w:tr w:rsidR="0094766F" w:rsidRPr="000C19C9" w:rsidTr="000C19C9">
        <w:trPr>
          <w:trHeight w:val="1571"/>
        </w:trPr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19C9">
              <w:rPr>
                <w:rFonts w:ascii="Times New Roman" w:hAnsi="Times New Roman"/>
                <w:sz w:val="28"/>
                <w:szCs w:val="28"/>
              </w:rPr>
              <w:t>Незнание лексики.</w:t>
            </w:r>
          </w:p>
          <w:p w:rsidR="0094766F" w:rsidRPr="000C19C9" w:rsidRDefault="0094766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19C9">
              <w:rPr>
                <w:rFonts w:ascii="Times New Roman" w:hAnsi="Times New Roman"/>
                <w:sz w:val="28"/>
                <w:szCs w:val="28"/>
              </w:rPr>
              <w:t>Не могут определить основную мысль текста вследствие слабого словарного запаса</w:t>
            </w:r>
          </w:p>
        </w:tc>
      </w:tr>
      <w:tr w:rsidR="0094766F" w:rsidRPr="000C19C9" w:rsidTr="000C19C9">
        <w:trPr>
          <w:trHeight w:val="1571"/>
        </w:trPr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19C9">
              <w:rPr>
                <w:rFonts w:ascii="Times New Roman" w:hAnsi="Times New Roman"/>
                <w:sz w:val="28"/>
                <w:szCs w:val="28"/>
              </w:rPr>
              <w:t>Не могут правильно ответить на вопрос вследствие низкой речевой компетенции.</w:t>
            </w:r>
          </w:p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>Учащимся не хватает времени для выполнения всей работы</w:t>
            </w:r>
          </w:p>
        </w:tc>
      </w:tr>
      <w:tr w:rsidR="0094766F" w:rsidRPr="000C19C9" w:rsidTr="000C19C9">
        <w:trPr>
          <w:trHeight w:val="1571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История, 6 класс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Затрудняются рассказывать о событиях древней истории.</w:t>
            </w:r>
          </w:p>
          <w:p w:rsidR="0094766F" w:rsidRPr="000C19C9" w:rsidRDefault="00947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Приводят рассуждения общего характера, не умеют работать с исторической картой</w:t>
            </w:r>
          </w:p>
        </w:tc>
      </w:tr>
      <w:tr w:rsidR="0094766F" w:rsidRPr="000C19C9" w:rsidTr="000C19C9">
        <w:trPr>
          <w:trHeight w:val="1571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C19C9">
              <w:rPr>
                <w:rFonts w:ascii="Times New Roman" w:hAnsi="Times New Roman"/>
                <w:sz w:val="28"/>
                <w:szCs w:val="28"/>
              </w:rPr>
              <w:t>Недостаточно сформирован навык устанавливать причинно- следственные связи</w:t>
            </w:r>
          </w:p>
        </w:tc>
      </w:tr>
      <w:tr w:rsidR="0094766F" w:rsidRPr="000C19C9" w:rsidTr="000C19C9"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Биология, 6 класс</w:t>
            </w:r>
          </w:p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Недостаточно сформировано  представление о сущности некоторых профессий.</w:t>
            </w:r>
          </w:p>
        </w:tc>
      </w:tr>
      <w:tr w:rsidR="0094766F" w:rsidRPr="000C19C9" w:rsidTr="000C19C9"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язык, 7 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Плохо знают морфологические признаки глагола</w:t>
            </w:r>
          </w:p>
        </w:tc>
      </w:tr>
      <w:tr w:rsidR="0094766F" w:rsidRPr="000C19C9" w:rsidTr="000C19C9"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могут определять основную мысль текста</w:t>
            </w:r>
          </w:p>
        </w:tc>
      </w:tr>
      <w:tr w:rsidR="0094766F" w:rsidRPr="000C19C9" w:rsidTr="000C19C9"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>Не могут правильно определить значение фразеологизма вследствие слабого словарного запаса</w:t>
            </w:r>
          </w:p>
        </w:tc>
      </w:tr>
      <w:tr w:rsidR="0094766F" w:rsidRPr="000C19C9" w:rsidTr="000C19C9"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Математика, 7 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>Мало времени на уроке уделяется решению логических задач</w:t>
            </w:r>
          </w:p>
        </w:tc>
      </w:tr>
      <w:tr w:rsidR="0094766F" w:rsidRPr="000C19C9" w:rsidTr="000C19C9"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>Невнимательное чтение условия и вопроса задач.</w:t>
            </w:r>
          </w:p>
        </w:tc>
      </w:tr>
      <w:tr w:rsidR="0094766F" w:rsidRPr="000C19C9" w:rsidTr="000C19C9"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География, 7 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Недостаточно сформирован  практический навык работы с картой.</w:t>
            </w:r>
          </w:p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766F" w:rsidRPr="000C19C9" w:rsidTr="000C19C9"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>Сложности при выполнении задания повышенного уровня сложности с развернутым ответом  на формулирование и аргументацию своего мнения.</w:t>
            </w:r>
          </w:p>
        </w:tc>
      </w:tr>
      <w:tr w:rsidR="0094766F" w:rsidRPr="000C19C9" w:rsidTr="000C19C9"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История, 7 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>Не умеют указать две исторические личности и одно любое действие каждое из этих личностей</w:t>
            </w:r>
          </w:p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766F" w:rsidRPr="000C19C9" w:rsidTr="000C19C9"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>Не умеют 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      </w:r>
          </w:p>
        </w:tc>
      </w:tr>
      <w:tr w:rsidR="0094766F" w:rsidRPr="000C19C9" w:rsidTr="000C19C9"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Недостаточно сформирован навык поиска и оформления материалов древней истории своего края, региона, не умеют применять краеведческие знания при составлении исторических и культурных памятников на территории современной России</w:t>
            </w:r>
          </w:p>
        </w:tc>
      </w:tr>
      <w:tr w:rsidR="0094766F" w:rsidRPr="000C19C9" w:rsidTr="000C19C9"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Обществознание, 7 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развит социальный кругозор</w:t>
            </w:r>
          </w:p>
        </w:tc>
      </w:tr>
      <w:tr w:rsidR="0094766F" w:rsidRPr="000C19C9" w:rsidTr="000C19C9"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не могут объяснить взаимосвязи изученных социальных  объектов, включая взаимодействия человека и общества, общества и п</w:t>
            </w:r>
            <w:r w:rsidR="001833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рироды, сфер общественной жизни</w:t>
            </w:r>
          </w:p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4766F" w:rsidRPr="000C19C9" w:rsidTr="000C19C9"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Биология, 7 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Неумение прослеживать ход опыта  и делать вывод</w:t>
            </w:r>
          </w:p>
        </w:tc>
      </w:tr>
      <w:tr w:rsidR="0094766F" w:rsidRPr="000C19C9" w:rsidTr="000C19C9"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язык, 8 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>Не могут правильно определить основную мысль текста вследствие низкой речевой компетенции</w:t>
            </w:r>
          </w:p>
        </w:tc>
      </w:tr>
      <w:tr w:rsidR="0094766F" w:rsidRPr="000C19C9" w:rsidTr="000C19C9"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Математика, 8 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0C19C9" w:rsidRDefault="0094766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hAnsi="Times New Roman"/>
                <w:color w:val="000000"/>
                <w:sz w:val="28"/>
                <w:szCs w:val="28"/>
              </w:rPr>
              <w:t>Не у всех учащихся сформировано умение анализировать, извлекать необходимую информацию, пользоваться оценкой и прикидкой при практических расчетах</w:t>
            </w:r>
          </w:p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766F" w:rsidRPr="000C19C9" w:rsidTr="000C19C9"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hAnsi="Times New Roman"/>
                <w:color w:val="000000"/>
                <w:sz w:val="28"/>
                <w:szCs w:val="28"/>
              </w:rPr>
              <w:t>Многие учащиеся не могут на базовом уровне оперировать понятиями геометрических фигур и применять при решении задач геометрические факты</w:t>
            </w:r>
          </w:p>
        </w:tc>
      </w:tr>
      <w:tr w:rsidR="0094766F" w:rsidRPr="000C19C9" w:rsidTr="000C19C9"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0C19C9" w:rsidRDefault="0094766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Нет систематических знаний о плоских фигурах и их свойствах, есть затруднения </w:t>
            </w:r>
            <w:r w:rsidRPr="000C19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использовании геометрических понятий и теорем</w:t>
            </w:r>
          </w:p>
          <w:p w:rsidR="0094766F" w:rsidRPr="000C19C9" w:rsidRDefault="0094766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4766F" w:rsidRPr="000C19C9" w:rsidTr="000C19C9"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0C19C9" w:rsidRDefault="0094766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hAnsi="Times New Roman"/>
                <w:color w:val="000000"/>
                <w:sz w:val="28"/>
                <w:szCs w:val="28"/>
              </w:rPr>
              <w:t>Необходимо развивать умения использовать функционально графические представления для описания реальных зависимостей, представлять данные в виде таблиц, диаграмм и графиков.</w:t>
            </w:r>
          </w:p>
          <w:p w:rsidR="0094766F" w:rsidRPr="000C19C9" w:rsidRDefault="0094766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4766F" w:rsidRPr="000C19C9" w:rsidTr="000C19C9"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hAnsi="Times New Roman"/>
                <w:color w:val="000000"/>
                <w:sz w:val="28"/>
                <w:szCs w:val="28"/>
              </w:rPr>
              <w:t>При решении задач на движение многие учащиеся не смогли применить изученные ранее  понятия и методы для решения задач практического характера</w:t>
            </w:r>
          </w:p>
        </w:tc>
      </w:tr>
      <w:tr w:rsidR="0094766F" w:rsidRPr="000C19C9" w:rsidTr="000C19C9"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География, 8 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hAnsi="Times New Roman"/>
                <w:sz w:val="28"/>
                <w:szCs w:val="28"/>
              </w:rPr>
              <w:t>Трудности в умении работать с картой и фотоиллюстрациями на основе применения знания особенностей рельефа России, размещения крупных форм рельефа и географической номенклатуры</w:t>
            </w:r>
          </w:p>
        </w:tc>
      </w:tr>
      <w:tr w:rsidR="0094766F" w:rsidRPr="000C19C9" w:rsidTr="000C19C9"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>Затрудняются работать с текстом, в котором представлено описание одного из гидрографических объектов России (реки, моря, озера), и картой</w:t>
            </w:r>
          </w:p>
          <w:p w:rsidR="0094766F" w:rsidRPr="000C19C9" w:rsidRDefault="0094766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66F" w:rsidRPr="000C19C9" w:rsidTr="000C19C9"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язык, 8 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0C19C9" w:rsidRDefault="00947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 xml:space="preserve">Несформировано полностью 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</w:t>
            </w:r>
            <w:r w:rsidR="001833D6" w:rsidRPr="000C19C9">
              <w:rPr>
                <w:rFonts w:ascii="Times New Roman" w:hAnsi="Times New Roman" w:cs="Times New Roman"/>
                <w:sz w:val="28"/>
                <w:szCs w:val="28"/>
              </w:rPr>
              <w:t>коммуникативно</w:t>
            </w:r>
            <w:r w:rsidR="001833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33D6" w:rsidRPr="000C19C9">
              <w:rPr>
                <w:rFonts w:ascii="Times New Roman" w:hAnsi="Times New Roman" w:cs="Times New Roman"/>
                <w:sz w:val="28"/>
                <w:szCs w:val="28"/>
              </w:rPr>
              <w:t>значимом</w:t>
            </w: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 xml:space="preserve"> контексте и произносительные навыки</w:t>
            </w:r>
          </w:p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766F" w:rsidRPr="000C19C9" w:rsidTr="000C19C9"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>Недостаточно развиты  навыки оперирования лексическими и грамматическими единицами в коммуникативно</w:t>
            </w:r>
            <w:r w:rsidR="001833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>значимом контексте и произносительные навыки.</w:t>
            </w:r>
          </w:p>
        </w:tc>
      </w:tr>
      <w:tr w:rsidR="0094766F" w:rsidRPr="000C19C9" w:rsidTr="000C19C9"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Обществознание, 8 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Недостаточно умеют сравнивать социальные объекты, суждения об обществе и человеке, выявлять их общие черты и различия;</w:t>
            </w:r>
          </w:p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766F" w:rsidRPr="000C19C9" w:rsidTr="000C19C9"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сформировано умение соотносить собственное поведение и поступки с нормами, установленными законом</w:t>
            </w:r>
          </w:p>
        </w:tc>
      </w:tr>
      <w:tr w:rsidR="0094766F" w:rsidRPr="000C19C9" w:rsidTr="000C19C9"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Биология, 8 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Недостаточно  сформирован навык   устанавливать причинно-следственные связи</w:t>
            </w:r>
          </w:p>
        </w:tc>
      </w:tr>
      <w:tr w:rsidR="0094766F" w:rsidRPr="000C19C9" w:rsidTr="000C19C9"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Недостаточно  сформирован навык   в определении последовательности развития природы</w:t>
            </w:r>
          </w:p>
        </w:tc>
      </w:tr>
      <w:tr w:rsidR="0094766F" w:rsidRPr="000C19C9" w:rsidTr="000C19C9"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Физика, 8 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 xml:space="preserve">Невнимательное </w:t>
            </w:r>
            <w:r w:rsidR="001833D6">
              <w:rPr>
                <w:rFonts w:ascii="Times New Roman" w:hAnsi="Times New Roman" w:cs="Times New Roman"/>
                <w:sz w:val="28"/>
                <w:szCs w:val="28"/>
              </w:rPr>
              <w:t>чтение условия и вопроса задачи</w:t>
            </w: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>, неумение проводить логические рассуждения,  задания для «сильного» ученика</w:t>
            </w:r>
          </w:p>
        </w:tc>
      </w:tr>
      <w:tr w:rsidR="0094766F" w:rsidRPr="000C19C9" w:rsidTr="000C19C9"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 xml:space="preserve">Невнимательное </w:t>
            </w:r>
            <w:r w:rsidR="001833D6">
              <w:rPr>
                <w:rFonts w:ascii="Times New Roman" w:hAnsi="Times New Roman" w:cs="Times New Roman"/>
                <w:sz w:val="28"/>
                <w:szCs w:val="28"/>
              </w:rPr>
              <w:t>чтение условия и вопроса задачи</w:t>
            </w: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>, неумение проводить логические рассуждения,  задания для «сильного» ученика</w:t>
            </w:r>
          </w:p>
        </w:tc>
      </w:tr>
      <w:tr w:rsidR="0094766F" w:rsidRPr="000C19C9" w:rsidTr="000C19C9"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История, 8 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>Трудности в умении искать, анализировать, систематизировать и оценивать историческую информацию различных исторических и современных источников,</w:t>
            </w:r>
          </w:p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4766F" w:rsidRPr="000C19C9" w:rsidTr="000C19C9"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sz w:val="28"/>
                <w:szCs w:val="28"/>
              </w:rPr>
              <w:t>Недостаточно развито умение устанавливать причинно-следственные связи</w:t>
            </w:r>
          </w:p>
        </w:tc>
      </w:tr>
    </w:tbl>
    <w:p w:rsidR="0094766F" w:rsidRPr="000C19C9" w:rsidRDefault="0094766F" w:rsidP="00947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66F" w:rsidRPr="000C19C9" w:rsidRDefault="0094766F" w:rsidP="0094766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766F" w:rsidRPr="000C19C9" w:rsidRDefault="0094766F" w:rsidP="000C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1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Организация общественного наблюдения за ходом проведения ВПР в муниципальном образовании</w:t>
      </w:r>
    </w:p>
    <w:p w:rsidR="0094766F" w:rsidRPr="000C19C9" w:rsidRDefault="0094766F" w:rsidP="000C19C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9C9">
        <w:rPr>
          <w:rFonts w:ascii="Times New Roman" w:hAnsi="Times New Roman" w:cs="Times New Roman"/>
          <w:sz w:val="28"/>
          <w:szCs w:val="28"/>
        </w:rPr>
        <w:t xml:space="preserve">Для обеспечения наблюдения за процедурой проведения ВПР в образовательных учреждениях были привлечены независимыми общественными  наблюдателями специалисты отдела образования Администрации муниципального образования Куркинский район - 2, методисты муниципального казённого  учреждения  «Центр обеспечения информационно-методической деятельности системы образования муниципального образования Куркинский район»  - 3, работник муниципального казенного образовательного учреждения дополнительного образования «Куркинский районный Центр внешкольной </w:t>
      </w:r>
      <w:r w:rsidR="000C19C9">
        <w:rPr>
          <w:rFonts w:ascii="Times New Roman" w:hAnsi="Times New Roman" w:cs="Times New Roman"/>
          <w:sz w:val="28"/>
          <w:szCs w:val="28"/>
        </w:rPr>
        <w:t>работы» -1</w:t>
      </w:r>
      <w:r w:rsidRPr="000C19C9">
        <w:rPr>
          <w:rFonts w:ascii="Times New Roman" w:hAnsi="Times New Roman" w:cs="Times New Roman"/>
          <w:sz w:val="28"/>
          <w:szCs w:val="28"/>
        </w:rPr>
        <w:t>, члены Советов школ – 7, члены родительских комитетов - 6,</w:t>
      </w:r>
      <w:r w:rsidRPr="000C19C9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МО Михайловское -</w:t>
      </w:r>
      <w:r w:rsidR="000C19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9C9">
        <w:rPr>
          <w:rFonts w:ascii="Times New Roman" w:hAnsi="Times New Roman" w:cs="Times New Roman"/>
          <w:color w:val="000000"/>
          <w:sz w:val="28"/>
          <w:szCs w:val="28"/>
        </w:rPr>
        <w:t xml:space="preserve">1, </w:t>
      </w:r>
      <w:r w:rsidRPr="000C19C9">
        <w:rPr>
          <w:rFonts w:ascii="Times New Roman" w:hAnsi="Times New Roman" w:cs="Times New Roman"/>
          <w:sz w:val="28"/>
          <w:szCs w:val="28"/>
        </w:rPr>
        <w:t xml:space="preserve"> представитель культуры - 2 и других организаций -2.</w:t>
      </w:r>
    </w:p>
    <w:p w:rsidR="000C19C9" w:rsidRDefault="000C19C9" w:rsidP="0094766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94766F" w:rsidRDefault="0094766F" w:rsidP="0094766F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19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Обеспечение общественного наблюдения в образовательных организациях</w:t>
      </w:r>
    </w:p>
    <w:p w:rsidR="000C19C9" w:rsidRPr="000C19C9" w:rsidRDefault="000C19C9" w:rsidP="0094766F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113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7"/>
        <w:gridCol w:w="1559"/>
        <w:gridCol w:w="1843"/>
        <w:gridCol w:w="1559"/>
        <w:gridCol w:w="1843"/>
        <w:gridCol w:w="1701"/>
      </w:tblGrid>
      <w:tr w:rsidR="0094766F" w:rsidTr="000C19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6F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ОО</w:t>
            </w:r>
          </w:p>
          <w:p w:rsidR="0094766F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классов,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которых были общественные наблюдатели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Доля классов</w:t>
            </w:r>
            <w:r w:rsidR="00183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которых были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общественные наблюдатели от общего количества классов, участвующих в ВПР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Количество привлеченн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ых общественных наблюдателей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Категория общественных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наблюдателей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66F" w:rsidRDefault="0094766F" w:rsidP="001D0B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Выявленные нарушения</w:t>
            </w:r>
          </w:p>
        </w:tc>
      </w:tr>
      <w:tr w:rsidR="0094766F" w:rsidRPr="000C19C9" w:rsidTr="000C19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Куркинская СОШ №1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отдела образования Администрации МО Куркинский район, методист, члены Совета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 w:rsidP="001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Нарушений нет</w:t>
            </w:r>
          </w:p>
        </w:tc>
      </w:tr>
      <w:tr w:rsidR="0094766F" w:rsidRPr="000C19C9" w:rsidTr="000C19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МКОУ «Куркинская СОШ №2»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отдела образования Администрации МО Куркинский район, член родительского комитета, работник МКУ ДО «Куркинский районный ЦВР»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 w:rsidP="001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Нарушений нет</w:t>
            </w:r>
          </w:p>
        </w:tc>
      </w:tr>
      <w:tr w:rsidR="0094766F" w:rsidRPr="000C19C9" w:rsidTr="000C19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Самарская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отдела образования Администрации МО Куркинский район, методист, члены Совета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 w:rsidP="001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Нарушений нет</w:t>
            </w:r>
          </w:p>
        </w:tc>
      </w:tr>
      <w:tr w:rsidR="0094766F" w:rsidRPr="000C19C9" w:rsidTr="000C19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МКОУ «Михайловская СОШ» им.В.А.Казанск</w:t>
            </w: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66F" w:rsidRPr="000C19C9" w:rsidRDefault="00947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 5                  </w:t>
            </w:r>
          </w:p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отдела образования Администра</w:t>
            </w: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ции МО Куркинский район, </w:t>
            </w: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родительского комитета, работники сторонних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 w:rsidP="001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Нарушений нет</w:t>
            </w:r>
          </w:p>
        </w:tc>
      </w:tr>
      <w:tr w:rsidR="0094766F" w:rsidRPr="000C19C9" w:rsidTr="000C19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«Ивановская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66F" w:rsidRPr="000C19C9" w:rsidRDefault="0094766F" w:rsidP="000C19C9">
            <w:pPr>
              <w:spacing w:after="0" w:line="240" w:lineRule="auto"/>
              <w:ind w:left="33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 отдела образования Администрации МО Куркинский район, методист, </w:t>
            </w: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родительского комитета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 w:rsidP="001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Нарушений нет</w:t>
            </w:r>
          </w:p>
        </w:tc>
      </w:tr>
      <w:tr w:rsidR="0094766F" w:rsidRPr="000C19C9" w:rsidTr="000C19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«Крестовская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 отдела образования Администрации МО Куркинский район,  </w:t>
            </w: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 культуры, специалист МО Михайловское, работник МКУ «СХО»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 w:rsidP="001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Нарушений нет</w:t>
            </w:r>
          </w:p>
        </w:tc>
      </w:tr>
      <w:tr w:rsidR="0094766F" w:rsidRPr="000C19C9" w:rsidTr="000C19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МКОУ «Птанская СОШ»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родительского комитета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 w:rsidP="001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Нарушений нет</w:t>
            </w:r>
          </w:p>
        </w:tc>
      </w:tr>
      <w:tr w:rsidR="0094766F" w:rsidRPr="000C19C9" w:rsidTr="000C19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МКОУ «Андреевская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Совета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 w:rsidP="001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Нарушений нет</w:t>
            </w:r>
          </w:p>
        </w:tc>
      </w:tr>
      <w:tr w:rsidR="0094766F" w:rsidRPr="000C19C9" w:rsidTr="000C19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«Шаховская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отдела образования Администрации МО Куркинский район,</w:t>
            </w: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член </w:t>
            </w: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Совета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 w:rsidP="001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Нарушений нет</w:t>
            </w:r>
          </w:p>
        </w:tc>
      </w:tr>
      <w:tr w:rsidR="0094766F" w:rsidRPr="000C19C9" w:rsidTr="000C19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«Сергиевская ООШ»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Совета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66F" w:rsidRPr="000C19C9" w:rsidRDefault="0094766F" w:rsidP="001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Нарушений нет</w:t>
            </w:r>
          </w:p>
        </w:tc>
      </w:tr>
    </w:tbl>
    <w:p w:rsidR="0094766F" w:rsidRPr="000C19C9" w:rsidRDefault="0094766F" w:rsidP="000C1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851" w:rsidRDefault="00056851" w:rsidP="00056851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056851" w:rsidRPr="000C19C9" w:rsidRDefault="00056851" w:rsidP="000C19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0C1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9E368D" w:rsidRPr="000C1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ыводы по итогам проведенных мероприятий</w:t>
      </w:r>
    </w:p>
    <w:p w:rsidR="00A70A76" w:rsidRPr="000C19C9" w:rsidRDefault="001833D6" w:rsidP="000C19C9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Всероссийские проверочные работы проведены в соответствии</w:t>
      </w:r>
      <w:r w:rsidR="00056851" w:rsidRPr="000C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порядком проведения ВПР. </w:t>
      </w:r>
      <w:r w:rsidR="00056851" w:rsidRPr="000C19C9">
        <w:rPr>
          <w:rFonts w:ascii="Times New Roman" w:hAnsi="Times New Roman" w:cs="Times New Roman"/>
          <w:sz w:val="28"/>
          <w:szCs w:val="28"/>
        </w:rPr>
        <w:t>Результаты перепроверки не выявили фактов наличия необъективного оценивания ответов участников ВПР. Причиной пропусков ошибок при оценивании ответов участников ВПР явилось невнимательность  учителей  при проверке.</w:t>
      </w:r>
      <w:r w:rsidR="00A70A76" w:rsidRPr="000C1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F39" w:rsidRPr="000C19C9" w:rsidRDefault="00A70A76" w:rsidP="000C19C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9C9">
        <w:rPr>
          <w:rFonts w:ascii="Times New Roman" w:eastAsia="Times New Roman" w:hAnsi="Times New Roman" w:cs="Times New Roman"/>
          <w:sz w:val="28"/>
          <w:szCs w:val="28"/>
        </w:rPr>
        <w:t>Обучающиеся показали низкие результаты в заданиях по русскому языку</w:t>
      </w:r>
      <w:r w:rsidR="00BA7CBF" w:rsidRPr="000C19C9">
        <w:rPr>
          <w:rFonts w:ascii="Times New Roman" w:hAnsi="Times New Roman" w:cs="Times New Roman"/>
          <w:sz w:val="28"/>
          <w:szCs w:val="28"/>
        </w:rPr>
        <w:t xml:space="preserve"> -  </w:t>
      </w:r>
      <w:r w:rsidR="00BA7CBF" w:rsidRPr="000C19C9">
        <w:rPr>
          <w:rFonts w:ascii="Times New Roman" w:eastAsia="Times New Roman" w:hAnsi="Times New Roman" w:cs="Times New Roman"/>
          <w:sz w:val="28"/>
          <w:szCs w:val="28"/>
        </w:rPr>
        <w:t>умение осознанно строить речевое высказывание заданной  структуры  в письменной форме по содержанию прочитанного текста</w:t>
      </w:r>
      <w:r w:rsidR="00BA7CBF" w:rsidRPr="000C19C9">
        <w:rPr>
          <w:rFonts w:ascii="Times New Roman" w:hAnsi="Times New Roman" w:cs="Times New Roman"/>
          <w:sz w:val="28"/>
          <w:szCs w:val="28"/>
        </w:rPr>
        <w:t>, т.к.</w:t>
      </w:r>
      <w:r w:rsidR="00BA7CBF" w:rsidRPr="000C19C9">
        <w:rPr>
          <w:rFonts w:ascii="Times New Roman" w:hAnsi="Times New Roman" w:cs="Times New Roman"/>
          <w:color w:val="000000"/>
          <w:sz w:val="28"/>
          <w:szCs w:val="28"/>
        </w:rPr>
        <w:t xml:space="preserve"> не могут определять тему  и распознавать основную мысль текста. </w:t>
      </w:r>
      <w:r w:rsidR="00BA7CBF" w:rsidRPr="000C19C9">
        <w:rPr>
          <w:rFonts w:ascii="Times New Roman" w:eastAsia="Calibri" w:hAnsi="Times New Roman" w:cs="Times New Roman"/>
          <w:sz w:val="28"/>
          <w:szCs w:val="28"/>
        </w:rPr>
        <w:t>Вследствие низкой речевой компетенции</w:t>
      </w:r>
      <w:r w:rsidR="00BA7CBF" w:rsidRPr="000C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7CBF" w:rsidRPr="000C19C9">
        <w:rPr>
          <w:rFonts w:ascii="Times New Roman" w:eastAsia="Calibri" w:hAnsi="Times New Roman" w:cs="Times New Roman"/>
          <w:sz w:val="28"/>
          <w:szCs w:val="28"/>
        </w:rPr>
        <w:t>не могут правильно ответить на вопрос.</w:t>
      </w:r>
      <w:r w:rsidR="005B1F39" w:rsidRPr="000C19C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0C19C9">
        <w:rPr>
          <w:rFonts w:ascii="Times New Roman" w:eastAsia="Times New Roman" w:hAnsi="Times New Roman" w:cs="Times New Roman"/>
          <w:sz w:val="28"/>
          <w:szCs w:val="28"/>
        </w:rPr>
        <w:t xml:space="preserve">о математике - </w:t>
      </w:r>
      <w:r w:rsidR="005B1F39" w:rsidRPr="000C19C9">
        <w:rPr>
          <w:rFonts w:ascii="Times New Roman" w:hAnsi="Times New Roman" w:cs="Times New Roman"/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дисциплин, т.к.</w:t>
      </w:r>
      <w:r w:rsidR="000C19C9">
        <w:rPr>
          <w:rFonts w:ascii="Times New Roman" w:hAnsi="Times New Roman" w:cs="Times New Roman"/>
          <w:sz w:val="28"/>
          <w:szCs w:val="28"/>
        </w:rPr>
        <w:t xml:space="preserve"> </w:t>
      </w:r>
      <w:r w:rsidR="005B1F39" w:rsidRPr="000C19C9">
        <w:rPr>
          <w:rFonts w:ascii="Times New Roman" w:hAnsi="Times New Roman" w:cs="Times New Roman"/>
          <w:sz w:val="28"/>
          <w:szCs w:val="28"/>
        </w:rPr>
        <w:t>о</w:t>
      </w:r>
      <w:r w:rsidR="005B1F39" w:rsidRPr="000C19C9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бучающиеся не владеют законами логического мышления, плохо понимают смысл</w:t>
      </w:r>
      <w:r w:rsidR="005B1F39" w:rsidRPr="000C19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851" w:rsidRPr="000C19C9" w:rsidRDefault="00056851" w:rsidP="000C19C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9C9">
        <w:rPr>
          <w:rFonts w:ascii="Times New Roman" w:hAnsi="Times New Roman" w:cs="Times New Roman"/>
          <w:sz w:val="28"/>
          <w:szCs w:val="28"/>
        </w:rPr>
        <w:t>Необходимо уделять больше внимания работе обучающихся с различными источниками, самостоятельной формулировке обучающимися примеров, выстраивать систему повторения тем курса, заостряя внимани</w:t>
      </w:r>
      <w:r w:rsidR="000C19C9">
        <w:rPr>
          <w:rFonts w:ascii="Times New Roman" w:hAnsi="Times New Roman" w:cs="Times New Roman"/>
          <w:sz w:val="28"/>
          <w:szCs w:val="28"/>
        </w:rPr>
        <w:t>е на наиболее сложных вопросах.</w:t>
      </w:r>
    </w:p>
    <w:p w:rsidR="000C19C9" w:rsidRDefault="005B1F39" w:rsidP="000C19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1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Рекомендации по дальнейшему обеспечению проведения ВПР на уровне образовательной организации и муниципалитета</w:t>
      </w:r>
    </w:p>
    <w:p w:rsidR="005B1F39" w:rsidRPr="000C19C9" w:rsidRDefault="005B1F39" w:rsidP="000C19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19C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C1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19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C19C9">
        <w:rPr>
          <w:rFonts w:ascii="Times New Roman" w:hAnsi="Times New Roman" w:cs="Times New Roman"/>
          <w:sz w:val="28"/>
          <w:szCs w:val="28"/>
        </w:rPr>
        <w:t>униципальному казённому учреждению «Центр обеспечения информационно-методической д</w:t>
      </w:r>
      <w:r w:rsidR="000C19C9">
        <w:rPr>
          <w:rFonts w:ascii="Times New Roman" w:hAnsi="Times New Roman" w:cs="Times New Roman"/>
          <w:sz w:val="28"/>
          <w:szCs w:val="28"/>
        </w:rPr>
        <w:t xml:space="preserve">еятельности системы образования </w:t>
      </w:r>
      <w:r w:rsidRPr="000C19C9"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район»:</w:t>
      </w:r>
    </w:p>
    <w:p w:rsidR="005B1F39" w:rsidRDefault="004C2951" w:rsidP="000C19C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9">
        <w:rPr>
          <w:rFonts w:ascii="Times New Roman" w:hAnsi="Times New Roman" w:cs="Times New Roman"/>
          <w:sz w:val="28"/>
          <w:szCs w:val="28"/>
        </w:rPr>
        <w:t>- о</w:t>
      </w:r>
      <w:r w:rsidRPr="000C19C9">
        <w:rPr>
          <w:rFonts w:ascii="Times New Roman" w:eastAsia="Times New Roman" w:hAnsi="Times New Roman" w:cs="Times New Roman"/>
          <w:sz w:val="28"/>
          <w:szCs w:val="28"/>
        </w:rPr>
        <w:t>беспечить участие педагогов на курс</w:t>
      </w:r>
      <w:r w:rsidRPr="000C19C9">
        <w:rPr>
          <w:rFonts w:ascii="Times New Roman" w:hAnsi="Times New Roman" w:cs="Times New Roman"/>
          <w:sz w:val="28"/>
          <w:szCs w:val="28"/>
        </w:rPr>
        <w:t>ах</w:t>
      </w:r>
      <w:r w:rsidRPr="000C19C9">
        <w:rPr>
          <w:rFonts w:ascii="Times New Roman" w:eastAsia="Times New Roman" w:hAnsi="Times New Roman" w:cs="Times New Roman"/>
          <w:sz w:val="28"/>
          <w:szCs w:val="28"/>
        </w:rPr>
        <w:t xml:space="preserve"> повышения квалификации.</w:t>
      </w:r>
    </w:p>
    <w:p w:rsidR="000C19C9" w:rsidRPr="000C19C9" w:rsidRDefault="000C19C9" w:rsidP="000C19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6851" w:rsidRPr="000C19C9" w:rsidRDefault="005B1F39" w:rsidP="000C19C9">
      <w:pPr>
        <w:pStyle w:val="a4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0C19C9">
        <w:rPr>
          <w:rFonts w:ascii="Times New Roman" w:hAnsi="Times New Roman"/>
          <w:sz w:val="28"/>
          <w:szCs w:val="28"/>
        </w:rPr>
        <w:t>Руководителям образовательных учреждений:</w:t>
      </w:r>
    </w:p>
    <w:p w:rsidR="005B1F39" w:rsidRPr="000C19C9" w:rsidRDefault="000C19C9" w:rsidP="000C19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1F39" w:rsidRPr="000C19C9">
        <w:rPr>
          <w:rFonts w:ascii="Times New Roman" w:hAnsi="Times New Roman" w:cs="Times New Roman"/>
          <w:sz w:val="28"/>
          <w:szCs w:val="28"/>
        </w:rPr>
        <w:t xml:space="preserve"> -  провести детальный анализ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ВПР</w:t>
      </w:r>
      <w:r w:rsidR="005B1F39" w:rsidRPr="000C19C9">
        <w:rPr>
          <w:rFonts w:ascii="Times New Roman" w:hAnsi="Times New Roman" w:cs="Times New Roman"/>
          <w:sz w:val="28"/>
          <w:szCs w:val="28"/>
        </w:rPr>
        <w:t>, рассмотреть результаты ВПР на заседании школьных МО учителей - предметников, спланировать систему мер по повышению качества обученности;</w:t>
      </w:r>
    </w:p>
    <w:p w:rsidR="000C19C9" w:rsidRDefault="005B1F39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9">
        <w:rPr>
          <w:rFonts w:ascii="Times New Roman" w:hAnsi="Times New Roman" w:cs="Times New Roman"/>
          <w:sz w:val="28"/>
          <w:szCs w:val="28"/>
        </w:rPr>
        <w:t>- по результатам анализа разработать</w:t>
      </w:r>
      <w:r w:rsidR="00056851" w:rsidRPr="000C19C9">
        <w:rPr>
          <w:rFonts w:ascii="Times New Roman" w:hAnsi="Times New Roman" w:cs="Times New Roman"/>
          <w:sz w:val="28"/>
          <w:szCs w:val="28"/>
        </w:rPr>
        <w:t xml:space="preserve"> индивидуальные м</w:t>
      </w:r>
      <w:r w:rsidRPr="000C19C9">
        <w:rPr>
          <w:rFonts w:ascii="Times New Roman" w:hAnsi="Times New Roman" w:cs="Times New Roman"/>
          <w:sz w:val="28"/>
          <w:szCs w:val="28"/>
        </w:rPr>
        <w:t>аршруты,  в которых указать</w:t>
      </w:r>
      <w:r w:rsidR="00056851" w:rsidRPr="000C19C9">
        <w:rPr>
          <w:rFonts w:ascii="Times New Roman" w:hAnsi="Times New Roman" w:cs="Times New Roman"/>
          <w:sz w:val="28"/>
          <w:szCs w:val="28"/>
        </w:rPr>
        <w:t xml:space="preserve"> дефициты по конкретному учебному предмету  ВПР для  каждого об</w:t>
      </w:r>
      <w:r w:rsidRPr="000C19C9">
        <w:rPr>
          <w:rFonts w:ascii="Times New Roman" w:hAnsi="Times New Roman" w:cs="Times New Roman"/>
          <w:sz w:val="28"/>
          <w:szCs w:val="28"/>
        </w:rPr>
        <w:t>учающегося и для каждого класса;</w:t>
      </w:r>
      <w:r w:rsidR="00056851" w:rsidRPr="000C1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9C9" w:rsidRDefault="000C19C9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B1F39" w:rsidRPr="000C19C9">
        <w:rPr>
          <w:rFonts w:ascii="Times New Roman" w:hAnsi="Times New Roman" w:cs="Times New Roman"/>
          <w:sz w:val="28"/>
          <w:szCs w:val="28"/>
        </w:rPr>
        <w:t>внести</w:t>
      </w:r>
      <w:r w:rsidR="00056851" w:rsidRPr="000C19C9">
        <w:rPr>
          <w:rFonts w:ascii="Times New Roman" w:hAnsi="Times New Roman" w:cs="Times New Roman"/>
          <w:sz w:val="28"/>
          <w:szCs w:val="28"/>
        </w:rPr>
        <w:t xml:space="preserve"> изменения в рабочие программы, направленные на формирование и развитие несформированных умений, видов деятельности.</w:t>
      </w:r>
    </w:p>
    <w:p w:rsidR="000C19C9" w:rsidRDefault="000C19C9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1F39" w:rsidRPr="000C19C9">
        <w:rPr>
          <w:rFonts w:ascii="Times New Roman" w:hAnsi="Times New Roman" w:cs="Times New Roman"/>
          <w:sz w:val="28"/>
          <w:szCs w:val="28"/>
        </w:rPr>
        <w:t>. Учителям:</w:t>
      </w:r>
    </w:p>
    <w:p w:rsidR="000C19C9" w:rsidRDefault="005B1F39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9">
        <w:rPr>
          <w:rFonts w:ascii="Times New Roman" w:hAnsi="Times New Roman" w:cs="Times New Roman"/>
          <w:sz w:val="28"/>
          <w:szCs w:val="28"/>
        </w:rPr>
        <w:t xml:space="preserve"> - по результатам ВПР сформировать список обучающихся «группы риска» и  спланировать   проведение индивидуальных дополнительных занятий по  устранению пробелов в знаниях  обучающихся;</w:t>
      </w:r>
    </w:p>
    <w:p w:rsidR="000C19C9" w:rsidRDefault="005B1F39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9">
        <w:rPr>
          <w:rFonts w:ascii="Times New Roman" w:hAnsi="Times New Roman" w:cs="Times New Roman"/>
          <w:sz w:val="28"/>
          <w:szCs w:val="28"/>
        </w:rPr>
        <w:t xml:space="preserve"> - включи</w:t>
      </w:r>
      <w:r w:rsidR="00056851" w:rsidRPr="000C19C9">
        <w:rPr>
          <w:rFonts w:ascii="Times New Roman" w:hAnsi="Times New Roman" w:cs="Times New Roman"/>
          <w:sz w:val="28"/>
          <w:szCs w:val="28"/>
        </w:rPr>
        <w:t>ть в содержание уроков задания, вызвавшие наиб</w:t>
      </w:r>
      <w:r w:rsidRPr="000C19C9">
        <w:rPr>
          <w:rFonts w:ascii="Times New Roman" w:hAnsi="Times New Roman" w:cs="Times New Roman"/>
          <w:sz w:val="28"/>
          <w:szCs w:val="28"/>
        </w:rPr>
        <w:t>ольшие трудности у обучающихся;</w:t>
      </w:r>
    </w:p>
    <w:p w:rsidR="000C19C9" w:rsidRDefault="000C19C9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1F39" w:rsidRPr="000C19C9">
        <w:rPr>
          <w:rFonts w:ascii="Times New Roman" w:hAnsi="Times New Roman" w:cs="Times New Roman"/>
          <w:sz w:val="28"/>
          <w:szCs w:val="28"/>
        </w:rPr>
        <w:t>п</w:t>
      </w:r>
      <w:r w:rsidR="00056851" w:rsidRPr="000C19C9">
        <w:rPr>
          <w:rFonts w:ascii="Times New Roman" w:hAnsi="Times New Roman" w:cs="Times New Roman"/>
          <w:sz w:val="28"/>
          <w:szCs w:val="28"/>
        </w:rPr>
        <w:t xml:space="preserve">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</w:t>
      </w:r>
    </w:p>
    <w:p w:rsidR="000C19C9" w:rsidRDefault="005B1F39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9">
        <w:rPr>
          <w:rFonts w:ascii="Times New Roman" w:hAnsi="Times New Roman" w:cs="Times New Roman"/>
          <w:sz w:val="28"/>
          <w:szCs w:val="28"/>
        </w:rPr>
        <w:t xml:space="preserve"> - п</w:t>
      </w:r>
      <w:r w:rsidR="00056851" w:rsidRPr="000C19C9">
        <w:rPr>
          <w:rFonts w:ascii="Times New Roman" w:hAnsi="Times New Roman" w:cs="Times New Roman"/>
          <w:sz w:val="28"/>
          <w:szCs w:val="28"/>
        </w:rPr>
        <w:t>ри организации контроля усвоения знаний, умений учащихся использовать различные формы контроля, что должно найти свое отражение в кален</w:t>
      </w:r>
      <w:r w:rsidR="000C19C9">
        <w:rPr>
          <w:rFonts w:ascii="Times New Roman" w:hAnsi="Times New Roman" w:cs="Times New Roman"/>
          <w:sz w:val="28"/>
          <w:szCs w:val="28"/>
        </w:rPr>
        <w:t>дарно-тематическом планировании;</w:t>
      </w:r>
    </w:p>
    <w:p w:rsidR="00056851" w:rsidRPr="000C19C9" w:rsidRDefault="004C2951" w:rsidP="000C1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9">
        <w:rPr>
          <w:rFonts w:ascii="Times New Roman" w:hAnsi="Times New Roman" w:cs="Times New Roman"/>
          <w:sz w:val="28"/>
          <w:szCs w:val="28"/>
        </w:rPr>
        <w:t xml:space="preserve"> - особое внимание обратить на кодификаторы проверяемых элементов содержания и требований к уровню подготовки, критерии оценивания заданий ВПР.</w:t>
      </w:r>
    </w:p>
    <w:p w:rsidR="008569CE" w:rsidRPr="001833D6" w:rsidRDefault="008569CE" w:rsidP="009354E6">
      <w:pPr>
        <w:rPr>
          <w:rFonts w:ascii="Times New Roman" w:hAnsi="Times New Roman" w:cs="Times New Roman"/>
          <w:b/>
          <w:sz w:val="28"/>
          <w:szCs w:val="28"/>
        </w:rPr>
      </w:pPr>
    </w:p>
    <w:p w:rsidR="008569CE" w:rsidRPr="001833D6" w:rsidRDefault="008569CE" w:rsidP="009354E6">
      <w:pPr>
        <w:rPr>
          <w:rFonts w:ascii="Times New Roman" w:hAnsi="Times New Roman" w:cs="Times New Roman"/>
          <w:b/>
          <w:sz w:val="28"/>
          <w:szCs w:val="28"/>
        </w:rPr>
      </w:pPr>
    </w:p>
    <w:p w:rsidR="009354E6" w:rsidRPr="0000124C" w:rsidRDefault="009354E6" w:rsidP="009354E6">
      <w:pPr>
        <w:rPr>
          <w:rFonts w:ascii="Times New Roman" w:hAnsi="Times New Roman" w:cs="Times New Roman"/>
          <w:b/>
          <w:sz w:val="28"/>
          <w:szCs w:val="28"/>
        </w:rPr>
      </w:pPr>
      <w:r w:rsidRPr="0000124C">
        <w:rPr>
          <w:rFonts w:ascii="Times New Roman" w:hAnsi="Times New Roman" w:cs="Times New Roman"/>
          <w:b/>
          <w:sz w:val="28"/>
          <w:szCs w:val="28"/>
        </w:rPr>
        <w:t>Начальник отдела образования</w:t>
      </w:r>
    </w:p>
    <w:p w:rsidR="00B12852" w:rsidRDefault="009354E6" w:rsidP="009354E6">
      <w:pPr>
        <w:rPr>
          <w:rFonts w:ascii="Times New Roman" w:hAnsi="Times New Roman" w:cs="Times New Roman"/>
          <w:b/>
        </w:rPr>
      </w:pPr>
      <w:r w:rsidRPr="0000124C">
        <w:rPr>
          <w:rFonts w:ascii="Times New Roman" w:hAnsi="Times New Roman" w:cs="Times New Roman"/>
          <w:b/>
          <w:sz w:val="28"/>
          <w:szCs w:val="28"/>
        </w:rPr>
        <w:t>Администрации МО Куркинский район</w:t>
      </w:r>
      <w:r w:rsidRPr="0000124C">
        <w:rPr>
          <w:rFonts w:ascii="Times New Roman" w:hAnsi="Times New Roman" w:cs="Times New Roman"/>
          <w:b/>
        </w:rPr>
        <w:t xml:space="preserve"> </w:t>
      </w:r>
      <w:r w:rsidRPr="0000124C">
        <w:rPr>
          <w:rFonts w:ascii="Times New Roman" w:hAnsi="Times New Roman" w:cs="Times New Roman"/>
          <w:b/>
        </w:rPr>
        <w:object w:dxaOrig="2409" w:dyaOrig="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30.75pt" o:ole="">
            <v:imagedata r:id="rId11" o:title=""/>
          </v:shape>
          <o:OLEObject Type="Embed" ProgID="AcroExch.Document.DC" ShapeID="_x0000_i1025" DrawAspect="Content" ObjectID="_1674745762" r:id="rId12"/>
        </w:object>
      </w:r>
      <w:r w:rsidRPr="0000124C">
        <w:rPr>
          <w:rFonts w:ascii="Times New Roman" w:hAnsi="Times New Roman" w:cs="Times New Roman"/>
          <w:b/>
        </w:rPr>
        <w:t xml:space="preserve"> </w:t>
      </w:r>
      <w:r w:rsidRPr="0000124C">
        <w:rPr>
          <w:rFonts w:ascii="Times New Roman" w:hAnsi="Times New Roman" w:cs="Times New Roman"/>
          <w:b/>
          <w:sz w:val="28"/>
          <w:szCs w:val="28"/>
        </w:rPr>
        <w:t>О.В.Барникова</w:t>
      </w:r>
      <w:r w:rsidRPr="0000124C">
        <w:rPr>
          <w:rFonts w:ascii="Times New Roman" w:hAnsi="Times New Roman" w:cs="Times New Roman"/>
          <w:b/>
        </w:rPr>
        <w:t xml:space="preserve">  </w:t>
      </w:r>
    </w:p>
    <w:p w:rsidR="00B12852" w:rsidRDefault="00B12852" w:rsidP="009354E6">
      <w:pPr>
        <w:rPr>
          <w:rFonts w:ascii="Times New Roman" w:hAnsi="Times New Roman" w:cs="Times New Roman"/>
          <w:b/>
        </w:rPr>
      </w:pPr>
    </w:p>
    <w:p w:rsidR="00B12852" w:rsidRDefault="00B12852" w:rsidP="009354E6">
      <w:pPr>
        <w:rPr>
          <w:rFonts w:ascii="Times New Roman" w:hAnsi="Times New Roman" w:cs="Times New Roman"/>
          <w:b/>
        </w:rPr>
      </w:pPr>
    </w:p>
    <w:p w:rsidR="00B12852" w:rsidRDefault="00B12852" w:rsidP="009354E6">
      <w:pPr>
        <w:rPr>
          <w:rFonts w:ascii="Times New Roman" w:hAnsi="Times New Roman" w:cs="Times New Roman"/>
          <w:b/>
        </w:rPr>
      </w:pPr>
    </w:p>
    <w:p w:rsidR="00B12852" w:rsidRDefault="00B12852" w:rsidP="009354E6">
      <w:pPr>
        <w:rPr>
          <w:rFonts w:ascii="Times New Roman" w:hAnsi="Times New Roman" w:cs="Times New Roman"/>
          <w:b/>
        </w:rPr>
      </w:pPr>
    </w:p>
    <w:p w:rsidR="00B12852" w:rsidRDefault="00B12852" w:rsidP="009354E6">
      <w:pPr>
        <w:rPr>
          <w:rFonts w:ascii="Times New Roman" w:hAnsi="Times New Roman" w:cs="Times New Roman"/>
          <w:b/>
        </w:rPr>
      </w:pPr>
    </w:p>
    <w:p w:rsidR="00B12852" w:rsidRDefault="00B12852" w:rsidP="009354E6">
      <w:pPr>
        <w:rPr>
          <w:rFonts w:ascii="Times New Roman" w:hAnsi="Times New Roman" w:cs="Times New Roman"/>
          <w:b/>
        </w:rPr>
      </w:pPr>
    </w:p>
    <w:p w:rsidR="00B12852" w:rsidRDefault="00B12852" w:rsidP="009354E6">
      <w:pPr>
        <w:rPr>
          <w:rFonts w:ascii="Times New Roman" w:hAnsi="Times New Roman" w:cs="Times New Roman"/>
          <w:b/>
        </w:rPr>
      </w:pPr>
    </w:p>
    <w:p w:rsidR="00B12852" w:rsidRDefault="00B12852" w:rsidP="009354E6">
      <w:pPr>
        <w:rPr>
          <w:rFonts w:ascii="Times New Roman" w:hAnsi="Times New Roman" w:cs="Times New Roman"/>
          <w:b/>
        </w:rPr>
      </w:pPr>
    </w:p>
    <w:p w:rsidR="00B12852" w:rsidRPr="00B12852" w:rsidRDefault="00B12852" w:rsidP="009354E6">
      <w:pPr>
        <w:rPr>
          <w:rFonts w:ascii="Times New Roman" w:hAnsi="Times New Roman" w:cs="Times New Roman"/>
        </w:rPr>
      </w:pPr>
    </w:p>
    <w:sectPr w:rsidR="00B12852" w:rsidRPr="00B12852" w:rsidSect="00B12852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328B"/>
    <w:multiLevelType w:val="hybridMultilevel"/>
    <w:tmpl w:val="669C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3518A"/>
    <w:multiLevelType w:val="hybridMultilevel"/>
    <w:tmpl w:val="944471A6"/>
    <w:lvl w:ilvl="0" w:tplc="1F30C44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1A624C"/>
    <w:multiLevelType w:val="hybridMultilevel"/>
    <w:tmpl w:val="3BA23DF4"/>
    <w:lvl w:ilvl="0" w:tplc="08E6C59A">
      <w:start w:val="1"/>
      <w:numFmt w:val="decimal"/>
      <w:lvlText w:val="%1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F30FF4"/>
    <w:multiLevelType w:val="hybridMultilevel"/>
    <w:tmpl w:val="8BFA7914"/>
    <w:lvl w:ilvl="0" w:tplc="8862A41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66AD8"/>
    <w:multiLevelType w:val="hybridMultilevel"/>
    <w:tmpl w:val="4A82ECE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835FAD"/>
    <w:multiLevelType w:val="hybridMultilevel"/>
    <w:tmpl w:val="C2827174"/>
    <w:lvl w:ilvl="0" w:tplc="041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F4979"/>
    <w:multiLevelType w:val="hybridMultilevel"/>
    <w:tmpl w:val="B0FC3158"/>
    <w:lvl w:ilvl="0" w:tplc="6230258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B71D6F"/>
    <w:multiLevelType w:val="hybridMultilevel"/>
    <w:tmpl w:val="61F69BF2"/>
    <w:lvl w:ilvl="0" w:tplc="CCD0E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66F"/>
    <w:rsid w:val="00056851"/>
    <w:rsid w:val="000C19C9"/>
    <w:rsid w:val="00130D4D"/>
    <w:rsid w:val="001833D6"/>
    <w:rsid w:val="001A7E03"/>
    <w:rsid w:val="001D0B70"/>
    <w:rsid w:val="003246EE"/>
    <w:rsid w:val="003B0E38"/>
    <w:rsid w:val="00456646"/>
    <w:rsid w:val="004C2951"/>
    <w:rsid w:val="004E4E4E"/>
    <w:rsid w:val="00573D32"/>
    <w:rsid w:val="005B1F39"/>
    <w:rsid w:val="006E5D0F"/>
    <w:rsid w:val="008569CE"/>
    <w:rsid w:val="008A59A5"/>
    <w:rsid w:val="009354E6"/>
    <w:rsid w:val="0094766F"/>
    <w:rsid w:val="00977F53"/>
    <w:rsid w:val="009E368D"/>
    <w:rsid w:val="00A70A76"/>
    <w:rsid w:val="00A71FC3"/>
    <w:rsid w:val="00B12852"/>
    <w:rsid w:val="00BA7CBF"/>
    <w:rsid w:val="00C619D3"/>
    <w:rsid w:val="00CB3F0A"/>
    <w:rsid w:val="00DD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6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4766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4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1.emf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7;&#1080;&#1085;&#1091;&#1083;&#1103;\Desktop\&#1086;&#1090;&#1095;&#1077;&#1090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7;&#1080;&#1085;&#1091;&#1083;&#1103;\Desktop\&#1086;&#1090;&#1095;&#1077;&#1090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7;&#1080;&#1085;&#1091;&#1083;&#1103;\Desktop\&#1086;&#1090;&#1095;&#1077;&#1090;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7;&#1080;&#1085;&#1091;&#1083;&#1103;\Desktop\&#1086;&#1090;&#1095;&#1077;&#1090;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7;&#1080;&#1085;&#1091;&#1083;&#1103;\Desktop\&#1086;&#1090;&#1095;&#1077;&#1090;\&#1051;&#1080;&#1089;&#1090;%20Microsoft%20Office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7;&#1080;&#1085;&#1091;&#1083;&#1103;\Desktop\&#1086;&#1090;&#1095;&#1077;&#1090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Количественные показатели по отобранным на муниципальную перепроверку работ участников ВПР в разрезе учебных предметов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17131432113397793"/>
          <c:y val="4.424778761061948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Лист1!$C$1:$C$6</c:f>
              <c:strCache>
                <c:ptCount val="1"/>
                <c:pt idx="0">
                  <c:v>Кол-во обучающихся, принявших участие в ВПР (чел.)</c:v>
                </c:pt>
              </c:strCache>
            </c:strRef>
          </c:tx>
          <c:dLbls>
            <c:showVal val="1"/>
          </c:dLbls>
          <c:cat>
            <c:multiLvlStrRef>
              <c:f>Лист1!$A$7:$B$18</c:f>
              <c:multiLvlStrCache>
                <c:ptCount val="12"/>
                <c:lvl>
                  <c:pt idx="1">
                    <c:v>Русский язык</c:v>
                  </c:pt>
                  <c:pt idx="2">
                    <c:v>Русский язык</c:v>
                  </c:pt>
                  <c:pt idx="3">
                    <c:v>Русский язык</c:v>
                  </c:pt>
                  <c:pt idx="4">
                    <c:v>Русский язык</c:v>
                  </c:pt>
                  <c:pt idx="5">
                    <c:v>Русский язык</c:v>
                  </c:pt>
                  <c:pt idx="6">
                    <c:v>Математика</c:v>
                  </c:pt>
                  <c:pt idx="7">
                    <c:v>Математика</c:v>
                  </c:pt>
                  <c:pt idx="8">
                    <c:v>Математика</c:v>
                  </c:pt>
                  <c:pt idx="9">
                    <c:v>Биология</c:v>
                  </c:pt>
                  <c:pt idx="10">
                    <c:v>История</c:v>
                  </c:pt>
                  <c:pt idx="11">
                    <c:v>Биология</c:v>
                  </c:pt>
                </c:lvl>
                <c:lvl>
                  <c:pt idx="1">
                    <c:v>5 класс</c:v>
                  </c:pt>
                  <c:pt idx="2">
                    <c:v>6 класс</c:v>
                  </c:pt>
                  <c:pt idx="3">
                    <c:v>7 класс</c:v>
                  </c:pt>
                  <c:pt idx="4">
                    <c:v>8 класс</c:v>
                  </c:pt>
                  <c:pt idx="5">
                    <c:v>9 класс</c:v>
                  </c:pt>
                  <c:pt idx="6">
                    <c:v>5 класс</c:v>
                  </c:pt>
                  <c:pt idx="7">
                    <c:v>6 класс</c:v>
                  </c:pt>
                  <c:pt idx="8">
                    <c:v>7 класс</c:v>
                  </c:pt>
                  <c:pt idx="9">
                    <c:v>6 класс</c:v>
                  </c:pt>
                  <c:pt idx="10">
                    <c:v>6 класс</c:v>
                  </c:pt>
                  <c:pt idx="11">
                    <c:v>7 класс</c:v>
                  </c:pt>
                </c:lvl>
              </c:multiLvlStrCache>
            </c:multiLvlStrRef>
          </c:cat>
          <c:val>
            <c:numRef>
              <c:f>Лист1!$C$7:$C$18</c:f>
              <c:numCache>
                <c:formatCode>General</c:formatCode>
                <c:ptCount val="12"/>
                <c:pt idx="1">
                  <c:v>82</c:v>
                </c:pt>
                <c:pt idx="2">
                  <c:v>85</c:v>
                </c:pt>
                <c:pt idx="3">
                  <c:v>78</c:v>
                </c:pt>
                <c:pt idx="4">
                  <c:v>72</c:v>
                </c:pt>
                <c:pt idx="5">
                  <c:v>32</c:v>
                </c:pt>
                <c:pt idx="6">
                  <c:v>88</c:v>
                </c:pt>
                <c:pt idx="7">
                  <c:v>82</c:v>
                </c:pt>
                <c:pt idx="8">
                  <c:v>74</c:v>
                </c:pt>
                <c:pt idx="9">
                  <c:v>82</c:v>
                </c:pt>
                <c:pt idx="10">
                  <c:v>83</c:v>
                </c:pt>
                <c:pt idx="11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Лист1!$D$1:$D$6</c:f>
              <c:strCache>
                <c:ptCount val="1"/>
                <c:pt idx="0">
                  <c:v>Кол-во работ, отобранных на муниципальную перепроверку</c:v>
                </c:pt>
              </c:strCache>
            </c:strRef>
          </c:tx>
          <c:dLbls>
            <c:showVal val="1"/>
          </c:dLbls>
          <c:cat>
            <c:multiLvlStrRef>
              <c:f>Лист1!$A$7:$B$18</c:f>
              <c:multiLvlStrCache>
                <c:ptCount val="12"/>
                <c:lvl>
                  <c:pt idx="1">
                    <c:v>Русский язык</c:v>
                  </c:pt>
                  <c:pt idx="2">
                    <c:v>Русский язык</c:v>
                  </c:pt>
                  <c:pt idx="3">
                    <c:v>Русский язык</c:v>
                  </c:pt>
                  <c:pt idx="4">
                    <c:v>Русский язык</c:v>
                  </c:pt>
                  <c:pt idx="5">
                    <c:v>Русский язык</c:v>
                  </c:pt>
                  <c:pt idx="6">
                    <c:v>Математика</c:v>
                  </c:pt>
                  <c:pt idx="7">
                    <c:v>Математика</c:v>
                  </c:pt>
                  <c:pt idx="8">
                    <c:v>Математика</c:v>
                  </c:pt>
                  <c:pt idx="9">
                    <c:v>Биология</c:v>
                  </c:pt>
                  <c:pt idx="10">
                    <c:v>История</c:v>
                  </c:pt>
                  <c:pt idx="11">
                    <c:v>Биология</c:v>
                  </c:pt>
                </c:lvl>
                <c:lvl>
                  <c:pt idx="1">
                    <c:v>5 класс</c:v>
                  </c:pt>
                  <c:pt idx="2">
                    <c:v>6 класс</c:v>
                  </c:pt>
                  <c:pt idx="3">
                    <c:v>7 класс</c:v>
                  </c:pt>
                  <c:pt idx="4">
                    <c:v>8 класс</c:v>
                  </c:pt>
                  <c:pt idx="5">
                    <c:v>9 класс</c:v>
                  </c:pt>
                  <c:pt idx="6">
                    <c:v>5 класс</c:v>
                  </c:pt>
                  <c:pt idx="7">
                    <c:v>6 класс</c:v>
                  </c:pt>
                  <c:pt idx="8">
                    <c:v>7 класс</c:v>
                  </c:pt>
                  <c:pt idx="9">
                    <c:v>6 класс</c:v>
                  </c:pt>
                  <c:pt idx="10">
                    <c:v>6 класс</c:v>
                  </c:pt>
                  <c:pt idx="11">
                    <c:v>7 класс</c:v>
                  </c:pt>
                </c:lvl>
              </c:multiLvlStrCache>
            </c:multiLvlStrRef>
          </c:cat>
          <c:val>
            <c:numRef>
              <c:f>Лист1!$D$7:$D$18</c:f>
              <c:numCache>
                <c:formatCode>General</c:formatCode>
                <c:ptCount val="12"/>
                <c:pt idx="1">
                  <c:v>14</c:v>
                </c:pt>
                <c:pt idx="2">
                  <c:v>15</c:v>
                </c:pt>
                <c:pt idx="3">
                  <c:v>4</c:v>
                </c:pt>
                <c:pt idx="4">
                  <c:v>2</c:v>
                </c:pt>
                <c:pt idx="5">
                  <c:v>3</c:v>
                </c:pt>
                <c:pt idx="6">
                  <c:v>10</c:v>
                </c:pt>
                <c:pt idx="7">
                  <c:v>13</c:v>
                </c:pt>
                <c:pt idx="8">
                  <c:v>13</c:v>
                </c:pt>
                <c:pt idx="9">
                  <c:v>3</c:v>
                </c:pt>
                <c:pt idx="10">
                  <c:v>2</c:v>
                </c:pt>
                <c:pt idx="11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Лист1!$E$1:$E$6</c:f>
              <c:strCache>
                <c:ptCount val="1"/>
                <c:pt idx="0">
                  <c:v>Кол-во ОО, в которых были отобраны работы для муниципальной  перепроверки</c:v>
                </c:pt>
              </c:strCache>
            </c:strRef>
          </c:tx>
          <c:dLbls>
            <c:showVal val="1"/>
          </c:dLbls>
          <c:cat>
            <c:multiLvlStrRef>
              <c:f>Лист1!$A$7:$B$18</c:f>
              <c:multiLvlStrCache>
                <c:ptCount val="12"/>
                <c:lvl>
                  <c:pt idx="1">
                    <c:v>Русский язык</c:v>
                  </c:pt>
                  <c:pt idx="2">
                    <c:v>Русский язык</c:v>
                  </c:pt>
                  <c:pt idx="3">
                    <c:v>Русский язык</c:v>
                  </c:pt>
                  <c:pt idx="4">
                    <c:v>Русский язык</c:v>
                  </c:pt>
                  <c:pt idx="5">
                    <c:v>Русский язык</c:v>
                  </c:pt>
                  <c:pt idx="6">
                    <c:v>Математика</c:v>
                  </c:pt>
                  <c:pt idx="7">
                    <c:v>Математика</c:v>
                  </c:pt>
                  <c:pt idx="8">
                    <c:v>Математика</c:v>
                  </c:pt>
                  <c:pt idx="9">
                    <c:v>Биология</c:v>
                  </c:pt>
                  <c:pt idx="10">
                    <c:v>История</c:v>
                  </c:pt>
                  <c:pt idx="11">
                    <c:v>Биология</c:v>
                  </c:pt>
                </c:lvl>
                <c:lvl>
                  <c:pt idx="1">
                    <c:v>5 класс</c:v>
                  </c:pt>
                  <c:pt idx="2">
                    <c:v>6 класс</c:v>
                  </c:pt>
                  <c:pt idx="3">
                    <c:v>7 класс</c:v>
                  </c:pt>
                  <c:pt idx="4">
                    <c:v>8 класс</c:v>
                  </c:pt>
                  <c:pt idx="5">
                    <c:v>9 класс</c:v>
                  </c:pt>
                  <c:pt idx="6">
                    <c:v>5 класс</c:v>
                  </c:pt>
                  <c:pt idx="7">
                    <c:v>6 класс</c:v>
                  </c:pt>
                  <c:pt idx="8">
                    <c:v>7 класс</c:v>
                  </c:pt>
                  <c:pt idx="9">
                    <c:v>6 класс</c:v>
                  </c:pt>
                  <c:pt idx="10">
                    <c:v>6 класс</c:v>
                  </c:pt>
                  <c:pt idx="11">
                    <c:v>7 класс</c:v>
                  </c:pt>
                </c:lvl>
              </c:multiLvlStrCache>
            </c:multiLvlStrRef>
          </c:cat>
          <c:val>
            <c:numRef>
              <c:f>Лист1!$E$7:$E$18</c:f>
              <c:numCache>
                <c:formatCode>General</c:formatCode>
                <c:ptCount val="12"/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axId val="168570240"/>
        <c:axId val="168731776"/>
      </c:barChart>
      <c:catAx>
        <c:axId val="168570240"/>
        <c:scaling>
          <c:orientation val="minMax"/>
        </c:scaling>
        <c:axPos val="b"/>
        <c:tickLblPos val="nextTo"/>
        <c:crossAx val="168731776"/>
        <c:crosses val="autoZero"/>
        <c:auto val="1"/>
        <c:lblAlgn val="ctr"/>
        <c:lblOffset val="100"/>
      </c:catAx>
      <c:valAx>
        <c:axId val="168731776"/>
        <c:scaling>
          <c:orientation val="minMax"/>
        </c:scaling>
        <c:axPos val="l"/>
        <c:majorGridlines/>
        <c:numFmt formatCode="General" sourceLinked="1"/>
        <c:tickLblPos val="nextTo"/>
        <c:crossAx val="16857024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учителей-экспертов по учебным предметам, участвовавших в перепроверке и или проверке работ участников ВПР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288888888888888"/>
          <c:y val="0"/>
        </c:manualLayout>
      </c:layout>
    </c:title>
    <c:plotArea>
      <c:layout>
        <c:manualLayout>
          <c:layoutTarget val="inner"/>
          <c:xMode val="edge"/>
          <c:yMode val="edge"/>
          <c:x val="0.21223840769903829"/>
          <c:y val="0.26666666666666738"/>
          <c:w val="0.44472134733158353"/>
          <c:h val="0.58295895304753576"/>
        </c:manualLayout>
      </c:layout>
      <c:barChart>
        <c:barDir val="bar"/>
        <c:grouping val="clustered"/>
        <c:ser>
          <c:idx val="0"/>
          <c:order val="0"/>
          <c:tx>
            <c:strRef>
              <c:f>Лист2!$C$3</c:f>
              <c:strCache>
                <c:ptCount val="1"/>
                <c:pt idx="0">
                  <c:v>Количество экспертов (чел.)</c:v>
                </c:pt>
              </c:strCache>
            </c:strRef>
          </c:tx>
          <c:dLbls>
            <c:showVal val="1"/>
          </c:dLbls>
          <c:cat>
            <c:strRef>
              <c:f>Лист2!$B$4:$B$8</c:f>
              <c:strCache>
                <c:ptCount val="5"/>
                <c:pt idx="1">
                  <c:v>Русский язык</c:v>
                </c:pt>
                <c:pt idx="2">
                  <c:v>Математика</c:v>
                </c:pt>
                <c:pt idx="3">
                  <c:v>Биология</c:v>
                </c:pt>
                <c:pt idx="4">
                  <c:v>История</c:v>
                </c:pt>
              </c:strCache>
            </c:strRef>
          </c:cat>
          <c:val>
            <c:numRef>
              <c:f>Лист2!$C$4:$C$8</c:f>
              <c:numCache>
                <c:formatCode>General</c:formatCode>
                <c:ptCount val="5"/>
                <c:pt idx="1">
                  <c:v>5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axId val="168736256"/>
        <c:axId val="81502208"/>
      </c:barChart>
      <c:catAx>
        <c:axId val="168736256"/>
        <c:scaling>
          <c:orientation val="minMax"/>
        </c:scaling>
        <c:axPos val="l"/>
        <c:tickLblPos val="nextTo"/>
        <c:crossAx val="81502208"/>
        <c:crosses val="autoZero"/>
        <c:auto val="1"/>
        <c:lblAlgn val="ctr"/>
        <c:lblOffset val="100"/>
      </c:catAx>
      <c:valAx>
        <c:axId val="81502208"/>
        <c:scaling>
          <c:orientation val="minMax"/>
        </c:scaling>
        <c:axPos val="b"/>
        <c:majorGridlines/>
        <c:numFmt formatCode="General" sourceLinked="1"/>
        <c:tickLblPos val="nextTo"/>
        <c:crossAx val="1687362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Доля необъективно проверенных работ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Лист6!$A$6</c:f>
              <c:strCache>
                <c:ptCount val="1"/>
                <c:pt idx="0">
                  <c:v>МОУ Самарская  СОШ</c:v>
                </c:pt>
              </c:strCache>
            </c:strRef>
          </c:tx>
          <c:dLbls>
            <c:showVal val="1"/>
          </c:dLbls>
          <c:cat>
            <c:multiLvlStrRef>
              <c:f>Лист6!$B$4:$AB$5</c:f>
              <c:multiLvlStrCache>
                <c:ptCount val="27"/>
                <c:lvl>
                  <c:pt idx="0">
                    <c:v>Русский язык</c:v>
                  </c:pt>
                  <c:pt idx="1">
                    <c:v>Математика</c:v>
                  </c:pt>
                  <c:pt idx="2">
                    <c:v>Окружающий мир</c:v>
                  </c:pt>
                  <c:pt idx="3">
                    <c:v>Русский язык</c:v>
                  </c:pt>
                  <c:pt idx="4">
                    <c:v>Математика</c:v>
                  </c:pt>
                  <c:pt idx="5">
                    <c:v>История </c:v>
                  </c:pt>
                  <c:pt idx="6">
                    <c:v>Биология</c:v>
                  </c:pt>
                  <c:pt idx="7">
                    <c:v>Русский язык</c:v>
                  </c:pt>
                  <c:pt idx="8">
                    <c:v>Математика</c:v>
                  </c:pt>
                  <c:pt idx="9">
                    <c:v>История </c:v>
                  </c:pt>
                  <c:pt idx="10">
                    <c:v>Биология</c:v>
                  </c:pt>
                  <c:pt idx="11">
                    <c:v>География </c:v>
                  </c:pt>
                  <c:pt idx="12">
                    <c:v>Обществознание</c:v>
                  </c:pt>
                  <c:pt idx="13">
                    <c:v>Русский язык</c:v>
                  </c:pt>
                  <c:pt idx="14">
                    <c:v>Математика</c:v>
                  </c:pt>
                  <c:pt idx="15">
                    <c:v>История </c:v>
                  </c:pt>
                  <c:pt idx="16">
                    <c:v>Биология</c:v>
                  </c:pt>
                  <c:pt idx="17">
                    <c:v>География </c:v>
                  </c:pt>
                  <c:pt idx="18">
                    <c:v>Обществознание</c:v>
                  </c:pt>
                  <c:pt idx="19">
                    <c:v>Физика </c:v>
                  </c:pt>
                  <c:pt idx="20">
                    <c:v>Иностранный язык</c:v>
                  </c:pt>
                  <c:pt idx="21">
                    <c:v>Русский язык</c:v>
                  </c:pt>
                  <c:pt idx="22">
                    <c:v>Математика</c:v>
                  </c:pt>
                  <c:pt idx="23">
                    <c:v>История </c:v>
                  </c:pt>
                  <c:pt idx="24">
                    <c:v>Биология</c:v>
                  </c:pt>
                  <c:pt idx="25">
                    <c:v>Физика </c:v>
                  </c:pt>
                  <c:pt idx="26">
                    <c:v>Химия</c:v>
                  </c:pt>
                </c:lvl>
                <c:lvl>
                  <c:pt idx="0">
                    <c:v>5 класс</c:v>
                  </c:pt>
                  <c:pt idx="3">
                    <c:v>6 класс</c:v>
                  </c:pt>
                  <c:pt idx="7">
                    <c:v>7 класс</c:v>
                  </c:pt>
                  <c:pt idx="13">
                    <c:v>8 класс</c:v>
                  </c:pt>
                  <c:pt idx="21">
                    <c:v>9 класс</c:v>
                  </c:pt>
                </c:lvl>
              </c:multiLvlStrCache>
            </c:multiLvlStrRef>
          </c:cat>
          <c:val>
            <c:numRef>
              <c:f>Лист6!$B$6:$AB$6</c:f>
              <c:numCache>
                <c:formatCode>General</c:formatCode>
                <c:ptCount val="27"/>
                <c:pt idx="0">
                  <c:v>10</c:v>
                </c:pt>
                <c:pt idx="1">
                  <c:v>0</c:v>
                </c:pt>
                <c:pt idx="3">
                  <c:v>7.7</c:v>
                </c:pt>
                <c:pt idx="4">
                  <c:v>10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axId val="81534976"/>
        <c:axId val="81536512"/>
      </c:barChart>
      <c:catAx>
        <c:axId val="81534976"/>
        <c:scaling>
          <c:orientation val="minMax"/>
        </c:scaling>
        <c:axPos val="b"/>
        <c:tickLblPos val="nextTo"/>
        <c:crossAx val="81536512"/>
        <c:crosses val="autoZero"/>
        <c:auto val="1"/>
        <c:lblAlgn val="ctr"/>
        <c:lblOffset val="100"/>
      </c:catAx>
      <c:valAx>
        <c:axId val="81536512"/>
        <c:scaling>
          <c:orientation val="minMax"/>
        </c:scaling>
        <c:axPos val="l"/>
        <c:majorGridlines/>
        <c:numFmt formatCode="General" sourceLinked="1"/>
        <c:tickLblPos val="nextTo"/>
        <c:crossAx val="81534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861997501644399"/>
          <c:y val="0.41407371624559208"/>
          <c:w val="0.19378987303095907"/>
          <c:h val="7.3958745954301783E-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Доля необъективно проверенных работ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Лист7!$A$9</c:f>
              <c:strCache>
                <c:ptCount val="1"/>
                <c:pt idx="0">
                  <c:v>МКОУ «Андреевская ООШ»</c:v>
                </c:pt>
              </c:strCache>
            </c:strRef>
          </c:tx>
          <c:dLbls>
            <c:showVal val="1"/>
          </c:dLbls>
          <c:cat>
            <c:multiLvlStrRef>
              <c:f>Лист7!$B$7:$AB$8</c:f>
              <c:multiLvlStrCache>
                <c:ptCount val="27"/>
                <c:lvl>
                  <c:pt idx="0">
                    <c:v>Русский язык</c:v>
                  </c:pt>
                  <c:pt idx="1">
                    <c:v>Математика</c:v>
                  </c:pt>
                  <c:pt idx="2">
                    <c:v>Окружающий мир</c:v>
                  </c:pt>
                  <c:pt idx="3">
                    <c:v>Русский язык</c:v>
                  </c:pt>
                  <c:pt idx="4">
                    <c:v>Математика</c:v>
                  </c:pt>
                  <c:pt idx="5">
                    <c:v>История </c:v>
                  </c:pt>
                  <c:pt idx="6">
                    <c:v>Биология</c:v>
                  </c:pt>
                  <c:pt idx="7">
                    <c:v>Русский язык</c:v>
                  </c:pt>
                  <c:pt idx="8">
                    <c:v>Математика</c:v>
                  </c:pt>
                  <c:pt idx="9">
                    <c:v>История </c:v>
                  </c:pt>
                  <c:pt idx="10">
                    <c:v>Биология</c:v>
                  </c:pt>
                  <c:pt idx="11">
                    <c:v>География </c:v>
                  </c:pt>
                  <c:pt idx="12">
                    <c:v>Обществознание</c:v>
                  </c:pt>
                  <c:pt idx="13">
                    <c:v>Русский язык</c:v>
                  </c:pt>
                  <c:pt idx="14">
                    <c:v>Математика</c:v>
                  </c:pt>
                  <c:pt idx="15">
                    <c:v>История </c:v>
                  </c:pt>
                  <c:pt idx="16">
                    <c:v>Биология</c:v>
                  </c:pt>
                  <c:pt idx="17">
                    <c:v>География </c:v>
                  </c:pt>
                  <c:pt idx="18">
                    <c:v>Обществознание</c:v>
                  </c:pt>
                  <c:pt idx="19">
                    <c:v>Физика </c:v>
                  </c:pt>
                  <c:pt idx="20">
                    <c:v>Иностранный язык</c:v>
                  </c:pt>
                  <c:pt idx="21">
                    <c:v>Русский язык</c:v>
                  </c:pt>
                  <c:pt idx="22">
                    <c:v>Математика</c:v>
                  </c:pt>
                  <c:pt idx="23">
                    <c:v>История </c:v>
                  </c:pt>
                  <c:pt idx="24">
                    <c:v>Биология</c:v>
                  </c:pt>
                  <c:pt idx="25">
                    <c:v>Физика </c:v>
                  </c:pt>
                  <c:pt idx="26">
                    <c:v>Химия</c:v>
                  </c:pt>
                </c:lvl>
                <c:lvl>
                  <c:pt idx="0">
                    <c:v>5 класс</c:v>
                  </c:pt>
                  <c:pt idx="3">
                    <c:v>6 класс</c:v>
                  </c:pt>
                  <c:pt idx="7">
                    <c:v>7 класс</c:v>
                  </c:pt>
                  <c:pt idx="13">
                    <c:v>8 класс</c:v>
                  </c:pt>
                  <c:pt idx="21">
                    <c:v>9 класс</c:v>
                  </c:pt>
                </c:lvl>
              </c:multiLvlStrCache>
            </c:multiLvlStrRef>
          </c:cat>
          <c:val>
            <c:numRef>
              <c:f>Лист7!$B$9:$AB$9</c:f>
              <c:numCache>
                <c:formatCode>General</c:formatCode>
                <c:ptCount val="27"/>
                <c:pt idx="0">
                  <c:v>25</c:v>
                </c:pt>
                <c:pt idx="3">
                  <c:v>0</c:v>
                </c:pt>
                <c:pt idx="7">
                  <c:v>0</c:v>
                </c:pt>
                <c:pt idx="13">
                  <c:v>0</c:v>
                </c:pt>
                <c:pt idx="21">
                  <c:v>33.300000000000004</c:v>
                </c:pt>
              </c:numCache>
            </c:numRef>
          </c:val>
        </c:ser>
        <c:axId val="81548800"/>
        <c:axId val="81550336"/>
      </c:barChart>
      <c:catAx>
        <c:axId val="81548800"/>
        <c:scaling>
          <c:orientation val="minMax"/>
        </c:scaling>
        <c:axPos val="b"/>
        <c:tickLblPos val="nextTo"/>
        <c:crossAx val="81550336"/>
        <c:crosses val="autoZero"/>
        <c:auto val="1"/>
        <c:lblAlgn val="ctr"/>
        <c:lblOffset val="100"/>
      </c:catAx>
      <c:valAx>
        <c:axId val="81550336"/>
        <c:scaling>
          <c:orientation val="minMax"/>
        </c:scaling>
        <c:axPos val="l"/>
        <c:majorGridlines/>
        <c:numFmt formatCode="General" sourceLinked="1"/>
        <c:tickLblPos val="nextTo"/>
        <c:crossAx val="81548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Лист5!$B$2:$B$3</c:f>
              <c:strCache>
                <c:ptCount val="1"/>
                <c:pt idx="0">
                  <c:v>Доля отобранных работ (% от общего количества)</c:v>
                </c:pt>
              </c:strCache>
            </c:strRef>
          </c:tx>
          <c:cat>
            <c:strRef>
              <c:f>Лист5!$A$4:$A$18</c:f>
              <c:strCache>
                <c:ptCount val="15"/>
                <c:pt idx="0">
                  <c:v>Самарская СОШ Русский язы 5 класс</c:v>
                </c:pt>
                <c:pt idx="1">
                  <c:v>Самарская СОШ Математика  5 класс</c:v>
                </c:pt>
                <c:pt idx="2">
                  <c:v> Самарская СОШ Русский язык 6 класс</c:v>
                </c:pt>
                <c:pt idx="3">
                  <c:v>Самарская СОШ Математика 6 класс</c:v>
                </c:pt>
                <c:pt idx="4">
                  <c:v> Самарская СОШ Математика 7 класс</c:v>
                </c:pt>
                <c:pt idx="5">
                  <c:v>МОУ Самарская СОШ Биология 7 класс</c:v>
                </c:pt>
                <c:pt idx="6">
                  <c:v>МОУ «Андреевская ООШ» Русский язык 5 класс</c:v>
                </c:pt>
                <c:pt idx="7">
                  <c:v>«Андреевская ООШ» Русский язык 6 класс</c:v>
                </c:pt>
                <c:pt idx="8">
                  <c:v>«Андреевская ООШ» Русский язык 7 класс</c:v>
                </c:pt>
                <c:pt idx="9">
                  <c:v>«Андреевская ООШ» Русский язык 8 класс</c:v>
                </c:pt>
                <c:pt idx="10">
                  <c:v>«Андреевская ООШ» Русский язык 9 класс</c:v>
                </c:pt>
                <c:pt idx="11">
                  <c:v>«Шаховская ООШ» Русский язык 6 класс</c:v>
                </c:pt>
                <c:pt idx="12">
                  <c:v>«Шаховская ООШ» Математика 6 класс</c:v>
                </c:pt>
                <c:pt idx="13">
                  <c:v> «Шаховская ООШ» История 6 класс</c:v>
                </c:pt>
                <c:pt idx="14">
                  <c:v> «Шаховская ООШ» Биология 6 класс</c:v>
                </c:pt>
              </c:strCache>
            </c:strRef>
          </c:cat>
          <c:val>
            <c:numRef>
              <c:f>Лист5!$B$4:$B$18</c:f>
              <c:numCache>
                <c:formatCode>General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50</c:v>
                </c:pt>
                <c:pt idx="3">
                  <c:v>50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Лист5!$C$2:$C$3</c:f>
              <c:strCache>
                <c:ptCount val="1"/>
                <c:pt idx="0">
                  <c:v>Доля отобранных работ, в которых итоговый балл совпал (%)</c:v>
                </c:pt>
              </c:strCache>
            </c:strRef>
          </c:tx>
          <c:cat>
            <c:strRef>
              <c:f>Лист5!$A$4:$A$18</c:f>
              <c:strCache>
                <c:ptCount val="15"/>
                <c:pt idx="0">
                  <c:v>Самарская СОШ Русский язы 5 класс</c:v>
                </c:pt>
                <c:pt idx="1">
                  <c:v>Самарская СОШ Математика  5 класс</c:v>
                </c:pt>
                <c:pt idx="2">
                  <c:v> Самарская СОШ Русский язык 6 класс</c:v>
                </c:pt>
                <c:pt idx="3">
                  <c:v>Самарская СОШ Математика 6 класс</c:v>
                </c:pt>
                <c:pt idx="4">
                  <c:v> Самарская СОШ Математика 7 класс</c:v>
                </c:pt>
                <c:pt idx="5">
                  <c:v>МОУ Самарская СОШ Биология 7 класс</c:v>
                </c:pt>
                <c:pt idx="6">
                  <c:v>МОУ «Андреевская ООШ» Русский язык 5 класс</c:v>
                </c:pt>
                <c:pt idx="7">
                  <c:v>«Андреевская ООШ» Русский язык 6 класс</c:v>
                </c:pt>
                <c:pt idx="8">
                  <c:v>«Андреевская ООШ» Русский язык 7 класс</c:v>
                </c:pt>
                <c:pt idx="9">
                  <c:v>«Андреевская ООШ» Русский язык 8 класс</c:v>
                </c:pt>
                <c:pt idx="10">
                  <c:v>«Андреевская ООШ» Русский язык 9 класс</c:v>
                </c:pt>
                <c:pt idx="11">
                  <c:v>«Шаховская ООШ» Русский язык 6 класс</c:v>
                </c:pt>
                <c:pt idx="12">
                  <c:v>«Шаховская ООШ» Математика 6 класс</c:v>
                </c:pt>
                <c:pt idx="13">
                  <c:v> «Шаховская ООШ» История 6 класс</c:v>
                </c:pt>
                <c:pt idx="14">
                  <c:v> «Шаховская ООШ» Биология 6 класс</c:v>
                </c:pt>
              </c:strCache>
            </c:strRef>
          </c:cat>
          <c:val>
            <c:numRef>
              <c:f>Лист5!$C$4:$C$18</c:f>
              <c:numCache>
                <c:formatCode>General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Лист5!$D$2:$D$3</c:f>
              <c:strCache>
                <c:ptCount val="1"/>
                <c:pt idx="0">
                  <c:v>УО (%) по результатам за 2019-20 уч.г.</c:v>
                </c:pt>
              </c:strCache>
            </c:strRef>
          </c:tx>
          <c:cat>
            <c:strRef>
              <c:f>Лист5!$A$4:$A$18</c:f>
              <c:strCache>
                <c:ptCount val="15"/>
                <c:pt idx="0">
                  <c:v>Самарская СОШ Русский язы 5 класс</c:v>
                </c:pt>
                <c:pt idx="1">
                  <c:v>Самарская СОШ Математика  5 класс</c:v>
                </c:pt>
                <c:pt idx="2">
                  <c:v> Самарская СОШ Русский язык 6 класс</c:v>
                </c:pt>
                <c:pt idx="3">
                  <c:v>Самарская СОШ Математика 6 класс</c:v>
                </c:pt>
                <c:pt idx="4">
                  <c:v> Самарская СОШ Математика 7 класс</c:v>
                </c:pt>
                <c:pt idx="5">
                  <c:v>МОУ Самарская СОШ Биология 7 класс</c:v>
                </c:pt>
                <c:pt idx="6">
                  <c:v>МОУ «Андреевская ООШ» Русский язык 5 класс</c:v>
                </c:pt>
                <c:pt idx="7">
                  <c:v>«Андреевская ООШ» Русский язык 6 класс</c:v>
                </c:pt>
                <c:pt idx="8">
                  <c:v>«Андреевская ООШ» Русский язык 7 класс</c:v>
                </c:pt>
                <c:pt idx="9">
                  <c:v>«Андреевская ООШ» Русский язык 8 класс</c:v>
                </c:pt>
                <c:pt idx="10">
                  <c:v>«Андреевская ООШ» Русский язык 9 класс</c:v>
                </c:pt>
                <c:pt idx="11">
                  <c:v>«Шаховская ООШ» Русский язык 6 класс</c:v>
                </c:pt>
                <c:pt idx="12">
                  <c:v>«Шаховская ООШ» Математика 6 класс</c:v>
                </c:pt>
                <c:pt idx="13">
                  <c:v> «Шаховская ООШ» История 6 класс</c:v>
                </c:pt>
                <c:pt idx="14">
                  <c:v> «Шаховская ООШ» Биология 6 класс</c:v>
                </c:pt>
              </c:strCache>
            </c:strRef>
          </c:cat>
          <c:val>
            <c:numRef>
              <c:f>Лист5!$D$4:$D$18</c:f>
              <c:numCache>
                <c:formatCode>General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</c:numCache>
            </c:numRef>
          </c:val>
        </c:ser>
        <c:axId val="81633664"/>
        <c:axId val="81635200"/>
      </c:barChart>
      <c:catAx>
        <c:axId val="81633664"/>
        <c:scaling>
          <c:orientation val="minMax"/>
        </c:scaling>
        <c:axPos val="b"/>
        <c:tickLblPos val="nextTo"/>
        <c:crossAx val="81635200"/>
        <c:crosses val="autoZero"/>
        <c:auto val="1"/>
        <c:lblAlgn val="ctr"/>
        <c:lblOffset val="100"/>
      </c:catAx>
      <c:valAx>
        <c:axId val="81635200"/>
        <c:scaling>
          <c:orientation val="minMax"/>
        </c:scaling>
        <c:axPos val="l"/>
        <c:majorGridlines/>
        <c:numFmt formatCode="General" sourceLinked="1"/>
        <c:tickLblPos val="nextTo"/>
        <c:crossAx val="81633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Лист5!$B$2:$B$3</c:f>
              <c:strCache>
                <c:ptCount val="1"/>
                <c:pt idx="0">
                  <c:v>Итоговые отметки по  результатам ВПР (%) подтвердили</c:v>
                </c:pt>
              </c:strCache>
            </c:strRef>
          </c:tx>
          <c:cat>
            <c:strRef>
              <c:f>Лист5!$A$4:$A$18</c:f>
              <c:strCache>
                <c:ptCount val="15"/>
                <c:pt idx="0">
                  <c:v>Самарская СОШ Русский язы 5 класс</c:v>
                </c:pt>
                <c:pt idx="1">
                  <c:v>Самарская СОШ Математика  5 класс</c:v>
                </c:pt>
                <c:pt idx="2">
                  <c:v> Самарская СОШ Русский язык 6 класс</c:v>
                </c:pt>
                <c:pt idx="3">
                  <c:v>Самарская СОШ Математика 6 класс</c:v>
                </c:pt>
                <c:pt idx="4">
                  <c:v> Самарская СОШ Математика 7 класс</c:v>
                </c:pt>
                <c:pt idx="5">
                  <c:v>МОУ Самарская СОШ Биология 7 класс</c:v>
                </c:pt>
                <c:pt idx="6">
                  <c:v>МОУ «Андреевская ООШ» Русский язык 5 класс</c:v>
                </c:pt>
                <c:pt idx="7">
                  <c:v>«Андреевская ООШ» Русский язык 6 класс</c:v>
                </c:pt>
                <c:pt idx="8">
                  <c:v>«Андреевская ООШ» Русский язык 7 класс</c:v>
                </c:pt>
                <c:pt idx="9">
                  <c:v>«Андреевская ООШ» Русский язык 8 класс</c:v>
                </c:pt>
                <c:pt idx="10">
                  <c:v>«Андреевская ООШ» Русский язык 9 класс</c:v>
                </c:pt>
                <c:pt idx="11">
                  <c:v>«Шаховская ООШ» Русский язык 6 класс</c:v>
                </c:pt>
                <c:pt idx="12">
                  <c:v>«Шаховская ООШ» Математика 6 класс</c:v>
                </c:pt>
                <c:pt idx="13">
                  <c:v> «Шаховская ООШ» История 6 класс</c:v>
                </c:pt>
                <c:pt idx="14">
                  <c:v> «Шаховская ООШ» Биология 6 класс</c:v>
                </c:pt>
              </c:strCache>
            </c:strRef>
          </c:cat>
          <c:val>
            <c:numRef>
              <c:f>Лист5!$B$4:$B$18</c:f>
              <c:numCache>
                <c:formatCode>General</c:formatCode>
                <c:ptCount val="15"/>
                <c:pt idx="0">
                  <c:v>30</c:v>
                </c:pt>
                <c:pt idx="1">
                  <c:v>40</c:v>
                </c:pt>
                <c:pt idx="2">
                  <c:v>45.5</c:v>
                </c:pt>
                <c:pt idx="3">
                  <c:v>30</c:v>
                </c:pt>
                <c:pt idx="4">
                  <c:v>69.2</c:v>
                </c:pt>
                <c:pt idx="5">
                  <c:v>61.5</c:v>
                </c:pt>
                <c:pt idx="6">
                  <c:v>25</c:v>
                </c:pt>
                <c:pt idx="7">
                  <c:v>100</c:v>
                </c:pt>
                <c:pt idx="8">
                  <c:v>50</c:v>
                </c:pt>
                <c:pt idx="9">
                  <c:v>50</c:v>
                </c:pt>
                <c:pt idx="10">
                  <c:v>66</c:v>
                </c:pt>
                <c:pt idx="11">
                  <c:v>50</c:v>
                </c:pt>
                <c:pt idx="12">
                  <c:v>33</c:v>
                </c:pt>
                <c:pt idx="13">
                  <c:v>50</c:v>
                </c:pt>
                <c:pt idx="1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Лист5!$C$2:$C$3</c:f>
              <c:strCache>
                <c:ptCount val="1"/>
                <c:pt idx="0">
                  <c:v>Итоговые отметки по  результатам ВПР (%) понизили</c:v>
                </c:pt>
              </c:strCache>
            </c:strRef>
          </c:tx>
          <c:cat>
            <c:strRef>
              <c:f>Лист5!$A$4:$A$18</c:f>
              <c:strCache>
                <c:ptCount val="15"/>
                <c:pt idx="0">
                  <c:v>Самарская СОШ Русский язы 5 класс</c:v>
                </c:pt>
                <c:pt idx="1">
                  <c:v>Самарская СОШ Математика  5 класс</c:v>
                </c:pt>
                <c:pt idx="2">
                  <c:v> Самарская СОШ Русский язык 6 класс</c:v>
                </c:pt>
                <c:pt idx="3">
                  <c:v>Самарская СОШ Математика 6 класс</c:v>
                </c:pt>
                <c:pt idx="4">
                  <c:v> Самарская СОШ Математика 7 класс</c:v>
                </c:pt>
                <c:pt idx="5">
                  <c:v>МОУ Самарская СОШ Биология 7 класс</c:v>
                </c:pt>
                <c:pt idx="6">
                  <c:v>МОУ «Андреевская ООШ» Русский язык 5 класс</c:v>
                </c:pt>
                <c:pt idx="7">
                  <c:v>«Андреевская ООШ» Русский язык 6 класс</c:v>
                </c:pt>
                <c:pt idx="8">
                  <c:v>«Андреевская ООШ» Русский язык 7 класс</c:v>
                </c:pt>
                <c:pt idx="9">
                  <c:v>«Андреевская ООШ» Русский язык 8 класс</c:v>
                </c:pt>
                <c:pt idx="10">
                  <c:v>«Андреевская ООШ» Русский язык 9 класс</c:v>
                </c:pt>
                <c:pt idx="11">
                  <c:v>«Шаховская ООШ» Русский язык 6 класс</c:v>
                </c:pt>
                <c:pt idx="12">
                  <c:v>«Шаховская ООШ» Математика 6 класс</c:v>
                </c:pt>
                <c:pt idx="13">
                  <c:v> «Шаховская ООШ» История 6 класс</c:v>
                </c:pt>
                <c:pt idx="14">
                  <c:v> «Шаховская ООШ» Биология 6 класс</c:v>
                </c:pt>
              </c:strCache>
            </c:strRef>
          </c:cat>
          <c:val>
            <c:numRef>
              <c:f>Лист5!$C$4:$C$18</c:f>
              <c:numCache>
                <c:formatCode>General</c:formatCode>
                <c:ptCount val="15"/>
                <c:pt idx="0">
                  <c:v>60</c:v>
                </c:pt>
                <c:pt idx="1">
                  <c:v>60</c:v>
                </c:pt>
                <c:pt idx="2">
                  <c:v>54.5</c:v>
                </c:pt>
                <c:pt idx="3">
                  <c:v>70</c:v>
                </c:pt>
                <c:pt idx="4">
                  <c:v>7.7</c:v>
                </c:pt>
                <c:pt idx="5">
                  <c:v>23.1</c:v>
                </c:pt>
                <c:pt idx="6">
                  <c:v>75</c:v>
                </c:pt>
                <c:pt idx="7">
                  <c:v>0</c:v>
                </c:pt>
                <c:pt idx="8">
                  <c:v>50</c:v>
                </c:pt>
                <c:pt idx="9">
                  <c:v>50</c:v>
                </c:pt>
                <c:pt idx="10">
                  <c:v>33</c:v>
                </c:pt>
                <c:pt idx="11">
                  <c:v>50</c:v>
                </c:pt>
                <c:pt idx="12">
                  <c:v>67</c:v>
                </c:pt>
                <c:pt idx="13">
                  <c:v>50</c:v>
                </c:pt>
                <c:pt idx="1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Лист5!$D$2:$D$3</c:f>
              <c:strCache>
                <c:ptCount val="1"/>
                <c:pt idx="0">
                  <c:v>Итоговые отметки по  результатам ВПР (%) Повысили</c:v>
                </c:pt>
              </c:strCache>
            </c:strRef>
          </c:tx>
          <c:cat>
            <c:strRef>
              <c:f>Лист5!$A$4:$A$18</c:f>
              <c:strCache>
                <c:ptCount val="15"/>
                <c:pt idx="0">
                  <c:v>Самарская СОШ Русский язы 5 класс</c:v>
                </c:pt>
                <c:pt idx="1">
                  <c:v>Самарская СОШ Математика  5 класс</c:v>
                </c:pt>
                <c:pt idx="2">
                  <c:v> Самарская СОШ Русский язык 6 класс</c:v>
                </c:pt>
                <c:pt idx="3">
                  <c:v>Самарская СОШ Математика 6 класс</c:v>
                </c:pt>
                <c:pt idx="4">
                  <c:v> Самарская СОШ Математика 7 класс</c:v>
                </c:pt>
                <c:pt idx="5">
                  <c:v>МОУ Самарская СОШ Биология 7 класс</c:v>
                </c:pt>
                <c:pt idx="6">
                  <c:v>МОУ «Андреевская ООШ» Русский язык 5 класс</c:v>
                </c:pt>
                <c:pt idx="7">
                  <c:v>«Андреевская ООШ» Русский язык 6 класс</c:v>
                </c:pt>
                <c:pt idx="8">
                  <c:v>«Андреевская ООШ» Русский язык 7 класс</c:v>
                </c:pt>
                <c:pt idx="9">
                  <c:v>«Андреевская ООШ» Русский язык 8 класс</c:v>
                </c:pt>
                <c:pt idx="10">
                  <c:v>«Андреевская ООШ» Русский язык 9 класс</c:v>
                </c:pt>
                <c:pt idx="11">
                  <c:v>«Шаховская ООШ» Русский язык 6 класс</c:v>
                </c:pt>
                <c:pt idx="12">
                  <c:v>«Шаховская ООШ» Математика 6 класс</c:v>
                </c:pt>
                <c:pt idx="13">
                  <c:v> «Шаховская ООШ» История 6 класс</c:v>
                </c:pt>
                <c:pt idx="14">
                  <c:v> «Шаховская ООШ» Биология 6 класс</c:v>
                </c:pt>
              </c:strCache>
            </c:strRef>
          </c:cat>
          <c:val>
            <c:numRef>
              <c:f>Лист5!$D$4:$D$18</c:f>
              <c:numCache>
                <c:formatCode>General</c:formatCode>
                <c:ptCount val="15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23.1</c:v>
                </c:pt>
                <c:pt idx="5">
                  <c:v>15.4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axId val="81685120"/>
        <c:axId val="81686912"/>
      </c:barChart>
      <c:catAx>
        <c:axId val="81685120"/>
        <c:scaling>
          <c:orientation val="minMax"/>
        </c:scaling>
        <c:axPos val="b"/>
        <c:tickLblPos val="nextTo"/>
        <c:crossAx val="81686912"/>
        <c:crosses val="autoZero"/>
        <c:auto val="1"/>
        <c:lblAlgn val="ctr"/>
        <c:lblOffset val="100"/>
      </c:catAx>
      <c:valAx>
        <c:axId val="81686912"/>
        <c:scaling>
          <c:orientation val="minMax"/>
        </c:scaling>
        <c:axPos val="l"/>
        <c:majorGridlines/>
        <c:numFmt formatCode="General" sourceLinked="1"/>
        <c:tickLblPos val="nextTo"/>
        <c:crossAx val="81685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2632</Words>
  <Characters>15009</Characters>
  <Application>Microsoft Office Word</Application>
  <DocSecurity>0</DocSecurity>
  <Lines>125</Lines>
  <Paragraphs>35</Paragraphs>
  <ScaleCrop>false</ScaleCrop>
  <Company>ГУЗ "Куркинская ЦРБ"</Company>
  <LinksUpToDate>false</LinksUpToDate>
  <CharactersWithSpaces>17606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Васильевна</dc:creator>
  <cp:keywords/>
  <dc:description/>
  <cp:lastModifiedBy>Марина Васильевна</cp:lastModifiedBy>
  <cp:revision>25</cp:revision>
  <dcterms:created xsi:type="dcterms:W3CDTF">2021-02-13T12:21:00Z</dcterms:created>
  <dcterms:modified xsi:type="dcterms:W3CDTF">2021-02-13T15:23:00Z</dcterms:modified>
</cp:coreProperties>
</file>