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96" w:rsidRPr="00117196" w:rsidRDefault="00C13354" w:rsidP="00C133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4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Рынок труда Тульской области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Пандемия повлияла на ситуацию на рынке труда, но в последнее время ситуация значительно наладилась. Рассказываем, что с этим делают в регионе.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Министр труда и социальной защиты Тульской области </w:t>
      </w:r>
      <w:r w:rsidRPr="007F4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Андрей Филиппов </w:t>
      </w:r>
      <w:r w:rsidRPr="00117196">
        <w:rPr>
          <w:rFonts w:ascii="Times New Roman" w:eastAsia="Times New Roman" w:hAnsi="Times New Roman" w:cs="Times New Roman"/>
          <w:sz w:val="28"/>
          <w:szCs w:val="28"/>
        </w:rPr>
        <w:t>рассказал о ситуации с трудоустройством в регионе в ходе пресс-конференции.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– Пандемия повлияла на ситуацию на рынке труда. На протяжении шести месяцев – с апреля по сентябрь – на рынке фиксировался рост безработицы. Пик зарегистрированных в центрах занятости граждан пришелся на сентябрь. В этом месяце там отметились 22 700 человек, уровень безработицы составил 2,87%. В марте этот показатель был равен 0,47%.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Повлияло внедрение новой системы регистрации безработных через портал «Работа в России», меры поддержки, которые предлагались безработным на федеральном уровне, и приостановление работы многих организаций во время </w:t>
      </w:r>
      <w:proofErr w:type="spellStart"/>
      <w:r w:rsidRPr="0011719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 инфекции. </w:t>
      </w:r>
    </w:p>
    <w:p w:rsidR="00117196" w:rsidRPr="00117196" w:rsidRDefault="00117196" w:rsidP="001171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С сентября ситуация улучшается. По сравнению с пиковым периодом число безработных сократилось на 4 500 человек.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Уровень безработицы опустился до 2,3% процента от численности экономически активного населения. В работе нуждаются 17 900 человек. Это более чем в два раза ниже общероссийского показателя.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Кому нужна работа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57% безработных в Тульской области – женщины. Основной возраст безработных – от 30 до 49 лет.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20% безработицы приходится на молодежь в возрасте от 20 до 29 лет. И еще 10% – это граждане старше 50 лет.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По профессиональной принадлежности среди безработных больше всего специалистов торговли и сферы обслуживания. Здесь снова играют роль отголоски пандемии: приостановление деятельности или закрытие торговых точек, сокращение персонала на предприятиях сферы обслуживания.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получить пособие</w:t>
      </w:r>
    </w:p>
    <w:p w:rsidR="00117196" w:rsidRPr="00117196" w:rsidRDefault="00117196" w:rsidP="0011719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До конца года все еще действует упрощенная система подачи документов на пособие по безработице. Для постановки на учет не нужно выходить из дома. Достаточно зарегистрироваться на портале </w:t>
      </w:r>
      <w:hyperlink r:id="rId5" w:tgtFrame="_blank" w:history="1">
        <w:r w:rsidRPr="007F4D16">
          <w:rPr>
            <w:rFonts w:ascii="Times New Roman" w:eastAsia="Times New Roman" w:hAnsi="Times New Roman" w:cs="Times New Roman"/>
            <w:color w:val="2398C9"/>
            <w:sz w:val="28"/>
            <w:szCs w:val="28"/>
            <w:u w:val="single"/>
          </w:rPr>
          <w:t>Работа в России</w:t>
        </w:r>
      </w:hyperlink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 и заполнить </w:t>
      </w:r>
      <w:r w:rsidRPr="001171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заявление. Регистрация очень похожа на ту, что на сайте </w:t>
      </w:r>
      <w:proofErr w:type="spellStart"/>
      <w:r w:rsidRPr="007F4D1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17196">
        <w:rPr>
          <w:rFonts w:ascii="Times New Roman" w:eastAsia="Times New Roman" w:hAnsi="Times New Roman" w:cs="Times New Roman"/>
          <w:sz w:val="28"/>
          <w:szCs w:val="28"/>
        </w:rPr>
        <w:t>осуслуг</w:t>
      </w:r>
      <w:proofErr w:type="spellEnd"/>
      <w:r w:rsidRPr="00117196">
        <w:rPr>
          <w:rFonts w:ascii="Times New Roman" w:eastAsia="Times New Roman" w:hAnsi="Times New Roman" w:cs="Times New Roman"/>
          <w:sz w:val="28"/>
          <w:szCs w:val="28"/>
        </w:rPr>
        <w:t>. Ничего сложного.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Все данные, которые нужны центру занятости для подтверждения вашего дохода и родственных связей, запрашиваются в рамках межведомственного взаимодействия. После подачи заявления не нужно никуда нести документы. В случае необходимости сотрудник местного центра занятости свяжется с вами сам. На сегодняшний день поступило уже около 45 тысяч заявлений граждан на регистрацию в качестве безработных.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А есть ли работа? Какие специалисты востребованы?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Сейчас в центрах занятости населения около 23 тысяч вакансий, в том числе более 2100 для инвалидов.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Экономика нуждается в рабочих кадрах. 69% вакансий (около 15 000) связаны с рабочими специальностями: предприятиям требуются работники металлургии, химической промышленности и строительной отрасли и т. д.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Вот предприятия, которые испытывают наибольшую потребность в кадрах: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D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8030" cy="3275965"/>
            <wp:effectExtent l="19050" t="0" r="1270" b="0"/>
            <wp:docPr id="2" name="Рисунок 2" descr="https://cdnmyslo.ru/Contents/2a/73/b27d-302f-48bb-8183-f5ac9b700c18/8a86d7a8-3c1b-41ec-8233-bc9a99c8a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myslo.ru/Contents/2a/73/b27d-302f-48bb-8183-f5ac9b700c18/8a86d7a8-3c1b-41ec-8233-bc9a99c8a3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А вот вакансии и зарплата, которую предлагают: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D1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8030" cy="3275965"/>
            <wp:effectExtent l="19050" t="0" r="1270" b="0"/>
            <wp:docPr id="3" name="Рисунок 3" descr="https://cdnmyslo.ru/Contents/2a/73/b27d-302f-48bb-8183-f5ac9b700c18/1451cd4e-efce-4a22-9383-0e0ecda13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myslo.ru/Contents/2a/73/b27d-302f-48bb-8183-f5ac9b700c18/1451cd4e-efce-4a22-9383-0e0ecda13f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На картинке представлена средняя зарплата. На портале «Работа в России» есть, например, вакансии инженера с зарплатой в 100 000 рублей и вакансии водителя с зарплатой в 70 000 рублей.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Вакансии работодателей размещены на интерактивном портале органов занятости населения Тульской области, портале «Работа в России», </w:t>
      </w:r>
      <w:hyperlink r:id="rId8" w:tgtFrame="_blank" w:history="1">
        <w:r w:rsidRPr="007F4D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сайте ГУ ТО «ЦЗН ТО»</w:t>
        </w:r>
      </w:hyperlink>
      <w:r w:rsidRPr="00117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Где еще можно найти работу?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Искать работу можно не только на портале. В Тульской области регулярно проводятся ярмарки вакансий, причем </w:t>
      </w:r>
      <w:proofErr w:type="gramStart"/>
      <w:r w:rsidRPr="0011719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 только в областном центре, но и в муниципальных образованиях. На них можно сразу встретиться с будущим работодателем и обсудить все условия сотрудничества. Это эффективно.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А если хочется подработать?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Если на работе отправили в неоплачиваемый отпуск, а терять должность не хочется, можно заняться общественными работами. Или открыть собственное дело. При наличии бизнес-плана в Тульской области есть возможность получить субсидию на открытие собственного дела. </w:t>
      </w:r>
    </w:p>
    <w:p w:rsidR="00117196" w:rsidRPr="00117196" w:rsidRDefault="00117196" w:rsidP="001171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вакансий по вашей профессии нет, пройдите обучение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Один из наиболее действенных инструментов содействия в трудоустройстве – профессиональное обучение безработных. Ежегодно его проходят порядка 1500 граждан трудоспособного возраста, а также около 100 пенсионеров. В своем Послании на 2020 год Алексей </w:t>
      </w:r>
      <w:proofErr w:type="spellStart"/>
      <w:r w:rsidRPr="00117196">
        <w:rPr>
          <w:rFonts w:ascii="Times New Roman" w:eastAsia="Times New Roman" w:hAnsi="Times New Roman" w:cs="Times New Roman"/>
          <w:sz w:val="28"/>
          <w:szCs w:val="28"/>
        </w:rPr>
        <w:t>Дюмин</w:t>
      </w:r>
      <w:proofErr w:type="spellEnd"/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 давал поручение актуализировать программы переподготовки кадров.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направлений подготовки корректируется исходя из ситуации на рынке труда. Цель – предоставить людям возможность повысить квалификацию или освоить новую профессию (специальность). Список курсов </w:t>
      </w:r>
      <w:proofErr w:type="gramStart"/>
      <w:r w:rsidRPr="00117196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proofErr w:type="gramEnd"/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 в том числе с учетом реализуемых в регионе инвестиционных проектов. Обучение для безработных граждан бесплатное.</w:t>
      </w:r>
    </w:p>
    <w:p w:rsidR="00117196" w:rsidRPr="00117196" w:rsidRDefault="00117196" w:rsidP="001171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Более того, в период его прохождения им выплачивается стипендия в размере от 1500 до 12 130 рублей.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После завершения обучения и сдачи экзамена граждане получают соответствующий документ государственного образца. Также специалисты ЦЗН в обязательном порядке предоставляют им перечень вакансий по полученным профессиям и специальностям.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 xml:space="preserve">Более 1600 безработных граждан начали учиться на бухгалтеров, электромонтеров, </w:t>
      </w:r>
      <w:proofErr w:type="spellStart"/>
      <w:r w:rsidRPr="00117196">
        <w:rPr>
          <w:rFonts w:ascii="Times New Roman" w:eastAsia="Times New Roman" w:hAnsi="Times New Roman" w:cs="Times New Roman"/>
          <w:sz w:val="28"/>
          <w:szCs w:val="28"/>
        </w:rPr>
        <w:t>электрогазосварщиков</w:t>
      </w:r>
      <w:proofErr w:type="spellEnd"/>
      <w:r w:rsidRPr="00117196">
        <w:rPr>
          <w:rFonts w:ascii="Times New Roman" w:eastAsia="Times New Roman" w:hAnsi="Times New Roman" w:cs="Times New Roman"/>
          <w:sz w:val="28"/>
          <w:szCs w:val="28"/>
        </w:rPr>
        <w:t>, специалистов по управлению персоналом, водителей погрузчика, монтажников каркасно-обшивочных конструкций, поваров и др. Граждане, которым уже назначена пенсия (87 человек), смогли освоить профессии оператора котельной, кладовщика, охранника, оператора ЭВМ. Ежегодно по специальности трудоустраиваются более двух третей граждан, прошедших переподготовку.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Кроме того, организовано обучение работников в возрасте 50+ и женщин, находящихся в отпуске по уходу за ребенком, в рамках нацпроекта «Демография». А также – работников предприятий, участвующих в нацпроекте «Производительность труда и поддержка занятости».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Работодатели вправе организовать обучение своих сотрудников не только на базе образовательных организаций, но и в своих учебных центрах. Планируется, что по итогам 2020 года по нацпроектам обучение пройдут порядка 1,6 тысячи человек.</w:t>
      </w:r>
    </w:p>
    <w:p w:rsidR="00117196" w:rsidRPr="00117196" w:rsidRDefault="00117196" w:rsidP="00117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196">
        <w:rPr>
          <w:rFonts w:ascii="Times New Roman" w:eastAsia="Times New Roman" w:hAnsi="Times New Roman" w:cs="Times New Roman"/>
          <w:sz w:val="28"/>
          <w:szCs w:val="28"/>
        </w:rPr>
        <w:t>Министр отметил, что меры экономической политики по сохранению занятости показали свою эффективность. Введение режима неполной занятости, его гибких и дистанционных форм позволило из</w:t>
      </w:r>
      <w:r w:rsidRPr="007F4D16">
        <w:rPr>
          <w:rFonts w:ascii="Times New Roman" w:hAnsi="Times New Roman" w:cs="Times New Roman"/>
          <w:sz w:val="28"/>
          <w:szCs w:val="28"/>
        </w:rPr>
        <w:t>бежать массового высвобождения рабочей силы.</w:t>
      </w:r>
    </w:p>
    <w:p w:rsidR="00000000" w:rsidRPr="007F4D16" w:rsidRDefault="007F4D1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F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7196"/>
    <w:rsid w:val="00117196"/>
    <w:rsid w:val="007F4D16"/>
    <w:rsid w:val="00C1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17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171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1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7196"/>
    <w:rPr>
      <w:color w:val="0000FF"/>
      <w:u w:val="single"/>
    </w:rPr>
  </w:style>
  <w:style w:type="character" w:styleId="a5">
    <w:name w:val="Strong"/>
    <w:basedOn w:val="a0"/>
    <w:uiPriority w:val="22"/>
    <w:qFormat/>
    <w:rsid w:val="001171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2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tulatczn.tularegion.ru/jobs-cop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rudvse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D4C6-37DB-4651-80EA-6E093BE3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5231</Characters>
  <Application>Microsoft Office Word</Application>
  <DocSecurity>0</DocSecurity>
  <Lines>43</Lines>
  <Paragraphs>12</Paragraphs>
  <ScaleCrop>false</ScaleCrop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2021-06-18T11:03:00Z</dcterms:created>
  <dcterms:modified xsi:type="dcterms:W3CDTF">2021-06-18T11:09:00Z</dcterms:modified>
</cp:coreProperties>
</file>