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sidRPr="004F7AFD">
        <w:rPr>
          <w:rFonts w:ascii="Times New Roman" w:eastAsia="Times New Roman" w:hAnsi="Times New Roman" w:cs="Times New Roman"/>
          <w:b/>
          <w:bCs/>
          <w:sz w:val="24"/>
          <w:szCs w:val="24"/>
        </w:rPr>
        <w:t>сихоло</w:t>
      </w:r>
      <w:r>
        <w:rPr>
          <w:rFonts w:ascii="Times New Roman" w:eastAsia="Times New Roman" w:hAnsi="Times New Roman" w:cs="Times New Roman"/>
          <w:b/>
          <w:bCs/>
          <w:sz w:val="24"/>
          <w:szCs w:val="24"/>
        </w:rPr>
        <w:t xml:space="preserve">го-педагогическое сопровождение и консультационная помощь </w:t>
      </w:r>
      <w:proofErr w:type="gramStart"/>
      <w:r>
        <w:rPr>
          <w:rFonts w:ascii="Times New Roman" w:eastAsia="Times New Roman" w:hAnsi="Times New Roman" w:cs="Times New Roman"/>
          <w:b/>
          <w:bCs/>
          <w:sz w:val="24"/>
          <w:szCs w:val="24"/>
        </w:rPr>
        <w:t>обучающимся</w:t>
      </w:r>
      <w:proofErr w:type="gramEnd"/>
      <w:r>
        <w:rPr>
          <w:rFonts w:ascii="Times New Roman" w:eastAsia="Times New Roman" w:hAnsi="Times New Roman" w:cs="Times New Roman"/>
          <w:b/>
          <w:bCs/>
          <w:sz w:val="24"/>
          <w:szCs w:val="24"/>
        </w:rPr>
        <w:t xml:space="preserve"> в профессиональном самоопределении</w:t>
      </w:r>
    </w:p>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Пояснительная записка</w:t>
      </w:r>
    </w:p>
    <w:p w:rsidR="004F7AFD" w:rsidRPr="00B314E5"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B314E5">
        <w:rPr>
          <w:rFonts w:ascii="Times New Roman" w:eastAsia="Times New Roman" w:hAnsi="Times New Roman" w:cs="Times New Roman"/>
          <w:iCs/>
          <w:sz w:val="24"/>
          <w:szCs w:val="24"/>
        </w:rPr>
        <w:t xml:space="preserve">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w:t>
      </w:r>
      <w:proofErr w:type="spellStart"/>
      <w:r w:rsidRPr="00B314E5">
        <w:rPr>
          <w:rFonts w:ascii="Times New Roman" w:eastAsia="Times New Roman" w:hAnsi="Times New Roman" w:cs="Times New Roman"/>
          <w:iCs/>
          <w:sz w:val="24"/>
          <w:szCs w:val="24"/>
        </w:rPr>
        <w:t>многоукладности</w:t>
      </w:r>
      <w:proofErr w:type="spellEnd"/>
      <w:r w:rsidRPr="00B314E5">
        <w:rPr>
          <w:rFonts w:ascii="Times New Roman" w:eastAsia="Times New Roman" w:hAnsi="Times New Roman" w:cs="Times New Roman"/>
          <w:iCs/>
          <w:sz w:val="24"/>
          <w:szCs w:val="24"/>
        </w:rPr>
        <w:t xml:space="preserve"> форм собственности и предпринимательства. Она реализуется через учебно-воспитательный процесс, внеурочную и внешкольную работу с учащимися.</w:t>
      </w:r>
    </w:p>
    <w:p w:rsidR="004F7AFD" w:rsidRPr="00B314E5"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B314E5">
        <w:rPr>
          <w:rFonts w:ascii="Times New Roman" w:eastAsia="Times New Roman" w:hAnsi="Times New Roman" w:cs="Times New Roman"/>
          <w:iCs/>
          <w:sz w:val="24"/>
          <w:szCs w:val="24"/>
        </w:rPr>
        <w:t>Профориентация - это "ориентирование" школьника (оптанта), тогда как профессиональное самоопределение больше соотносится с "</w:t>
      </w:r>
      <w:proofErr w:type="spellStart"/>
      <w:r w:rsidRPr="00B314E5">
        <w:rPr>
          <w:rFonts w:ascii="Times New Roman" w:eastAsia="Times New Roman" w:hAnsi="Times New Roman" w:cs="Times New Roman"/>
          <w:iCs/>
          <w:sz w:val="24"/>
          <w:szCs w:val="24"/>
        </w:rPr>
        <w:t>самоориентированием</w:t>
      </w:r>
      <w:proofErr w:type="spellEnd"/>
      <w:r w:rsidRPr="00B314E5">
        <w:rPr>
          <w:rFonts w:ascii="Times New Roman" w:eastAsia="Times New Roman" w:hAnsi="Times New Roman" w:cs="Times New Roman"/>
          <w:iCs/>
          <w:sz w:val="24"/>
          <w:szCs w:val="24"/>
        </w:rPr>
        <w:t>" учащегося, выступающего в роли субъекта са</w:t>
      </w:r>
      <w:r w:rsidR="00B314E5">
        <w:rPr>
          <w:rFonts w:ascii="Times New Roman" w:eastAsia="Times New Roman" w:hAnsi="Times New Roman" w:cs="Times New Roman"/>
          <w:iCs/>
          <w:sz w:val="24"/>
          <w:szCs w:val="24"/>
        </w:rPr>
        <w:t>моопределения</w:t>
      </w:r>
      <w:r w:rsidRPr="00B314E5">
        <w:rPr>
          <w:rFonts w:ascii="Times New Roman" w:eastAsia="Times New Roman" w:hAnsi="Times New Roman" w:cs="Times New Roman"/>
          <w:iCs/>
          <w:sz w:val="24"/>
          <w:szCs w:val="24"/>
        </w:rPr>
        <w:t>. Сущность профессионального самоопределения - поиск и нахождение личностного смысла в выбираемой, осваиваемой и уже выполняемой трудовой деятельности, а также - нахождение смысла в самом процессе самооп</w:t>
      </w:r>
      <w:r w:rsidR="00B314E5">
        <w:rPr>
          <w:rFonts w:ascii="Times New Roman" w:eastAsia="Times New Roman" w:hAnsi="Times New Roman" w:cs="Times New Roman"/>
          <w:iCs/>
          <w:sz w:val="24"/>
          <w:szCs w:val="24"/>
        </w:rPr>
        <w:t>ределения</w:t>
      </w:r>
      <w:r w:rsidRPr="00B314E5">
        <w:rPr>
          <w:rFonts w:ascii="Times New Roman" w:eastAsia="Times New Roman" w:hAnsi="Times New Roman" w:cs="Times New Roman"/>
          <w:iCs/>
          <w:sz w:val="24"/>
          <w:szCs w:val="24"/>
        </w:rPr>
        <w:t>.</w:t>
      </w:r>
    </w:p>
    <w:p w:rsidR="004F7AFD" w:rsidRPr="00B314E5"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B314E5">
        <w:rPr>
          <w:rFonts w:ascii="Times New Roman" w:eastAsia="Times New Roman" w:hAnsi="Times New Roman" w:cs="Times New Roman"/>
          <w:iCs/>
          <w:sz w:val="24"/>
          <w:szCs w:val="24"/>
        </w:rPr>
        <w:t xml:space="preserve">Психолого-педагогическое сопровождение – это интегративная психолого-педагогическая технология, включающая целостную, открытую систему диагностических, развивающих, коррекционных и педагогических средств, направленных на стимуляцию взросления (личностного развития) учащихся, в том числе и в аспекте профессионального самоопределения, и оказания </w:t>
      </w:r>
      <w:proofErr w:type="spellStart"/>
      <w:r w:rsidRPr="00B314E5">
        <w:rPr>
          <w:rFonts w:ascii="Times New Roman" w:eastAsia="Times New Roman" w:hAnsi="Times New Roman" w:cs="Times New Roman"/>
          <w:iCs/>
          <w:sz w:val="24"/>
          <w:szCs w:val="24"/>
        </w:rPr>
        <w:t>социо-психолого-педагогических</w:t>
      </w:r>
      <w:proofErr w:type="spellEnd"/>
      <w:r w:rsidRPr="00B314E5">
        <w:rPr>
          <w:rFonts w:ascii="Times New Roman" w:eastAsia="Times New Roman" w:hAnsi="Times New Roman" w:cs="Times New Roman"/>
          <w:iCs/>
          <w:sz w:val="24"/>
          <w:szCs w:val="24"/>
        </w:rPr>
        <w:t xml:space="preserve"> услуг по индивидуальным запросам учащихся, родителей, педагогов. Сопроводить учащегося – значит оказать ему в той или иной форме помощь: прямую, непосредственную или опосредованную; педагогическую, психологическую или социальную; индивидуальную, групповую или общую.</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 поскольку профессиональные намерения значительной части выпускников зачастую не соответствуют потребностям экономики Приднестровской молдавской республики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планы, </w:t>
      </w:r>
      <w:proofErr w:type="spellStart"/>
      <w:r w:rsidRPr="004F7AFD">
        <w:rPr>
          <w:rFonts w:ascii="Times New Roman" w:eastAsia="Times New Roman" w:hAnsi="Times New Roman" w:cs="Times New Roman"/>
          <w:sz w:val="24"/>
          <w:szCs w:val="24"/>
        </w:rPr>
        <w:t>саморазвиваться</w:t>
      </w:r>
      <w:proofErr w:type="spellEnd"/>
      <w:r w:rsidRPr="004F7AFD">
        <w:rPr>
          <w:rFonts w:ascii="Times New Roman" w:eastAsia="Times New Roman" w:hAnsi="Times New Roman" w:cs="Times New Roman"/>
          <w:sz w:val="24"/>
          <w:szCs w:val="24"/>
        </w:rPr>
        <w:t xml:space="preserve"> на протяжении всей жизни.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Поэтому профориентация молодежи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профессиональными устремлениями молодежи.</w:t>
      </w:r>
      <w:r w:rsidRPr="004F7AFD">
        <w:rPr>
          <w:rFonts w:ascii="Times New Roman" w:eastAsia="Times New Roman" w:hAnsi="Times New Roman" w:cs="Times New Roman"/>
          <w:sz w:val="24"/>
          <w:szCs w:val="24"/>
        </w:rPr>
        <w:br/>
        <w:t xml:space="preserve">В связи с этим огромное внимание в школе необходимо уделять проведению целенаправленной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потребностей, профессиональных намерений и готовности личности к труду.</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Pr="004F7AFD">
        <w:rPr>
          <w:rFonts w:ascii="Times New Roman" w:eastAsia="Times New Roman" w:hAnsi="Times New Roman" w:cs="Times New Roman"/>
          <w:sz w:val="24"/>
          <w:szCs w:val="24"/>
        </w:rPr>
        <w:t>предпрофильной</w:t>
      </w:r>
      <w:proofErr w:type="spellEnd"/>
      <w:r w:rsidRPr="004F7AFD">
        <w:rPr>
          <w:rFonts w:ascii="Times New Roman" w:eastAsia="Times New Roman" w:hAnsi="Times New Roman" w:cs="Times New Roman"/>
          <w:sz w:val="24"/>
          <w:szCs w:val="24"/>
        </w:rPr>
        <w:t xml:space="preserve"> подготовки и профильного обучения, где профессиональная ориентация является одним из важных компонентов.</w:t>
      </w:r>
      <w:r w:rsidRPr="004F7AFD">
        <w:rPr>
          <w:rFonts w:ascii="Times New Roman" w:eastAsia="Times New Roman" w:hAnsi="Times New Roman" w:cs="Times New Roman"/>
          <w:sz w:val="24"/>
          <w:szCs w:val="24"/>
        </w:rPr>
        <w:br/>
        <w:t xml:space="preserve">Реализация профильного обучения в образовательных учреждениях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Pr="004F7AFD">
        <w:rPr>
          <w:rFonts w:ascii="Times New Roman" w:eastAsia="Times New Roman" w:hAnsi="Times New Roman" w:cs="Times New Roman"/>
          <w:sz w:val="24"/>
          <w:szCs w:val="24"/>
        </w:rPr>
        <w:t>предпрофильная</w:t>
      </w:r>
      <w:proofErr w:type="spellEnd"/>
      <w:r w:rsidRPr="004F7AFD">
        <w:rPr>
          <w:rFonts w:ascii="Times New Roman" w:eastAsia="Times New Roman" w:hAnsi="Times New Roman" w:cs="Times New Roman"/>
          <w:sz w:val="24"/>
          <w:szCs w:val="24"/>
        </w:rPr>
        <w:t xml:space="preserve"> подготовка имеет низкий </w:t>
      </w:r>
      <w:proofErr w:type="spellStart"/>
      <w:r w:rsidRPr="004F7AFD">
        <w:rPr>
          <w:rFonts w:ascii="Times New Roman" w:eastAsia="Times New Roman" w:hAnsi="Times New Roman" w:cs="Times New Roman"/>
          <w:sz w:val="24"/>
          <w:szCs w:val="24"/>
        </w:rPr>
        <w:t>профориентационный</w:t>
      </w:r>
      <w:proofErr w:type="spellEnd"/>
      <w:r w:rsidRPr="004F7AFD">
        <w:rPr>
          <w:rFonts w:ascii="Times New Roman" w:eastAsia="Times New Roman" w:hAnsi="Times New Roman" w:cs="Times New Roman"/>
          <w:sz w:val="24"/>
          <w:szCs w:val="24"/>
        </w:rPr>
        <w:t xml:space="preserve"> характер. 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Будущая профессия, которая уже окончательно выбрана для себя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Желание продолжить обучение в конкретном профессиональном учебном заведении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Профессии родителей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Художественная литература, кино- и видеофильмы, СМИ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Школьные предметы, которыми бы хотелось углубленно заниматься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Собственный практический опыт профессиональной работы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Примеры и опыт друзей, знакомых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Советы родителей или других родственников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Рекомендации учителей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Уверенность в своих способностях и профессионально важных качествах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Профильное образование в 10-11-х классах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Интуитивное принятие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Все это неважно, так как всё определяет случай решений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Выбор пока не сделан, возможно, будет сделан после окончания школы </w:t>
      </w:r>
    </w:p>
    <w:p w:rsidR="004F7AFD" w:rsidRPr="004F7AFD" w:rsidRDefault="004F7AFD" w:rsidP="004F7A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Престиж профессии в обществе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Выбор профиля обучения и выбор профессии взаимообусловлены, поэтому </w:t>
      </w:r>
      <w:proofErr w:type="spellStart"/>
      <w:r w:rsidRPr="004F7AFD">
        <w:rPr>
          <w:rFonts w:ascii="Times New Roman" w:eastAsia="Times New Roman" w:hAnsi="Times New Roman" w:cs="Times New Roman"/>
          <w:sz w:val="24"/>
          <w:szCs w:val="24"/>
        </w:rPr>
        <w:t>предпрофильная</w:t>
      </w:r>
      <w:proofErr w:type="spellEnd"/>
      <w:r w:rsidRPr="004F7AFD">
        <w:rPr>
          <w:rFonts w:ascii="Times New Roman" w:eastAsia="Times New Roman" w:hAnsi="Times New Roman" w:cs="Times New Roman"/>
          <w:sz w:val="24"/>
          <w:szCs w:val="24"/>
        </w:rPr>
        <w:t xml:space="preserve"> подготовка и должна иметь </w:t>
      </w:r>
      <w:proofErr w:type="spellStart"/>
      <w:r w:rsidRPr="004F7AFD">
        <w:rPr>
          <w:rFonts w:ascii="Times New Roman" w:eastAsia="Times New Roman" w:hAnsi="Times New Roman" w:cs="Times New Roman"/>
          <w:b/>
          <w:bCs/>
          <w:sz w:val="24"/>
          <w:szCs w:val="24"/>
        </w:rPr>
        <w:t>профориентационный</w:t>
      </w:r>
      <w:proofErr w:type="spellEnd"/>
      <w:r w:rsidRPr="004F7AFD">
        <w:rPr>
          <w:rFonts w:ascii="Times New Roman" w:eastAsia="Times New Roman" w:hAnsi="Times New Roman" w:cs="Times New Roman"/>
          <w:b/>
          <w:bCs/>
          <w:sz w:val="24"/>
          <w:szCs w:val="24"/>
        </w:rPr>
        <w:t xml:space="preserve"> характер</w:t>
      </w:r>
      <w:r w:rsidRPr="004F7AFD">
        <w:rPr>
          <w:rFonts w:ascii="Times New Roman" w:eastAsia="Times New Roman" w:hAnsi="Times New Roman" w:cs="Times New Roman"/>
          <w:sz w:val="24"/>
          <w:szCs w:val="24"/>
        </w:rPr>
        <w:t xml:space="preserve">, чтобы помочь каждому ученику осознанно построить свою индивидуальную траекторию развития в условиях самостоятельного выбора профиля обучения и сферы будущей профессиональной деятельности. 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w:t>
      </w:r>
      <w:proofErr w:type="spellStart"/>
      <w:r w:rsidRPr="004F7AFD">
        <w:rPr>
          <w:rFonts w:ascii="Times New Roman" w:eastAsia="Times New Roman" w:hAnsi="Times New Roman" w:cs="Times New Roman"/>
          <w:sz w:val="24"/>
          <w:szCs w:val="24"/>
        </w:rPr>
        <w:t>профориентационного</w:t>
      </w:r>
      <w:proofErr w:type="spellEnd"/>
      <w:r w:rsidRPr="004F7AFD">
        <w:rPr>
          <w:rFonts w:ascii="Times New Roman" w:eastAsia="Times New Roman" w:hAnsi="Times New Roman" w:cs="Times New Roman"/>
          <w:sz w:val="24"/>
          <w:szCs w:val="24"/>
        </w:rPr>
        <w:t xml:space="preserve"> характера на личность школьника с учетом социально-экономического прогноза. Подготовка к выбору профессии важна еще и потому, что она </w:t>
      </w:r>
      <w:r w:rsidRPr="004F7AFD">
        <w:rPr>
          <w:rFonts w:ascii="Times New Roman" w:eastAsia="Times New Roman" w:hAnsi="Times New Roman" w:cs="Times New Roman"/>
          <w:sz w:val="24"/>
          <w:szCs w:val="24"/>
        </w:rPr>
        <w:lastRenderedPageBreak/>
        <w:t xml:space="preserve">является неотъемлемой частью разностороннего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w:t>
      </w:r>
      <w:proofErr w:type="gramStart"/>
      <w:r w:rsidRPr="004F7AFD">
        <w:rPr>
          <w:rFonts w:ascii="Times New Roman" w:eastAsia="Times New Roman" w:hAnsi="Times New Roman" w:cs="Times New Roman"/>
          <w:sz w:val="24"/>
          <w:szCs w:val="24"/>
        </w:rPr>
        <w:t>компонентом</w:t>
      </w:r>
      <w:proofErr w:type="gramEnd"/>
      <w:r w:rsidRPr="004F7AFD">
        <w:rPr>
          <w:rFonts w:ascii="Times New Roman" w:eastAsia="Times New Roman" w:hAnsi="Times New Roman" w:cs="Times New Roman"/>
          <w:sz w:val="24"/>
          <w:szCs w:val="24"/>
        </w:rPr>
        <w:t xml:space="preserve"> как в развитии каждого человека, так и в функционировании общества в целом.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1. Цели, задачи и прин</w:t>
      </w:r>
      <w:r>
        <w:rPr>
          <w:rFonts w:ascii="Times New Roman" w:eastAsia="Times New Roman" w:hAnsi="Times New Roman" w:cs="Times New Roman"/>
          <w:b/>
          <w:bCs/>
          <w:sz w:val="24"/>
          <w:szCs w:val="24"/>
        </w:rPr>
        <w:t xml:space="preserve">ципы </w:t>
      </w:r>
      <w:proofErr w:type="spellStart"/>
      <w:r>
        <w:rPr>
          <w:rFonts w:ascii="Times New Roman" w:eastAsia="Times New Roman" w:hAnsi="Times New Roman" w:cs="Times New Roman"/>
          <w:b/>
          <w:bCs/>
          <w:sz w:val="24"/>
          <w:szCs w:val="24"/>
        </w:rPr>
        <w:t>профориентационной</w:t>
      </w:r>
      <w:proofErr w:type="spellEnd"/>
      <w:r>
        <w:rPr>
          <w:rFonts w:ascii="Times New Roman" w:eastAsia="Times New Roman" w:hAnsi="Times New Roman" w:cs="Times New Roman"/>
          <w:b/>
          <w:bCs/>
          <w:sz w:val="24"/>
          <w:szCs w:val="24"/>
        </w:rPr>
        <w:t xml:space="preserve"> работы.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Профориентация в общеобразовательных учреждениях должна решать комплекс социально-экономических, психолого-педагогических и медико-физиологических задач, предусматривающих соблюдение и реализацию следующих </w:t>
      </w:r>
      <w:r w:rsidRPr="004F7AFD">
        <w:rPr>
          <w:rFonts w:ascii="Times New Roman" w:eastAsia="Times New Roman" w:hAnsi="Times New Roman" w:cs="Times New Roman"/>
          <w:b/>
          <w:bCs/>
          <w:sz w:val="24"/>
          <w:szCs w:val="24"/>
        </w:rPr>
        <w:t>принципов:</w:t>
      </w:r>
    </w:p>
    <w:p w:rsidR="004F7AFD" w:rsidRPr="004F7AFD" w:rsidRDefault="004F7AFD" w:rsidP="004F7A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систематичности и преемственности – </w:t>
      </w:r>
      <w:proofErr w:type="spellStart"/>
      <w:r w:rsidRPr="004F7AFD">
        <w:rPr>
          <w:rFonts w:ascii="Times New Roman" w:eastAsia="Times New Roman" w:hAnsi="Times New Roman" w:cs="Times New Roman"/>
          <w:sz w:val="24"/>
          <w:szCs w:val="24"/>
        </w:rPr>
        <w:t>профориентационная</w:t>
      </w:r>
      <w:proofErr w:type="spellEnd"/>
      <w:r w:rsidRPr="004F7AFD">
        <w:rPr>
          <w:rFonts w:ascii="Times New Roman" w:eastAsia="Times New Roman" w:hAnsi="Times New Roman" w:cs="Times New Roman"/>
          <w:sz w:val="24"/>
          <w:szCs w:val="24"/>
        </w:rPr>
        <w:t xml:space="preserve"> работа не должна ограничиваться работой только со старшеклассниками. Эта работа должна вестись с первого по выпускной класс и продолжаться в системе профессионального образования;</w:t>
      </w:r>
    </w:p>
    <w:p w:rsidR="004F7AFD" w:rsidRPr="004F7AFD" w:rsidRDefault="004F7AFD" w:rsidP="004F7A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дифференциации и индивидуализации, предусматривающий опору на дифференцированный и индивидуальный подход к учащимся, учитывающий возраст, социальный статус, уровень </w:t>
      </w:r>
      <w:proofErr w:type="spellStart"/>
      <w:r w:rsidRPr="004F7AFD">
        <w:rPr>
          <w:rFonts w:ascii="Times New Roman" w:eastAsia="Times New Roman" w:hAnsi="Times New Roman" w:cs="Times New Roman"/>
          <w:sz w:val="24"/>
          <w:szCs w:val="24"/>
        </w:rPr>
        <w:t>сформированности</w:t>
      </w:r>
      <w:proofErr w:type="spellEnd"/>
      <w:r w:rsidRPr="004F7AFD">
        <w:rPr>
          <w:rFonts w:ascii="Times New Roman" w:eastAsia="Times New Roman" w:hAnsi="Times New Roman" w:cs="Times New Roman"/>
          <w:sz w:val="24"/>
          <w:szCs w:val="24"/>
        </w:rPr>
        <w:t xml:space="preserve"> интересов, различий в ценностных ориентациях и жизненных планах, уровень успеваемости и состояние здоровья;</w:t>
      </w:r>
    </w:p>
    <w:p w:rsidR="004F7AFD" w:rsidRPr="004F7AFD" w:rsidRDefault="004F7AFD" w:rsidP="004F7A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оптимизации в сочетании массовых, групповых, индивидуальных и практических форм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с учащимися и родителями;</w:t>
      </w:r>
    </w:p>
    <w:p w:rsidR="004F7AFD" w:rsidRPr="004F7AFD" w:rsidRDefault="004F7AFD" w:rsidP="004F7A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взаимосвязи школы, семьи, профессиональных учебных заведений, центров занятости, органов по труду и социальной защите, общественных молодежных организаций, средств массовой информации;</w:t>
      </w:r>
    </w:p>
    <w:p w:rsidR="004F7AFD" w:rsidRPr="004F7AFD" w:rsidRDefault="004F7AFD" w:rsidP="004F7A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учета потребностей экономики, бизнеса и общества в квалифицированных рабочих кадрах;</w:t>
      </w:r>
    </w:p>
    <w:p w:rsidR="004F7AFD" w:rsidRPr="004F7AFD" w:rsidRDefault="004F7AFD" w:rsidP="004F7AF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психологизации</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w:t>
      </w:r>
    </w:p>
    <w:p w:rsidR="004F7AFD" w:rsidRPr="004F7AFD" w:rsidRDefault="004F7AFD" w:rsidP="004F7AFD">
      <w:pPr>
        <w:spacing w:before="100" w:beforeAutospacing="1" w:after="240"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 систему профориентации входят следующие основные компоненты: цель и задачи, основные направления, формы и методы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с учащимися.</w:t>
      </w:r>
      <w:r w:rsidRPr="004F7AFD">
        <w:rPr>
          <w:rFonts w:ascii="Times New Roman" w:eastAsia="Times New Roman" w:hAnsi="Times New Roman" w:cs="Times New Roman"/>
          <w:sz w:val="24"/>
          <w:szCs w:val="24"/>
        </w:rPr>
        <w:br/>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Цели:</w:t>
      </w:r>
    </w:p>
    <w:p w:rsidR="004F7AFD" w:rsidRPr="004F7AFD" w:rsidRDefault="004F7AFD" w:rsidP="004F7A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оказания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w:t>
      </w:r>
    </w:p>
    <w:p w:rsidR="004F7AFD" w:rsidRPr="004F7AFD" w:rsidRDefault="004F7AFD" w:rsidP="004F7A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Задачи: </w:t>
      </w:r>
    </w:p>
    <w:p w:rsidR="004F7AFD" w:rsidRPr="004F7AFD" w:rsidRDefault="004F7AFD" w:rsidP="004F7A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оказание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w:t>
      </w:r>
    </w:p>
    <w:p w:rsidR="004F7AFD" w:rsidRPr="004F7AFD" w:rsidRDefault="004F7AFD" w:rsidP="004F7A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получение диагностических данных о предпочтениях, склонностях и возможностях учащихся для осознанного определения профиля обучения; </w:t>
      </w:r>
    </w:p>
    <w:p w:rsidR="004F7AFD" w:rsidRPr="004F7AFD" w:rsidRDefault="004F7AFD" w:rsidP="004F7A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 </w:t>
      </w:r>
    </w:p>
    <w:p w:rsidR="004F7AFD" w:rsidRPr="004F7AFD" w:rsidRDefault="004F7AFD" w:rsidP="004F7A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дополнительная поддержка некоторых групп школьников, у которых легко спрогнозировать сложности трудоустройства – учащихся коррекционных классов и школ и др.; </w:t>
      </w:r>
    </w:p>
    <w:p w:rsidR="004F7AFD" w:rsidRPr="004F7AFD" w:rsidRDefault="004F7AFD" w:rsidP="004F7A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выработка гибкой системы кооперации старшей ступени школы с учреждениями дополнительного и профессионального образования, а также с предприятиями города, региона.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 профориентации, являющейся комплексной проблемой, выделяют экономический, социальный, психологический, медико-физиологический аспекты.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Социальный аспект</w:t>
      </w:r>
      <w:r w:rsidRPr="004F7AFD">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 Также социальный аспект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r w:rsidRPr="004F7AFD">
        <w:rPr>
          <w:rFonts w:ascii="Times New Roman" w:eastAsia="Times New Roman" w:hAnsi="Times New Roman" w:cs="Times New Roman"/>
          <w:i/>
          <w:iCs/>
          <w:sz w:val="24"/>
          <w:szCs w:val="24"/>
        </w:rPr>
        <w:t xml:space="preserve">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Экономический аспект</w:t>
      </w:r>
      <w:r w:rsidRPr="004F7AFD">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Психологический аспект</w:t>
      </w:r>
      <w:r w:rsidRPr="004F7AFD">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Педагогический аспект</w:t>
      </w:r>
      <w:r w:rsidRPr="004F7AFD">
        <w:rPr>
          <w:rFonts w:ascii="Times New Roman" w:eastAsia="Times New Roman" w:hAnsi="Times New Roman" w:cs="Times New Roman"/>
          <w:sz w:val="24"/>
          <w:szCs w:val="24"/>
        </w:rPr>
        <w:t xml:space="preserve"> профориентации предполагает поиск решения воспитательных задач, путей и методов ее проведения.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Медико-физиологический аспект</w:t>
      </w:r>
      <w:r w:rsidRPr="004F7AFD">
        <w:rPr>
          <w:rFonts w:ascii="Times New Roman" w:eastAsia="Times New Roman" w:hAnsi="Times New Roman" w:cs="Times New Roman"/>
          <w:sz w:val="24"/>
          <w:szCs w:val="24"/>
        </w:rPr>
        <w:t xml:space="preserve">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Многофакторный характер профессиональной ориентации предполагает координацию деятельности всех подразделений школы, родителей, внешкольных учреждений и общественности. В общешкольном плане необходимо предусмотреть специальный раздел о профессиональной ориентации, в котором должны быть отражены общешкольные мероприятия всего педагогического коллектива школы, работа педагога-психолога, социального педагога, медработников и библиотекаря, ученических объединений, родителей и общественности. В планах классных руководителей, специалистов социально-педагогической и психологической службы общеобразовательных учреждений должны быть предусмотрены мероприятия по оказанию помощи учащимся в профессиональном самоопределении. Классным руководителям необходимо скоординировать планы учебно-воспитательной работы с нормативными основами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Учителям-предметникам рекомендуется подбор материалов связанных с профориентацией школьников, с указанием разделов и тем, в которых </w:t>
      </w:r>
      <w:r w:rsidRPr="004F7AFD">
        <w:rPr>
          <w:rFonts w:ascii="Times New Roman" w:eastAsia="Times New Roman" w:hAnsi="Times New Roman" w:cs="Times New Roman"/>
          <w:sz w:val="24"/>
          <w:szCs w:val="24"/>
        </w:rPr>
        <w:lastRenderedPageBreak/>
        <w:t xml:space="preserve">учащиеся могут получить информацию об интересующих их профессиях, приобрести необходимые умения и навыки. Возможна и интеграция информации по всем предметам применительно к конкретным профессиям и специальностям. </w:t>
      </w:r>
    </w:p>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2. Основные направления, методы и формы </w:t>
      </w:r>
      <w:proofErr w:type="spellStart"/>
      <w:r w:rsidRPr="004F7AFD">
        <w:rPr>
          <w:rFonts w:ascii="Times New Roman" w:eastAsia="Times New Roman" w:hAnsi="Times New Roman" w:cs="Times New Roman"/>
          <w:b/>
          <w:bCs/>
          <w:sz w:val="24"/>
          <w:szCs w:val="24"/>
        </w:rPr>
        <w:t>профориентационной</w:t>
      </w:r>
      <w:proofErr w:type="spellEnd"/>
      <w:r w:rsidRPr="004F7AFD">
        <w:rPr>
          <w:rFonts w:ascii="Times New Roman" w:eastAsia="Times New Roman" w:hAnsi="Times New Roman" w:cs="Times New Roman"/>
          <w:b/>
          <w:bCs/>
          <w:sz w:val="24"/>
          <w:szCs w:val="24"/>
        </w:rPr>
        <w:t xml:space="preserve"> деятельности</w:t>
      </w:r>
      <w:r>
        <w:rPr>
          <w:rFonts w:ascii="Times New Roman" w:eastAsia="Times New Roman" w:hAnsi="Times New Roman" w:cs="Times New Roman"/>
          <w:b/>
          <w:bCs/>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 профессиональной ориентации выделяют </w:t>
      </w:r>
      <w:r w:rsidRPr="004F7AFD">
        <w:rPr>
          <w:rFonts w:ascii="Times New Roman" w:eastAsia="Times New Roman" w:hAnsi="Times New Roman" w:cs="Times New Roman"/>
          <w:b/>
          <w:bCs/>
          <w:sz w:val="24"/>
          <w:szCs w:val="24"/>
        </w:rPr>
        <w:t>основные направления</w:t>
      </w:r>
      <w:r w:rsidRPr="004F7AFD">
        <w:rPr>
          <w:rFonts w:ascii="Times New Roman" w:eastAsia="Times New Roman" w:hAnsi="Times New Roman" w:cs="Times New Roman"/>
          <w:sz w:val="24"/>
          <w:szCs w:val="24"/>
        </w:rPr>
        <w:t>: профессиональное просвещение (</w:t>
      </w:r>
      <w:proofErr w:type="spellStart"/>
      <w:r w:rsidRPr="004F7AFD">
        <w:rPr>
          <w:rFonts w:ascii="Times New Roman" w:eastAsia="Times New Roman" w:hAnsi="Times New Roman" w:cs="Times New Roman"/>
          <w:sz w:val="24"/>
          <w:szCs w:val="24"/>
        </w:rPr>
        <w:t>профинформация</w:t>
      </w:r>
      <w:proofErr w:type="spellEnd"/>
      <w:r w:rsidRPr="004F7AFD">
        <w:rPr>
          <w:rFonts w:ascii="Times New Roman" w:eastAsia="Times New Roman" w:hAnsi="Times New Roman" w:cs="Times New Roman"/>
          <w:sz w:val="24"/>
          <w:szCs w:val="24"/>
        </w:rPr>
        <w:t xml:space="preserve"> и </w:t>
      </w:r>
      <w:proofErr w:type="spellStart"/>
      <w:r w:rsidRPr="004F7AFD">
        <w:rPr>
          <w:rFonts w:ascii="Times New Roman" w:eastAsia="Times New Roman" w:hAnsi="Times New Roman" w:cs="Times New Roman"/>
          <w:sz w:val="24"/>
          <w:szCs w:val="24"/>
        </w:rPr>
        <w:t>профпропаганда</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профессиография</w:t>
      </w:r>
      <w:proofErr w:type="spellEnd"/>
      <w:r w:rsidRPr="004F7AFD">
        <w:rPr>
          <w:rFonts w:ascii="Times New Roman" w:eastAsia="Times New Roman" w:hAnsi="Times New Roman" w:cs="Times New Roman"/>
          <w:sz w:val="24"/>
          <w:szCs w:val="24"/>
        </w:rPr>
        <w:t>, профессиональная диагностика, профессиональная консультация, профессиональный отбор (подбор), профессиональное воспитание и профессиональная адаптация.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Профессиональное просвещение</w:t>
      </w:r>
      <w:r w:rsidRPr="004F7AFD">
        <w:rPr>
          <w:rFonts w:ascii="Times New Roman" w:eastAsia="Times New Roman" w:hAnsi="Times New Roman" w:cs="Times New Roman"/>
          <w:sz w:val="24"/>
          <w:szCs w:val="24"/>
        </w:rPr>
        <w:t xml:space="preserve">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w:t>
      </w:r>
      <w:proofErr w:type="gramStart"/>
      <w:r w:rsidRPr="004F7AFD">
        <w:rPr>
          <w:rFonts w:ascii="Times New Roman" w:eastAsia="Times New Roman" w:hAnsi="Times New Roman" w:cs="Times New Roman"/>
          <w:sz w:val="24"/>
          <w:szCs w:val="24"/>
        </w:rPr>
        <w:t>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w:t>
      </w:r>
      <w:proofErr w:type="gram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Профпропаганда</w:t>
      </w:r>
      <w:proofErr w:type="spellEnd"/>
      <w:r w:rsidRPr="004F7AFD">
        <w:rPr>
          <w:rFonts w:ascii="Times New Roman" w:eastAsia="Times New Roman" w:hAnsi="Times New Roman" w:cs="Times New Roman"/>
          <w:sz w:val="24"/>
          <w:szCs w:val="24"/>
        </w:rPr>
        <w:t xml:space="preserve"> способствует формированию положительной мотивации к профессиям, в которых общество испытывает необходимость.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Ознакомление учащихся с профессиями в процессе беседы можно проводить по такому плану: </w:t>
      </w:r>
    </w:p>
    <w:p w:rsidR="004F7AFD" w:rsidRPr="004F7AFD" w:rsidRDefault="004F7AFD" w:rsidP="004F7A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Общие сведения о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 данной профессией.</w:t>
      </w:r>
    </w:p>
    <w:p w:rsidR="004F7AFD" w:rsidRPr="004F7AFD" w:rsidRDefault="004F7AFD" w:rsidP="004F7A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Производственное содержание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sz w:val="24"/>
          <w:szCs w:val="24"/>
        </w:rPr>
        <w:t>Место и роль профессии в научно-техническом прогрессе, ее перспективность; предмет, средства и продукт (результат) труда; содержание и характер (функция)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(взаимодействие) с другими специальностями.</w:t>
      </w:r>
      <w:proofErr w:type="gramEnd"/>
    </w:p>
    <w:p w:rsidR="004F7AFD" w:rsidRPr="004F7AFD" w:rsidRDefault="004F7AFD" w:rsidP="004F7A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Условия работы и требования профессии к человеку:</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Санитарно-гигиенические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хорошего работника; специальные условия: влияние профессии на образ жизни работника, его быт и т.д.; экономические условия: организация труда, система оплаты, отпуск.</w:t>
      </w:r>
    </w:p>
    <w:p w:rsidR="004F7AFD" w:rsidRPr="004F7AFD" w:rsidRDefault="004F7AFD" w:rsidP="004F7AF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Система подготовки к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 перспективы профессионального роста; где можно продолжить ознакомление с профессие</w:t>
      </w:r>
      <w:r w:rsidR="00B314E5">
        <w:rPr>
          <w:rFonts w:ascii="Times New Roman" w:eastAsia="Times New Roman" w:hAnsi="Times New Roman" w:cs="Times New Roman"/>
          <w:sz w:val="24"/>
          <w:szCs w:val="24"/>
        </w:rPr>
        <w:t xml:space="preserve">й; что читать о профессии”.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b/>
          <w:bCs/>
          <w:sz w:val="24"/>
          <w:szCs w:val="24"/>
        </w:rPr>
        <w:t>Формы и методы</w:t>
      </w:r>
      <w:r w:rsidRPr="004F7AFD">
        <w:rPr>
          <w:rFonts w:ascii="Times New Roman" w:eastAsia="Times New Roman" w:hAnsi="Times New Roman" w:cs="Times New Roman"/>
          <w:sz w:val="24"/>
          <w:szCs w:val="24"/>
        </w:rPr>
        <w:t xml:space="preserve">: беседы, классные часы, диспуты, лекции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тематики, </w:t>
      </w:r>
      <w:proofErr w:type="spellStart"/>
      <w:r w:rsidRPr="004F7AFD">
        <w:rPr>
          <w:rFonts w:ascii="Times New Roman" w:eastAsia="Times New Roman" w:hAnsi="Times New Roman" w:cs="Times New Roman"/>
          <w:sz w:val="24"/>
          <w:szCs w:val="24"/>
        </w:rPr>
        <w:t>видеолектории</w:t>
      </w:r>
      <w:proofErr w:type="spellEnd"/>
      <w:r w:rsidRPr="004F7AFD">
        <w:rPr>
          <w:rFonts w:ascii="Times New Roman" w:eastAsia="Times New Roman" w:hAnsi="Times New Roman" w:cs="Times New Roman"/>
          <w:sz w:val="24"/>
          <w:szCs w:val="24"/>
        </w:rPr>
        <w:t xml:space="preserve"> о профессиях как в рамках внеклассной, так и в рамках преподавания учебных предметов (в процессе изложения учебного теоретического материала, при выполнении практических и лабораторных занятий, решения задач), экскурсии (на предприятия, организации, учреждения, профессиональные учебные заведения, и др.), рефераты по предмету, в которых используется информация о профессиях, производстве, профессиональные пробы</w:t>
      </w:r>
      <w:proofErr w:type="gramEnd"/>
      <w:r w:rsidRPr="004F7AFD">
        <w:rPr>
          <w:rFonts w:ascii="Times New Roman" w:eastAsia="Times New Roman" w:hAnsi="Times New Roman" w:cs="Times New Roman"/>
          <w:sz w:val="24"/>
          <w:szCs w:val="24"/>
        </w:rPr>
        <w:t xml:space="preserve">, мастер-классы, детско-родительские игры, встречи с руководителями предприятий, с передовиками молодыми специалистами и др.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b/>
          <w:bCs/>
          <w:sz w:val="24"/>
          <w:szCs w:val="24"/>
        </w:rPr>
        <w:t>Профессиография</w:t>
      </w:r>
      <w:proofErr w:type="spellEnd"/>
      <w:r w:rsidRPr="004F7AFD">
        <w:rPr>
          <w:rFonts w:ascii="Times New Roman" w:eastAsia="Times New Roman" w:hAnsi="Times New Roman" w:cs="Times New Roman"/>
          <w:sz w:val="24"/>
          <w:szCs w:val="24"/>
        </w:rPr>
        <w:t xml:space="preserve"> – одно из направлений профориентации. Это описание профессий (специальностей), включающее их требования к психофизиологическим качествам человека. Результатом </w:t>
      </w:r>
      <w:proofErr w:type="spellStart"/>
      <w:r w:rsidRPr="004F7AFD">
        <w:rPr>
          <w:rFonts w:ascii="Times New Roman" w:eastAsia="Times New Roman" w:hAnsi="Times New Roman" w:cs="Times New Roman"/>
          <w:sz w:val="24"/>
          <w:szCs w:val="24"/>
        </w:rPr>
        <w:t>профессиографии</w:t>
      </w:r>
      <w:proofErr w:type="spellEnd"/>
      <w:r w:rsidRPr="004F7AFD">
        <w:rPr>
          <w:rFonts w:ascii="Times New Roman" w:eastAsia="Times New Roman" w:hAnsi="Times New Roman" w:cs="Times New Roman"/>
          <w:sz w:val="24"/>
          <w:szCs w:val="24"/>
        </w:rPr>
        <w:t xml:space="preserve"> являются </w:t>
      </w:r>
      <w:proofErr w:type="spellStart"/>
      <w:r w:rsidRPr="004F7AFD">
        <w:rPr>
          <w:rFonts w:ascii="Times New Roman" w:eastAsia="Times New Roman" w:hAnsi="Times New Roman" w:cs="Times New Roman"/>
          <w:sz w:val="24"/>
          <w:szCs w:val="24"/>
        </w:rPr>
        <w:t>профессиограммы</w:t>
      </w:r>
      <w:proofErr w:type="spellEnd"/>
      <w:r w:rsidRPr="004F7AFD">
        <w:rPr>
          <w:rFonts w:ascii="Times New Roman" w:eastAsia="Times New Roman" w:hAnsi="Times New Roman" w:cs="Times New Roman"/>
          <w:sz w:val="24"/>
          <w:szCs w:val="24"/>
        </w:rPr>
        <w:t xml:space="preserve"> и </w:t>
      </w:r>
      <w:proofErr w:type="spellStart"/>
      <w:r w:rsidRPr="004F7AFD">
        <w:rPr>
          <w:rFonts w:ascii="Times New Roman" w:eastAsia="Times New Roman" w:hAnsi="Times New Roman" w:cs="Times New Roman"/>
          <w:sz w:val="24"/>
          <w:szCs w:val="24"/>
        </w:rPr>
        <w:t>психограммы</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Профессиограмма</w:t>
      </w:r>
      <w:proofErr w:type="spellEnd"/>
      <w:r w:rsidRPr="004F7AFD">
        <w:rPr>
          <w:rFonts w:ascii="Times New Roman" w:eastAsia="Times New Roman" w:hAnsi="Times New Roman" w:cs="Times New Roman"/>
          <w:sz w:val="24"/>
          <w:szCs w:val="24"/>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b/>
          <w:bCs/>
          <w:sz w:val="24"/>
          <w:szCs w:val="24"/>
        </w:rPr>
        <w:t>Профориентационная</w:t>
      </w:r>
      <w:proofErr w:type="spellEnd"/>
      <w:r w:rsidRPr="004F7AFD">
        <w:rPr>
          <w:rFonts w:ascii="Times New Roman" w:eastAsia="Times New Roman" w:hAnsi="Times New Roman" w:cs="Times New Roman"/>
          <w:b/>
          <w:bCs/>
          <w:sz w:val="24"/>
          <w:szCs w:val="24"/>
        </w:rPr>
        <w:t xml:space="preserve"> диагностика</w:t>
      </w:r>
      <w:r w:rsidRPr="004F7AFD">
        <w:rPr>
          <w:rFonts w:ascii="Times New Roman" w:eastAsia="Times New Roman" w:hAnsi="Times New Roman" w:cs="Times New Roman"/>
          <w:sz w:val="24"/>
          <w:szCs w:val="24"/>
        </w:rPr>
        <w:t xml:space="preserve"> – система применения диагностических и </w:t>
      </w:r>
      <w:proofErr w:type="spellStart"/>
      <w:r w:rsidRPr="004F7AFD">
        <w:rPr>
          <w:rFonts w:ascii="Times New Roman" w:eastAsia="Times New Roman" w:hAnsi="Times New Roman" w:cs="Times New Roman"/>
          <w:sz w:val="24"/>
          <w:szCs w:val="24"/>
        </w:rPr>
        <w:t>профориентационных</w:t>
      </w:r>
      <w:proofErr w:type="spellEnd"/>
      <w:r w:rsidRPr="004F7AFD">
        <w:rPr>
          <w:rFonts w:ascii="Times New Roman" w:eastAsia="Times New Roman" w:hAnsi="Times New Roman" w:cs="Times New Roman"/>
          <w:sz w:val="24"/>
          <w:szCs w:val="24"/>
        </w:rPr>
        <w:t xml:space="preserve"> методик для выявления профессиональных интересов и склонностей, изучения личности подростков, процесса роста, формирования качеств, способностей, профессиональной направленности. </w:t>
      </w:r>
      <w:proofErr w:type="spellStart"/>
      <w:r w:rsidRPr="004F7AFD">
        <w:rPr>
          <w:rFonts w:ascii="Times New Roman" w:eastAsia="Times New Roman" w:hAnsi="Times New Roman" w:cs="Times New Roman"/>
          <w:sz w:val="24"/>
          <w:szCs w:val="24"/>
        </w:rPr>
        <w:t>Профдиагностика</w:t>
      </w:r>
      <w:proofErr w:type="spellEnd"/>
      <w:r w:rsidRPr="004F7AFD">
        <w:rPr>
          <w:rFonts w:ascii="Times New Roman" w:eastAsia="Times New Roman" w:hAnsi="Times New Roman" w:cs="Times New Roman"/>
          <w:b/>
          <w:bCs/>
          <w:sz w:val="24"/>
          <w:szCs w:val="24"/>
        </w:rPr>
        <w:t xml:space="preserve"> – </w:t>
      </w:r>
      <w:r w:rsidRPr="004F7AFD">
        <w:rPr>
          <w:rFonts w:ascii="Times New Roman" w:eastAsia="Times New Roman" w:hAnsi="Times New Roman" w:cs="Times New Roman"/>
          <w:sz w:val="24"/>
          <w:szCs w:val="24"/>
        </w:rPr>
        <w:t>неотъемлемый компонент в системе профориентации, который охватывает все ступени школьного обучения. Диагностическая работа выстраивается</w:t>
      </w:r>
      <w:r w:rsidRPr="004F7AFD">
        <w:rPr>
          <w:rFonts w:ascii="Times New Roman" w:eastAsia="Times New Roman" w:hAnsi="Times New Roman" w:cs="Times New Roman"/>
          <w:b/>
          <w:bCs/>
          <w:sz w:val="24"/>
          <w:szCs w:val="24"/>
        </w:rPr>
        <w:t xml:space="preserve"> </w:t>
      </w:r>
      <w:r w:rsidRPr="004F7AFD">
        <w:rPr>
          <w:rFonts w:ascii="Times New Roman" w:eastAsia="Times New Roman" w:hAnsi="Times New Roman" w:cs="Times New Roman"/>
          <w:sz w:val="24"/>
          <w:szCs w:val="24"/>
        </w:rPr>
        <w:t>таким образом, чтобы максимально выявлять потребности, интересы и склонности каждого ребенка на каждом возрастном этапе.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w:t>
      </w:r>
      <w:proofErr w:type="spellStart"/>
      <w:r w:rsidRPr="004F7AFD">
        <w:rPr>
          <w:rFonts w:ascii="Times New Roman" w:eastAsia="Times New Roman" w:hAnsi="Times New Roman" w:cs="Times New Roman"/>
          <w:sz w:val="24"/>
          <w:szCs w:val="24"/>
        </w:rPr>
        <w:t>опросников</w:t>
      </w:r>
      <w:proofErr w:type="spellEnd"/>
      <w:r w:rsidRPr="004F7AFD">
        <w:rPr>
          <w:rFonts w:ascii="Times New Roman" w:eastAsia="Times New Roman" w:hAnsi="Times New Roman" w:cs="Times New Roman"/>
          <w:sz w:val="24"/>
          <w:szCs w:val="24"/>
        </w:rPr>
        <w:t>, традиционных и модифицированных методик по самоопределению учащихся.</w:t>
      </w:r>
      <w:r w:rsidRPr="004F7AFD">
        <w:rPr>
          <w:rFonts w:ascii="Times New Roman" w:eastAsia="Times New Roman" w:hAnsi="Times New Roman" w:cs="Times New Roman"/>
          <w:sz w:val="24"/>
          <w:szCs w:val="24"/>
        </w:rPr>
        <w:br/>
      </w:r>
      <w:r w:rsidRPr="004F7AFD">
        <w:rPr>
          <w:rFonts w:ascii="Times New Roman" w:eastAsia="Times New Roman" w:hAnsi="Times New Roman" w:cs="Times New Roman"/>
          <w:b/>
          <w:bCs/>
          <w:sz w:val="24"/>
          <w:szCs w:val="24"/>
        </w:rPr>
        <w:t>Методы:</w:t>
      </w:r>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профориетационные</w:t>
      </w:r>
      <w:proofErr w:type="spellEnd"/>
      <w:r w:rsidRPr="004F7AFD">
        <w:rPr>
          <w:rFonts w:ascii="Times New Roman" w:eastAsia="Times New Roman" w:hAnsi="Times New Roman" w:cs="Times New Roman"/>
          <w:sz w:val="24"/>
          <w:szCs w:val="24"/>
        </w:rPr>
        <w:t xml:space="preserve"> опросы и анкетирование, психодиагностическое тестирование, </w:t>
      </w:r>
      <w:proofErr w:type="spellStart"/>
      <w:r w:rsidRPr="004F7AFD">
        <w:rPr>
          <w:rFonts w:ascii="Times New Roman" w:eastAsia="Times New Roman" w:hAnsi="Times New Roman" w:cs="Times New Roman"/>
          <w:sz w:val="24"/>
          <w:szCs w:val="24"/>
        </w:rPr>
        <w:t>профориентационные</w:t>
      </w:r>
      <w:proofErr w:type="spellEnd"/>
      <w:r w:rsidRPr="004F7AFD">
        <w:rPr>
          <w:rFonts w:ascii="Times New Roman" w:eastAsia="Times New Roman" w:hAnsi="Times New Roman" w:cs="Times New Roman"/>
          <w:sz w:val="24"/>
          <w:szCs w:val="24"/>
        </w:rPr>
        <w:t xml:space="preserve"> карты и др. (Приложение 1.)</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b/>
          <w:bCs/>
          <w:sz w:val="24"/>
          <w:szCs w:val="24"/>
        </w:rPr>
        <w:t>Профориентационная</w:t>
      </w:r>
      <w:proofErr w:type="spellEnd"/>
      <w:r w:rsidRPr="004F7AFD">
        <w:rPr>
          <w:rFonts w:ascii="Times New Roman" w:eastAsia="Times New Roman" w:hAnsi="Times New Roman" w:cs="Times New Roman"/>
          <w:b/>
          <w:bCs/>
          <w:sz w:val="24"/>
          <w:szCs w:val="24"/>
        </w:rPr>
        <w:t xml:space="preserve"> консультация</w:t>
      </w:r>
      <w:r w:rsidRPr="004F7AFD">
        <w:rPr>
          <w:rFonts w:ascii="Times New Roman" w:eastAsia="Times New Roman" w:hAnsi="Times New Roman" w:cs="Times New Roman"/>
          <w:sz w:val="24"/>
          <w:szCs w:val="24"/>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rsidRPr="004F7AFD">
        <w:rPr>
          <w:rFonts w:ascii="Times New Roman" w:eastAsia="Times New Roman" w:hAnsi="Times New Roman" w:cs="Times New Roman"/>
          <w:sz w:val="24"/>
          <w:szCs w:val="24"/>
        </w:rPr>
        <w:t>Профконсультация</w:t>
      </w:r>
      <w:proofErr w:type="spellEnd"/>
      <w:r w:rsidRPr="004F7AFD">
        <w:rPr>
          <w:rFonts w:ascii="Times New Roman" w:eastAsia="Times New Roman" w:hAnsi="Times New Roman" w:cs="Times New Roman"/>
          <w:sz w:val="24"/>
          <w:szCs w:val="24"/>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w:t>
      </w:r>
      <w:proofErr w:type="gramStart"/>
      <w:r w:rsidRPr="004F7AFD">
        <w:rPr>
          <w:rFonts w:ascii="Times New Roman" w:eastAsia="Times New Roman" w:hAnsi="Times New Roman" w:cs="Times New Roman"/>
          <w:sz w:val="24"/>
          <w:szCs w:val="24"/>
        </w:rPr>
        <w:t>консультируемому</w:t>
      </w:r>
      <w:proofErr w:type="gramEnd"/>
      <w:r w:rsidRPr="004F7AFD">
        <w:rPr>
          <w:rFonts w:ascii="Times New Roman" w:eastAsia="Times New Roman" w:hAnsi="Times New Roman" w:cs="Times New Roman"/>
          <w:sz w:val="24"/>
          <w:szCs w:val="24"/>
        </w:rPr>
        <w:t xml:space="preserve"> состоит в нахождении личностного смысла будущей деятельности.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Можно выделить три этапа в работе по </w:t>
      </w:r>
      <w:proofErr w:type="spellStart"/>
      <w:r w:rsidRPr="004F7AFD">
        <w:rPr>
          <w:rFonts w:ascii="Times New Roman" w:eastAsia="Times New Roman" w:hAnsi="Times New Roman" w:cs="Times New Roman"/>
          <w:sz w:val="24"/>
          <w:szCs w:val="24"/>
        </w:rPr>
        <w:t>профконсультации</w:t>
      </w:r>
      <w:proofErr w:type="spellEnd"/>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 xml:space="preserve">1. Подготовительная </w:t>
      </w:r>
      <w:proofErr w:type="spellStart"/>
      <w:r w:rsidRPr="004F7AFD">
        <w:rPr>
          <w:rFonts w:ascii="Times New Roman" w:eastAsia="Times New Roman" w:hAnsi="Times New Roman" w:cs="Times New Roman"/>
          <w:i/>
          <w:iCs/>
          <w:sz w:val="24"/>
          <w:szCs w:val="24"/>
        </w:rPr>
        <w:t>профконсультация</w:t>
      </w:r>
      <w:proofErr w:type="spellEnd"/>
      <w:r w:rsidRPr="004F7AFD">
        <w:rPr>
          <w:rFonts w:ascii="Times New Roman" w:eastAsia="Times New Roman" w:hAnsi="Times New Roman" w:cs="Times New Roman"/>
          <w:sz w:val="24"/>
          <w:szCs w:val="24"/>
        </w:rPr>
        <w:t xml:space="preserve"> должна подвести учащихся к осознанному выбору профессии, ведется она в течение всего периода школьного обучения.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 xml:space="preserve">2. Цель завершающей </w:t>
      </w:r>
      <w:proofErr w:type="spellStart"/>
      <w:r w:rsidRPr="004F7AFD">
        <w:rPr>
          <w:rFonts w:ascii="Times New Roman" w:eastAsia="Times New Roman" w:hAnsi="Times New Roman" w:cs="Times New Roman"/>
          <w:i/>
          <w:iCs/>
          <w:sz w:val="24"/>
          <w:szCs w:val="24"/>
        </w:rPr>
        <w:t>профконсультации</w:t>
      </w:r>
      <w:proofErr w:type="spellEnd"/>
      <w:r w:rsidRPr="004F7AFD">
        <w:rPr>
          <w:rFonts w:ascii="Times New Roman" w:eastAsia="Times New Roman" w:hAnsi="Times New Roman" w:cs="Times New Roman"/>
          <w:i/>
          <w:iCs/>
          <w:sz w:val="24"/>
          <w:szCs w:val="24"/>
        </w:rPr>
        <w:t xml:space="preserve"> - </w:t>
      </w:r>
      <w:r w:rsidRPr="004F7AFD">
        <w:rPr>
          <w:rFonts w:ascii="Times New Roman" w:eastAsia="Times New Roman" w:hAnsi="Times New Roman" w:cs="Times New Roman"/>
          <w:sz w:val="24"/>
          <w:szCs w:val="24"/>
        </w:rPr>
        <w:t>оказание помощи в выборе профессии в соответствие с интересами, склонностями и психофизиологическими способностями ученика. Эту консультацию в 8-11 классах проводят педагоги-психологи (специалисты-профконсультанты) совместно с учителями школы.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 xml:space="preserve">3. </w:t>
      </w:r>
      <w:proofErr w:type="gramStart"/>
      <w:r w:rsidRPr="004F7AFD">
        <w:rPr>
          <w:rFonts w:ascii="Times New Roman" w:eastAsia="Times New Roman" w:hAnsi="Times New Roman" w:cs="Times New Roman"/>
          <w:i/>
          <w:iCs/>
          <w:sz w:val="24"/>
          <w:szCs w:val="24"/>
        </w:rPr>
        <w:t>Уточняющая</w:t>
      </w:r>
      <w:proofErr w:type="gramEnd"/>
      <w:r w:rsidRPr="004F7AFD">
        <w:rPr>
          <w:rFonts w:ascii="Times New Roman" w:eastAsia="Times New Roman" w:hAnsi="Times New Roman" w:cs="Times New Roman"/>
          <w:i/>
          <w:iCs/>
          <w:sz w:val="24"/>
          <w:szCs w:val="24"/>
        </w:rPr>
        <w:t xml:space="preserve"> </w:t>
      </w:r>
      <w:proofErr w:type="spellStart"/>
      <w:r w:rsidRPr="004F7AFD">
        <w:rPr>
          <w:rFonts w:ascii="Times New Roman" w:eastAsia="Times New Roman" w:hAnsi="Times New Roman" w:cs="Times New Roman"/>
          <w:i/>
          <w:iCs/>
          <w:sz w:val="24"/>
          <w:szCs w:val="24"/>
        </w:rPr>
        <w:t>профконсультация</w:t>
      </w:r>
      <w:proofErr w:type="spellEnd"/>
      <w:r w:rsidRPr="004F7AFD">
        <w:rPr>
          <w:rFonts w:ascii="Times New Roman" w:eastAsia="Times New Roman" w:hAnsi="Times New Roman" w:cs="Times New Roman"/>
          <w:i/>
          <w:iCs/>
          <w:sz w:val="24"/>
          <w:szCs w:val="24"/>
        </w:rPr>
        <w:t xml:space="preserve"> </w:t>
      </w:r>
      <w:r w:rsidRPr="004F7AFD">
        <w:rPr>
          <w:rFonts w:ascii="Times New Roman" w:eastAsia="Times New Roman" w:hAnsi="Times New Roman" w:cs="Times New Roman"/>
          <w:sz w:val="24"/>
          <w:szCs w:val="24"/>
        </w:rPr>
        <w:t>нередко выходит за рамки школы и осуществляется в средних профессионально-технических училищах, ву</w:t>
      </w:r>
      <w:r w:rsidR="00B314E5">
        <w:rPr>
          <w:rFonts w:ascii="Times New Roman" w:eastAsia="Times New Roman" w:hAnsi="Times New Roman" w:cs="Times New Roman"/>
          <w:sz w:val="24"/>
          <w:szCs w:val="24"/>
        </w:rPr>
        <w:t>зах, на предприятиях и т.п</w:t>
      </w:r>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На каждом из этих этапов </w:t>
      </w:r>
      <w:proofErr w:type="spellStart"/>
      <w:r w:rsidRPr="004F7AFD">
        <w:rPr>
          <w:rFonts w:ascii="Times New Roman" w:eastAsia="Times New Roman" w:hAnsi="Times New Roman" w:cs="Times New Roman"/>
          <w:sz w:val="24"/>
          <w:szCs w:val="24"/>
        </w:rPr>
        <w:t>профконсультация</w:t>
      </w:r>
      <w:proofErr w:type="spellEnd"/>
      <w:r w:rsidRPr="004F7AFD">
        <w:rPr>
          <w:rFonts w:ascii="Times New Roman" w:eastAsia="Times New Roman" w:hAnsi="Times New Roman" w:cs="Times New Roman"/>
          <w:sz w:val="24"/>
          <w:szCs w:val="24"/>
        </w:rPr>
        <w:t xml:space="preserve"> носит разный характер. </w:t>
      </w:r>
      <w:r w:rsidRPr="004F7AFD">
        <w:rPr>
          <w:rFonts w:ascii="Times New Roman" w:eastAsia="Times New Roman" w:hAnsi="Times New Roman" w:cs="Times New Roman"/>
          <w:i/>
          <w:iCs/>
          <w:sz w:val="24"/>
          <w:szCs w:val="24"/>
        </w:rPr>
        <w:t>На первом этапе</w:t>
      </w:r>
      <w:r w:rsidRPr="004F7AFD">
        <w:rPr>
          <w:rFonts w:ascii="Times New Roman" w:eastAsia="Times New Roman" w:hAnsi="Times New Roman" w:cs="Times New Roman"/>
          <w:sz w:val="24"/>
          <w:szCs w:val="24"/>
        </w:rPr>
        <w:t xml:space="preserve"> подготовка учащихся к выбору профессии немыслима без развития самооценки и положительных качеств личности. При этом </w:t>
      </w:r>
      <w:proofErr w:type="spellStart"/>
      <w:proofErr w:type="gramStart"/>
      <w:r w:rsidRPr="004F7AFD">
        <w:rPr>
          <w:rFonts w:ascii="Times New Roman" w:eastAsia="Times New Roman" w:hAnsi="Times New Roman" w:cs="Times New Roman"/>
          <w:sz w:val="24"/>
          <w:szCs w:val="24"/>
        </w:rPr>
        <w:t>профконсультация</w:t>
      </w:r>
      <w:proofErr w:type="spellEnd"/>
      <w:proofErr w:type="gramEnd"/>
      <w:r w:rsidRPr="004F7AFD">
        <w:rPr>
          <w:rFonts w:ascii="Times New Roman" w:eastAsia="Times New Roman" w:hAnsi="Times New Roman" w:cs="Times New Roman"/>
          <w:sz w:val="24"/>
          <w:szCs w:val="24"/>
        </w:rPr>
        <w:t xml:space="preserve"> прежде всего носит</w:t>
      </w:r>
      <w:r w:rsidRPr="004F7AFD">
        <w:rPr>
          <w:rFonts w:ascii="Times New Roman" w:eastAsia="Times New Roman" w:hAnsi="Times New Roman" w:cs="Times New Roman"/>
          <w:i/>
          <w:iCs/>
          <w:sz w:val="24"/>
          <w:szCs w:val="24"/>
        </w:rPr>
        <w:t xml:space="preserve"> развивающий характер</w:t>
      </w:r>
      <w:r w:rsidRPr="004F7AFD">
        <w:rPr>
          <w:rFonts w:ascii="Times New Roman" w:eastAsia="Times New Roman" w:hAnsi="Times New Roman" w:cs="Times New Roman"/>
          <w:sz w:val="24"/>
          <w:szCs w:val="24"/>
        </w:rPr>
        <w:t>. Если у ученика уже сложились интересы, отвечающие его способностям, то задача педагога-психолога (профконсультанта), учителя, классного руководителя состоит в том, чтобы направлять его деятельность.</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На втором этапе</w:t>
      </w:r>
      <w:r w:rsidRPr="004F7AFD">
        <w:rPr>
          <w:rFonts w:ascii="Times New Roman" w:eastAsia="Times New Roman" w:hAnsi="Times New Roman" w:cs="Times New Roman"/>
          <w:sz w:val="24"/>
          <w:szCs w:val="24"/>
        </w:rPr>
        <w:t xml:space="preserve"> профориентация носит </w:t>
      </w:r>
      <w:r w:rsidRPr="004F7AFD">
        <w:rPr>
          <w:rFonts w:ascii="Times New Roman" w:eastAsia="Times New Roman" w:hAnsi="Times New Roman" w:cs="Times New Roman"/>
          <w:i/>
          <w:iCs/>
          <w:sz w:val="24"/>
          <w:szCs w:val="24"/>
        </w:rPr>
        <w:t xml:space="preserve">рекомендательный характер </w:t>
      </w:r>
      <w:r w:rsidRPr="004F7AFD">
        <w:rPr>
          <w:rFonts w:ascii="Times New Roman" w:eastAsia="Times New Roman" w:hAnsi="Times New Roman" w:cs="Times New Roman"/>
          <w:sz w:val="24"/>
          <w:szCs w:val="24"/>
        </w:rPr>
        <w:t xml:space="preserve">и решает такие основные задачи: определить соответствие состояния здоровья требованиям выбираемой профессии, психологическую готовность личности к овладению избранной профессией, справочная информация учащихся о содержании и характере труда, возможностях получения специального образования, профессиональной подготовки и трудоустройства. Согласно этим задачам выделяют три этапа </w:t>
      </w:r>
      <w:proofErr w:type="spellStart"/>
      <w:r w:rsidRPr="004F7AFD">
        <w:rPr>
          <w:rFonts w:ascii="Times New Roman" w:eastAsia="Times New Roman" w:hAnsi="Times New Roman" w:cs="Times New Roman"/>
          <w:sz w:val="24"/>
          <w:szCs w:val="24"/>
        </w:rPr>
        <w:t>профконсультации</w:t>
      </w:r>
      <w:proofErr w:type="spellEnd"/>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i/>
          <w:iCs/>
          <w:sz w:val="24"/>
          <w:szCs w:val="24"/>
        </w:rPr>
        <w:t>психолого-педагогическую, медицинскую и справочную.</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Для проведения психолого-педагогической консультации используют данные предварительной </w:t>
      </w:r>
      <w:proofErr w:type="spellStart"/>
      <w:r w:rsidRPr="004F7AFD">
        <w:rPr>
          <w:rFonts w:ascii="Times New Roman" w:eastAsia="Times New Roman" w:hAnsi="Times New Roman" w:cs="Times New Roman"/>
          <w:sz w:val="24"/>
          <w:szCs w:val="24"/>
        </w:rPr>
        <w:t>профдиагностики</w:t>
      </w:r>
      <w:proofErr w:type="spellEnd"/>
      <w:r w:rsidRPr="004F7AFD">
        <w:rPr>
          <w:rFonts w:ascii="Times New Roman" w:eastAsia="Times New Roman" w:hAnsi="Times New Roman" w:cs="Times New Roman"/>
          <w:sz w:val="24"/>
          <w:szCs w:val="24"/>
        </w:rPr>
        <w:t xml:space="preserve"> личности школьников. Медицинскую </w:t>
      </w:r>
      <w:proofErr w:type="spellStart"/>
      <w:r w:rsidRPr="004F7AFD">
        <w:rPr>
          <w:rFonts w:ascii="Times New Roman" w:eastAsia="Times New Roman" w:hAnsi="Times New Roman" w:cs="Times New Roman"/>
          <w:sz w:val="24"/>
          <w:szCs w:val="24"/>
        </w:rPr>
        <w:t>профконсультацию</w:t>
      </w:r>
      <w:proofErr w:type="spellEnd"/>
      <w:r w:rsidRPr="004F7AFD">
        <w:rPr>
          <w:rFonts w:ascii="Times New Roman" w:eastAsia="Times New Roman" w:hAnsi="Times New Roman" w:cs="Times New Roman"/>
          <w:sz w:val="24"/>
          <w:szCs w:val="24"/>
        </w:rPr>
        <w:t xml:space="preserve"> проводят заблаговременно, чтобы дать возможность подростку самостоятельно подойти к правильному выбору профессии, исходя из состояния своего здоровья и требований, предъявляемых человеку профессией. Это работа осуществляется с участием школьного врача или других медицинских работников.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Третий этап</w:t>
      </w:r>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профконсультации</w:t>
      </w:r>
      <w:proofErr w:type="spellEnd"/>
      <w:r w:rsidRPr="004F7AFD">
        <w:rPr>
          <w:rFonts w:ascii="Times New Roman" w:eastAsia="Times New Roman" w:hAnsi="Times New Roman" w:cs="Times New Roman"/>
          <w:sz w:val="24"/>
          <w:szCs w:val="24"/>
        </w:rPr>
        <w:t xml:space="preserve"> связан с поступлением ученика в профессиональное учебное заведение или непосредственно на работу. Его можно назвать еще формирующим, ибо основная задача на этом этапе - помочь молодому человеку утвердиться в профессиональном выборе. С помощью школы учащиеся знакомятся с будущими условиями своей деятельности, готовясь к обучению в учебном заведении или непосредственно поступлению на работу.</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Профессиональная консультация для учащихся по форме проведения может быть </w:t>
      </w:r>
      <w:r w:rsidRPr="004F7AFD">
        <w:rPr>
          <w:rFonts w:ascii="Times New Roman" w:eastAsia="Times New Roman" w:hAnsi="Times New Roman" w:cs="Times New Roman"/>
          <w:i/>
          <w:iCs/>
          <w:sz w:val="24"/>
          <w:szCs w:val="24"/>
        </w:rPr>
        <w:t>коллективной, групповой и индивидуальной.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b/>
          <w:bCs/>
          <w:sz w:val="24"/>
          <w:szCs w:val="24"/>
        </w:rPr>
        <w:t>Методы:</w:t>
      </w:r>
      <w:r w:rsidRPr="004F7AFD">
        <w:rPr>
          <w:rFonts w:ascii="Times New Roman" w:eastAsia="Times New Roman" w:hAnsi="Times New Roman" w:cs="Times New Roman"/>
          <w:sz w:val="24"/>
          <w:szCs w:val="24"/>
        </w:rPr>
        <w:t xml:space="preserve"> наблюдение за деятельностью и развитием обучающегося, изучение результатов учебной и </w:t>
      </w:r>
      <w:proofErr w:type="spellStart"/>
      <w:r w:rsidRPr="004F7AFD">
        <w:rPr>
          <w:rFonts w:ascii="Times New Roman" w:eastAsia="Times New Roman" w:hAnsi="Times New Roman" w:cs="Times New Roman"/>
          <w:sz w:val="24"/>
          <w:szCs w:val="24"/>
        </w:rPr>
        <w:t>внеучебной</w:t>
      </w:r>
      <w:proofErr w:type="spellEnd"/>
      <w:r w:rsidRPr="004F7AFD">
        <w:rPr>
          <w:rFonts w:ascii="Times New Roman" w:eastAsia="Times New Roman" w:hAnsi="Times New Roman" w:cs="Times New Roman"/>
          <w:sz w:val="24"/>
          <w:szCs w:val="24"/>
        </w:rPr>
        <w:t xml:space="preserve"> деятельности, индивидуальные беседы с профконсультантом, интервью, сочинения, тематические рисунки, игры с </w:t>
      </w:r>
      <w:proofErr w:type="spellStart"/>
      <w:r w:rsidRPr="004F7AFD">
        <w:rPr>
          <w:rFonts w:ascii="Times New Roman" w:eastAsia="Times New Roman" w:hAnsi="Times New Roman" w:cs="Times New Roman"/>
          <w:sz w:val="24"/>
          <w:szCs w:val="24"/>
        </w:rPr>
        <w:t>профориентационным</w:t>
      </w:r>
      <w:proofErr w:type="spellEnd"/>
      <w:r w:rsidRPr="004F7AFD">
        <w:rPr>
          <w:rFonts w:ascii="Times New Roman" w:eastAsia="Times New Roman" w:hAnsi="Times New Roman" w:cs="Times New Roman"/>
          <w:sz w:val="24"/>
          <w:szCs w:val="24"/>
        </w:rPr>
        <w:t xml:space="preserve"> содержанием, анкетирование, тестирование и другие виды диагностики (изучение профессиональных планов обучающихся) и на их основе разработка и предоставление рекомендаций о выборе будущей профессии в соответствии с интересами и возможностями обучающихся, о возможных путях ее получения, профессиональные</w:t>
      </w:r>
      <w:proofErr w:type="gramEnd"/>
      <w:r w:rsidRPr="004F7AFD">
        <w:rPr>
          <w:rFonts w:ascii="Times New Roman" w:eastAsia="Times New Roman" w:hAnsi="Times New Roman" w:cs="Times New Roman"/>
          <w:sz w:val="24"/>
          <w:szCs w:val="24"/>
        </w:rPr>
        <w:t xml:space="preserve"> игры, ситуации, тренинги.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lastRenderedPageBreak/>
        <w:t>Профессиональное воспитание</w:t>
      </w:r>
      <w:r w:rsidRPr="004F7AFD">
        <w:rPr>
          <w:rFonts w:ascii="Times New Roman" w:eastAsia="Times New Roman" w:hAnsi="Times New Roman" w:cs="Times New Roman"/>
          <w:sz w:val="24"/>
          <w:szCs w:val="24"/>
        </w:rPr>
        <w:t xml:space="preserve"> – система мер по формированию профессиональных интересов и развитию склонностей и </w:t>
      </w:r>
      <w:proofErr w:type="gramStart"/>
      <w:r w:rsidRPr="004F7AFD">
        <w:rPr>
          <w:rFonts w:ascii="Times New Roman" w:eastAsia="Times New Roman" w:hAnsi="Times New Roman" w:cs="Times New Roman"/>
          <w:sz w:val="24"/>
          <w:szCs w:val="24"/>
        </w:rPr>
        <w:t>способностей</w:t>
      </w:r>
      <w:proofErr w:type="gramEnd"/>
      <w:r w:rsidRPr="004F7AFD">
        <w:rPr>
          <w:rFonts w:ascii="Times New Roman" w:eastAsia="Times New Roman" w:hAnsi="Times New Roman" w:cs="Times New Roman"/>
          <w:sz w:val="24"/>
          <w:szCs w:val="24"/>
        </w:rPr>
        <w:t xml:space="preserve"> обучающихся через вовлечение их в разнообразные виды </w:t>
      </w:r>
      <w:proofErr w:type="spellStart"/>
      <w:r w:rsidRPr="004F7AFD">
        <w:rPr>
          <w:rFonts w:ascii="Times New Roman" w:eastAsia="Times New Roman" w:hAnsi="Times New Roman" w:cs="Times New Roman"/>
          <w:sz w:val="24"/>
          <w:szCs w:val="24"/>
        </w:rPr>
        <w:t>внеучебной</w:t>
      </w:r>
      <w:proofErr w:type="spellEnd"/>
      <w:r w:rsidRPr="004F7AFD">
        <w:rPr>
          <w:rFonts w:ascii="Times New Roman" w:eastAsia="Times New Roman" w:hAnsi="Times New Roman" w:cs="Times New Roman"/>
          <w:sz w:val="24"/>
          <w:szCs w:val="24"/>
        </w:rPr>
        <w:t xml:space="preserve"> общественно-полезной деятельности, стимулирование их познавательных возможностей, самопознания, саморазвития и самовоспитания.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Для того чтобы правильно построить работу по профессиональному воспитанию необходимо четко представлять, какие задачи стоят перед педагогом. К основным задачам профессионального воспитания и психологической подготовки к выбору профессии следует отнести:</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формирование внутренней потребности в правильном выборе профессии и понимания значения для человека правильного выбора профессии;</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формирование потребности занять внутреннюю позицию взрослого человека, осознать себя в качестве члена общества, определить себя в мире, свое место и назначение в жизни;</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воспитание равного уважения к различным видам труда;</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формирование устойчивых профессиональных интересов, намерений и перспектив;</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формирование психологии трудящегося человека (потребность в труде, владение трудовыми умениями и навыками, позволяющими включиться в производственную деятельность, осуществляя ее на творческих началах);</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воспитание чувства долга перед будущей профессией;</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формирование готовности к самоотдаче при реализации жизненных целей;</w:t>
      </w:r>
    </w:p>
    <w:p w:rsidR="004F7AFD" w:rsidRPr="004F7AFD" w:rsidRDefault="004F7AFD" w:rsidP="004F7AF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выработка общественно значимых мотивов выбора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i/>
          <w:iCs/>
          <w:sz w:val="24"/>
          <w:szCs w:val="24"/>
        </w:rPr>
        <w:t xml:space="preserve">Все формы профессионального воспитания </w:t>
      </w:r>
      <w:r w:rsidRPr="004F7AFD">
        <w:rPr>
          <w:rFonts w:ascii="Times New Roman" w:eastAsia="Times New Roman" w:hAnsi="Times New Roman" w:cs="Times New Roman"/>
          <w:sz w:val="24"/>
          <w:szCs w:val="24"/>
        </w:rPr>
        <w:t>можно объединить в три группы: индивидуальные, групповые, массовые.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Методы </w:t>
      </w:r>
      <w:r w:rsidRPr="004F7AFD">
        <w:rPr>
          <w:rFonts w:ascii="Times New Roman" w:eastAsia="Times New Roman" w:hAnsi="Times New Roman" w:cs="Times New Roman"/>
          <w:sz w:val="24"/>
          <w:szCs w:val="24"/>
        </w:rPr>
        <w:t>профессионального воспитания можно также объединить в три группы: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b/>
          <w:bCs/>
          <w:sz w:val="24"/>
          <w:szCs w:val="24"/>
        </w:rPr>
        <w:t>Формы:</w:t>
      </w:r>
      <w:r w:rsidRPr="004F7AFD">
        <w:rPr>
          <w:rFonts w:ascii="Times New Roman" w:eastAsia="Times New Roman" w:hAnsi="Times New Roman" w:cs="Times New Roman"/>
          <w:sz w:val="24"/>
          <w:szCs w:val="24"/>
        </w:rPr>
        <w:t xml:space="preserve"> тематические родительские собрания, педагогические советы, семинары, предметные и познавательно-развивающие кружки, спецкурсы, элективные и факультативные занятия, </w:t>
      </w:r>
      <w:proofErr w:type="spellStart"/>
      <w:r w:rsidRPr="004F7AFD">
        <w:rPr>
          <w:rFonts w:ascii="Times New Roman" w:eastAsia="Times New Roman" w:hAnsi="Times New Roman" w:cs="Times New Roman"/>
          <w:sz w:val="24"/>
          <w:szCs w:val="24"/>
        </w:rPr>
        <w:t>профориентационные</w:t>
      </w:r>
      <w:proofErr w:type="spellEnd"/>
      <w:r w:rsidRPr="004F7AFD">
        <w:rPr>
          <w:rFonts w:ascii="Times New Roman" w:eastAsia="Times New Roman" w:hAnsi="Times New Roman" w:cs="Times New Roman"/>
          <w:sz w:val="24"/>
          <w:szCs w:val="24"/>
        </w:rPr>
        <w:t xml:space="preserve"> мероприятия муниципального уровня (например, Ученик года, Школа сотрудничества «Профиль», конкурсы юных художников, журналистов, фотовыставки и т.д.), социальные и профессиональные пробы, тематические вечера, клубы интересных встреч, ток-шоу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вовлечение обучающихся в работу по оформлению кабинета профориентации, стендов, плакатов и др. </w:t>
      </w:r>
      <w:proofErr w:type="gram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Профессиональный подбор (отбор)</w:t>
      </w:r>
      <w:r w:rsidRPr="004F7AFD">
        <w:rPr>
          <w:rFonts w:ascii="Times New Roman" w:eastAsia="Times New Roman" w:hAnsi="Times New Roman" w:cs="Times New Roman"/>
          <w:sz w:val="24"/>
          <w:szCs w:val="24"/>
        </w:rPr>
        <w:t xml:space="preserve"> представляет собой специально организованный исследовательский процесс, цель которого - выявить и определить с помощью научно обоснованных методов степень и возможность психофизиологической и социально-психологической пригодности претендентов на обучение или работу по сложным ответственным профессиям[10]</w:t>
      </w:r>
      <w:r w:rsidRPr="004F7AFD">
        <w:rPr>
          <w:rFonts w:ascii="Times New Roman" w:eastAsia="Times New Roman" w:hAnsi="Times New Roman" w:cs="Times New Roman"/>
          <w:i/>
          <w:iCs/>
          <w:sz w:val="24"/>
          <w:szCs w:val="24"/>
        </w:rPr>
        <w:t>.</w:t>
      </w:r>
      <w:r w:rsidRPr="004F7AFD">
        <w:rPr>
          <w:rFonts w:ascii="Times New Roman" w:eastAsia="Times New Roman" w:hAnsi="Times New Roman" w:cs="Times New Roman"/>
          <w:sz w:val="24"/>
          <w:szCs w:val="24"/>
        </w:rPr>
        <w:t xml:space="preserve">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w:t>
      </w:r>
      <w:proofErr w:type="gramStart"/>
      <w:r w:rsidRPr="004F7AFD">
        <w:rPr>
          <w:rFonts w:ascii="Times New Roman" w:eastAsia="Times New Roman" w:hAnsi="Times New Roman" w:cs="Times New Roman"/>
          <w:sz w:val="24"/>
          <w:szCs w:val="24"/>
        </w:rPr>
        <w:t>врожденных</w:t>
      </w:r>
      <w:proofErr w:type="gramEnd"/>
      <w:r w:rsidRPr="004F7AFD">
        <w:rPr>
          <w:rFonts w:ascii="Times New Roman" w:eastAsia="Times New Roman" w:hAnsi="Times New Roman" w:cs="Times New Roman"/>
          <w:sz w:val="24"/>
          <w:szCs w:val="24"/>
        </w:rPr>
        <w:t xml:space="preserve">, диагностируются и приобретенные в процессе жизнедеятельности </w:t>
      </w:r>
      <w:r w:rsidRPr="004F7AFD">
        <w:rPr>
          <w:rFonts w:ascii="Times New Roman" w:eastAsia="Times New Roman" w:hAnsi="Times New Roman" w:cs="Times New Roman"/>
          <w:sz w:val="24"/>
          <w:szCs w:val="24"/>
        </w:rPr>
        <w:lastRenderedPageBreak/>
        <w:t xml:space="preserve">социально-психологические качества – </w:t>
      </w:r>
      <w:proofErr w:type="spellStart"/>
      <w:r w:rsidRPr="004F7AFD">
        <w:rPr>
          <w:rFonts w:ascii="Times New Roman" w:eastAsia="Times New Roman" w:hAnsi="Times New Roman" w:cs="Times New Roman"/>
          <w:sz w:val="24"/>
          <w:szCs w:val="24"/>
        </w:rPr>
        <w:t>коммуникативность</w:t>
      </w:r>
      <w:proofErr w:type="spellEnd"/>
      <w:r w:rsidRPr="004F7AFD">
        <w:rPr>
          <w:rFonts w:ascii="Times New Roman" w:eastAsia="Times New Roman" w:hAnsi="Times New Roman" w:cs="Times New Roman"/>
          <w:sz w:val="24"/>
          <w:szCs w:val="24"/>
        </w:rPr>
        <w:t xml:space="preserve">, склонность к лидерству, конформизм, направленность личности, в том числе и интерес как </w:t>
      </w:r>
      <w:proofErr w:type="spellStart"/>
      <w:r w:rsidRPr="004F7AFD">
        <w:rPr>
          <w:rFonts w:ascii="Times New Roman" w:eastAsia="Times New Roman" w:hAnsi="Times New Roman" w:cs="Times New Roman"/>
          <w:sz w:val="24"/>
          <w:szCs w:val="24"/>
        </w:rPr>
        <w:t>мотивационно-обусловленное</w:t>
      </w:r>
      <w:proofErr w:type="spellEnd"/>
      <w:r w:rsidRPr="004F7AFD">
        <w:rPr>
          <w:rFonts w:ascii="Times New Roman" w:eastAsia="Times New Roman" w:hAnsi="Times New Roman" w:cs="Times New Roman"/>
          <w:sz w:val="24"/>
          <w:szCs w:val="24"/>
        </w:rPr>
        <w:t xml:space="preserve"> отношение к профессии.</w:t>
      </w:r>
      <w:r w:rsidRPr="004F7AFD">
        <w:rPr>
          <w:rFonts w:ascii="Times New Roman" w:eastAsia="Times New Roman" w:hAnsi="Times New Roman" w:cs="Times New Roman"/>
          <w:i/>
          <w:iCs/>
          <w:sz w:val="24"/>
          <w:szCs w:val="24"/>
        </w:rPr>
        <w:t xml:space="preserve"> </w:t>
      </w:r>
      <w:r w:rsidRPr="004F7AFD">
        <w:rPr>
          <w:rFonts w:ascii="Times New Roman" w:eastAsia="Times New Roman" w:hAnsi="Times New Roman" w:cs="Times New Roman"/>
          <w:sz w:val="24"/>
          <w:szCs w:val="24"/>
        </w:rPr>
        <w:t>Правильный профотбор (подбор) следует производить с помощью психологов, физиологов, медиков.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Профессиональная адаптация</w:t>
      </w:r>
      <w:r w:rsidRPr="004F7AFD">
        <w:rPr>
          <w:rFonts w:ascii="Times New Roman" w:eastAsia="Times New Roman" w:hAnsi="Times New Roman" w:cs="Times New Roman"/>
          <w:sz w:val="24"/>
          <w:szCs w:val="24"/>
        </w:rPr>
        <w:t xml:space="preserve"> - это процесс приспособления учащихся к будущей профессии в общеобразовательных школах, НПО, СПО, вузах и т.д. к условиям их профессионального </w:t>
      </w:r>
      <w:proofErr w:type="gramStart"/>
      <w:r w:rsidRPr="004F7AFD">
        <w:rPr>
          <w:rFonts w:ascii="Times New Roman" w:eastAsia="Times New Roman" w:hAnsi="Times New Roman" w:cs="Times New Roman"/>
          <w:sz w:val="24"/>
          <w:szCs w:val="24"/>
        </w:rPr>
        <w:t>труда</w:t>
      </w:r>
      <w:proofErr w:type="gramEnd"/>
      <w:r w:rsidRPr="004F7AFD">
        <w:rPr>
          <w:rFonts w:ascii="Times New Roman" w:eastAsia="Times New Roman" w:hAnsi="Times New Roman" w:cs="Times New Roman"/>
          <w:sz w:val="24"/>
          <w:szCs w:val="24"/>
        </w:rPr>
        <w:t xml:space="preserve"> в результате чего происходит закрепление</w:t>
      </w:r>
      <w:r w:rsidR="00B314E5">
        <w:rPr>
          <w:rFonts w:ascii="Times New Roman" w:eastAsia="Times New Roman" w:hAnsi="Times New Roman" w:cs="Times New Roman"/>
          <w:sz w:val="24"/>
          <w:szCs w:val="24"/>
        </w:rPr>
        <w:t xml:space="preserve"> кадров в народном хозяйстве</w:t>
      </w:r>
      <w:r w:rsidRPr="004F7AFD">
        <w:rPr>
          <w:rFonts w:ascii="Times New Roman" w:eastAsia="Times New Roman" w:hAnsi="Times New Roman" w:cs="Times New Roman"/>
          <w:sz w:val="24"/>
          <w:szCs w:val="24"/>
        </w:rPr>
        <w:t xml:space="preserve">.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Многие исследователи считают, что процесс профессиональной адаптации начинается непосредственно</w:t>
      </w:r>
      <w:r w:rsidRPr="004F7AFD">
        <w:rPr>
          <w:rFonts w:ascii="Times New Roman" w:eastAsia="Times New Roman" w:hAnsi="Times New Roman" w:cs="Times New Roman"/>
          <w:i/>
          <w:iCs/>
          <w:sz w:val="24"/>
          <w:szCs w:val="24"/>
        </w:rPr>
        <w:t xml:space="preserve"> </w:t>
      </w:r>
      <w:r w:rsidRPr="004F7AFD">
        <w:rPr>
          <w:rFonts w:ascii="Times New Roman" w:eastAsia="Times New Roman" w:hAnsi="Times New Roman" w:cs="Times New Roman"/>
          <w:sz w:val="24"/>
          <w:szCs w:val="24"/>
        </w:rPr>
        <w:t>на производстве, другие утверждают, что начало этого процесса закладываются еще в школе, и подразделяют его на четыре периода: подготовка к труду в школе, выбор профессии, профессиональная подготовка, начало трудовой деятельности.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Профессиональная адаптация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b/>
          <w:bCs/>
          <w:sz w:val="24"/>
          <w:szCs w:val="24"/>
        </w:rPr>
        <w:t>Медицинская профессиональная ориентация</w:t>
      </w:r>
      <w:r w:rsidRPr="004F7AFD">
        <w:rPr>
          <w:rFonts w:ascii="Times New Roman" w:eastAsia="Times New Roman" w:hAnsi="Times New Roman" w:cs="Times New Roman"/>
          <w:sz w:val="24"/>
          <w:szCs w:val="24"/>
        </w:rPr>
        <w:t xml:space="preserve"> – система мер, направленных на оказание помощи обучающимся с отклонениями в состоянии здоровья в рациональном выборе профессии, формы обучения и места работы с учетом возможного неблагоприятного воздействия на здоровье производственных факторов. </w:t>
      </w:r>
      <w:proofErr w:type="gram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Методы и формы:</w:t>
      </w:r>
      <w:r w:rsidRPr="004F7AFD">
        <w:rPr>
          <w:rFonts w:ascii="Times New Roman" w:eastAsia="Times New Roman" w:hAnsi="Times New Roman" w:cs="Times New Roman"/>
          <w:sz w:val="24"/>
          <w:szCs w:val="24"/>
        </w:rPr>
        <w:t xml:space="preserve"> медицинские осмотры обучающихся с целью выявления отклонений в физическом развитии и состоянии здоровья, их коррекции и лечения, индивидуальные врачебные профессиональные консультирования, экспертные профессиональные заключения и рекомендации.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w:t>
      </w:r>
      <w:proofErr w:type="spellStart"/>
      <w:r w:rsidRPr="004F7AFD">
        <w:rPr>
          <w:rFonts w:ascii="Times New Roman" w:eastAsia="Times New Roman" w:hAnsi="Times New Roman" w:cs="Times New Roman"/>
          <w:sz w:val="24"/>
          <w:szCs w:val="24"/>
        </w:rPr>
        <w:t>профориентационная</w:t>
      </w:r>
      <w:proofErr w:type="spellEnd"/>
      <w:r w:rsidRPr="004F7AFD">
        <w:rPr>
          <w:rFonts w:ascii="Times New Roman" w:eastAsia="Times New Roman" w:hAnsi="Times New Roman" w:cs="Times New Roman"/>
          <w:sz w:val="24"/>
          <w:szCs w:val="24"/>
        </w:rPr>
        <w:t xml:space="preserve"> работа.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3. Этапы и содержание </w:t>
      </w:r>
      <w:proofErr w:type="spellStart"/>
      <w:r w:rsidRPr="004F7AFD">
        <w:rPr>
          <w:rFonts w:ascii="Times New Roman" w:eastAsia="Times New Roman" w:hAnsi="Times New Roman" w:cs="Times New Roman"/>
          <w:b/>
          <w:bCs/>
          <w:sz w:val="24"/>
          <w:szCs w:val="24"/>
        </w:rPr>
        <w:t>профориентационной</w:t>
      </w:r>
      <w:proofErr w:type="spellEnd"/>
      <w:r w:rsidRPr="004F7AFD">
        <w:rPr>
          <w:rFonts w:ascii="Times New Roman" w:eastAsia="Times New Roman" w:hAnsi="Times New Roman" w:cs="Times New Roman"/>
          <w:b/>
          <w:bCs/>
          <w:sz w:val="24"/>
          <w:szCs w:val="24"/>
        </w:rPr>
        <w:t xml:space="preserve"> работы в ООО</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Для усиления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которая является неотъемлемым компонентом </w:t>
      </w:r>
      <w:proofErr w:type="spellStart"/>
      <w:r w:rsidRPr="004F7AFD">
        <w:rPr>
          <w:rFonts w:ascii="Times New Roman" w:eastAsia="Times New Roman" w:hAnsi="Times New Roman" w:cs="Times New Roman"/>
          <w:sz w:val="24"/>
          <w:szCs w:val="24"/>
        </w:rPr>
        <w:t>предпрофильной</w:t>
      </w:r>
      <w:proofErr w:type="spellEnd"/>
      <w:r w:rsidRPr="004F7AFD">
        <w:rPr>
          <w:rFonts w:ascii="Times New Roman" w:eastAsia="Times New Roman" w:hAnsi="Times New Roman" w:cs="Times New Roman"/>
          <w:sz w:val="24"/>
          <w:szCs w:val="24"/>
        </w:rPr>
        <w:t xml:space="preserve"> подготовки и профильного обучения в школах ПМР ведется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психологической готовности, </w:t>
      </w:r>
      <w:proofErr w:type="spellStart"/>
      <w:r w:rsidRPr="004F7AFD">
        <w:rPr>
          <w:rFonts w:ascii="Times New Roman" w:eastAsia="Times New Roman" w:hAnsi="Times New Roman" w:cs="Times New Roman"/>
          <w:sz w:val="24"/>
          <w:szCs w:val="24"/>
        </w:rPr>
        <w:t>мотивированности</w:t>
      </w:r>
      <w:proofErr w:type="spellEnd"/>
      <w:r w:rsidRPr="004F7AFD">
        <w:rPr>
          <w:rFonts w:ascii="Times New Roman" w:eastAsia="Times New Roman" w:hAnsi="Times New Roman" w:cs="Times New Roman"/>
          <w:sz w:val="24"/>
          <w:szCs w:val="24"/>
        </w:rPr>
        <w:t xml:space="preserve"> к совершению </w:t>
      </w:r>
      <w:r w:rsidRPr="004F7AFD">
        <w:rPr>
          <w:rFonts w:ascii="Times New Roman" w:eastAsia="Times New Roman" w:hAnsi="Times New Roman" w:cs="Times New Roman"/>
          <w:sz w:val="24"/>
          <w:szCs w:val="24"/>
        </w:rPr>
        <w:lastRenderedPageBreak/>
        <w:t xml:space="preserve">сознательного профессионального выбора. Педагогические коллективы постоянно ищут и находят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 </w:t>
      </w:r>
    </w:p>
    <w:p w:rsidR="004F7AFD" w:rsidRPr="004F7AFD" w:rsidRDefault="004F7AFD" w:rsidP="004F7AFD">
      <w:pPr>
        <w:spacing w:before="100" w:beforeAutospacing="1" w:after="240"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sz w:val="24"/>
          <w:szCs w:val="24"/>
        </w:rPr>
        <w:t xml:space="preserve">С целью осуществления более эффективного управления профессиональным развитием учащихся выделяются </w:t>
      </w:r>
      <w:r w:rsidRPr="004F7AFD">
        <w:rPr>
          <w:rFonts w:ascii="Times New Roman" w:eastAsia="Times New Roman" w:hAnsi="Times New Roman" w:cs="Times New Roman"/>
          <w:b/>
          <w:bCs/>
          <w:sz w:val="24"/>
          <w:szCs w:val="24"/>
        </w:rPr>
        <w:t>4 основных этапа</w:t>
      </w:r>
      <w:r w:rsidRPr="004F7AFD">
        <w:rPr>
          <w:rFonts w:ascii="Times New Roman" w:eastAsia="Times New Roman" w:hAnsi="Times New Roman" w:cs="Times New Roman"/>
          <w:sz w:val="24"/>
          <w:szCs w:val="24"/>
        </w:rPr>
        <w:t xml:space="preserve">, ставятся </w:t>
      </w:r>
      <w:proofErr w:type="spellStart"/>
      <w:r w:rsidRPr="004F7AFD">
        <w:rPr>
          <w:rFonts w:ascii="Times New Roman" w:eastAsia="Times New Roman" w:hAnsi="Times New Roman" w:cs="Times New Roman"/>
          <w:sz w:val="24"/>
          <w:szCs w:val="24"/>
        </w:rPr>
        <w:t>профориентационные</w:t>
      </w:r>
      <w:proofErr w:type="spellEnd"/>
      <w:r w:rsidRPr="004F7AFD">
        <w:rPr>
          <w:rFonts w:ascii="Times New Roman" w:eastAsia="Times New Roman" w:hAnsi="Times New Roman" w:cs="Times New Roman"/>
          <w:sz w:val="24"/>
          <w:szCs w:val="24"/>
        </w:rPr>
        <w:t xml:space="preserve"> задачи с учетом их условного деления на </w:t>
      </w:r>
      <w:r w:rsidRPr="004F7AFD">
        <w:rPr>
          <w:rFonts w:ascii="Times New Roman" w:eastAsia="Times New Roman" w:hAnsi="Times New Roman" w:cs="Times New Roman"/>
          <w:b/>
          <w:bCs/>
          <w:sz w:val="24"/>
          <w:szCs w:val="24"/>
        </w:rPr>
        <w:t>три критерия</w:t>
      </w:r>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b/>
          <w:bCs/>
          <w:sz w:val="24"/>
          <w:szCs w:val="24"/>
        </w:rPr>
        <w:t>когнитивный</w:t>
      </w:r>
      <w:r w:rsidRPr="004F7AFD">
        <w:rPr>
          <w:rFonts w:ascii="Times New Roman" w:eastAsia="Times New Roman" w:hAnsi="Times New Roman" w:cs="Times New Roman"/>
          <w:sz w:val="24"/>
          <w:szCs w:val="24"/>
        </w:rPr>
        <w:t xml:space="preserve">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proofErr w:type="spellStart"/>
      <w:r w:rsidRPr="004F7AFD">
        <w:rPr>
          <w:rFonts w:ascii="Times New Roman" w:eastAsia="Times New Roman" w:hAnsi="Times New Roman" w:cs="Times New Roman"/>
          <w:b/>
          <w:bCs/>
          <w:sz w:val="24"/>
          <w:szCs w:val="24"/>
        </w:rPr>
        <w:t>мотивационно-ценностный</w:t>
      </w:r>
      <w:proofErr w:type="spellEnd"/>
      <w:r w:rsidRPr="004F7AFD">
        <w:rPr>
          <w:rFonts w:ascii="Times New Roman" w:eastAsia="Times New Roman" w:hAnsi="Times New Roman" w:cs="Times New Roman"/>
          <w:sz w:val="24"/>
          <w:szCs w:val="24"/>
        </w:rPr>
        <w:t xml:space="preserve"> (формирование у школьников </w:t>
      </w:r>
      <w:proofErr w:type="spellStart"/>
      <w:r w:rsidRPr="004F7AFD">
        <w:rPr>
          <w:rFonts w:ascii="Times New Roman" w:eastAsia="Times New Roman" w:hAnsi="Times New Roman" w:cs="Times New Roman"/>
          <w:sz w:val="24"/>
          <w:szCs w:val="24"/>
        </w:rPr>
        <w:t>смыслообразующих</w:t>
      </w:r>
      <w:proofErr w:type="spellEnd"/>
      <w:r w:rsidRPr="004F7AFD">
        <w:rPr>
          <w:rFonts w:ascii="Times New Roman" w:eastAsia="Times New Roman" w:hAnsi="Times New Roman" w:cs="Times New Roman"/>
          <w:sz w:val="24"/>
          <w:szCs w:val="24"/>
        </w:rPr>
        <w:t xml:space="preserve"> и профессиональных мотивов и ценностных ориентаций);</w:t>
      </w:r>
      <w:proofErr w:type="gram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b/>
          <w:bCs/>
          <w:sz w:val="24"/>
          <w:szCs w:val="24"/>
        </w:rPr>
        <w:t>деятельностно-практический</w:t>
      </w:r>
      <w:proofErr w:type="spellEnd"/>
      <w:r w:rsidRPr="004F7AFD">
        <w:rPr>
          <w:rFonts w:ascii="Times New Roman" w:eastAsia="Times New Roman" w:hAnsi="Times New Roman" w:cs="Times New Roman"/>
          <w:sz w:val="24"/>
          <w:szCs w:val="24"/>
        </w:rPr>
        <w:t xml:space="preserve"> (составление, уточнение, коррекция и реализация профессиональных планов).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3.1. Основные ступени и этапы управления  системой профориентации в ООО</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I</w:t>
      </w:r>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b/>
          <w:bCs/>
          <w:sz w:val="24"/>
          <w:szCs w:val="24"/>
        </w:rPr>
        <w:t>ступень общего среднего образования</w:t>
      </w:r>
      <w:r w:rsidRPr="004F7AFD">
        <w:rPr>
          <w:rFonts w:ascii="Times New Roman" w:eastAsia="Times New Roman" w:hAnsi="Times New Roman" w:cs="Times New Roman"/>
          <w:sz w:val="24"/>
          <w:szCs w:val="24"/>
        </w:rPr>
        <w:br/>
        <w:t>I.1. Начальная школа (1-4 классы).</w:t>
      </w:r>
      <w:r w:rsidRPr="004F7AFD">
        <w:rPr>
          <w:rFonts w:ascii="Times New Roman" w:eastAsia="Times New Roman" w:hAnsi="Times New Roman" w:cs="Times New Roman"/>
          <w:sz w:val="24"/>
          <w:szCs w:val="24"/>
        </w:rPr>
        <w:br/>
      </w:r>
      <w:proofErr w:type="gramStart"/>
      <w:r w:rsidRPr="004F7AFD">
        <w:rPr>
          <w:rFonts w:ascii="Times New Roman" w:eastAsia="Times New Roman" w:hAnsi="Times New Roman" w:cs="Times New Roman"/>
          <w:sz w:val="24"/>
          <w:szCs w:val="24"/>
        </w:rPr>
        <w:t>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r w:rsidRPr="004F7AFD">
        <w:rPr>
          <w:rFonts w:ascii="Times New Roman" w:eastAsia="Times New Roman" w:hAnsi="Times New Roman" w:cs="Times New Roman"/>
          <w:sz w:val="24"/>
          <w:szCs w:val="24"/>
        </w:rPr>
        <w:t xml:space="preserve"> С помощью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II ступень общего среднего образования</w:t>
      </w:r>
      <w:r w:rsidRPr="004F7AFD">
        <w:rPr>
          <w:rFonts w:ascii="Times New Roman" w:eastAsia="Times New Roman" w:hAnsi="Times New Roman" w:cs="Times New Roman"/>
          <w:sz w:val="24"/>
          <w:szCs w:val="24"/>
        </w:rPr>
        <w:br/>
        <w:t>II.1. Основная школа (5-7 классы).</w:t>
      </w:r>
      <w:r w:rsidRPr="004F7AFD">
        <w:rPr>
          <w:rFonts w:ascii="Times New Roman" w:eastAsia="Times New Roman" w:hAnsi="Times New Roman" w:cs="Times New Roman"/>
          <w:sz w:val="24"/>
          <w:szCs w:val="24"/>
        </w:rPr>
        <w:br/>
        <w:t xml:space="preserve">Формируется осознание учащимися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 </w:t>
      </w:r>
      <w:r w:rsidRPr="004F7AFD">
        <w:rPr>
          <w:rFonts w:ascii="Times New Roman" w:eastAsia="Times New Roman" w:hAnsi="Times New Roman" w:cs="Times New Roman"/>
          <w:sz w:val="24"/>
          <w:szCs w:val="24"/>
        </w:rPr>
        <w:br/>
        <w:t>II.2. Основная школа (8-9 классы).</w:t>
      </w:r>
      <w:r w:rsidRPr="004F7AFD">
        <w:rPr>
          <w:rFonts w:ascii="Times New Roman" w:eastAsia="Times New Roman" w:hAnsi="Times New Roman" w:cs="Times New Roman"/>
          <w:sz w:val="24"/>
          <w:szCs w:val="24"/>
        </w:rPr>
        <w:br/>
        <w:t>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 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Основное внимание уделяется консультационной помощи в выборе профессии, определяется стратегия действий по освоению запасного варианта.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III ступень общего среднего образования</w:t>
      </w:r>
      <w:r w:rsidRPr="004F7AFD">
        <w:rPr>
          <w:rFonts w:ascii="Times New Roman" w:eastAsia="Times New Roman" w:hAnsi="Times New Roman" w:cs="Times New Roman"/>
          <w:sz w:val="24"/>
          <w:szCs w:val="24"/>
        </w:rPr>
        <w:br/>
        <w:t xml:space="preserve">III.1. </w:t>
      </w:r>
      <w:proofErr w:type="gramStart"/>
      <w:r w:rsidRPr="004F7AFD">
        <w:rPr>
          <w:rFonts w:ascii="Times New Roman" w:eastAsia="Times New Roman" w:hAnsi="Times New Roman" w:cs="Times New Roman"/>
          <w:sz w:val="24"/>
          <w:szCs w:val="24"/>
        </w:rPr>
        <w:t>Старшие классы (10-11) классы).</w:t>
      </w:r>
      <w:proofErr w:type="gramEnd"/>
      <w:r w:rsidRPr="004F7AFD">
        <w:rPr>
          <w:rFonts w:ascii="Times New Roman" w:eastAsia="Times New Roman" w:hAnsi="Times New Roman" w:cs="Times New Roman"/>
          <w:sz w:val="24"/>
          <w:szCs w:val="24"/>
        </w:rPr>
        <w:br/>
        <w:t xml:space="preserve">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w:t>
      </w:r>
      <w:r w:rsidRPr="004F7AFD">
        <w:rPr>
          <w:rFonts w:ascii="Times New Roman" w:eastAsia="Times New Roman" w:hAnsi="Times New Roman" w:cs="Times New Roman"/>
          <w:sz w:val="24"/>
          <w:szCs w:val="24"/>
        </w:rPr>
        <w:lastRenderedPageBreak/>
        <w:t xml:space="preserve">знакомство со способами достижения результатов в профессиональной деятельности, самоподготовки к избранной профессии. </w:t>
      </w:r>
    </w:p>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3.2. </w:t>
      </w:r>
      <w:proofErr w:type="spellStart"/>
      <w:r>
        <w:rPr>
          <w:rFonts w:ascii="Times New Roman" w:eastAsia="Times New Roman" w:hAnsi="Times New Roman" w:cs="Times New Roman"/>
          <w:b/>
          <w:bCs/>
          <w:i/>
          <w:iCs/>
          <w:sz w:val="24"/>
          <w:szCs w:val="24"/>
        </w:rPr>
        <w:t>Профориентационная</w:t>
      </w:r>
      <w:proofErr w:type="spellEnd"/>
      <w:r>
        <w:rPr>
          <w:rFonts w:ascii="Times New Roman" w:eastAsia="Times New Roman" w:hAnsi="Times New Roman" w:cs="Times New Roman"/>
          <w:b/>
          <w:bCs/>
          <w:i/>
          <w:iCs/>
          <w:sz w:val="24"/>
          <w:szCs w:val="24"/>
        </w:rPr>
        <w:t xml:space="preserve"> помощь.</w:t>
      </w:r>
    </w:p>
    <w:tbl>
      <w:tblPr>
        <w:tblW w:w="9360" w:type="dxa"/>
        <w:tblCellSpacing w:w="0" w:type="dxa"/>
        <w:tblCellMar>
          <w:top w:w="105" w:type="dxa"/>
          <w:left w:w="105" w:type="dxa"/>
          <w:bottom w:w="105" w:type="dxa"/>
          <w:right w:w="105" w:type="dxa"/>
        </w:tblCellMar>
        <w:tblLook w:val="04A0"/>
      </w:tblPr>
      <w:tblGrid>
        <w:gridCol w:w="2430"/>
        <w:gridCol w:w="3118"/>
        <w:gridCol w:w="3812"/>
      </w:tblGrid>
      <w:tr w:rsidR="004F7AFD" w:rsidRPr="004F7AFD" w:rsidTr="004F7AFD">
        <w:trPr>
          <w:tblCellSpacing w:w="0" w:type="dxa"/>
        </w:trPr>
        <w:tc>
          <w:tcPr>
            <w:tcW w:w="2430" w:type="dxa"/>
            <w:vMerge w:val="restart"/>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Образователь</w:t>
            </w:r>
            <w:r>
              <w:rPr>
                <w:rFonts w:ascii="Times New Roman" w:eastAsia="Times New Roman" w:hAnsi="Times New Roman" w:cs="Times New Roman"/>
                <w:b/>
                <w:bCs/>
                <w:i/>
                <w:iCs/>
                <w:sz w:val="24"/>
                <w:szCs w:val="24"/>
              </w:rPr>
              <w:t>но-</w:t>
            </w:r>
            <w:r w:rsidRPr="004F7AFD">
              <w:rPr>
                <w:rFonts w:ascii="Times New Roman" w:eastAsia="Times New Roman" w:hAnsi="Times New Roman" w:cs="Times New Roman"/>
                <w:b/>
                <w:bCs/>
                <w:i/>
                <w:iCs/>
                <w:sz w:val="24"/>
                <w:szCs w:val="24"/>
              </w:rPr>
              <w:t>возрастные группы</w:t>
            </w:r>
          </w:p>
        </w:tc>
        <w:tc>
          <w:tcPr>
            <w:tcW w:w="693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Специфика помощи</w:t>
            </w:r>
          </w:p>
        </w:tc>
      </w:tr>
      <w:tr w:rsidR="004F7AFD" w:rsidRPr="004F7AFD" w:rsidTr="004F7AFD">
        <w:trPr>
          <w:tblCellSpacing w:w="0" w:type="dxa"/>
        </w:trPr>
        <w:tc>
          <w:tcPr>
            <w:tcW w:w="0" w:type="auto"/>
            <w:vMerge/>
            <w:tcBorders>
              <w:top w:val="single" w:sz="6" w:space="0" w:color="000001"/>
              <w:left w:val="single" w:sz="6" w:space="0" w:color="000001"/>
              <w:bottom w:val="single" w:sz="6" w:space="0" w:color="000001"/>
              <w:right w:val="nil"/>
            </w:tcBorders>
            <w:vAlign w:val="center"/>
            <w:hideMark/>
          </w:tcPr>
          <w:p w:rsidR="004F7AFD" w:rsidRPr="004F7AFD" w:rsidRDefault="004F7AFD" w:rsidP="004F7AFD">
            <w:pPr>
              <w:spacing w:after="0" w:line="240" w:lineRule="auto"/>
              <w:rPr>
                <w:rFonts w:ascii="Times New Roman" w:eastAsia="Times New Roman" w:hAnsi="Times New Roman" w:cs="Times New Roman"/>
                <w:sz w:val="24"/>
                <w:szCs w:val="24"/>
              </w:rPr>
            </w:pPr>
          </w:p>
        </w:tc>
        <w:tc>
          <w:tcPr>
            <w:tcW w:w="3118"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Типичные ожидания клиентов</w:t>
            </w:r>
          </w:p>
        </w:tc>
        <w:tc>
          <w:tcPr>
            <w:tcW w:w="3812"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Помощь профконсультанта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(основные акценты)</w:t>
            </w:r>
          </w:p>
        </w:tc>
      </w:tr>
      <w:tr w:rsidR="004F7AFD" w:rsidRPr="004F7AFD" w:rsidTr="004F7AFD">
        <w:trPr>
          <w:tblCellSpacing w:w="0" w:type="dxa"/>
        </w:trPr>
        <w:tc>
          <w:tcPr>
            <w:tcW w:w="243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 Учащиеся младших клас</w:t>
            </w:r>
            <w:r w:rsidRPr="004F7AFD">
              <w:rPr>
                <w:rFonts w:ascii="Times New Roman" w:eastAsia="Times New Roman" w:hAnsi="Times New Roman" w:cs="Times New Roman"/>
                <w:sz w:val="24"/>
                <w:szCs w:val="24"/>
              </w:rPr>
              <w:softHyphen/>
              <w:t>сов и средней школы (1-й— 7-й классы)</w:t>
            </w:r>
          </w:p>
        </w:tc>
        <w:tc>
          <w:tcPr>
            <w:tcW w:w="3118"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Интерес к модным (ярким) профессиям</w:t>
            </w:r>
          </w:p>
          <w:p w:rsidR="004F7AFD" w:rsidRPr="004F7AFD" w:rsidRDefault="004F7AFD" w:rsidP="004F7AF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Стремление увязать с профессиями учебные предметы</w:t>
            </w:r>
          </w:p>
          <w:p w:rsidR="004F7AFD" w:rsidRPr="004F7AFD" w:rsidRDefault="004F7AFD" w:rsidP="004F7AF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Выбор кружков, сек</w:t>
            </w:r>
            <w:r w:rsidRPr="004F7AFD">
              <w:rPr>
                <w:rFonts w:ascii="Times New Roman" w:eastAsia="Times New Roman" w:hAnsi="Times New Roman" w:cs="Times New Roman"/>
                <w:sz w:val="24"/>
                <w:szCs w:val="24"/>
              </w:rPr>
              <w:softHyphen/>
              <w:t>ций...</w:t>
            </w:r>
          </w:p>
        </w:tc>
        <w:tc>
          <w:tcPr>
            <w:tcW w:w="3812"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Увлекательные рассказы об интересующих про</w:t>
            </w:r>
            <w:r w:rsidRPr="004F7AFD">
              <w:rPr>
                <w:rFonts w:ascii="Times New Roman" w:eastAsia="Times New Roman" w:hAnsi="Times New Roman" w:cs="Times New Roman"/>
                <w:sz w:val="24"/>
                <w:szCs w:val="24"/>
              </w:rPr>
              <w:softHyphen/>
              <w:t>фессиях</w:t>
            </w:r>
          </w:p>
          <w:p w:rsidR="004F7AFD" w:rsidRPr="004F7AFD" w:rsidRDefault="004F7AFD" w:rsidP="004F7AF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Но: постепенное расши</w:t>
            </w:r>
            <w:r w:rsidRPr="004F7AFD">
              <w:rPr>
                <w:rFonts w:ascii="Times New Roman" w:eastAsia="Times New Roman" w:hAnsi="Times New Roman" w:cs="Times New Roman"/>
                <w:sz w:val="24"/>
                <w:szCs w:val="24"/>
              </w:rPr>
              <w:softHyphen/>
              <w:t>рение представлений о мире профессионального труда вообще (по прин</w:t>
            </w:r>
            <w:r w:rsidRPr="004F7AFD">
              <w:rPr>
                <w:rFonts w:ascii="Times New Roman" w:eastAsia="Times New Roman" w:hAnsi="Times New Roman" w:cs="Times New Roman"/>
                <w:sz w:val="24"/>
                <w:szCs w:val="24"/>
              </w:rPr>
              <w:softHyphen/>
              <w:t>ципу сходства отдельных элементов труда в раз</w:t>
            </w:r>
            <w:r w:rsidRPr="004F7AFD">
              <w:rPr>
                <w:rFonts w:ascii="Times New Roman" w:eastAsia="Times New Roman" w:hAnsi="Times New Roman" w:cs="Times New Roman"/>
                <w:sz w:val="24"/>
                <w:szCs w:val="24"/>
              </w:rPr>
              <w:softHyphen/>
              <w:t>ных профессиях, напри</w:t>
            </w:r>
            <w:r w:rsidRPr="004F7AFD">
              <w:rPr>
                <w:rFonts w:ascii="Times New Roman" w:eastAsia="Times New Roman" w:hAnsi="Times New Roman" w:cs="Times New Roman"/>
                <w:sz w:val="24"/>
                <w:szCs w:val="24"/>
              </w:rPr>
              <w:softHyphen/>
              <w:t xml:space="preserve">мер, элементы </w:t>
            </w:r>
            <w:proofErr w:type="spellStart"/>
            <w:r w:rsidRPr="004F7AFD">
              <w:rPr>
                <w:rFonts w:ascii="Times New Roman" w:eastAsia="Times New Roman" w:hAnsi="Times New Roman" w:cs="Times New Roman"/>
                <w:sz w:val="24"/>
                <w:szCs w:val="24"/>
              </w:rPr>
              <w:t>самодемонстрации</w:t>
            </w:r>
            <w:proofErr w:type="spellEnd"/>
            <w:r w:rsidRPr="004F7AFD">
              <w:rPr>
                <w:rFonts w:ascii="Times New Roman" w:eastAsia="Times New Roman" w:hAnsi="Times New Roman" w:cs="Times New Roman"/>
                <w:sz w:val="24"/>
                <w:szCs w:val="24"/>
              </w:rPr>
              <w:t xml:space="preserve"> в профессиях артиста и продавца...)</w:t>
            </w:r>
          </w:p>
          <w:p w:rsidR="004F7AFD" w:rsidRPr="004F7AFD" w:rsidRDefault="004F7AFD" w:rsidP="004F7AF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Помощь в выборе увлечения, хобби…</w:t>
            </w:r>
          </w:p>
        </w:tc>
      </w:tr>
      <w:tr w:rsidR="004F7AFD" w:rsidRPr="004F7AFD" w:rsidTr="004F7AFD">
        <w:trPr>
          <w:tblCellSpacing w:w="0" w:type="dxa"/>
        </w:trPr>
        <w:tc>
          <w:tcPr>
            <w:tcW w:w="243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 Учащиеся 8-х—9-х клас</w:t>
            </w:r>
            <w:r w:rsidRPr="004F7AFD">
              <w:rPr>
                <w:rFonts w:ascii="Times New Roman" w:eastAsia="Times New Roman" w:hAnsi="Times New Roman" w:cs="Times New Roman"/>
                <w:sz w:val="24"/>
                <w:szCs w:val="24"/>
              </w:rPr>
              <w:softHyphen/>
              <w:t>сов (для неко</w:t>
            </w:r>
            <w:r w:rsidRPr="004F7AFD">
              <w:rPr>
                <w:rFonts w:ascii="Times New Roman" w:eastAsia="Times New Roman" w:hAnsi="Times New Roman" w:cs="Times New Roman"/>
                <w:sz w:val="24"/>
                <w:szCs w:val="24"/>
              </w:rPr>
              <w:softHyphen/>
              <w:t>торых 9-класc - выпускной класс)</w:t>
            </w:r>
          </w:p>
        </w:tc>
        <w:tc>
          <w:tcPr>
            <w:tcW w:w="3118"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Проблема: куда пойти после 9-го класса?</w:t>
            </w:r>
          </w:p>
          <w:p w:rsidR="004F7AFD" w:rsidRPr="004F7AFD" w:rsidRDefault="004F7AFD" w:rsidP="004F7AF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Более конкретный ин</w:t>
            </w:r>
            <w:r w:rsidRPr="004F7AFD">
              <w:rPr>
                <w:rFonts w:ascii="Times New Roman" w:eastAsia="Times New Roman" w:hAnsi="Times New Roman" w:cs="Times New Roman"/>
                <w:sz w:val="24"/>
                <w:szCs w:val="24"/>
              </w:rPr>
              <w:softHyphen/>
              <w:t>терес к профессиям</w:t>
            </w:r>
          </w:p>
          <w:p w:rsidR="004F7AFD" w:rsidRPr="004F7AFD" w:rsidRDefault="004F7AFD" w:rsidP="004F7AF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Появляется интерес к профессиональным учебным заведениям</w:t>
            </w:r>
          </w:p>
          <w:p w:rsidR="004F7AFD" w:rsidRPr="004F7AFD" w:rsidRDefault="004F7AFD" w:rsidP="004F7AF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Выбор подготовительных курсов</w:t>
            </w:r>
          </w:p>
          <w:p w:rsidR="004F7AFD" w:rsidRPr="004F7AFD" w:rsidRDefault="004F7AFD" w:rsidP="004F7AF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Интерес к своей </w:t>
            </w:r>
            <w:proofErr w:type="spellStart"/>
            <w:r w:rsidRPr="004F7AFD">
              <w:rPr>
                <w:rFonts w:ascii="Times New Roman" w:eastAsia="Times New Roman" w:hAnsi="Times New Roman" w:cs="Times New Roman"/>
                <w:sz w:val="24"/>
                <w:szCs w:val="24"/>
              </w:rPr>
              <w:t>профпригодности</w:t>
            </w:r>
            <w:proofErr w:type="spellEnd"/>
            <w:r w:rsidRPr="004F7AFD">
              <w:rPr>
                <w:rFonts w:ascii="Times New Roman" w:eastAsia="Times New Roman" w:hAnsi="Times New Roman" w:cs="Times New Roman"/>
                <w:sz w:val="24"/>
                <w:szCs w:val="24"/>
              </w:rPr>
              <w:t xml:space="preserve"> («проведите на мне </w:t>
            </w:r>
            <w:proofErr w:type="spellStart"/>
            <w:r w:rsidRPr="004F7AFD">
              <w:rPr>
                <w:rFonts w:ascii="Times New Roman" w:eastAsia="Times New Roman" w:hAnsi="Times New Roman" w:cs="Times New Roman"/>
                <w:sz w:val="24"/>
                <w:szCs w:val="24"/>
              </w:rPr>
              <w:t>тестик</w:t>
            </w:r>
            <w:proofErr w:type="spellEnd"/>
            <w:r w:rsidRPr="004F7AFD">
              <w:rPr>
                <w:rFonts w:ascii="Times New Roman" w:eastAsia="Times New Roman" w:hAnsi="Times New Roman" w:cs="Times New Roman"/>
                <w:sz w:val="24"/>
                <w:szCs w:val="24"/>
              </w:rPr>
              <w:t xml:space="preserve"> - к какой профессии подхожу»…)</w:t>
            </w:r>
          </w:p>
        </w:tc>
        <w:tc>
          <w:tcPr>
            <w:tcW w:w="3812"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Профконсультационная</w:t>
            </w:r>
            <w:proofErr w:type="spellEnd"/>
            <w:r w:rsidRPr="004F7AFD">
              <w:rPr>
                <w:rFonts w:ascii="Times New Roman" w:eastAsia="Times New Roman" w:hAnsi="Times New Roman" w:cs="Times New Roman"/>
                <w:sz w:val="24"/>
                <w:szCs w:val="24"/>
              </w:rPr>
              <w:t xml:space="preserve"> помощь в выборе подго</w:t>
            </w:r>
            <w:r w:rsidRPr="004F7AFD">
              <w:rPr>
                <w:rFonts w:ascii="Times New Roman" w:eastAsia="Times New Roman" w:hAnsi="Times New Roman" w:cs="Times New Roman"/>
                <w:sz w:val="24"/>
                <w:szCs w:val="24"/>
              </w:rPr>
              <w:softHyphen/>
              <w:t>товительных курсов и профиля учебного заве</w:t>
            </w:r>
            <w:r w:rsidRPr="004F7AFD">
              <w:rPr>
                <w:rFonts w:ascii="Times New Roman" w:eastAsia="Times New Roman" w:hAnsi="Times New Roman" w:cs="Times New Roman"/>
                <w:sz w:val="24"/>
                <w:szCs w:val="24"/>
              </w:rPr>
              <w:softHyphen/>
              <w:t>дения</w:t>
            </w:r>
          </w:p>
          <w:p w:rsidR="004F7AFD" w:rsidRPr="004F7AFD" w:rsidRDefault="004F7AFD" w:rsidP="004F7AF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Помощь в самопознании (но без окончательной рекомендации о профессиональной непригодности…</w:t>
            </w:r>
            <w:proofErr w:type="gramStart"/>
            <w:r w:rsidRPr="004F7AFD">
              <w:rPr>
                <w:rFonts w:ascii="Times New Roman" w:eastAsia="Times New Roman" w:hAnsi="Times New Roman" w:cs="Times New Roman"/>
                <w:sz w:val="24"/>
                <w:szCs w:val="24"/>
              </w:rPr>
              <w:t xml:space="preserve"> )</w:t>
            </w:r>
            <w:proofErr w:type="gramEnd"/>
          </w:p>
          <w:p w:rsidR="004F7AFD" w:rsidRPr="004F7AFD" w:rsidRDefault="004F7AFD" w:rsidP="004F7AF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Больший акцент - на ценностно-смысловые стороны профессионального труда</w:t>
            </w:r>
          </w:p>
          <w:p w:rsidR="004F7AFD" w:rsidRPr="004F7AFD" w:rsidRDefault="004F7AFD" w:rsidP="004F7AF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работа: знакомство с особенностями профессий и учебных заведений</w:t>
            </w:r>
          </w:p>
        </w:tc>
      </w:tr>
      <w:tr w:rsidR="004F7AFD" w:rsidRPr="004F7AFD" w:rsidTr="004F7AFD">
        <w:trPr>
          <w:tblCellSpacing w:w="0" w:type="dxa"/>
        </w:trPr>
        <w:tc>
          <w:tcPr>
            <w:tcW w:w="243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 Учащиеся 10-х-11-х классов</w:t>
            </w:r>
          </w:p>
        </w:tc>
        <w:tc>
          <w:tcPr>
            <w:tcW w:w="3118"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Выбор профессии</w:t>
            </w:r>
          </w:p>
          <w:p w:rsidR="004F7AFD" w:rsidRPr="004F7AFD" w:rsidRDefault="004F7AFD" w:rsidP="004F7AF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Выбор учебного заведения</w:t>
            </w:r>
          </w:p>
          <w:p w:rsidR="004F7AFD" w:rsidRPr="004F7AFD" w:rsidRDefault="004F7AFD" w:rsidP="004F7AF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Выбор подготовительных курсов</w:t>
            </w:r>
          </w:p>
          <w:p w:rsidR="004F7AFD" w:rsidRPr="004F7AFD" w:rsidRDefault="004F7AFD" w:rsidP="004F7AF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Интерес к и нравственным аспектам будущей трудовой жизни</w:t>
            </w:r>
          </w:p>
          <w:p w:rsidR="004F7AFD" w:rsidRPr="004F7AFD" w:rsidRDefault="004F7AFD" w:rsidP="004F7AF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Главное для старшеклассника - стремление к более конкретному выбору…</w:t>
            </w:r>
          </w:p>
        </w:tc>
        <w:tc>
          <w:tcPr>
            <w:tcW w:w="3812"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Основной акцент - на ценностно-смысловую сторону самоопределения (дискуссии, обсуждение разных позиций…)</w:t>
            </w:r>
          </w:p>
          <w:p w:rsidR="004F7AFD" w:rsidRPr="004F7AFD" w:rsidRDefault="004F7AFD" w:rsidP="004F7AFD">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Профинформационная</w:t>
            </w:r>
            <w:proofErr w:type="spellEnd"/>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sz w:val="24"/>
                <w:szCs w:val="24"/>
              </w:rPr>
              <w:lastRenderedPageBreak/>
              <w:t>помощь (конкретная - больший акцент на особенности поступления в профессиональные учебные заведения)</w:t>
            </w:r>
          </w:p>
          <w:p w:rsidR="004F7AFD" w:rsidRPr="004F7AFD" w:rsidRDefault="004F7AFD" w:rsidP="004F7AF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Индивидуальный подход</w:t>
            </w:r>
          </w:p>
          <w:p w:rsidR="004F7AFD" w:rsidRPr="004F7AFD" w:rsidRDefault="004F7AFD" w:rsidP="004F7AF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 возможности проигрывание различных вариантов выбора (для сравнения, для большей ориентировки подростка)…</w:t>
            </w:r>
          </w:p>
        </w:tc>
      </w:tr>
      <w:tr w:rsidR="004F7AFD" w:rsidRPr="004F7AFD" w:rsidTr="004F7AFD">
        <w:trPr>
          <w:tblCellSpacing w:w="0" w:type="dxa"/>
        </w:trPr>
        <w:tc>
          <w:tcPr>
            <w:tcW w:w="243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5. Выпускники школ - различные варианты: </w:t>
            </w:r>
          </w:p>
          <w:p w:rsidR="004F7AFD" w:rsidRPr="004F7AFD" w:rsidRDefault="004F7AFD" w:rsidP="004F7AF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дальнейшее обучение;</w:t>
            </w:r>
          </w:p>
          <w:p w:rsidR="004F7AFD" w:rsidRPr="004F7AFD" w:rsidRDefault="004F7AFD" w:rsidP="004F7AF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временная работа (в том числе и как резервный вариант)</w:t>
            </w:r>
          </w:p>
          <w:p w:rsidR="004F7AFD" w:rsidRPr="004F7AFD" w:rsidRDefault="004F7AFD" w:rsidP="004F7AF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для юношей - служба в армии (выбор рода войск как почти фантастичное положение…)</w:t>
            </w:r>
          </w:p>
        </w:tc>
        <w:tc>
          <w:tcPr>
            <w:tcW w:w="3118"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Конкретный (окончательный) выбор;</w:t>
            </w:r>
          </w:p>
          <w:p w:rsidR="004F7AFD" w:rsidRPr="004F7AFD" w:rsidRDefault="004F7AFD" w:rsidP="004F7AF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Иногда - стремление к «философствованию» (как вариант «ухода» от решения конкретных задач)</w:t>
            </w:r>
          </w:p>
        </w:tc>
        <w:tc>
          <w:tcPr>
            <w:tcW w:w="3812"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Главный акцент - на помощь в конкретном выборе</w:t>
            </w:r>
          </w:p>
          <w:p w:rsidR="004F7AFD" w:rsidRPr="004F7AFD" w:rsidRDefault="004F7AFD" w:rsidP="004F7AF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Возможны и «философствования», но только как прием для налаживания доверительного контакта</w:t>
            </w:r>
          </w:p>
        </w:tc>
      </w:tr>
    </w:tbl>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4. Структура деятельности педагогического коллектива по проведению </w:t>
      </w:r>
      <w:proofErr w:type="spellStart"/>
      <w:r w:rsidRPr="004F7AFD">
        <w:rPr>
          <w:rFonts w:ascii="Times New Roman" w:eastAsia="Times New Roman" w:hAnsi="Times New Roman" w:cs="Times New Roman"/>
          <w:b/>
          <w:bCs/>
          <w:sz w:val="24"/>
          <w:szCs w:val="24"/>
        </w:rPr>
        <w:t>профориентационной</w:t>
      </w:r>
      <w:proofErr w:type="spellEnd"/>
      <w:r w:rsidRPr="004F7AFD">
        <w:rPr>
          <w:rFonts w:ascii="Times New Roman" w:eastAsia="Times New Roman" w:hAnsi="Times New Roman" w:cs="Times New Roman"/>
          <w:b/>
          <w:bCs/>
          <w:sz w:val="24"/>
          <w:szCs w:val="24"/>
        </w:rPr>
        <w:t xml:space="preserve"> работы</w:t>
      </w:r>
      <w:r>
        <w:rPr>
          <w:rFonts w:ascii="Times New Roman" w:eastAsia="Times New Roman" w:hAnsi="Times New Roman" w:cs="Times New Roman"/>
          <w:b/>
          <w:bCs/>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Координатор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деятельности: </w:t>
      </w:r>
      <w:r w:rsidRPr="004F7AFD">
        <w:rPr>
          <w:rFonts w:ascii="Times New Roman" w:eastAsia="Times New Roman" w:hAnsi="Times New Roman" w:cs="Times New Roman"/>
          <w:b/>
          <w:bCs/>
          <w:i/>
          <w:iCs/>
          <w:sz w:val="24"/>
          <w:szCs w:val="24"/>
        </w:rPr>
        <w:t>заместитель директора по учебно-воспитательной работе либо заместитель директора по воспитательной работе</w:t>
      </w:r>
      <w:r w:rsidRPr="004F7AFD">
        <w:rPr>
          <w:rFonts w:ascii="Times New Roman" w:eastAsia="Times New Roman" w:hAnsi="Times New Roman" w:cs="Times New Roman"/>
          <w:i/>
          <w:iCs/>
          <w:sz w:val="24"/>
          <w:szCs w:val="24"/>
        </w:rPr>
        <w:t xml:space="preserve">, </w:t>
      </w:r>
      <w:r w:rsidRPr="004F7AFD">
        <w:rPr>
          <w:rFonts w:ascii="Times New Roman" w:eastAsia="Times New Roman" w:hAnsi="Times New Roman" w:cs="Times New Roman"/>
          <w:sz w:val="24"/>
          <w:szCs w:val="24"/>
        </w:rPr>
        <w:t xml:space="preserve">в функции которого входят: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осуществление анализа и коррекции деятельности педагогического коллектива (учителей-предметников, классных руководителей, социального педагога, педагога психолога, медицинских работников) по организации системы учебно-воспитательной работы, направленной на самоопределение учащихся;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участия одаренных детей в предметных олимпиадах разного уровня;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осуществление контролирующих функций работы классных руководителей, учителей-предметников, педагога-психолога по проблеме профильного и профессионального самоопределения учащихся;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занятий учащихся в сети </w:t>
      </w:r>
      <w:proofErr w:type="spellStart"/>
      <w:r w:rsidRPr="004F7AFD">
        <w:rPr>
          <w:rFonts w:ascii="Times New Roman" w:eastAsia="Times New Roman" w:hAnsi="Times New Roman" w:cs="Times New Roman"/>
          <w:sz w:val="24"/>
          <w:szCs w:val="24"/>
        </w:rPr>
        <w:t>предпрофильной</w:t>
      </w:r>
      <w:proofErr w:type="spellEnd"/>
      <w:r w:rsidRPr="004F7AFD">
        <w:rPr>
          <w:rFonts w:ascii="Times New Roman" w:eastAsia="Times New Roman" w:hAnsi="Times New Roman" w:cs="Times New Roman"/>
          <w:sz w:val="24"/>
          <w:szCs w:val="24"/>
        </w:rPr>
        <w:t xml:space="preserve"> подготовки и профильного обучения; </w:t>
      </w:r>
    </w:p>
    <w:p w:rsidR="004F7AFD" w:rsidRPr="004F7AFD" w:rsidRDefault="004F7AFD" w:rsidP="004F7AF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курирование преподавания </w:t>
      </w:r>
      <w:proofErr w:type="spellStart"/>
      <w:r w:rsidRPr="004F7AFD">
        <w:rPr>
          <w:rFonts w:ascii="Times New Roman" w:eastAsia="Times New Roman" w:hAnsi="Times New Roman" w:cs="Times New Roman"/>
          <w:sz w:val="24"/>
          <w:szCs w:val="24"/>
        </w:rPr>
        <w:t>профориентационных</w:t>
      </w:r>
      <w:proofErr w:type="spellEnd"/>
      <w:r w:rsidRPr="004F7AFD">
        <w:rPr>
          <w:rFonts w:ascii="Times New Roman" w:eastAsia="Times New Roman" w:hAnsi="Times New Roman" w:cs="Times New Roman"/>
          <w:sz w:val="24"/>
          <w:szCs w:val="24"/>
        </w:rPr>
        <w:t xml:space="preserve"> курсов в ходе </w:t>
      </w:r>
      <w:proofErr w:type="spellStart"/>
      <w:r w:rsidRPr="004F7AFD">
        <w:rPr>
          <w:rFonts w:ascii="Times New Roman" w:eastAsia="Times New Roman" w:hAnsi="Times New Roman" w:cs="Times New Roman"/>
          <w:sz w:val="24"/>
          <w:szCs w:val="24"/>
        </w:rPr>
        <w:t>предпрофильной</w:t>
      </w:r>
      <w:proofErr w:type="spellEnd"/>
      <w:r w:rsidRPr="004F7AFD">
        <w:rPr>
          <w:rFonts w:ascii="Times New Roman" w:eastAsia="Times New Roman" w:hAnsi="Times New Roman" w:cs="Times New Roman"/>
          <w:sz w:val="24"/>
          <w:szCs w:val="24"/>
        </w:rPr>
        <w:t xml:space="preserve"> подготовки и профильного обучения.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Классный руководитель:</w:t>
      </w:r>
      <w:r w:rsidRPr="004F7AFD">
        <w:rPr>
          <w:rFonts w:ascii="Times New Roman" w:eastAsia="Times New Roman" w:hAnsi="Times New Roman" w:cs="Times New Roman"/>
          <w:b/>
          <w:bCs/>
          <w:sz w:val="24"/>
          <w:szCs w:val="24"/>
        </w:rPr>
        <w:t xml:space="preserve"> </w:t>
      </w:r>
      <w:r w:rsidRPr="004F7AFD">
        <w:rPr>
          <w:rFonts w:ascii="Times New Roman" w:eastAsia="Times New Roman" w:hAnsi="Times New Roman" w:cs="Times New Roman"/>
          <w:sz w:val="24"/>
          <w:szCs w:val="24"/>
        </w:rPr>
        <w:t xml:space="preserve">опираясь на концепцию, образовательную программу и план воспитательной работы школы: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составляет для конкретного класса (группы) план педагогической поддержки профессионального самоопределения учащихся, включающий разнообразные формы, методы, средства, активизирующие познавательную, творческую активность школьников;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организует индивидуальные и групповые </w:t>
      </w:r>
      <w:proofErr w:type="spellStart"/>
      <w:r w:rsidRPr="004F7AFD">
        <w:rPr>
          <w:rFonts w:ascii="Times New Roman" w:eastAsia="Times New Roman" w:hAnsi="Times New Roman" w:cs="Times New Roman"/>
          <w:sz w:val="24"/>
          <w:szCs w:val="24"/>
        </w:rPr>
        <w:t>профориентационные</w:t>
      </w:r>
      <w:proofErr w:type="spellEnd"/>
      <w:r w:rsidRPr="004F7AFD">
        <w:rPr>
          <w:rFonts w:ascii="Times New Roman" w:eastAsia="Times New Roman" w:hAnsi="Times New Roman" w:cs="Times New Roman"/>
          <w:sz w:val="24"/>
          <w:szCs w:val="24"/>
        </w:rPr>
        <w:t xml:space="preserve"> беседы, диспуты, конференции;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совместно с педагогом-психологом, учителями-предметниками ведет психолого-педагогические наблюдения склонностей учащихся (данные наблюдений, анкет, тестов фиксируются в индивидуальной карте ученика);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помогает </w:t>
      </w:r>
      <w:proofErr w:type="gramStart"/>
      <w:r w:rsidRPr="004F7AFD">
        <w:rPr>
          <w:rFonts w:ascii="Times New Roman" w:eastAsia="Times New Roman" w:hAnsi="Times New Roman" w:cs="Times New Roman"/>
          <w:sz w:val="24"/>
          <w:szCs w:val="24"/>
        </w:rPr>
        <w:t>обучающимся</w:t>
      </w:r>
      <w:proofErr w:type="gramEnd"/>
      <w:r w:rsidRPr="004F7AFD">
        <w:rPr>
          <w:rFonts w:ascii="Times New Roman" w:eastAsia="Times New Roman" w:hAnsi="Times New Roman" w:cs="Times New Roman"/>
          <w:sz w:val="24"/>
          <w:szCs w:val="24"/>
        </w:rPr>
        <w:t xml:space="preserve"> проектировать индивидуальную образовательную траекторию, моделировать варианты профильного обучения и профессионального самоопределения, осуществлять анализ собственных достижений, составлять собственный </w:t>
      </w:r>
      <w:proofErr w:type="spellStart"/>
      <w:r w:rsidRPr="004F7AFD">
        <w:rPr>
          <w:rFonts w:ascii="Times New Roman" w:eastAsia="Times New Roman" w:hAnsi="Times New Roman" w:cs="Times New Roman"/>
          <w:sz w:val="24"/>
          <w:szCs w:val="24"/>
        </w:rPr>
        <w:t>портфолио</w:t>
      </w:r>
      <w:proofErr w:type="spellEnd"/>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организует посещение учащимися дней открытых дверей в вузах и средних профессиональных учебных заведениях;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организует тематические и комплексные экскурсии учащихся на предприятия;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оказывает помощь педагогу-психологу в проведении анкетирования, тестирования учащихся и их родителей по проблеме самоопределения;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проводит родительские собрания по проблеме формирования готовности учащихся к профильному и профессиональному самоопределению; </w:t>
      </w:r>
    </w:p>
    <w:p w:rsidR="004F7AFD" w:rsidRPr="004F7AFD" w:rsidRDefault="004F7AFD" w:rsidP="004F7AF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организует встречи учащихся с выпускниками школы — студентами вузов, средних профессиональных учебных заведений.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Учителя-предметники:</w:t>
      </w:r>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sz w:val="24"/>
          <w:szCs w:val="24"/>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roofErr w:type="gramEnd"/>
    </w:p>
    <w:p w:rsidR="004F7AFD" w:rsidRPr="004F7AFD" w:rsidRDefault="004F7AFD" w:rsidP="004F7AF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обеспечивают </w:t>
      </w:r>
      <w:proofErr w:type="spellStart"/>
      <w:r w:rsidRPr="004F7AFD">
        <w:rPr>
          <w:rFonts w:ascii="Times New Roman" w:eastAsia="Times New Roman" w:hAnsi="Times New Roman" w:cs="Times New Roman"/>
          <w:sz w:val="24"/>
          <w:szCs w:val="24"/>
        </w:rPr>
        <w:t>профориентационную</w:t>
      </w:r>
      <w:proofErr w:type="spellEnd"/>
      <w:r w:rsidRPr="004F7AFD">
        <w:rPr>
          <w:rFonts w:ascii="Times New Roman" w:eastAsia="Times New Roman" w:hAnsi="Times New Roman" w:cs="Times New Roman"/>
          <w:sz w:val="24"/>
          <w:szCs w:val="24"/>
        </w:rPr>
        <w:t xml:space="preserve"> направленность уроков, формируют у учащихся </w:t>
      </w:r>
      <w:proofErr w:type="spellStart"/>
      <w:r w:rsidRPr="004F7AFD">
        <w:rPr>
          <w:rFonts w:ascii="Times New Roman" w:eastAsia="Times New Roman" w:hAnsi="Times New Roman" w:cs="Times New Roman"/>
          <w:sz w:val="24"/>
          <w:szCs w:val="24"/>
        </w:rPr>
        <w:t>общетрудовые</w:t>
      </w:r>
      <w:proofErr w:type="spellEnd"/>
      <w:r w:rsidRPr="004F7AFD">
        <w:rPr>
          <w:rFonts w:ascii="Times New Roman" w:eastAsia="Times New Roman" w:hAnsi="Times New Roman" w:cs="Times New Roman"/>
          <w:sz w:val="24"/>
          <w:szCs w:val="24"/>
        </w:rPr>
        <w:t xml:space="preserve">, профессионально важные навыки; </w:t>
      </w:r>
    </w:p>
    <w:p w:rsidR="004F7AFD" w:rsidRPr="004F7AFD" w:rsidRDefault="004F7AFD" w:rsidP="004F7AF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4F7AFD" w:rsidRPr="004F7AFD" w:rsidRDefault="004F7AFD" w:rsidP="004F7AF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проводят наблюдения по выявлению склонностей и способностей учащихся; </w:t>
      </w:r>
    </w:p>
    <w:p w:rsidR="004F7AFD" w:rsidRPr="004F7AFD" w:rsidRDefault="004F7AFD" w:rsidP="004F7AF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адаптируют учебные программы в зависимости от профиля класса, особенностей учащихся. </w:t>
      </w:r>
    </w:p>
    <w:p w:rsidR="00B314E5" w:rsidRDefault="00B314E5" w:rsidP="004F7AFD">
      <w:pPr>
        <w:spacing w:before="100" w:beforeAutospacing="1" w:after="100" w:afterAutospacing="1" w:line="240" w:lineRule="auto"/>
        <w:rPr>
          <w:rFonts w:ascii="Times New Roman" w:eastAsia="Times New Roman" w:hAnsi="Times New Roman" w:cs="Times New Roman"/>
          <w:b/>
          <w:bCs/>
          <w:i/>
          <w:iCs/>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lastRenderedPageBreak/>
        <w:t>Педагог-психолог:</w:t>
      </w:r>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работы с родителями по изучению родительских ожиданий в области профессиональных предпочтений детей, консультирование по вопросам профориентации в семье </w:t>
      </w:r>
      <w:proofErr w:type="gramStart"/>
      <w:r w:rsidRPr="004F7AFD">
        <w:rPr>
          <w:rFonts w:ascii="Times New Roman" w:eastAsia="Times New Roman" w:hAnsi="Times New Roman" w:cs="Times New Roman"/>
          <w:sz w:val="24"/>
          <w:szCs w:val="24"/>
        </w:rPr>
        <w:t>обучающегося</w:t>
      </w:r>
      <w:proofErr w:type="gramEnd"/>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изучение профессиональных интересов и склонностей обучающихся;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формирование базы данных по профессиональной диагностике;</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осуществление психологического сопровождения профильного обучения, осуществление мониторинга готовности обучающегося к профильному и профессиональному самоопределению через опрос, тестирование, анкетирование подростков и их родителей;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обеспечение психологического просвещения обучающихся, родителей и педагогов в рамках профильного и профессионального выбора обучающихся;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проведение бесед, </w:t>
      </w:r>
      <w:proofErr w:type="spellStart"/>
      <w:r w:rsidRPr="004F7AFD">
        <w:rPr>
          <w:rFonts w:ascii="Times New Roman" w:eastAsia="Times New Roman" w:hAnsi="Times New Roman" w:cs="Times New Roman"/>
          <w:sz w:val="24"/>
          <w:szCs w:val="24"/>
        </w:rPr>
        <w:t>тренинговых</w:t>
      </w:r>
      <w:proofErr w:type="spellEnd"/>
      <w:r w:rsidRPr="004F7AFD">
        <w:rPr>
          <w:rFonts w:ascii="Times New Roman" w:eastAsia="Times New Roman" w:hAnsi="Times New Roman" w:cs="Times New Roman"/>
          <w:sz w:val="24"/>
          <w:szCs w:val="24"/>
        </w:rPr>
        <w:t xml:space="preserve"> занятий по профориентации с обучающимися и их родителями;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психологических консультаций с учётом возрастных особенностей обучающихся; </w:t>
      </w:r>
    </w:p>
    <w:p w:rsidR="004F7AFD" w:rsidRPr="004F7AFD" w:rsidRDefault="004F7AFD" w:rsidP="004F7AF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оказание помощи классным руководителям, учителям-предметникам в анализе и оценке интересов и склонностей обучающихся.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Библиотекарь:</w:t>
      </w:r>
      <w:r w:rsidRPr="004F7AFD">
        <w:rPr>
          <w:rFonts w:ascii="Times New Roman" w:eastAsia="Times New Roman" w:hAnsi="Times New Roman" w:cs="Times New Roman"/>
          <w:i/>
          <w:iCs/>
          <w:sz w:val="24"/>
          <w:szCs w:val="24"/>
        </w:rPr>
        <w:t> </w:t>
      </w:r>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работе; </w:t>
      </w:r>
    </w:p>
    <w:p w:rsidR="004F7AFD" w:rsidRPr="004F7AFD" w:rsidRDefault="004F7AFD" w:rsidP="004F7AF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изучает читательские интересы учащихся и рекомендует им литературу, помогающую в выборе профессии; организовывает </w:t>
      </w:r>
      <w:proofErr w:type="gramStart"/>
      <w:r w:rsidRPr="004F7AFD">
        <w:rPr>
          <w:rFonts w:ascii="Times New Roman" w:eastAsia="Times New Roman" w:hAnsi="Times New Roman" w:cs="Times New Roman"/>
          <w:sz w:val="24"/>
          <w:szCs w:val="24"/>
        </w:rPr>
        <w:t>выставки книг о профессиях</w:t>
      </w:r>
      <w:proofErr w:type="gramEnd"/>
      <w:r w:rsidRPr="004F7AFD">
        <w:rPr>
          <w:rFonts w:ascii="Times New Roman" w:eastAsia="Times New Roman" w:hAnsi="Times New Roman" w:cs="Times New Roman"/>
          <w:sz w:val="24"/>
          <w:szCs w:val="24"/>
        </w:rPr>
        <w:t xml:space="preserve"> и читательские диспуты-конференции на темы выбора профессии; </w:t>
      </w:r>
    </w:p>
    <w:p w:rsidR="004F7AFD" w:rsidRPr="004F7AFD" w:rsidRDefault="004F7AFD" w:rsidP="004F7AF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4F7AFD" w:rsidRPr="004F7AFD" w:rsidRDefault="004F7AFD" w:rsidP="004F7AF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регулярно устраивает выставки литературы о профессиях по сферам и отраслям (машиностроение, транспорт, строительство, в мире искусства и </w:t>
      </w:r>
      <w:proofErr w:type="spellStart"/>
      <w:r w:rsidRPr="004F7AFD">
        <w:rPr>
          <w:rFonts w:ascii="Times New Roman" w:eastAsia="Times New Roman" w:hAnsi="Times New Roman" w:cs="Times New Roman"/>
          <w:sz w:val="24"/>
          <w:szCs w:val="24"/>
        </w:rPr>
        <w:t>т</w:t>
      </w:r>
      <w:proofErr w:type="gramStart"/>
      <w:r w:rsidRPr="004F7AFD">
        <w:rPr>
          <w:rFonts w:ascii="Times New Roman" w:eastAsia="Times New Roman" w:hAnsi="Times New Roman" w:cs="Times New Roman"/>
          <w:sz w:val="24"/>
          <w:szCs w:val="24"/>
        </w:rPr>
        <w:t>.д</w:t>
      </w:r>
      <w:proofErr w:type="spellEnd"/>
      <w:proofErr w:type="gramEnd"/>
      <w:r w:rsidRPr="004F7AFD">
        <w:rPr>
          <w:rFonts w:ascii="Times New Roman" w:eastAsia="Times New Roman" w:hAnsi="Times New Roman" w:cs="Times New Roman"/>
          <w:sz w:val="24"/>
          <w:szCs w:val="24"/>
        </w:rPr>
        <w:t xml:space="preserve">)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Социальный педагог:</w:t>
      </w:r>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способствует формированию у школьников группы риска адекватной самооценки; </w:t>
      </w:r>
    </w:p>
    <w:p w:rsidR="004F7AFD" w:rsidRPr="004F7AFD" w:rsidRDefault="004F7AFD" w:rsidP="004F7AF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оказывает педагогическую поддержку детям группы риска в процессе их профессионального и жизненного самоопределения; </w:t>
      </w:r>
    </w:p>
    <w:p w:rsidR="004F7AFD" w:rsidRPr="004F7AFD" w:rsidRDefault="004F7AFD" w:rsidP="004F7AF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осуществляет консультации учащихся по социальным вопросам; </w:t>
      </w:r>
    </w:p>
    <w:p w:rsidR="004F7AFD" w:rsidRPr="004F7AFD" w:rsidRDefault="004F7AFD" w:rsidP="004F7AF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оказывает помощь классному руководителю в анализе и оценке социальных факторов, затрудняющих процесс самоопределения школьника.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Медицинский работник:</w:t>
      </w:r>
      <w:r w:rsidRPr="004F7AFD">
        <w:rPr>
          <w:rFonts w:ascii="Times New Roman" w:eastAsia="Times New Roman" w:hAnsi="Times New Roman" w:cs="Times New Roman"/>
          <w:sz w:val="24"/>
          <w:szCs w:val="24"/>
        </w:rPr>
        <w:t xml:space="preserve"> </w:t>
      </w:r>
    </w:p>
    <w:p w:rsidR="004F7AFD" w:rsidRPr="004F7AFD" w:rsidRDefault="004F7AFD" w:rsidP="004F7AF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используя разнообразные формы, методы, средства, способствует формированию у школьников установки на здоровый образ жизни; </w:t>
      </w:r>
    </w:p>
    <w:p w:rsidR="004F7AFD" w:rsidRPr="004F7AFD" w:rsidRDefault="004F7AFD" w:rsidP="004F7AF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проводит с учащимися беседы о взаимосвязи успешности профессиональной карьеры и здоровья человека; </w:t>
      </w:r>
    </w:p>
    <w:p w:rsidR="004F7AFD" w:rsidRPr="004F7AFD" w:rsidRDefault="004F7AFD" w:rsidP="004F7AF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оказывает консультации по проблеме влияния состояния здоровья на профессиональную карьеру; </w:t>
      </w:r>
    </w:p>
    <w:p w:rsidR="004F7AFD" w:rsidRPr="004F7AFD" w:rsidRDefault="004F7AFD" w:rsidP="004F7AF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оказывает помощь классному руководителю, педагогу-психологу и социальному педагогу в анализе деятельности учащихся.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lastRenderedPageBreak/>
        <w:t xml:space="preserve">5. Критерии и показатели эффективности </w:t>
      </w:r>
      <w:proofErr w:type="spellStart"/>
      <w:r w:rsidRPr="004F7AFD">
        <w:rPr>
          <w:rFonts w:ascii="Times New Roman" w:eastAsia="Times New Roman" w:hAnsi="Times New Roman" w:cs="Times New Roman"/>
          <w:b/>
          <w:bCs/>
          <w:sz w:val="24"/>
          <w:szCs w:val="24"/>
        </w:rPr>
        <w:t>профориентационной</w:t>
      </w:r>
      <w:proofErr w:type="spellEnd"/>
      <w:r w:rsidRPr="004F7AFD">
        <w:rPr>
          <w:rFonts w:ascii="Times New Roman" w:eastAsia="Times New Roman" w:hAnsi="Times New Roman" w:cs="Times New Roman"/>
          <w:b/>
          <w:bCs/>
          <w:sz w:val="24"/>
          <w:szCs w:val="24"/>
        </w:rPr>
        <w:t xml:space="preserve"> работы</w:t>
      </w:r>
      <w:r>
        <w:rPr>
          <w:rFonts w:ascii="Times New Roman" w:eastAsia="Times New Roman" w:hAnsi="Times New Roman" w:cs="Times New Roman"/>
          <w:b/>
          <w:bCs/>
          <w:sz w:val="24"/>
          <w:szCs w:val="24"/>
        </w:rPr>
        <w:t>.</w:t>
      </w:r>
    </w:p>
    <w:p w:rsidR="004F7AFD" w:rsidRPr="004F7AFD" w:rsidRDefault="004F7AFD" w:rsidP="004F7AFD">
      <w:pPr>
        <w:spacing w:before="100" w:beforeAutospacing="1" w:after="240"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 основным </w:t>
      </w:r>
      <w:r w:rsidRPr="004F7AFD">
        <w:rPr>
          <w:rFonts w:ascii="Times New Roman" w:eastAsia="Times New Roman" w:hAnsi="Times New Roman" w:cs="Times New Roman"/>
          <w:b/>
          <w:bCs/>
          <w:sz w:val="24"/>
          <w:szCs w:val="24"/>
        </w:rPr>
        <w:t>результативным критериям</w:t>
      </w:r>
      <w:r w:rsidRPr="004F7AFD">
        <w:rPr>
          <w:rFonts w:ascii="Times New Roman" w:eastAsia="Times New Roman" w:hAnsi="Times New Roman" w:cs="Times New Roman"/>
          <w:sz w:val="24"/>
          <w:szCs w:val="24"/>
        </w:rPr>
        <w:t xml:space="preserve"> и показателям эффективности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прежде всего, относятся:</w:t>
      </w:r>
      <w:r w:rsidRPr="004F7AFD">
        <w:rPr>
          <w:rFonts w:ascii="Times New Roman" w:eastAsia="Times New Roman" w:hAnsi="Times New Roman" w:cs="Times New Roman"/>
          <w:sz w:val="24"/>
          <w:szCs w:val="24"/>
        </w:rPr>
        <w:br/>
      </w:r>
      <w:r w:rsidRPr="004F7AFD">
        <w:rPr>
          <w:rFonts w:ascii="Times New Roman" w:eastAsia="Times New Roman" w:hAnsi="Times New Roman" w:cs="Times New Roman"/>
          <w:b/>
          <w:bCs/>
          <w:sz w:val="24"/>
          <w:szCs w:val="24"/>
        </w:rPr>
        <w:t>1.</w:t>
      </w:r>
      <w:r w:rsidRPr="004F7AFD">
        <w:rPr>
          <w:rFonts w:ascii="Times New Roman" w:eastAsia="Times New Roman" w:hAnsi="Times New Roman" w:cs="Times New Roman"/>
          <w:b/>
          <w:bCs/>
          <w:i/>
          <w:iCs/>
          <w:sz w:val="24"/>
          <w:szCs w:val="24"/>
        </w:rPr>
        <w:t xml:space="preserve"> Достаточная информация о профессии и путях ее получения</w:t>
      </w:r>
      <w:r w:rsidRPr="004F7AFD">
        <w:rPr>
          <w:rFonts w:ascii="Times New Roman" w:eastAsia="Times New Roman" w:hAnsi="Times New Roman" w:cs="Times New Roman"/>
          <w:b/>
          <w:bCs/>
          <w:sz w:val="24"/>
          <w:szCs w:val="24"/>
        </w:rPr>
        <w:t>.</w:t>
      </w:r>
      <w:r w:rsidRPr="004F7AFD">
        <w:rPr>
          <w:rFonts w:ascii="Times New Roman" w:eastAsia="Times New Roman" w:hAnsi="Times New Roman" w:cs="Times New Roman"/>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r w:rsidRPr="004F7AFD">
        <w:rPr>
          <w:rFonts w:ascii="Times New Roman" w:eastAsia="Times New Roman" w:hAnsi="Times New Roman" w:cs="Times New Roman"/>
          <w:sz w:val="24"/>
          <w:szCs w:val="24"/>
        </w:rPr>
        <w:br/>
      </w:r>
      <w:r w:rsidRPr="004F7AFD">
        <w:rPr>
          <w:rFonts w:ascii="Times New Roman" w:eastAsia="Times New Roman" w:hAnsi="Times New Roman" w:cs="Times New Roman"/>
          <w:b/>
          <w:bCs/>
          <w:sz w:val="24"/>
          <w:szCs w:val="24"/>
        </w:rPr>
        <w:t>2.</w:t>
      </w:r>
      <w:r w:rsidRPr="004F7AFD">
        <w:rPr>
          <w:rFonts w:ascii="Times New Roman" w:eastAsia="Times New Roman" w:hAnsi="Times New Roman" w:cs="Times New Roman"/>
          <w:b/>
          <w:bCs/>
          <w:i/>
          <w:iCs/>
          <w:sz w:val="24"/>
          <w:szCs w:val="24"/>
        </w:rPr>
        <w:t xml:space="preserve"> Потребность в обоснованном выборе профессии</w:t>
      </w:r>
      <w:r w:rsidRPr="004F7AFD">
        <w:rPr>
          <w:rFonts w:ascii="Times New Roman" w:eastAsia="Times New Roman" w:hAnsi="Times New Roman" w:cs="Times New Roman"/>
          <w:b/>
          <w:bCs/>
          <w:sz w:val="24"/>
          <w:szCs w:val="24"/>
        </w:rPr>
        <w:t xml:space="preserve">. </w:t>
      </w:r>
      <w:r w:rsidRPr="004F7AFD">
        <w:rPr>
          <w:rFonts w:ascii="Times New Roman" w:eastAsia="Times New Roman" w:hAnsi="Times New Roman" w:cs="Times New Roman"/>
          <w:sz w:val="24"/>
          <w:szCs w:val="24"/>
        </w:rPr>
        <w:t xml:space="preserve">Показатели </w:t>
      </w:r>
      <w:proofErr w:type="spellStart"/>
      <w:r w:rsidRPr="004F7AFD">
        <w:rPr>
          <w:rFonts w:ascii="Times New Roman" w:eastAsia="Times New Roman" w:hAnsi="Times New Roman" w:cs="Times New Roman"/>
          <w:sz w:val="24"/>
          <w:szCs w:val="24"/>
        </w:rPr>
        <w:t>сформированности</w:t>
      </w:r>
      <w:proofErr w:type="spellEnd"/>
      <w:r w:rsidRPr="004F7AFD">
        <w:rPr>
          <w:rFonts w:ascii="Times New Roman" w:eastAsia="Times New Roman" w:hAnsi="Times New Roman" w:cs="Times New Roman"/>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r w:rsidRPr="004F7AFD">
        <w:rPr>
          <w:rFonts w:ascii="Times New Roman" w:eastAsia="Times New Roman" w:hAnsi="Times New Roman" w:cs="Times New Roman"/>
          <w:sz w:val="24"/>
          <w:szCs w:val="24"/>
        </w:rPr>
        <w:br/>
      </w:r>
      <w:r w:rsidRPr="004F7AFD">
        <w:rPr>
          <w:rFonts w:ascii="Times New Roman" w:eastAsia="Times New Roman" w:hAnsi="Times New Roman" w:cs="Times New Roman"/>
          <w:b/>
          <w:bCs/>
          <w:sz w:val="24"/>
          <w:szCs w:val="24"/>
        </w:rPr>
        <w:t xml:space="preserve">3. </w:t>
      </w:r>
      <w:r w:rsidRPr="004F7AFD">
        <w:rPr>
          <w:rFonts w:ascii="Times New Roman" w:eastAsia="Times New Roman" w:hAnsi="Times New Roman" w:cs="Times New Roman"/>
          <w:b/>
          <w:bCs/>
          <w:i/>
          <w:iCs/>
          <w:sz w:val="24"/>
          <w:szCs w:val="24"/>
        </w:rPr>
        <w:t>Уверенность школьника в социальной значимости труда</w:t>
      </w:r>
      <w:r w:rsidRPr="004F7AFD">
        <w:rPr>
          <w:rFonts w:ascii="Times New Roman" w:eastAsia="Times New Roman" w:hAnsi="Times New Roman" w:cs="Times New Roman"/>
          <w:b/>
          <w:bCs/>
          <w:sz w:val="24"/>
          <w:szCs w:val="24"/>
        </w:rPr>
        <w:t xml:space="preserve">, </w:t>
      </w:r>
      <w:r w:rsidRPr="004F7AFD">
        <w:rPr>
          <w:rFonts w:ascii="Times New Roman" w:eastAsia="Times New Roman" w:hAnsi="Times New Roman" w:cs="Times New Roman"/>
          <w:sz w:val="24"/>
          <w:szCs w:val="24"/>
        </w:rPr>
        <w:t>т.е.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r w:rsidRPr="004F7AFD">
        <w:rPr>
          <w:rFonts w:ascii="Times New Roman" w:eastAsia="Times New Roman" w:hAnsi="Times New Roman" w:cs="Times New Roman"/>
          <w:sz w:val="24"/>
          <w:szCs w:val="24"/>
        </w:rPr>
        <w:br/>
      </w:r>
      <w:r w:rsidRPr="004F7AFD">
        <w:rPr>
          <w:rFonts w:ascii="Times New Roman" w:eastAsia="Times New Roman" w:hAnsi="Times New Roman" w:cs="Times New Roman"/>
          <w:b/>
          <w:bCs/>
          <w:sz w:val="24"/>
          <w:szCs w:val="24"/>
        </w:rPr>
        <w:t xml:space="preserve">4. </w:t>
      </w:r>
      <w:r w:rsidRPr="004F7AFD">
        <w:rPr>
          <w:rFonts w:ascii="Times New Roman" w:eastAsia="Times New Roman" w:hAnsi="Times New Roman" w:cs="Times New Roman"/>
          <w:b/>
          <w:bCs/>
          <w:i/>
          <w:iCs/>
          <w:sz w:val="24"/>
          <w:szCs w:val="24"/>
        </w:rPr>
        <w:t>Степень самопознания школьника</w:t>
      </w:r>
      <w:r w:rsidRPr="004F7AFD">
        <w:rPr>
          <w:rFonts w:ascii="Times New Roman" w:eastAsia="Times New Roman" w:hAnsi="Times New Roman" w:cs="Times New Roman"/>
          <w:b/>
          <w:bCs/>
          <w:sz w:val="24"/>
          <w:szCs w:val="24"/>
        </w:rPr>
        <w:t>.</w:t>
      </w:r>
      <w:r w:rsidRPr="004F7AFD">
        <w:rPr>
          <w:rFonts w:ascii="Times New Roman" w:eastAsia="Times New Roman" w:hAnsi="Times New Roman" w:cs="Times New Roman"/>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r w:rsidRPr="004F7AFD">
        <w:rPr>
          <w:rFonts w:ascii="Times New Roman" w:eastAsia="Times New Roman" w:hAnsi="Times New Roman" w:cs="Times New Roman"/>
          <w:sz w:val="24"/>
          <w:szCs w:val="24"/>
        </w:rPr>
        <w:br/>
      </w:r>
      <w:r w:rsidRPr="004F7AFD">
        <w:rPr>
          <w:rFonts w:ascii="Times New Roman" w:eastAsia="Times New Roman" w:hAnsi="Times New Roman" w:cs="Times New Roman"/>
          <w:b/>
          <w:bCs/>
          <w:sz w:val="24"/>
          <w:szCs w:val="24"/>
        </w:rPr>
        <w:t>5.</w:t>
      </w:r>
      <w:r w:rsidRPr="004F7AFD">
        <w:rPr>
          <w:rFonts w:ascii="Times New Roman" w:eastAsia="Times New Roman" w:hAnsi="Times New Roman" w:cs="Times New Roman"/>
          <w:b/>
          <w:bCs/>
          <w:i/>
          <w:iCs/>
          <w:sz w:val="24"/>
          <w:szCs w:val="24"/>
        </w:rPr>
        <w:t xml:space="preserve"> Наличие у учащегося обоснованного профессионального плана</w:t>
      </w:r>
      <w:r w:rsidRPr="004F7AFD">
        <w:rPr>
          <w:rFonts w:ascii="Times New Roman" w:eastAsia="Times New Roman" w:hAnsi="Times New Roman" w:cs="Times New Roman"/>
          <w:b/>
          <w:bCs/>
          <w:sz w:val="24"/>
          <w:szCs w:val="24"/>
        </w:rPr>
        <w:t>. О</w:t>
      </w:r>
      <w:r w:rsidRPr="004F7AFD">
        <w:rPr>
          <w:rFonts w:ascii="Times New Roman" w:eastAsia="Times New Roman" w:hAnsi="Times New Roman" w:cs="Times New Roman"/>
          <w:sz w:val="24"/>
          <w:szCs w:val="24"/>
        </w:rPr>
        <w:t xml:space="preserve">боснованность профессионального выбора справедливо считается одним из основных критериев эффективности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 качестве </w:t>
      </w:r>
      <w:r w:rsidRPr="004F7AFD">
        <w:rPr>
          <w:rFonts w:ascii="Times New Roman" w:eastAsia="Times New Roman" w:hAnsi="Times New Roman" w:cs="Times New Roman"/>
          <w:b/>
          <w:bCs/>
          <w:sz w:val="24"/>
          <w:szCs w:val="24"/>
        </w:rPr>
        <w:t>процессуальных критериев</w:t>
      </w:r>
      <w:r w:rsidRPr="004F7AFD">
        <w:rPr>
          <w:rFonts w:ascii="Times New Roman" w:eastAsia="Times New Roman" w:hAnsi="Times New Roman" w:cs="Times New Roman"/>
          <w:sz w:val="24"/>
          <w:szCs w:val="24"/>
        </w:rPr>
        <w:t xml:space="preserve"> эффективности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выделяются следующие:</w:t>
      </w:r>
    </w:p>
    <w:p w:rsidR="004F7AFD" w:rsidRPr="004F7AFD" w:rsidRDefault="004F7AFD" w:rsidP="004F7AFD">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b/>
          <w:bCs/>
          <w:i/>
          <w:iCs/>
          <w:sz w:val="24"/>
          <w:szCs w:val="24"/>
        </w:rPr>
        <w:t>индивидуальный характер</w:t>
      </w:r>
      <w:r w:rsidRPr="004F7AFD">
        <w:rPr>
          <w:rFonts w:ascii="Times New Roman" w:eastAsia="Times New Roman" w:hAnsi="Times New Roman" w:cs="Times New Roman"/>
          <w:sz w:val="24"/>
          <w:szCs w:val="24"/>
        </w:rPr>
        <w:t xml:space="preserve"> любого </w:t>
      </w:r>
      <w:proofErr w:type="spellStart"/>
      <w:r w:rsidRPr="004F7AFD">
        <w:rPr>
          <w:rFonts w:ascii="Times New Roman" w:eastAsia="Times New Roman" w:hAnsi="Times New Roman" w:cs="Times New Roman"/>
          <w:sz w:val="24"/>
          <w:szCs w:val="24"/>
        </w:rPr>
        <w:t>профориентационного</w:t>
      </w:r>
      <w:proofErr w:type="spellEnd"/>
      <w:r w:rsidRPr="004F7AFD">
        <w:rPr>
          <w:rFonts w:ascii="Times New Roman" w:eastAsia="Times New Roman" w:hAnsi="Times New Roman" w:cs="Times New Roman"/>
          <w:sz w:val="24"/>
          <w:szCs w:val="24"/>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roofErr w:type="gramEnd"/>
    </w:p>
    <w:p w:rsidR="004F7AFD" w:rsidRPr="004F7AFD" w:rsidRDefault="004F7AFD" w:rsidP="004F7AFD">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 xml:space="preserve">направленность </w:t>
      </w:r>
      <w:proofErr w:type="spellStart"/>
      <w:r w:rsidRPr="004F7AFD">
        <w:rPr>
          <w:rFonts w:ascii="Times New Roman" w:eastAsia="Times New Roman" w:hAnsi="Times New Roman" w:cs="Times New Roman"/>
          <w:b/>
          <w:bCs/>
          <w:i/>
          <w:iCs/>
          <w:sz w:val="24"/>
          <w:szCs w:val="24"/>
        </w:rPr>
        <w:t>профориентационных</w:t>
      </w:r>
      <w:proofErr w:type="spellEnd"/>
      <w:r w:rsidRPr="004F7AFD">
        <w:rPr>
          <w:rFonts w:ascii="Times New Roman" w:eastAsia="Times New Roman" w:hAnsi="Times New Roman" w:cs="Times New Roman"/>
          <w:b/>
          <w:bCs/>
          <w:i/>
          <w:iCs/>
          <w:sz w:val="24"/>
          <w:szCs w:val="24"/>
        </w:rPr>
        <w:t xml:space="preserve"> воздействий, прежде всего на разностороннее развитие личности</w:t>
      </w:r>
      <w:r w:rsidRPr="004F7AFD">
        <w:rPr>
          <w:rFonts w:ascii="Times New Roman" w:eastAsia="Times New Roman" w:hAnsi="Times New Roman" w:cs="Times New Roman"/>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4F7AFD" w:rsidRDefault="004F7AFD" w:rsidP="004F7AFD">
      <w:pPr>
        <w:spacing w:before="100" w:beforeAutospacing="1" w:after="240" w:line="240" w:lineRule="auto"/>
        <w:rPr>
          <w:rFonts w:ascii="Times New Roman" w:eastAsia="Times New Roman" w:hAnsi="Times New Roman" w:cs="Times New Roman"/>
          <w:sz w:val="24"/>
          <w:szCs w:val="24"/>
        </w:rPr>
      </w:pPr>
    </w:p>
    <w:p w:rsidR="00B314E5" w:rsidRDefault="00B314E5" w:rsidP="004F7AFD">
      <w:pPr>
        <w:spacing w:before="100" w:beforeAutospacing="1" w:after="240" w:line="240" w:lineRule="auto"/>
        <w:rPr>
          <w:rFonts w:ascii="Times New Roman" w:eastAsia="Times New Roman" w:hAnsi="Times New Roman" w:cs="Times New Roman"/>
          <w:sz w:val="24"/>
          <w:szCs w:val="24"/>
        </w:rPr>
      </w:pPr>
    </w:p>
    <w:p w:rsidR="00B314E5" w:rsidRDefault="00B314E5" w:rsidP="004F7AFD">
      <w:pPr>
        <w:spacing w:before="100" w:beforeAutospacing="1" w:after="240" w:line="240" w:lineRule="auto"/>
        <w:rPr>
          <w:rFonts w:ascii="Times New Roman" w:eastAsia="Times New Roman" w:hAnsi="Times New Roman" w:cs="Times New Roman"/>
          <w:sz w:val="24"/>
          <w:szCs w:val="24"/>
        </w:rPr>
      </w:pPr>
    </w:p>
    <w:p w:rsidR="00B314E5" w:rsidRPr="004F7AFD" w:rsidRDefault="00B314E5" w:rsidP="004F7AFD">
      <w:pPr>
        <w:spacing w:before="100" w:beforeAutospacing="1" w:after="240"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lastRenderedPageBreak/>
        <w:t>Критерии и показатели готовности старшеклассников к профессиональному самоопределению</w:t>
      </w:r>
    </w:p>
    <w:tbl>
      <w:tblPr>
        <w:tblW w:w="5000" w:type="pct"/>
        <w:tblCellSpacing w:w="7" w:type="dxa"/>
        <w:tblCellMar>
          <w:top w:w="105" w:type="dxa"/>
          <w:left w:w="105" w:type="dxa"/>
          <w:bottom w:w="105" w:type="dxa"/>
          <w:right w:w="105" w:type="dxa"/>
        </w:tblCellMar>
        <w:tblLook w:val="04A0"/>
      </w:tblPr>
      <w:tblGrid>
        <w:gridCol w:w="2143"/>
        <w:gridCol w:w="3584"/>
        <w:gridCol w:w="3977"/>
      </w:tblGrid>
      <w:tr w:rsidR="004F7AFD" w:rsidRPr="004F7AFD" w:rsidTr="004F7AFD">
        <w:trPr>
          <w:tblCellSpacing w:w="7" w:type="dxa"/>
        </w:trPr>
        <w:tc>
          <w:tcPr>
            <w:tcW w:w="1100" w:type="pct"/>
            <w:vMerge w:val="restar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Критерии</w:t>
            </w:r>
          </w:p>
        </w:tc>
        <w:tc>
          <w:tcPr>
            <w:tcW w:w="3900" w:type="pct"/>
            <w:gridSpan w:val="2"/>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Показатели</w:t>
            </w:r>
          </w:p>
        </w:tc>
      </w:tr>
      <w:tr w:rsidR="004F7AFD" w:rsidRPr="004F7AFD" w:rsidTr="004F7AFD">
        <w:trPr>
          <w:tblCellSpacing w:w="7" w:type="dxa"/>
        </w:trPr>
        <w:tc>
          <w:tcPr>
            <w:tcW w:w="0" w:type="auto"/>
            <w:vMerge/>
            <w:tcBorders>
              <w:top w:val="double" w:sz="6" w:space="0" w:color="00000A"/>
              <w:left w:val="double" w:sz="6" w:space="0" w:color="00000A"/>
              <w:bottom w:val="double" w:sz="6" w:space="0" w:color="00000A"/>
              <w:right w:val="double" w:sz="6" w:space="0" w:color="00000A"/>
            </w:tcBorders>
            <w:vAlign w:val="center"/>
            <w:hideMark/>
          </w:tcPr>
          <w:p w:rsidR="004F7AFD" w:rsidRPr="004F7AFD" w:rsidRDefault="004F7AFD" w:rsidP="004F7AFD">
            <w:pPr>
              <w:spacing w:after="0" w:line="240" w:lineRule="auto"/>
              <w:rPr>
                <w:rFonts w:ascii="Times New Roman" w:eastAsia="Times New Roman" w:hAnsi="Times New Roman" w:cs="Times New Roman"/>
                <w:sz w:val="24"/>
                <w:szCs w:val="24"/>
              </w:rPr>
            </w:pPr>
          </w:p>
        </w:tc>
        <w:tc>
          <w:tcPr>
            <w:tcW w:w="185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9 класс</w:t>
            </w:r>
          </w:p>
        </w:tc>
        <w:tc>
          <w:tcPr>
            <w:tcW w:w="200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10-11 классы</w:t>
            </w:r>
          </w:p>
        </w:tc>
      </w:tr>
      <w:tr w:rsidR="004F7AFD" w:rsidRPr="004F7AFD" w:rsidTr="004F7AFD">
        <w:trPr>
          <w:tblCellSpacing w:w="7" w:type="dxa"/>
        </w:trPr>
        <w:tc>
          <w:tcPr>
            <w:tcW w:w="1100" w:type="pct"/>
            <w:vMerge w:val="restar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Когнитивный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(К)</w:t>
            </w:r>
          </w:p>
        </w:tc>
        <w:tc>
          <w:tcPr>
            <w:tcW w:w="3900" w:type="pct"/>
            <w:gridSpan w:val="2"/>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 Знание своих склонностей, способностей, индивидуальных качеств.</w:t>
            </w:r>
          </w:p>
        </w:tc>
      </w:tr>
      <w:tr w:rsidR="004F7AFD" w:rsidRPr="004F7AFD" w:rsidTr="004F7AFD">
        <w:trPr>
          <w:tblCellSpacing w:w="7" w:type="dxa"/>
        </w:trPr>
        <w:tc>
          <w:tcPr>
            <w:tcW w:w="0" w:type="auto"/>
            <w:vMerge/>
            <w:tcBorders>
              <w:top w:val="double" w:sz="6" w:space="0" w:color="00000A"/>
              <w:left w:val="double" w:sz="6" w:space="0" w:color="00000A"/>
              <w:bottom w:val="double" w:sz="6" w:space="0" w:color="00000A"/>
              <w:right w:val="double" w:sz="6" w:space="0" w:color="00000A"/>
            </w:tcBorders>
            <w:vAlign w:val="center"/>
            <w:hideMark/>
          </w:tcPr>
          <w:p w:rsidR="004F7AFD" w:rsidRPr="004F7AFD" w:rsidRDefault="004F7AFD" w:rsidP="004F7AFD">
            <w:pPr>
              <w:spacing w:after="0" w:line="240" w:lineRule="auto"/>
              <w:rPr>
                <w:rFonts w:ascii="Times New Roman" w:eastAsia="Times New Roman" w:hAnsi="Times New Roman" w:cs="Times New Roman"/>
                <w:sz w:val="24"/>
                <w:szCs w:val="24"/>
              </w:rPr>
            </w:pPr>
          </w:p>
        </w:tc>
        <w:tc>
          <w:tcPr>
            <w:tcW w:w="3900" w:type="pct"/>
            <w:gridSpan w:val="2"/>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 Владение способами самодиагностики и саморазвития.</w:t>
            </w:r>
          </w:p>
        </w:tc>
      </w:tr>
      <w:tr w:rsidR="004F7AFD" w:rsidRPr="004F7AFD" w:rsidTr="004F7AFD">
        <w:trPr>
          <w:tblCellSpacing w:w="7" w:type="dxa"/>
        </w:trPr>
        <w:tc>
          <w:tcPr>
            <w:tcW w:w="0" w:type="auto"/>
            <w:vMerge/>
            <w:tcBorders>
              <w:top w:val="double" w:sz="6" w:space="0" w:color="00000A"/>
              <w:left w:val="double" w:sz="6" w:space="0" w:color="00000A"/>
              <w:bottom w:val="double" w:sz="6" w:space="0" w:color="00000A"/>
              <w:right w:val="double" w:sz="6" w:space="0" w:color="00000A"/>
            </w:tcBorders>
            <w:vAlign w:val="center"/>
            <w:hideMark/>
          </w:tcPr>
          <w:p w:rsidR="004F7AFD" w:rsidRPr="004F7AFD" w:rsidRDefault="004F7AFD" w:rsidP="004F7AFD">
            <w:pPr>
              <w:spacing w:after="0" w:line="240" w:lineRule="auto"/>
              <w:rPr>
                <w:rFonts w:ascii="Times New Roman" w:eastAsia="Times New Roman" w:hAnsi="Times New Roman" w:cs="Times New Roman"/>
                <w:sz w:val="24"/>
                <w:szCs w:val="24"/>
              </w:rPr>
            </w:pPr>
          </w:p>
        </w:tc>
        <w:tc>
          <w:tcPr>
            <w:tcW w:w="185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3. Знание многообразия мира труда и профессий; необходимости профессионально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го выбора в соответствии со своими желаниями, склонностями, способностями.</w:t>
            </w:r>
          </w:p>
        </w:tc>
        <w:tc>
          <w:tcPr>
            <w:tcW w:w="200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 Знание предметной стороны профессиональной деятельности; общих и специальных профессионально важных качеств (ПВК).</w:t>
            </w:r>
          </w:p>
        </w:tc>
      </w:tr>
      <w:tr w:rsidR="004F7AFD" w:rsidRPr="004F7AFD" w:rsidTr="004F7AFD">
        <w:trPr>
          <w:tblCellSpacing w:w="7" w:type="dxa"/>
        </w:trPr>
        <w:tc>
          <w:tcPr>
            <w:tcW w:w="0" w:type="auto"/>
            <w:vMerge/>
            <w:tcBorders>
              <w:top w:val="double" w:sz="6" w:space="0" w:color="00000A"/>
              <w:left w:val="double" w:sz="6" w:space="0" w:color="00000A"/>
              <w:bottom w:val="double" w:sz="6" w:space="0" w:color="00000A"/>
              <w:right w:val="double" w:sz="6" w:space="0" w:color="00000A"/>
            </w:tcBorders>
            <w:vAlign w:val="center"/>
            <w:hideMark/>
          </w:tcPr>
          <w:p w:rsidR="004F7AFD" w:rsidRPr="004F7AFD" w:rsidRDefault="004F7AFD" w:rsidP="004F7AFD">
            <w:pPr>
              <w:spacing w:after="0" w:line="240" w:lineRule="auto"/>
              <w:rPr>
                <w:rFonts w:ascii="Times New Roman" w:eastAsia="Times New Roman" w:hAnsi="Times New Roman" w:cs="Times New Roman"/>
                <w:sz w:val="24"/>
                <w:szCs w:val="24"/>
              </w:rPr>
            </w:pPr>
          </w:p>
        </w:tc>
        <w:tc>
          <w:tcPr>
            <w:tcW w:w="185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 Понимание специфики профильного обучения, его значения для профессионального самоопределения.</w:t>
            </w:r>
          </w:p>
        </w:tc>
        <w:tc>
          <w:tcPr>
            <w:tcW w:w="200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 Знание своих интересов, склонностей, способностей.</w:t>
            </w:r>
          </w:p>
        </w:tc>
      </w:tr>
      <w:tr w:rsidR="004F7AFD" w:rsidRPr="004F7AFD" w:rsidTr="004F7AFD">
        <w:trPr>
          <w:tblCellSpacing w:w="7" w:type="dxa"/>
        </w:trPr>
        <w:tc>
          <w:tcPr>
            <w:tcW w:w="110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Мотивационн</w:t>
            </w:r>
            <w:proofErr w:type="gramStart"/>
            <w:r w:rsidRPr="004F7AFD">
              <w:rPr>
                <w:rFonts w:ascii="Times New Roman" w:eastAsia="Times New Roman" w:hAnsi="Times New Roman" w:cs="Times New Roman"/>
                <w:b/>
                <w:bCs/>
                <w:sz w:val="24"/>
                <w:szCs w:val="24"/>
              </w:rPr>
              <w:t>о-</w:t>
            </w:r>
            <w:proofErr w:type="gramEnd"/>
            <w:r w:rsidRPr="004F7AFD">
              <w:rPr>
                <w:rFonts w:ascii="Times New Roman" w:eastAsia="Times New Roman" w:hAnsi="Times New Roman" w:cs="Times New Roman"/>
                <w:b/>
                <w:bCs/>
                <w:sz w:val="24"/>
                <w:szCs w:val="24"/>
              </w:rPr>
              <w:t xml:space="preserve"> ценностный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(М-Ц)</w:t>
            </w:r>
          </w:p>
        </w:tc>
        <w:tc>
          <w:tcPr>
            <w:tcW w:w="185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1. Заинтересованность в получении знаний.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 Положительное отношение к продолжению обучения в соответствии с избираемым профилем.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 Осознанная мотивация на профильное обучение как условие для достижения поставленной цели выбора желаемой профессиональной деятельности.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 Осознание необходимости выбора профиля обучения на основе соотнесения своих профессиональных намерений с личностными склонностями и возможностями.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5. Адекватное отношение к </w:t>
            </w:r>
            <w:r w:rsidRPr="004F7AFD">
              <w:rPr>
                <w:rFonts w:ascii="Times New Roman" w:eastAsia="Times New Roman" w:hAnsi="Times New Roman" w:cs="Times New Roman"/>
                <w:sz w:val="24"/>
                <w:szCs w:val="24"/>
              </w:rPr>
              <w:lastRenderedPageBreak/>
              <w:t>себе как субъекту выбора профиля обучения, самостоятельность и активность при осуществлении выбора.</w:t>
            </w:r>
          </w:p>
        </w:tc>
        <w:tc>
          <w:tcPr>
            <w:tcW w:w="200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1. Устойчивые познавательные интересы.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2. Отношение к избираемой профессиональной деятельности (понимание общественной и личной значимости избираемой профессиональной деятельности, присутствие интереса к избираемой профессии в системе ценностных ориентаций).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 Адекватная самооценка ПВК.</w:t>
            </w:r>
          </w:p>
        </w:tc>
      </w:tr>
      <w:tr w:rsidR="004F7AFD" w:rsidRPr="004F7AFD" w:rsidTr="004F7AFD">
        <w:trPr>
          <w:tblCellSpacing w:w="7" w:type="dxa"/>
        </w:trPr>
        <w:tc>
          <w:tcPr>
            <w:tcW w:w="1100" w:type="pct"/>
            <w:vMerge w:val="restar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b/>
                <w:bCs/>
                <w:sz w:val="24"/>
                <w:szCs w:val="24"/>
              </w:rPr>
              <w:lastRenderedPageBreak/>
              <w:t>Деятельностно-практический</w:t>
            </w:r>
            <w:proofErr w:type="spellEnd"/>
            <w:r w:rsidRPr="004F7AFD">
              <w:rPr>
                <w:rFonts w:ascii="Times New Roman" w:eastAsia="Times New Roman" w:hAnsi="Times New Roman" w:cs="Times New Roman"/>
                <w:b/>
                <w:bCs/>
                <w:sz w:val="24"/>
                <w:szCs w:val="24"/>
              </w:rPr>
              <w:t xml:space="preserve"> (Д-П)</w:t>
            </w:r>
          </w:p>
        </w:tc>
        <w:tc>
          <w:tcPr>
            <w:tcW w:w="3900" w:type="pct"/>
            <w:gridSpan w:val="2"/>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 Проявление волевых усилий в достижении поставленных профессионально-ориентированных целей.</w:t>
            </w:r>
          </w:p>
        </w:tc>
      </w:tr>
      <w:tr w:rsidR="004F7AFD" w:rsidRPr="004F7AFD" w:rsidTr="004F7AFD">
        <w:trPr>
          <w:tblCellSpacing w:w="7" w:type="dxa"/>
        </w:trPr>
        <w:tc>
          <w:tcPr>
            <w:tcW w:w="0" w:type="auto"/>
            <w:vMerge/>
            <w:tcBorders>
              <w:top w:val="double" w:sz="6" w:space="0" w:color="00000A"/>
              <w:left w:val="double" w:sz="6" w:space="0" w:color="00000A"/>
              <w:bottom w:val="double" w:sz="6" w:space="0" w:color="00000A"/>
              <w:right w:val="double" w:sz="6" w:space="0" w:color="00000A"/>
            </w:tcBorders>
            <w:vAlign w:val="center"/>
            <w:hideMark/>
          </w:tcPr>
          <w:p w:rsidR="004F7AFD" w:rsidRPr="004F7AFD" w:rsidRDefault="004F7AFD" w:rsidP="004F7AFD">
            <w:pPr>
              <w:spacing w:after="0" w:line="240" w:lineRule="auto"/>
              <w:rPr>
                <w:rFonts w:ascii="Times New Roman" w:eastAsia="Times New Roman" w:hAnsi="Times New Roman" w:cs="Times New Roman"/>
                <w:sz w:val="24"/>
                <w:szCs w:val="24"/>
              </w:rPr>
            </w:pPr>
          </w:p>
        </w:tc>
        <w:tc>
          <w:tcPr>
            <w:tcW w:w="185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2. Проявление своего творческого потенциала, </w:t>
            </w:r>
            <w:proofErr w:type="spellStart"/>
            <w:r w:rsidRPr="004F7AFD">
              <w:rPr>
                <w:rFonts w:ascii="Times New Roman" w:eastAsia="Times New Roman" w:hAnsi="Times New Roman" w:cs="Times New Roman"/>
                <w:sz w:val="24"/>
                <w:szCs w:val="24"/>
              </w:rPr>
              <w:t>коммуникативности</w:t>
            </w:r>
            <w:proofErr w:type="spellEnd"/>
            <w:r w:rsidRPr="004F7AFD">
              <w:rPr>
                <w:rFonts w:ascii="Times New Roman" w:eastAsia="Times New Roman" w:hAnsi="Times New Roman" w:cs="Times New Roman"/>
                <w:sz w:val="24"/>
                <w:szCs w:val="24"/>
              </w:rPr>
              <w:t xml:space="preserve"> и самостоятельности в достижении наивысших результатов по интересующим, профессионально значимым учебным дисциплинам.</w:t>
            </w:r>
          </w:p>
        </w:tc>
        <w:tc>
          <w:tcPr>
            <w:tcW w:w="200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2. Готовность к исследовательской, преобразовательной и коммуникативной деятельности в избранной сфере.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3. Ориентация на творчество.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 Стремление к совершенствованию ПВК.</w:t>
            </w:r>
          </w:p>
        </w:tc>
      </w:tr>
    </w:tbl>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Следует отметить, что в целом главным критерием эффективности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служит мера сбалансированности количества учащихся, поступающих на работу, на учебу в НПО, СПО и вузы по профессиям, отвечающим актуальным потребностям города, района, региона, общества в целом [10].</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Вопрос об определении эффективности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деятельности учреждений образования говорит о важности </w:t>
      </w:r>
      <w:proofErr w:type="gramStart"/>
      <w:r w:rsidRPr="004F7AFD">
        <w:rPr>
          <w:rFonts w:ascii="Times New Roman" w:eastAsia="Times New Roman" w:hAnsi="Times New Roman" w:cs="Times New Roman"/>
          <w:sz w:val="24"/>
          <w:szCs w:val="24"/>
        </w:rPr>
        <w:t>профориентации</w:t>
      </w:r>
      <w:proofErr w:type="gramEnd"/>
      <w:r w:rsidRPr="004F7AFD">
        <w:rPr>
          <w:rFonts w:ascii="Times New Roman" w:eastAsia="Times New Roman" w:hAnsi="Times New Roman" w:cs="Times New Roman"/>
          <w:sz w:val="24"/>
          <w:szCs w:val="24"/>
        </w:rPr>
        <w:t xml:space="preserve"> как для общества, так и для личности. То есть профориентация является проблемой не только педагогической, но и социальной, от решения которой зависит развитие общества.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Заключение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Таким образом, можно говорить о том, что психолого-педагогическое сопровождение профессионального самоопределения учащихся предполагает создание ориентационного поля профессионального развития личности, укрепление профессионального Я, поддержание адекватной самооценки, оперативную помощь и поддержку, </w:t>
      </w:r>
      <w:proofErr w:type="spellStart"/>
      <w:r w:rsidRPr="004F7AFD">
        <w:rPr>
          <w:rFonts w:ascii="Times New Roman" w:eastAsia="Times New Roman" w:hAnsi="Times New Roman" w:cs="Times New Roman"/>
          <w:sz w:val="24"/>
          <w:szCs w:val="24"/>
        </w:rPr>
        <w:t>саморегуляцию</w:t>
      </w:r>
      <w:proofErr w:type="spellEnd"/>
      <w:r w:rsidRPr="004F7AFD">
        <w:rPr>
          <w:rFonts w:ascii="Times New Roman" w:eastAsia="Times New Roman" w:hAnsi="Times New Roman" w:cs="Times New Roman"/>
          <w:sz w:val="24"/>
          <w:szCs w:val="24"/>
        </w:rPr>
        <w:t xml:space="preserve"> жизнедеятельности, освоение технологий профессионального самосохранения.</w:t>
      </w:r>
    </w:p>
    <w:p w:rsid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Роль психолого-педагогического сопровождения профессионального самоопределения заключается не только в оказании своевременной помощи и поддержки учащимся, но и в </w:t>
      </w:r>
      <w:proofErr w:type="spellStart"/>
      <w:r w:rsidRPr="004F7AFD">
        <w:rPr>
          <w:rFonts w:ascii="Times New Roman" w:eastAsia="Times New Roman" w:hAnsi="Times New Roman" w:cs="Times New Roman"/>
          <w:sz w:val="24"/>
          <w:szCs w:val="24"/>
        </w:rPr>
        <w:t>научении</w:t>
      </w:r>
      <w:proofErr w:type="spellEnd"/>
      <w:r w:rsidRPr="004F7AFD">
        <w:rPr>
          <w:rFonts w:ascii="Times New Roman" w:eastAsia="Times New Roman" w:hAnsi="Times New Roman" w:cs="Times New Roman"/>
          <w:sz w:val="24"/>
          <w:szCs w:val="24"/>
        </w:rPr>
        <w:t xml:space="preserve"> их самостоятельно преодолевать трудности этого процесса, ответственно относиться к своему становлению, в помощи личности стать полноценным субъектом своей профессиональной жизни. Необходимость решения этих условий обусловлена социально-экономической нестабильностью, многочисленными переменами в индивидуальной жизни каждого человека, индивидуально-психологическими особенностями, а также случайными обстоятельствами и иррациональными тенденциями жизнедеятельности.</w:t>
      </w:r>
    </w:p>
    <w:p w:rsidR="00B314E5" w:rsidRDefault="00B314E5" w:rsidP="004F7AFD">
      <w:pPr>
        <w:spacing w:before="100" w:beforeAutospacing="1" w:after="100" w:afterAutospacing="1" w:line="240" w:lineRule="auto"/>
        <w:rPr>
          <w:rFonts w:ascii="Times New Roman" w:eastAsia="Times New Roman" w:hAnsi="Times New Roman" w:cs="Times New Roman"/>
          <w:sz w:val="24"/>
          <w:szCs w:val="24"/>
        </w:rPr>
      </w:pPr>
    </w:p>
    <w:p w:rsidR="00B314E5" w:rsidRPr="004F7AFD" w:rsidRDefault="00B314E5"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jc w:val="right"/>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lastRenderedPageBreak/>
        <w:t xml:space="preserve">Приложение 1. </w:t>
      </w:r>
    </w:p>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Средства измерения уровня </w:t>
      </w:r>
      <w:proofErr w:type="spellStart"/>
      <w:r w:rsidRPr="004F7AFD">
        <w:rPr>
          <w:rFonts w:ascii="Times New Roman" w:eastAsia="Times New Roman" w:hAnsi="Times New Roman" w:cs="Times New Roman"/>
          <w:b/>
          <w:bCs/>
          <w:sz w:val="24"/>
          <w:szCs w:val="24"/>
        </w:rPr>
        <w:t>сформированности</w:t>
      </w:r>
      <w:proofErr w:type="spellEnd"/>
      <w:r w:rsidRPr="004F7AFD">
        <w:rPr>
          <w:rFonts w:ascii="Times New Roman" w:eastAsia="Times New Roman" w:hAnsi="Times New Roman" w:cs="Times New Roman"/>
          <w:b/>
          <w:bCs/>
          <w:sz w:val="24"/>
          <w:szCs w:val="24"/>
        </w:rPr>
        <w:t xml:space="preserve"> готовности школьников к профессиональному самоопределению</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1-2 классы.</w:t>
      </w:r>
      <w:r w:rsidRPr="004F7AFD">
        <w:rPr>
          <w:rFonts w:ascii="Times New Roman" w:eastAsia="Times New Roman" w:hAnsi="Times New Roman" w:cs="Times New Roman"/>
          <w:sz w:val="24"/>
          <w:szCs w:val="24"/>
        </w:rPr>
        <w:t xml:space="preserve"> Показатели </w:t>
      </w:r>
      <w:proofErr w:type="spellStart"/>
      <w:r w:rsidRPr="004F7AFD">
        <w:rPr>
          <w:rFonts w:ascii="Times New Roman" w:eastAsia="Times New Roman" w:hAnsi="Times New Roman" w:cs="Times New Roman"/>
          <w:sz w:val="24"/>
          <w:szCs w:val="24"/>
        </w:rPr>
        <w:t>сформированности</w:t>
      </w:r>
      <w:proofErr w:type="spellEnd"/>
      <w:r w:rsidRPr="004F7AFD">
        <w:rPr>
          <w:rFonts w:ascii="Times New Roman" w:eastAsia="Times New Roman" w:hAnsi="Times New Roman" w:cs="Times New Roman"/>
          <w:sz w:val="24"/>
          <w:szCs w:val="24"/>
        </w:rPr>
        <w:t xml:space="preserve"> готовности к профессиональному самоопределению выявляются с помощью наблюдения учителя, соотнесения поведения, знаний ученика с проявлениями этих качеств.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3-4 классы</w:t>
      </w:r>
      <w:r w:rsidRPr="004F7AFD">
        <w:rPr>
          <w:rFonts w:ascii="Times New Roman" w:eastAsia="Times New Roman" w:hAnsi="Times New Roman" w:cs="Times New Roman"/>
          <w:sz w:val="24"/>
          <w:szCs w:val="24"/>
        </w:rPr>
        <w:t>. Показатели когнитивного критерия могут измеряться с помощью различных упражнений, например «Угадай профессию», «</w:t>
      </w:r>
      <w:proofErr w:type="spellStart"/>
      <w:r w:rsidRPr="004F7AFD">
        <w:rPr>
          <w:rFonts w:ascii="Times New Roman" w:eastAsia="Times New Roman" w:hAnsi="Times New Roman" w:cs="Times New Roman"/>
          <w:sz w:val="24"/>
          <w:szCs w:val="24"/>
        </w:rPr>
        <w:t>Профессиограмма</w:t>
      </w:r>
      <w:proofErr w:type="spellEnd"/>
      <w:r w:rsidRPr="004F7AFD">
        <w:rPr>
          <w:rFonts w:ascii="Times New Roman" w:eastAsia="Times New Roman" w:hAnsi="Times New Roman" w:cs="Times New Roman"/>
          <w:sz w:val="24"/>
          <w:szCs w:val="24"/>
        </w:rPr>
        <w:t>», а так же исследования самооценки. Мотивационно - ценностная сфера выявляется благодаря сочинению «Может ли труд сделать человека счастливым», средствами наблюдения и оценки учителя.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5-7 класс</w:t>
      </w:r>
      <w:r w:rsidRPr="004F7AFD">
        <w:rPr>
          <w:rFonts w:ascii="Times New Roman" w:eastAsia="Times New Roman" w:hAnsi="Times New Roman" w:cs="Times New Roman"/>
          <w:sz w:val="24"/>
          <w:szCs w:val="24"/>
        </w:rPr>
        <w:t xml:space="preserve">. Особенности ценностно-мотивационной сферы выявляются с помощью «Карты интересов». Развернутость границ и глубина </w:t>
      </w:r>
      <w:proofErr w:type="spellStart"/>
      <w:r w:rsidRPr="004F7AFD">
        <w:rPr>
          <w:rFonts w:ascii="Times New Roman" w:eastAsia="Times New Roman" w:hAnsi="Times New Roman" w:cs="Times New Roman"/>
          <w:sz w:val="24"/>
          <w:szCs w:val="24"/>
        </w:rPr>
        <w:t>самовосприятия</w:t>
      </w:r>
      <w:proofErr w:type="spellEnd"/>
      <w:r w:rsidRPr="004F7AFD">
        <w:rPr>
          <w:rFonts w:ascii="Times New Roman" w:eastAsia="Times New Roman" w:hAnsi="Times New Roman" w:cs="Times New Roman"/>
          <w:sz w:val="24"/>
          <w:szCs w:val="24"/>
        </w:rPr>
        <w:t xml:space="preserve"> определяются с помощью методики самооценки личности. </w:t>
      </w:r>
      <w:proofErr w:type="spellStart"/>
      <w:r w:rsidRPr="004F7AFD">
        <w:rPr>
          <w:rFonts w:ascii="Times New Roman" w:eastAsia="Times New Roman" w:hAnsi="Times New Roman" w:cs="Times New Roman"/>
          <w:sz w:val="24"/>
          <w:szCs w:val="24"/>
        </w:rPr>
        <w:t>Сформированность</w:t>
      </w:r>
      <w:proofErr w:type="spellEnd"/>
      <w:r w:rsidRPr="004F7AFD">
        <w:rPr>
          <w:rFonts w:ascii="Times New Roman" w:eastAsia="Times New Roman" w:hAnsi="Times New Roman" w:cs="Times New Roman"/>
          <w:sz w:val="24"/>
          <w:szCs w:val="24"/>
        </w:rPr>
        <w:t xml:space="preserve"> общих профессиональных качеств (дисциплинированность, трудолюбие, коллективизм и др.), положение в коллективе сверстников выявляются с помощью диагностики и наблюдения учителя и соотнесения поведения ученика с этими качествами. </w:t>
      </w:r>
      <w:proofErr w:type="spellStart"/>
      <w:proofErr w:type="gramStart"/>
      <w:r w:rsidRPr="004F7AFD">
        <w:rPr>
          <w:rFonts w:ascii="Times New Roman" w:eastAsia="Times New Roman" w:hAnsi="Times New Roman" w:cs="Times New Roman"/>
          <w:sz w:val="24"/>
          <w:szCs w:val="24"/>
        </w:rPr>
        <w:t>Мотивационно-ценностная</w:t>
      </w:r>
      <w:proofErr w:type="spellEnd"/>
      <w:r w:rsidRPr="004F7AFD">
        <w:rPr>
          <w:rFonts w:ascii="Times New Roman" w:eastAsia="Times New Roman" w:hAnsi="Times New Roman" w:cs="Times New Roman"/>
          <w:sz w:val="24"/>
          <w:szCs w:val="24"/>
        </w:rPr>
        <w:t xml:space="preserve"> сфера (намерения, интересы, склонности) выявляются средствами </w:t>
      </w:r>
      <w:proofErr w:type="spellStart"/>
      <w:r w:rsidRPr="004F7AFD">
        <w:rPr>
          <w:rFonts w:ascii="Times New Roman" w:eastAsia="Times New Roman" w:hAnsi="Times New Roman" w:cs="Times New Roman"/>
          <w:sz w:val="24"/>
          <w:szCs w:val="24"/>
        </w:rPr>
        <w:t>опросников</w:t>
      </w:r>
      <w:proofErr w:type="spellEnd"/>
      <w:r w:rsidRPr="004F7AFD">
        <w:rPr>
          <w:rFonts w:ascii="Times New Roman" w:eastAsia="Times New Roman" w:hAnsi="Times New Roman" w:cs="Times New Roman"/>
          <w:sz w:val="24"/>
          <w:szCs w:val="24"/>
        </w:rPr>
        <w:t>, анкет, тестов, групповых дискуссий, например «Как развивать свои способности».</w:t>
      </w:r>
      <w:proofErr w:type="gramEnd"/>
      <w:r w:rsidRPr="004F7AFD">
        <w:rPr>
          <w:rFonts w:ascii="Times New Roman" w:eastAsia="Times New Roman" w:hAnsi="Times New Roman" w:cs="Times New Roman"/>
          <w:sz w:val="24"/>
          <w:szCs w:val="24"/>
        </w:rPr>
        <w:t xml:space="preserve"> Качества личности, отражающие черты характера, такие как настойчивость, целеустремленность, могут изучаться с помощью сочинения «Я через 10 лет».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8-9 классы</w:t>
      </w:r>
      <w:r w:rsidRPr="004F7AFD">
        <w:rPr>
          <w:rFonts w:ascii="Times New Roman" w:eastAsia="Times New Roman" w:hAnsi="Times New Roman" w:cs="Times New Roman"/>
          <w:sz w:val="24"/>
          <w:szCs w:val="24"/>
        </w:rPr>
        <w:t xml:space="preserve">. Наблюдение является сквозным методом для исследования проблемы изучения </w:t>
      </w:r>
      <w:proofErr w:type="spellStart"/>
      <w:r w:rsidRPr="004F7AFD">
        <w:rPr>
          <w:rFonts w:ascii="Times New Roman" w:eastAsia="Times New Roman" w:hAnsi="Times New Roman" w:cs="Times New Roman"/>
          <w:sz w:val="24"/>
          <w:szCs w:val="24"/>
        </w:rPr>
        <w:t>сформированности</w:t>
      </w:r>
      <w:proofErr w:type="spellEnd"/>
      <w:r w:rsidRPr="004F7AFD">
        <w:rPr>
          <w:rFonts w:ascii="Times New Roman" w:eastAsia="Times New Roman" w:hAnsi="Times New Roman" w:cs="Times New Roman"/>
          <w:sz w:val="24"/>
          <w:szCs w:val="24"/>
        </w:rPr>
        <w:t xml:space="preserve"> образа «я». Для изучения характерологических особенностей, </w:t>
      </w:r>
      <w:proofErr w:type="spellStart"/>
      <w:r w:rsidRPr="004F7AFD">
        <w:rPr>
          <w:rFonts w:ascii="Times New Roman" w:eastAsia="Times New Roman" w:hAnsi="Times New Roman" w:cs="Times New Roman"/>
          <w:sz w:val="24"/>
          <w:szCs w:val="24"/>
        </w:rPr>
        <w:t>мотивационно-ценностной</w:t>
      </w:r>
      <w:proofErr w:type="spellEnd"/>
      <w:r w:rsidRPr="004F7AFD">
        <w:rPr>
          <w:rFonts w:ascii="Times New Roman" w:eastAsia="Times New Roman" w:hAnsi="Times New Roman" w:cs="Times New Roman"/>
          <w:sz w:val="24"/>
          <w:szCs w:val="24"/>
        </w:rPr>
        <w:t xml:space="preserve">, познавательной сферы используются различные диагностические методики (темперамента </w:t>
      </w:r>
      <w:proofErr w:type="spellStart"/>
      <w:r w:rsidRPr="004F7AFD">
        <w:rPr>
          <w:rFonts w:ascii="Times New Roman" w:eastAsia="Times New Roman" w:hAnsi="Times New Roman" w:cs="Times New Roman"/>
          <w:sz w:val="24"/>
          <w:szCs w:val="24"/>
        </w:rPr>
        <w:t>Айзенка</w:t>
      </w:r>
      <w:proofErr w:type="spellEnd"/>
      <w:r w:rsidRPr="004F7AFD">
        <w:rPr>
          <w:rFonts w:ascii="Times New Roman" w:eastAsia="Times New Roman" w:hAnsi="Times New Roman" w:cs="Times New Roman"/>
          <w:sz w:val="24"/>
          <w:szCs w:val="24"/>
        </w:rPr>
        <w:t xml:space="preserve">, Карта интересов, </w:t>
      </w:r>
      <w:proofErr w:type="spellStart"/>
      <w:r w:rsidRPr="004F7AFD">
        <w:rPr>
          <w:rFonts w:ascii="Times New Roman" w:eastAsia="Times New Roman" w:hAnsi="Times New Roman" w:cs="Times New Roman"/>
          <w:sz w:val="24"/>
          <w:szCs w:val="24"/>
        </w:rPr>
        <w:t>опросник</w:t>
      </w:r>
      <w:proofErr w:type="spellEnd"/>
      <w:r w:rsidRPr="004F7AFD">
        <w:rPr>
          <w:rFonts w:ascii="Times New Roman" w:eastAsia="Times New Roman" w:hAnsi="Times New Roman" w:cs="Times New Roman"/>
          <w:sz w:val="24"/>
          <w:szCs w:val="24"/>
        </w:rPr>
        <w:t xml:space="preserve"> профессиональной готовности (ОПГ), методика самооценки личности, </w:t>
      </w:r>
      <w:proofErr w:type="spellStart"/>
      <w:r w:rsidRPr="004F7AFD">
        <w:rPr>
          <w:rFonts w:ascii="Times New Roman" w:eastAsia="Times New Roman" w:hAnsi="Times New Roman" w:cs="Times New Roman"/>
          <w:sz w:val="24"/>
          <w:szCs w:val="24"/>
        </w:rPr>
        <w:t>ОТеЦ</w:t>
      </w:r>
      <w:proofErr w:type="spellEnd"/>
      <w:r w:rsidRPr="004F7AFD">
        <w:rPr>
          <w:rFonts w:ascii="Times New Roman" w:eastAsia="Times New Roman" w:hAnsi="Times New Roman" w:cs="Times New Roman"/>
          <w:sz w:val="24"/>
          <w:szCs w:val="24"/>
        </w:rPr>
        <w:t xml:space="preserve"> (И.Г. Сенина) и др.). Осознание необходимости участия в труде выявляется с помощью наблюдения, методики изучения ведущих мотивов трудовой деятельности, составление личностного профессионального плана (ЛПП). Особенности деятельности изучаются в процессе </w:t>
      </w:r>
      <w:proofErr w:type="spellStart"/>
      <w:r w:rsidRPr="004F7AFD">
        <w:rPr>
          <w:rFonts w:ascii="Times New Roman" w:eastAsia="Times New Roman" w:hAnsi="Times New Roman" w:cs="Times New Roman"/>
          <w:sz w:val="24"/>
          <w:szCs w:val="24"/>
        </w:rPr>
        <w:t>профориентационных</w:t>
      </w:r>
      <w:proofErr w:type="spellEnd"/>
      <w:r w:rsidRPr="004F7AFD">
        <w:rPr>
          <w:rFonts w:ascii="Times New Roman" w:eastAsia="Times New Roman" w:hAnsi="Times New Roman" w:cs="Times New Roman"/>
          <w:sz w:val="24"/>
          <w:szCs w:val="24"/>
        </w:rPr>
        <w:t xml:space="preserve"> игр «Удачник-неудачник», «Пять проектов на будущее» и др., ролевых и деловых игр.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10-11 классы.</w:t>
      </w:r>
      <w:r w:rsidRPr="004F7AFD">
        <w:rPr>
          <w:rFonts w:ascii="Times New Roman" w:eastAsia="Times New Roman" w:hAnsi="Times New Roman" w:cs="Times New Roman"/>
          <w:sz w:val="24"/>
          <w:szCs w:val="24"/>
        </w:rPr>
        <w:t xml:space="preserve"> А) анкетирование;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Б) система диагностических методик, способствующих выявлению и развитию различных индивидуальных особенностей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 профессиональные пробы по пяти сферам профессиональной деятельности как средства для диагностики и развития ПВК, так и средство для определения уровня </w:t>
      </w:r>
      <w:proofErr w:type="spellStart"/>
      <w:r w:rsidRPr="004F7AFD">
        <w:rPr>
          <w:rFonts w:ascii="Times New Roman" w:eastAsia="Times New Roman" w:hAnsi="Times New Roman" w:cs="Times New Roman"/>
          <w:sz w:val="24"/>
          <w:szCs w:val="24"/>
        </w:rPr>
        <w:t>сформированности</w:t>
      </w:r>
      <w:proofErr w:type="spellEnd"/>
      <w:r w:rsidRPr="004F7AFD">
        <w:rPr>
          <w:rFonts w:ascii="Times New Roman" w:eastAsia="Times New Roman" w:hAnsi="Times New Roman" w:cs="Times New Roman"/>
          <w:sz w:val="24"/>
          <w:szCs w:val="24"/>
        </w:rPr>
        <w:t xml:space="preserve"> профессиональных интересов учащихся;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Г) </w:t>
      </w:r>
      <w:proofErr w:type="spellStart"/>
      <w:r w:rsidRPr="004F7AFD">
        <w:rPr>
          <w:rFonts w:ascii="Times New Roman" w:eastAsia="Times New Roman" w:hAnsi="Times New Roman" w:cs="Times New Roman"/>
          <w:sz w:val="24"/>
          <w:szCs w:val="24"/>
        </w:rPr>
        <w:t>профориентационные</w:t>
      </w:r>
      <w:proofErr w:type="spellEnd"/>
      <w:r w:rsidRPr="004F7AFD">
        <w:rPr>
          <w:rFonts w:ascii="Times New Roman" w:eastAsia="Times New Roman" w:hAnsi="Times New Roman" w:cs="Times New Roman"/>
          <w:sz w:val="24"/>
          <w:szCs w:val="24"/>
        </w:rPr>
        <w:t xml:space="preserve">, деловые </w:t>
      </w:r>
      <w:proofErr w:type="spellStart"/>
      <w:r w:rsidRPr="004F7AFD">
        <w:rPr>
          <w:rFonts w:ascii="Times New Roman" w:eastAsia="Times New Roman" w:hAnsi="Times New Roman" w:cs="Times New Roman"/>
          <w:sz w:val="24"/>
          <w:szCs w:val="24"/>
        </w:rPr>
        <w:t>иммитационные</w:t>
      </w:r>
      <w:proofErr w:type="spellEnd"/>
      <w:r w:rsidRPr="004F7AFD">
        <w:rPr>
          <w:rFonts w:ascii="Times New Roman" w:eastAsia="Times New Roman" w:hAnsi="Times New Roman" w:cs="Times New Roman"/>
          <w:sz w:val="24"/>
          <w:szCs w:val="24"/>
        </w:rPr>
        <w:t xml:space="preserve"> (ролевые) игры.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Рекомендуемые методики профессиональной психодиагностики по блокам: «Направленность личности», «Свойства личности», «Когнитивная сфера личности».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Блок «Направленность личности» включает в себя следующие тесты: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 xml:space="preserve">- </w:t>
      </w:r>
      <w:r w:rsidRPr="004F7AFD">
        <w:rPr>
          <w:rFonts w:ascii="Times New Roman" w:eastAsia="Times New Roman" w:hAnsi="Times New Roman" w:cs="Times New Roman"/>
          <w:b/>
          <w:bCs/>
          <w:sz w:val="24"/>
          <w:szCs w:val="24"/>
        </w:rPr>
        <w:t xml:space="preserve">Дифференциально-диагностический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sz w:val="24"/>
          <w:szCs w:val="24"/>
        </w:rPr>
        <w:t xml:space="preserve">. Цель: определение склонности человека к работе в различных типах деятельности. Автор Е. А. Климов. В основу </w:t>
      </w:r>
      <w:proofErr w:type="spellStart"/>
      <w:r w:rsidRPr="004F7AFD">
        <w:rPr>
          <w:rFonts w:ascii="Times New Roman" w:eastAsia="Times New Roman" w:hAnsi="Times New Roman" w:cs="Times New Roman"/>
          <w:sz w:val="24"/>
          <w:szCs w:val="24"/>
        </w:rPr>
        <w:t>опросника</w:t>
      </w:r>
      <w:proofErr w:type="spellEnd"/>
      <w:r w:rsidRPr="004F7AFD">
        <w:rPr>
          <w:rFonts w:ascii="Times New Roman" w:eastAsia="Times New Roman" w:hAnsi="Times New Roman" w:cs="Times New Roman"/>
          <w:sz w:val="24"/>
          <w:szCs w:val="24"/>
        </w:rPr>
        <w:t xml:space="preserve"> положена идея о делении всех существующих профессий на 5 типов по признаку предмета или объекта, с которым взаимодействует человек в процессе труда: человек-природа, человек-техника, человек-человек, </w:t>
      </w:r>
      <w:proofErr w:type="spellStart"/>
      <w:proofErr w:type="gramStart"/>
      <w:r w:rsidRPr="004F7AFD">
        <w:rPr>
          <w:rFonts w:ascii="Times New Roman" w:eastAsia="Times New Roman" w:hAnsi="Times New Roman" w:cs="Times New Roman"/>
          <w:sz w:val="24"/>
          <w:szCs w:val="24"/>
        </w:rPr>
        <w:t>человек-знаковая</w:t>
      </w:r>
      <w:proofErr w:type="spellEnd"/>
      <w:proofErr w:type="gramEnd"/>
      <w:r w:rsidRPr="004F7AFD">
        <w:rPr>
          <w:rFonts w:ascii="Times New Roman" w:eastAsia="Times New Roman" w:hAnsi="Times New Roman" w:cs="Times New Roman"/>
          <w:sz w:val="24"/>
          <w:szCs w:val="24"/>
        </w:rPr>
        <w:t xml:space="preserve"> система, </w:t>
      </w:r>
      <w:proofErr w:type="spellStart"/>
      <w:r w:rsidRPr="004F7AFD">
        <w:rPr>
          <w:rFonts w:ascii="Times New Roman" w:eastAsia="Times New Roman" w:hAnsi="Times New Roman" w:cs="Times New Roman"/>
          <w:sz w:val="24"/>
          <w:szCs w:val="24"/>
        </w:rPr>
        <w:t>человек-художественный</w:t>
      </w:r>
      <w:proofErr w:type="spellEnd"/>
      <w:r w:rsidRPr="004F7AFD">
        <w:rPr>
          <w:rFonts w:ascii="Times New Roman" w:eastAsia="Times New Roman" w:hAnsi="Times New Roman" w:cs="Times New Roman"/>
          <w:sz w:val="24"/>
          <w:szCs w:val="24"/>
        </w:rPr>
        <w:t xml:space="preserve"> образ.</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b/>
          <w:bCs/>
          <w:sz w:val="24"/>
          <w:szCs w:val="24"/>
        </w:rPr>
        <w:t>Карта интересов</w:t>
      </w:r>
      <w:r w:rsidRPr="004F7AFD">
        <w:rPr>
          <w:rFonts w:ascii="Times New Roman" w:eastAsia="Times New Roman" w:hAnsi="Times New Roman" w:cs="Times New Roman"/>
          <w:sz w:val="24"/>
          <w:szCs w:val="24"/>
        </w:rPr>
        <w:t xml:space="preserve">. Цель: выявление индивидуальных особенностей профессиональных интересов испытуемого. Автор А. Е. </w:t>
      </w:r>
      <w:proofErr w:type="spellStart"/>
      <w:r w:rsidRPr="004F7AFD">
        <w:rPr>
          <w:rFonts w:ascii="Times New Roman" w:eastAsia="Times New Roman" w:hAnsi="Times New Roman" w:cs="Times New Roman"/>
          <w:sz w:val="24"/>
          <w:szCs w:val="24"/>
        </w:rPr>
        <w:t>Голомшток</w:t>
      </w:r>
      <w:proofErr w:type="spellEnd"/>
      <w:r w:rsidRPr="004F7AFD">
        <w:rPr>
          <w:rFonts w:ascii="Times New Roman" w:eastAsia="Times New Roman" w:hAnsi="Times New Roman" w:cs="Times New Roman"/>
          <w:sz w:val="24"/>
          <w:szCs w:val="24"/>
        </w:rPr>
        <w:t xml:space="preserve"> (модификация методики). Включает в себя вопросы, которые распределяются в пределах 13 видов деятельности: математика, химия, </w:t>
      </w:r>
      <w:proofErr w:type="spellStart"/>
      <w:r w:rsidRPr="004F7AFD">
        <w:rPr>
          <w:rFonts w:ascii="Times New Roman" w:eastAsia="Times New Roman" w:hAnsi="Times New Roman" w:cs="Times New Roman"/>
          <w:sz w:val="24"/>
          <w:szCs w:val="24"/>
        </w:rPr>
        <w:t>электрорадиотехника</w:t>
      </w:r>
      <w:proofErr w:type="spellEnd"/>
      <w:r w:rsidRPr="004F7AFD">
        <w:rPr>
          <w:rFonts w:ascii="Times New Roman" w:eastAsia="Times New Roman" w:hAnsi="Times New Roman" w:cs="Times New Roman"/>
          <w:sz w:val="24"/>
          <w:szCs w:val="24"/>
        </w:rPr>
        <w:t xml:space="preserve">, техника, геология и география, биология и сельское хозяйство, филология и журналистика, история и общественная деятельность, педагогика и воспитательная работа, медицина и врачебная деятельность, труд и сфера обслуживания, искусство, военное дело.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b/>
          <w:bCs/>
          <w:sz w:val="24"/>
          <w:szCs w:val="24"/>
        </w:rPr>
        <w:t xml:space="preserve">Тест Д. </w:t>
      </w:r>
      <w:proofErr w:type="spellStart"/>
      <w:r w:rsidRPr="004F7AFD">
        <w:rPr>
          <w:rFonts w:ascii="Times New Roman" w:eastAsia="Times New Roman" w:hAnsi="Times New Roman" w:cs="Times New Roman"/>
          <w:b/>
          <w:bCs/>
          <w:sz w:val="24"/>
          <w:szCs w:val="24"/>
        </w:rPr>
        <w:t>Голланда</w:t>
      </w:r>
      <w:proofErr w:type="spellEnd"/>
      <w:r w:rsidRPr="004F7AFD">
        <w:rPr>
          <w:rFonts w:ascii="Times New Roman" w:eastAsia="Times New Roman" w:hAnsi="Times New Roman" w:cs="Times New Roman"/>
          <w:b/>
          <w:bCs/>
          <w:sz w:val="24"/>
          <w:szCs w:val="24"/>
        </w:rPr>
        <w:t>.</w:t>
      </w:r>
      <w:r w:rsidRPr="004F7AFD">
        <w:rPr>
          <w:rFonts w:ascii="Times New Roman" w:eastAsia="Times New Roman" w:hAnsi="Times New Roman" w:cs="Times New Roman"/>
          <w:sz w:val="24"/>
          <w:szCs w:val="24"/>
        </w:rPr>
        <w:t xml:space="preserve"> Цель: выявление типа профессиональной направленности и профессионального развития личности. Автор Джон </w:t>
      </w:r>
      <w:proofErr w:type="spellStart"/>
      <w:r w:rsidRPr="004F7AFD">
        <w:rPr>
          <w:rFonts w:ascii="Times New Roman" w:eastAsia="Times New Roman" w:hAnsi="Times New Roman" w:cs="Times New Roman"/>
          <w:sz w:val="24"/>
          <w:szCs w:val="24"/>
        </w:rPr>
        <w:t>Голланд</w:t>
      </w:r>
      <w:proofErr w:type="spellEnd"/>
      <w:r w:rsidRPr="004F7AFD">
        <w:rPr>
          <w:rFonts w:ascii="Times New Roman" w:eastAsia="Times New Roman" w:hAnsi="Times New Roman" w:cs="Times New Roman"/>
          <w:sz w:val="24"/>
          <w:szCs w:val="24"/>
        </w:rPr>
        <w:t xml:space="preserve">. Рекомендуется применять с 14-ти лет. В основу методики положена оценка профессионального личностного типа. </w:t>
      </w:r>
      <w:proofErr w:type="spellStart"/>
      <w:r w:rsidRPr="004F7AFD">
        <w:rPr>
          <w:rFonts w:ascii="Times New Roman" w:eastAsia="Times New Roman" w:hAnsi="Times New Roman" w:cs="Times New Roman"/>
          <w:sz w:val="24"/>
          <w:szCs w:val="24"/>
        </w:rPr>
        <w:t>Голланд</w:t>
      </w:r>
      <w:proofErr w:type="spellEnd"/>
      <w:r w:rsidRPr="004F7AFD">
        <w:rPr>
          <w:rFonts w:ascii="Times New Roman" w:eastAsia="Times New Roman" w:hAnsi="Times New Roman" w:cs="Times New Roman"/>
          <w:sz w:val="24"/>
          <w:szCs w:val="24"/>
        </w:rPr>
        <w:t xml:space="preserve"> выделял 6 типов: </w:t>
      </w:r>
      <w:proofErr w:type="gramStart"/>
      <w:r w:rsidRPr="004F7AFD">
        <w:rPr>
          <w:rFonts w:ascii="Times New Roman" w:eastAsia="Times New Roman" w:hAnsi="Times New Roman" w:cs="Times New Roman"/>
          <w:sz w:val="24"/>
          <w:szCs w:val="24"/>
        </w:rPr>
        <w:t>реалистический</w:t>
      </w:r>
      <w:proofErr w:type="gramEnd"/>
      <w:r w:rsidRPr="004F7AFD">
        <w:rPr>
          <w:rFonts w:ascii="Times New Roman" w:eastAsia="Times New Roman" w:hAnsi="Times New Roman" w:cs="Times New Roman"/>
          <w:sz w:val="24"/>
          <w:szCs w:val="24"/>
        </w:rPr>
        <w:t xml:space="preserve">, интеллектуальный, социальный, конвенциальный, предприимчивый, артистичный.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b/>
          <w:bCs/>
          <w:sz w:val="24"/>
          <w:szCs w:val="24"/>
        </w:rPr>
        <w:t>Методика «Коммуникативные и организаторские склонности».</w:t>
      </w:r>
      <w:r w:rsidRPr="004F7AFD">
        <w:rPr>
          <w:rFonts w:ascii="Times New Roman" w:eastAsia="Times New Roman" w:hAnsi="Times New Roman" w:cs="Times New Roman"/>
          <w:sz w:val="24"/>
          <w:szCs w:val="24"/>
        </w:rPr>
        <w:t xml:space="preserve"> Цель: изучение коммуникативных и организаторских склонностей, оценивается уровень этих склонностей — очень высокий, высокий, средний, ниже среднего, низкий. Авторы В. Синявский и Б. А. </w:t>
      </w:r>
      <w:proofErr w:type="spellStart"/>
      <w:r w:rsidRPr="004F7AFD">
        <w:rPr>
          <w:rFonts w:ascii="Times New Roman" w:eastAsia="Times New Roman" w:hAnsi="Times New Roman" w:cs="Times New Roman"/>
          <w:sz w:val="24"/>
          <w:szCs w:val="24"/>
        </w:rPr>
        <w:t>Федоришин</w:t>
      </w:r>
      <w:proofErr w:type="spellEnd"/>
      <w:r w:rsidRPr="004F7AFD">
        <w:rPr>
          <w:rFonts w:ascii="Times New Roman" w:eastAsia="Times New Roman" w:hAnsi="Times New Roman" w:cs="Times New Roman"/>
          <w:sz w:val="24"/>
          <w:szCs w:val="24"/>
        </w:rPr>
        <w:t>. Методика базируется на принципе отражения и оценки испытуемым некоторых особенностей своего поведения в различных ситуациях.</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профессиональной готовности.</w:t>
      </w:r>
      <w:r w:rsidRPr="004F7AFD">
        <w:rPr>
          <w:rFonts w:ascii="Times New Roman" w:eastAsia="Times New Roman" w:hAnsi="Times New Roman" w:cs="Times New Roman"/>
          <w:sz w:val="24"/>
          <w:szCs w:val="24"/>
        </w:rPr>
        <w:t xml:space="preserve"> Цель: получение информации о наличии, взаимном сочетании и эмоциональном подкреплен</w:t>
      </w:r>
      <w:proofErr w:type="gramStart"/>
      <w:r w:rsidRPr="004F7AFD">
        <w:rPr>
          <w:rFonts w:ascii="Times New Roman" w:eastAsia="Times New Roman" w:hAnsi="Times New Roman" w:cs="Times New Roman"/>
          <w:sz w:val="24"/>
          <w:szCs w:val="24"/>
        </w:rPr>
        <w:t>ии у и</w:t>
      </w:r>
      <w:proofErr w:type="gramEnd"/>
      <w:r w:rsidRPr="004F7AFD">
        <w:rPr>
          <w:rFonts w:ascii="Times New Roman" w:eastAsia="Times New Roman" w:hAnsi="Times New Roman" w:cs="Times New Roman"/>
          <w:sz w:val="24"/>
          <w:szCs w:val="24"/>
        </w:rPr>
        <w:t xml:space="preserve">спытуемого профессионально ориентированных умений и навыков. Автор Л. Н. </w:t>
      </w:r>
      <w:proofErr w:type="spellStart"/>
      <w:r w:rsidRPr="004F7AFD">
        <w:rPr>
          <w:rFonts w:ascii="Times New Roman" w:eastAsia="Times New Roman" w:hAnsi="Times New Roman" w:cs="Times New Roman"/>
          <w:sz w:val="24"/>
          <w:szCs w:val="24"/>
        </w:rPr>
        <w:t>Кабардова</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Опросник</w:t>
      </w:r>
      <w:proofErr w:type="spellEnd"/>
      <w:r w:rsidRPr="004F7AFD">
        <w:rPr>
          <w:rFonts w:ascii="Times New Roman" w:eastAsia="Times New Roman" w:hAnsi="Times New Roman" w:cs="Times New Roman"/>
          <w:sz w:val="24"/>
          <w:szCs w:val="24"/>
        </w:rPr>
        <w:t xml:space="preserve"> </w:t>
      </w:r>
      <w:proofErr w:type="gramStart"/>
      <w:r w:rsidRPr="004F7AFD">
        <w:rPr>
          <w:rFonts w:ascii="Times New Roman" w:eastAsia="Times New Roman" w:hAnsi="Times New Roman" w:cs="Times New Roman"/>
          <w:sz w:val="24"/>
          <w:szCs w:val="24"/>
        </w:rPr>
        <w:t>предназначен</w:t>
      </w:r>
      <w:proofErr w:type="gramEnd"/>
      <w:r w:rsidRPr="004F7AFD">
        <w:rPr>
          <w:rFonts w:ascii="Times New Roman" w:eastAsia="Times New Roman" w:hAnsi="Times New Roman" w:cs="Times New Roman"/>
          <w:sz w:val="24"/>
          <w:szCs w:val="24"/>
        </w:rPr>
        <w:t xml:space="preserve"> для учащихся 9-11-х классов. Включает 50 высказываний, основанных на самооценке учащимися своих возможностей в реализации умений (учебных, трудовых, социальных, творческих и т. д.), пережитого в личном опыте эмоционального отношения. Результаты отражают умение, отношение и желание испытуемых в каждой из профессиональных сфер: «человек-природа», «человек-техника», «человек-человек», «</w:t>
      </w:r>
      <w:proofErr w:type="spellStart"/>
      <w:proofErr w:type="gramStart"/>
      <w:r w:rsidRPr="004F7AFD">
        <w:rPr>
          <w:rFonts w:ascii="Times New Roman" w:eastAsia="Times New Roman" w:hAnsi="Times New Roman" w:cs="Times New Roman"/>
          <w:sz w:val="24"/>
          <w:szCs w:val="24"/>
        </w:rPr>
        <w:t>человек-знаковая</w:t>
      </w:r>
      <w:proofErr w:type="spellEnd"/>
      <w:proofErr w:type="gramEnd"/>
      <w:r w:rsidRPr="004F7AFD">
        <w:rPr>
          <w:rFonts w:ascii="Times New Roman" w:eastAsia="Times New Roman" w:hAnsi="Times New Roman" w:cs="Times New Roman"/>
          <w:sz w:val="24"/>
          <w:szCs w:val="24"/>
        </w:rPr>
        <w:t xml:space="preserve"> система», «</w:t>
      </w:r>
      <w:proofErr w:type="spellStart"/>
      <w:r w:rsidRPr="004F7AFD">
        <w:rPr>
          <w:rFonts w:ascii="Times New Roman" w:eastAsia="Times New Roman" w:hAnsi="Times New Roman" w:cs="Times New Roman"/>
          <w:sz w:val="24"/>
          <w:szCs w:val="24"/>
        </w:rPr>
        <w:t>человек-художественный</w:t>
      </w:r>
      <w:proofErr w:type="spellEnd"/>
      <w:r w:rsidRPr="004F7AFD">
        <w:rPr>
          <w:rFonts w:ascii="Times New Roman" w:eastAsia="Times New Roman" w:hAnsi="Times New Roman" w:cs="Times New Roman"/>
          <w:sz w:val="24"/>
          <w:szCs w:val="24"/>
        </w:rPr>
        <w:t xml:space="preserve"> образ».</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w:t>
      </w:r>
      <w:r w:rsidRPr="004F7AFD">
        <w:rPr>
          <w:rFonts w:ascii="Times New Roman" w:eastAsia="Times New Roman" w:hAnsi="Times New Roman" w:cs="Times New Roman"/>
          <w:b/>
          <w:bCs/>
          <w:sz w:val="24"/>
          <w:szCs w:val="24"/>
        </w:rPr>
        <w:t>Ориентировочная анкета</w:t>
      </w:r>
      <w:r w:rsidRPr="004F7AFD">
        <w:rPr>
          <w:rFonts w:ascii="Times New Roman" w:eastAsia="Times New Roman" w:hAnsi="Times New Roman" w:cs="Times New Roman"/>
          <w:sz w:val="24"/>
          <w:szCs w:val="24"/>
        </w:rPr>
        <w:t xml:space="preserve">. Цель: изучение личной, коллективной, деловой направленности личности учащихся. Авторы В. </w:t>
      </w:r>
      <w:proofErr w:type="gramStart"/>
      <w:r w:rsidRPr="004F7AFD">
        <w:rPr>
          <w:rFonts w:ascii="Times New Roman" w:eastAsia="Times New Roman" w:hAnsi="Times New Roman" w:cs="Times New Roman"/>
          <w:sz w:val="24"/>
          <w:szCs w:val="24"/>
        </w:rPr>
        <w:t>Смекал</w:t>
      </w:r>
      <w:proofErr w:type="gramEnd"/>
      <w:r w:rsidRPr="004F7AFD">
        <w:rPr>
          <w:rFonts w:ascii="Times New Roman" w:eastAsia="Times New Roman" w:hAnsi="Times New Roman" w:cs="Times New Roman"/>
          <w:sz w:val="24"/>
          <w:szCs w:val="24"/>
        </w:rPr>
        <w:t xml:space="preserve"> и М. Кучер. </w:t>
      </w:r>
      <w:proofErr w:type="gramStart"/>
      <w:r w:rsidRPr="004F7AFD">
        <w:rPr>
          <w:rFonts w:ascii="Times New Roman" w:eastAsia="Times New Roman" w:hAnsi="Times New Roman" w:cs="Times New Roman"/>
          <w:sz w:val="24"/>
          <w:szCs w:val="24"/>
        </w:rPr>
        <w:t>Предназначена</w:t>
      </w:r>
      <w:proofErr w:type="gramEnd"/>
      <w:r w:rsidRPr="004F7AFD">
        <w:rPr>
          <w:rFonts w:ascii="Times New Roman" w:eastAsia="Times New Roman" w:hAnsi="Times New Roman" w:cs="Times New Roman"/>
          <w:sz w:val="24"/>
          <w:szCs w:val="24"/>
        </w:rPr>
        <w:t xml:space="preserve"> для учащихся 10-11-х классов и людей более старшего возраста. Результаты тестирования отображают степень направленности испытуемого на себя, на взаимодействие и на задачу — в баллах и словесно: высокая степень, выше среднего, средняя, ниже среднего, низкая.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профессиональных склонностей</w:t>
      </w:r>
      <w:r w:rsidRPr="004F7AFD">
        <w:rPr>
          <w:rFonts w:ascii="Times New Roman" w:eastAsia="Times New Roman" w:hAnsi="Times New Roman" w:cs="Times New Roman"/>
          <w:sz w:val="24"/>
          <w:szCs w:val="24"/>
        </w:rPr>
        <w:t xml:space="preserve">. Цель: определение профессиональных склонностей испытуемых к различным видам деятельности. Автор Л. А. </w:t>
      </w:r>
      <w:proofErr w:type="spellStart"/>
      <w:r w:rsidRPr="004F7AFD">
        <w:rPr>
          <w:rFonts w:ascii="Times New Roman" w:eastAsia="Times New Roman" w:hAnsi="Times New Roman" w:cs="Times New Roman"/>
          <w:sz w:val="24"/>
          <w:szCs w:val="24"/>
        </w:rPr>
        <w:t>Йовайша</w:t>
      </w:r>
      <w:proofErr w:type="spellEnd"/>
      <w:r w:rsidRPr="004F7AFD">
        <w:rPr>
          <w:rFonts w:ascii="Times New Roman" w:eastAsia="Times New Roman" w:hAnsi="Times New Roman" w:cs="Times New Roman"/>
          <w:sz w:val="24"/>
          <w:szCs w:val="24"/>
        </w:rPr>
        <w:t>. Рекомендуется применять с 14 лет. По окончании тестирования выводятся результаты, оценивающие склонность испытуемого к работе с людьми, к умственным видам деятельности, к работе на производстве, к работе в сфере искусства, к подвижной работе, к планово-экономической деятельности — в баллах и словами: высокая степень, выше среднего, средняя, ниже среднего, низкая.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lastRenderedPageBreak/>
        <w:t>- Методика мотивации потребности общения</w:t>
      </w:r>
      <w:r w:rsidRPr="004F7AFD">
        <w:rPr>
          <w:rFonts w:ascii="Times New Roman" w:eastAsia="Times New Roman" w:hAnsi="Times New Roman" w:cs="Times New Roman"/>
          <w:sz w:val="24"/>
          <w:szCs w:val="24"/>
        </w:rPr>
        <w:t xml:space="preserve">. Цель: изучение мнения, интересов и самооценок молодежи; позволяет </w:t>
      </w:r>
      <w:proofErr w:type="spellStart"/>
      <w:r w:rsidRPr="004F7AFD">
        <w:rPr>
          <w:rFonts w:ascii="Times New Roman" w:eastAsia="Times New Roman" w:hAnsi="Times New Roman" w:cs="Times New Roman"/>
          <w:sz w:val="24"/>
          <w:szCs w:val="24"/>
        </w:rPr>
        <w:t>шкалировать</w:t>
      </w:r>
      <w:proofErr w:type="spellEnd"/>
      <w:r w:rsidRPr="004F7AFD">
        <w:rPr>
          <w:rFonts w:ascii="Times New Roman" w:eastAsia="Times New Roman" w:hAnsi="Times New Roman" w:cs="Times New Roman"/>
          <w:sz w:val="24"/>
          <w:szCs w:val="24"/>
        </w:rPr>
        <w:t xml:space="preserve"> потребность в общении. Авторы М. Ю. Орлов, В. И. </w:t>
      </w:r>
      <w:proofErr w:type="spellStart"/>
      <w:r w:rsidRPr="004F7AFD">
        <w:rPr>
          <w:rFonts w:ascii="Times New Roman" w:eastAsia="Times New Roman" w:hAnsi="Times New Roman" w:cs="Times New Roman"/>
          <w:sz w:val="24"/>
          <w:szCs w:val="24"/>
        </w:rPr>
        <w:t>Шкуркин</w:t>
      </w:r>
      <w:proofErr w:type="spellEnd"/>
      <w:r w:rsidRPr="004F7AFD">
        <w:rPr>
          <w:rFonts w:ascii="Times New Roman" w:eastAsia="Times New Roman" w:hAnsi="Times New Roman" w:cs="Times New Roman"/>
          <w:sz w:val="24"/>
          <w:szCs w:val="24"/>
        </w:rPr>
        <w:t xml:space="preserve">, Л. П. Орлов.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Методика «Художественно-эстетическая потребность».</w:t>
      </w:r>
      <w:r w:rsidRPr="004F7AFD">
        <w:rPr>
          <w:rFonts w:ascii="Times New Roman" w:eastAsia="Times New Roman" w:hAnsi="Times New Roman" w:cs="Times New Roman"/>
          <w:sz w:val="24"/>
          <w:szCs w:val="24"/>
        </w:rPr>
        <w:t xml:space="preserve"> Цель: определение степени выраженности художественно-эстетической потребности. Автор модификации Аванесов В. С.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Методика «Профессиональная идентичность».</w:t>
      </w:r>
      <w:r w:rsidRPr="004F7AFD">
        <w:rPr>
          <w:rFonts w:ascii="Times New Roman" w:eastAsia="Times New Roman" w:hAnsi="Times New Roman" w:cs="Times New Roman"/>
          <w:sz w:val="24"/>
          <w:szCs w:val="24"/>
        </w:rPr>
        <w:t xml:space="preserve"> Цель: определение степени выраженности статуса профессиональной идентичности. Автор А. А. </w:t>
      </w:r>
      <w:proofErr w:type="spellStart"/>
      <w:r w:rsidRPr="004F7AFD">
        <w:rPr>
          <w:rFonts w:ascii="Times New Roman" w:eastAsia="Times New Roman" w:hAnsi="Times New Roman" w:cs="Times New Roman"/>
          <w:sz w:val="24"/>
          <w:szCs w:val="24"/>
        </w:rPr>
        <w:t>Азбель</w:t>
      </w:r>
      <w:proofErr w:type="spellEnd"/>
      <w:r w:rsidRPr="004F7AFD">
        <w:rPr>
          <w:rFonts w:ascii="Times New Roman" w:eastAsia="Times New Roman" w:hAnsi="Times New Roman" w:cs="Times New Roman"/>
          <w:sz w:val="24"/>
          <w:szCs w:val="24"/>
        </w:rPr>
        <w:t>. Методика помогает учащимся определить, на какой из «ступеней» профессионального самоопределения они находятся, а заодно задуматься над своим отношением к проблемам своего профессионального выбора. Используется для выявления неопределенного, навязанного, сформированного состояния профессионального развития или кризиса выбора (моратория).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Методика «Семь качеств личности».</w:t>
      </w:r>
      <w:r w:rsidRPr="004F7AFD">
        <w:rPr>
          <w:rFonts w:ascii="Times New Roman" w:eastAsia="Times New Roman" w:hAnsi="Times New Roman" w:cs="Times New Roman"/>
          <w:sz w:val="24"/>
          <w:szCs w:val="24"/>
        </w:rPr>
        <w:t xml:space="preserve"> Цель: определить насколько ярко выражены качества личности, как они связаны с выбором профессии. В основу </w:t>
      </w:r>
      <w:proofErr w:type="spellStart"/>
      <w:r w:rsidRPr="004F7AFD">
        <w:rPr>
          <w:rFonts w:ascii="Times New Roman" w:eastAsia="Times New Roman" w:hAnsi="Times New Roman" w:cs="Times New Roman"/>
          <w:sz w:val="24"/>
          <w:szCs w:val="24"/>
        </w:rPr>
        <w:t>опросника</w:t>
      </w:r>
      <w:proofErr w:type="spellEnd"/>
      <w:r w:rsidRPr="004F7AFD">
        <w:rPr>
          <w:rFonts w:ascii="Times New Roman" w:eastAsia="Times New Roman" w:hAnsi="Times New Roman" w:cs="Times New Roman"/>
          <w:sz w:val="24"/>
          <w:szCs w:val="24"/>
        </w:rPr>
        <w:t xml:space="preserve"> положен фрагмент «Методики многофакторного исследования личности Р. </w:t>
      </w:r>
      <w:proofErr w:type="spellStart"/>
      <w:r w:rsidRPr="004F7AFD">
        <w:rPr>
          <w:rFonts w:ascii="Times New Roman" w:eastAsia="Times New Roman" w:hAnsi="Times New Roman" w:cs="Times New Roman"/>
          <w:sz w:val="24"/>
          <w:szCs w:val="24"/>
        </w:rPr>
        <w:t>Кеттела</w:t>
      </w:r>
      <w:proofErr w:type="spellEnd"/>
      <w:r w:rsidRPr="004F7AFD">
        <w:rPr>
          <w:rFonts w:ascii="Times New Roman" w:eastAsia="Times New Roman" w:hAnsi="Times New Roman" w:cs="Times New Roman"/>
          <w:sz w:val="24"/>
          <w:szCs w:val="24"/>
        </w:rPr>
        <w:t xml:space="preserve">», модификация А. Г. </w:t>
      </w:r>
      <w:proofErr w:type="spellStart"/>
      <w:r w:rsidRPr="004F7AFD">
        <w:rPr>
          <w:rFonts w:ascii="Times New Roman" w:eastAsia="Times New Roman" w:hAnsi="Times New Roman" w:cs="Times New Roman"/>
          <w:sz w:val="24"/>
          <w:szCs w:val="24"/>
        </w:rPr>
        <w:t>Грецова</w:t>
      </w:r>
      <w:proofErr w:type="spellEnd"/>
      <w:r w:rsidRPr="004F7AFD">
        <w:rPr>
          <w:rFonts w:ascii="Times New Roman" w:eastAsia="Times New Roman" w:hAnsi="Times New Roman" w:cs="Times New Roman"/>
          <w:sz w:val="24"/>
          <w:szCs w:val="24"/>
        </w:rPr>
        <w:t xml:space="preserve">. Используется для определения качеств личности по семи шкалам: </w:t>
      </w:r>
      <w:proofErr w:type="gramStart"/>
      <w:r w:rsidRPr="004F7AFD">
        <w:rPr>
          <w:rFonts w:ascii="Times New Roman" w:eastAsia="Times New Roman" w:hAnsi="Times New Roman" w:cs="Times New Roman"/>
          <w:sz w:val="24"/>
          <w:szCs w:val="24"/>
        </w:rPr>
        <w:t>«Замкнутость — общительность», «Эмоциональная неустойчивость — устойчивость», «Склонность к подчинению — к доминированию», «Сдержанность — экспрессивность», «Робость — смелость», «Доверчивость — подозрительность», «Уверенность в себе — тревожность».</w:t>
      </w:r>
      <w:proofErr w:type="gram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Методика «Изучение </w:t>
      </w:r>
      <w:proofErr w:type="spellStart"/>
      <w:r w:rsidRPr="004F7AFD">
        <w:rPr>
          <w:rFonts w:ascii="Times New Roman" w:eastAsia="Times New Roman" w:hAnsi="Times New Roman" w:cs="Times New Roman"/>
          <w:b/>
          <w:bCs/>
          <w:sz w:val="24"/>
          <w:szCs w:val="24"/>
        </w:rPr>
        <w:t>мотивационно-потребностной</w:t>
      </w:r>
      <w:proofErr w:type="spellEnd"/>
      <w:r w:rsidRPr="004F7AFD">
        <w:rPr>
          <w:rFonts w:ascii="Times New Roman" w:eastAsia="Times New Roman" w:hAnsi="Times New Roman" w:cs="Times New Roman"/>
          <w:b/>
          <w:bCs/>
          <w:sz w:val="24"/>
          <w:szCs w:val="24"/>
        </w:rPr>
        <w:t xml:space="preserve"> сферы личности».</w:t>
      </w:r>
      <w:r w:rsidRPr="004F7AFD">
        <w:rPr>
          <w:rFonts w:ascii="Times New Roman" w:eastAsia="Times New Roman" w:hAnsi="Times New Roman" w:cs="Times New Roman"/>
          <w:sz w:val="24"/>
          <w:szCs w:val="24"/>
        </w:rPr>
        <w:t xml:space="preserve"> Цель: изучение строения </w:t>
      </w:r>
      <w:proofErr w:type="spellStart"/>
      <w:r w:rsidRPr="004F7AFD">
        <w:rPr>
          <w:rFonts w:ascii="Times New Roman" w:eastAsia="Times New Roman" w:hAnsi="Times New Roman" w:cs="Times New Roman"/>
          <w:sz w:val="24"/>
          <w:szCs w:val="24"/>
        </w:rPr>
        <w:t>мотивационно-потребностной</w:t>
      </w:r>
      <w:proofErr w:type="spellEnd"/>
      <w:r w:rsidRPr="004F7AFD">
        <w:rPr>
          <w:rFonts w:ascii="Times New Roman" w:eastAsia="Times New Roman" w:hAnsi="Times New Roman" w:cs="Times New Roman"/>
          <w:sz w:val="24"/>
          <w:szCs w:val="24"/>
        </w:rPr>
        <w:t xml:space="preserve"> сферы (МПС) учащихся (студентов) методом тестирования. </w:t>
      </w:r>
      <w:proofErr w:type="gramStart"/>
      <w:r w:rsidRPr="004F7AFD">
        <w:rPr>
          <w:rFonts w:ascii="Times New Roman" w:eastAsia="Times New Roman" w:hAnsi="Times New Roman" w:cs="Times New Roman"/>
          <w:sz w:val="24"/>
          <w:szCs w:val="24"/>
        </w:rPr>
        <w:t>Результаты предназначены для преподавателей, воспитателей, кураторов (мастеров) учебных (академических) групп, социальных педагогов, педагогов-психологов.</w:t>
      </w:r>
      <w:proofErr w:type="gramEnd"/>
      <w:r w:rsidRPr="004F7AFD">
        <w:rPr>
          <w:rFonts w:ascii="Times New Roman" w:eastAsia="Times New Roman" w:hAnsi="Times New Roman" w:cs="Times New Roman"/>
          <w:sz w:val="24"/>
          <w:szCs w:val="24"/>
        </w:rPr>
        <w:t xml:space="preserve"> </w:t>
      </w:r>
      <w:proofErr w:type="gramStart"/>
      <w:r w:rsidRPr="004F7AFD">
        <w:rPr>
          <w:rFonts w:ascii="Times New Roman" w:eastAsia="Times New Roman" w:hAnsi="Times New Roman" w:cs="Times New Roman"/>
          <w:sz w:val="24"/>
          <w:szCs w:val="24"/>
        </w:rPr>
        <w:t>Оценивается значимость и устанавливается иерархическая соподчиненность 17-ти потребностей: в физическом совершенствовании; духовном совершенствовании; трудовой деятельности; дружбе; в эмоциональной близости; уважении и поддержке со стороны взрослых; уважении и поддержке со стороны родителей; уважении и поддержке со стороны сверстников; развлечениях; комфорте; познании; лидерстве; противоположном поле; оказании помощи окружающим людям; достижениях; автономии; престиже.</w:t>
      </w:r>
      <w:proofErr w:type="gram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Блок «Свойства личности» составляют методики: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Личностный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А. С. </w:t>
      </w:r>
      <w:proofErr w:type="spellStart"/>
      <w:r w:rsidRPr="004F7AFD">
        <w:rPr>
          <w:rFonts w:ascii="Times New Roman" w:eastAsia="Times New Roman" w:hAnsi="Times New Roman" w:cs="Times New Roman"/>
          <w:b/>
          <w:bCs/>
          <w:sz w:val="24"/>
          <w:szCs w:val="24"/>
        </w:rPr>
        <w:t>Будасси</w:t>
      </w:r>
      <w:proofErr w:type="spellEnd"/>
      <w:r w:rsidRPr="004F7AFD">
        <w:rPr>
          <w:rFonts w:ascii="Times New Roman" w:eastAsia="Times New Roman" w:hAnsi="Times New Roman" w:cs="Times New Roman"/>
          <w:sz w:val="24"/>
          <w:szCs w:val="24"/>
        </w:rPr>
        <w:t xml:space="preserve">. Цель: диагностика самооценки личности. Автор А. С. </w:t>
      </w:r>
      <w:proofErr w:type="spellStart"/>
      <w:r w:rsidRPr="004F7AFD">
        <w:rPr>
          <w:rFonts w:ascii="Times New Roman" w:eastAsia="Times New Roman" w:hAnsi="Times New Roman" w:cs="Times New Roman"/>
          <w:sz w:val="24"/>
          <w:szCs w:val="24"/>
        </w:rPr>
        <w:t>Будасси</w:t>
      </w:r>
      <w:proofErr w:type="spellEnd"/>
      <w:r w:rsidRPr="004F7AFD">
        <w:rPr>
          <w:rFonts w:ascii="Times New Roman" w:eastAsia="Times New Roman" w:hAnsi="Times New Roman" w:cs="Times New Roman"/>
          <w:sz w:val="24"/>
          <w:szCs w:val="24"/>
        </w:rPr>
        <w:t>. Испытуемому предлагается перечень качеств, из которых надо выбрать список качеств, характеризующих положительные и отрицательные личностные свойства. По окончании тестирования на экран автоматически выводится результат, выражающий уровень самооценки испытуемого: адекватная самооценка, завышенная, заниженная.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«Оценка самочувствия, активности и настроения».</w:t>
      </w:r>
      <w:r w:rsidRPr="004F7AFD">
        <w:rPr>
          <w:rFonts w:ascii="Times New Roman" w:eastAsia="Times New Roman" w:hAnsi="Times New Roman" w:cs="Times New Roman"/>
          <w:sz w:val="24"/>
          <w:szCs w:val="24"/>
        </w:rPr>
        <w:t xml:space="preserve"> Цель: оценка самочувствия, активности и настроения испытуемого в момент проведения тестирования. Авторы В. А. </w:t>
      </w:r>
      <w:proofErr w:type="spellStart"/>
      <w:r w:rsidRPr="004F7AFD">
        <w:rPr>
          <w:rFonts w:ascii="Times New Roman" w:eastAsia="Times New Roman" w:hAnsi="Times New Roman" w:cs="Times New Roman"/>
          <w:sz w:val="24"/>
          <w:szCs w:val="24"/>
        </w:rPr>
        <w:t>Доскин</w:t>
      </w:r>
      <w:proofErr w:type="spellEnd"/>
      <w:r w:rsidRPr="004F7AFD">
        <w:rPr>
          <w:rFonts w:ascii="Times New Roman" w:eastAsia="Times New Roman" w:hAnsi="Times New Roman" w:cs="Times New Roman"/>
          <w:sz w:val="24"/>
          <w:szCs w:val="24"/>
        </w:rPr>
        <w:t xml:space="preserve">, Н. А. Лаврентьева, В. Б. </w:t>
      </w:r>
      <w:proofErr w:type="spellStart"/>
      <w:r w:rsidRPr="004F7AFD">
        <w:rPr>
          <w:rFonts w:ascii="Times New Roman" w:eastAsia="Times New Roman" w:hAnsi="Times New Roman" w:cs="Times New Roman"/>
          <w:sz w:val="24"/>
          <w:szCs w:val="24"/>
        </w:rPr>
        <w:t>Шарай</w:t>
      </w:r>
      <w:proofErr w:type="spellEnd"/>
      <w:r w:rsidRPr="004F7AFD">
        <w:rPr>
          <w:rFonts w:ascii="Times New Roman" w:eastAsia="Times New Roman" w:hAnsi="Times New Roman" w:cs="Times New Roman"/>
          <w:sz w:val="24"/>
          <w:szCs w:val="24"/>
        </w:rPr>
        <w:t xml:space="preserve">, М. П. </w:t>
      </w:r>
      <w:proofErr w:type="spellStart"/>
      <w:r w:rsidRPr="004F7AFD">
        <w:rPr>
          <w:rFonts w:ascii="Times New Roman" w:eastAsia="Times New Roman" w:hAnsi="Times New Roman" w:cs="Times New Roman"/>
          <w:sz w:val="24"/>
          <w:szCs w:val="24"/>
        </w:rPr>
        <w:t>Шарай</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Опросник</w:t>
      </w:r>
      <w:proofErr w:type="spellEnd"/>
      <w:r w:rsidRPr="004F7AFD">
        <w:rPr>
          <w:rFonts w:ascii="Times New Roman" w:eastAsia="Times New Roman" w:hAnsi="Times New Roman" w:cs="Times New Roman"/>
          <w:sz w:val="24"/>
          <w:szCs w:val="24"/>
        </w:rPr>
        <w:t xml:space="preserve"> </w:t>
      </w:r>
      <w:proofErr w:type="gramStart"/>
      <w:r w:rsidRPr="004F7AFD">
        <w:rPr>
          <w:rFonts w:ascii="Times New Roman" w:eastAsia="Times New Roman" w:hAnsi="Times New Roman" w:cs="Times New Roman"/>
          <w:sz w:val="24"/>
          <w:szCs w:val="24"/>
        </w:rPr>
        <w:t>предназначен</w:t>
      </w:r>
      <w:proofErr w:type="gramEnd"/>
      <w:r w:rsidRPr="004F7AFD">
        <w:rPr>
          <w:rFonts w:ascii="Times New Roman" w:eastAsia="Times New Roman" w:hAnsi="Times New Roman" w:cs="Times New Roman"/>
          <w:sz w:val="24"/>
          <w:szCs w:val="24"/>
        </w:rPr>
        <w:t xml:space="preserve"> для любого возраста. Включает в себя 30 признаков, отражающих исследуемые особенности </w:t>
      </w:r>
      <w:proofErr w:type="spellStart"/>
      <w:r w:rsidRPr="004F7AFD">
        <w:rPr>
          <w:rFonts w:ascii="Times New Roman" w:eastAsia="Times New Roman" w:hAnsi="Times New Roman" w:cs="Times New Roman"/>
          <w:sz w:val="24"/>
          <w:szCs w:val="24"/>
        </w:rPr>
        <w:t>психоэмоционального</w:t>
      </w:r>
      <w:proofErr w:type="spellEnd"/>
      <w:r w:rsidRPr="004F7AFD">
        <w:rPr>
          <w:rFonts w:ascii="Times New Roman" w:eastAsia="Times New Roman" w:hAnsi="Times New Roman" w:cs="Times New Roman"/>
          <w:sz w:val="24"/>
          <w:szCs w:val="24"/>
        </w:rPr>
        <w:t xml:space="preserve"> состояния, которые предлагается оценить по отношению к своему состоянию в момент проведения тестирования по 7-балльной шкале.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lastRenderedPageBreak/>
        <w:t xml:space="preserve">-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w:t>
      </w:r>
      <w:proofErr w:type="spellStart"/>
      <w:r w:rsidRPr="004F7AFD">
        <w:rPr>
          <w:rFonts w:ascii="Times New Roman" w:eastAsia="Times New Roman" w:hAnsi="Times New Roman" w:cs="Times New Roman"/>
          <w:b/>
          <w:bCs/>
          <w:sz w:val="24"/>
          <w:szCs w:val="24"/>
        </w:rPr>
        <w:t>Айзенка</w:t>
      </w:r>
      <w:proofErr w:type="spellEnd"/>
      <w:r w:rsidRPr="004F7AFD">
        <w:rPr>
          <w:rFonts w:ascii="Times New Roman" w:eastAsia="Times New Roman" w:hAnsi="Times New Roman" w:cs="Times New Roman"/>
          <w:b/>
          <w:bCs/>
          <w:sz w:val="24"/>
          <w:szCs w:val="24"/>
        </w:rPr>
        <w:t>.</w:t>
      </w:r>
      <w:r w:rsidRPr="004F7AFD">
        <w:rPr>
          <w:rFonts w:ascii="Times New Roman" w:eastAsia="Times New Roman" w:hAnsi="Times New Roman" w:cs="Times New Roman"/>
          <w:sz w:val="24"/>
          <w:szCs w:val="24"/>
        </w:rPr>
        <w:t xml:space="preserve"> Цель: определение преобладающего типа темперамента, его выраженности; определение характеристик по шкалам: эмоциональной устойчивости–</w:t>
      </w:r>
      <w:proofErr w:type="spellStart"/>
      <w:r w:rsidRPr="004F7AFD">
        <w:rPr>
          <w:rFonts w:ascii="Times New Roman" w:eastAsia="Times New Roman" w:hAnsi="Times New Roman" w:cs="Times New Roman"/>
          <w:sz w:val="24"/>
          <w:szCs w:val="24"/>
        </w:rPr>
        <w:t>нейротизма</w:t>
      </w:r>
      <w:proofErr w:type="spellEnd"/>
      <w:r w:rsidRPr="004F7AFD">
        <w:rPr>
          <w:rFonts w:ascii="Times New Roman" w:eastAsia="Times New Roman" w:hAnsi="Times New Roman" w:cs="Times New Roman"/>
          <w:sz w:val="24"/>
          <w:szCs w:val="24"/>
        </w:rPr>
        <w:t>, экстраверсии—</w:t>
      </w:r>
      <w:proofErr w:type="spellStart"/>
      <w:r w:rsidRPr="004F7AFD">
        <w:rPr>
          <w:rFonts w:ascii="Times New Roman" w:eastAsia="Times New Roman" w:hAnsi="Times New Roman" w:cs="Times New Roman"/>
          <w:sz w:val="24"/>
          <w:szCs w:val="24"/>
        </w:rPr>
        <w:t>интраверсии</w:t>
      </w:r>
      <w:proofErr w:type="spellEnd"/>
      <w:r w:rsidRPr="004F7AFD">
        <w:rPr>
          <w:rFonts w:ascii="Times New Roman" w:eastAsia="Times New Roman" w:hAnsi="Times New Roman" w:cs="Times New Roman"/>
          <w:sz w:val="24"/>
          <w:szCs w:val="24"/>
        </w:rPr>
        <w:t xml:space="preserve">, лжи (искренности). Авторы Г. </w:t>
      </w:r>
      <w:proofErr w:type="spellStart"/>
      <w:r w:rsidRPr="004F7AFD">
        <w:rPr>
          <w:rFonts w:ascii="Times New Roman" w:eastAsia="Times New Roman" w:hAnsi="Times New Roman" w:cs="Times New Roman"/>
          <w:sz w:val="24"/>
          <w:szCs w:val="24"/>
        </w:rPr>
        <w:t>Айзенк</w:t>
      </w:r>
      <w:proofErr w:type="spellEnd"/>
      <w:r w:rsidRPr="004F7AFD">
        <w:rPr>
          <w:rFonts w:ascii="Times New Roman" w:eastAsia="Times New Roman" w:hAnsi="Times New Roman" w:cs="Times New Roman"/>
          <w:sz w:val="24"/>
          <w:szCs w:val="24"/>
        </w:rPr>
        <w:t xml:space="preserve">, С. </w:t>
      </w:r>
      <w:proofErr w:type="spellStart"/>
      <w:r w:rsidRPr="004F7AFD">
        <w:rPr>
          <w:rFonts w:ascii="Times New Roman" w:eastAsia="Times New Roman" w:hAnsi="Times New Roman" w:cs="Times New Roman"/>
          <w:sz w:val="24"/>
          <w:szCs w:val="24"/>
        </w:rPr>
        <w:t>Айзенк</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Опросник</w:t>
      </w:r>
      <w:proofErr w:type="spellEnd"/>
      <w:r w:rsidRPr="004F7AFD">
        <w:rPr>
          <w:rFonts w:ascii="Times New Roman" w:eastAsia="Times New Roman" w:hAnsi="Times New Roman" w:cs="Times New Roman"/>
          <w:sz w:val="24"/>
          <w:szCs w:val="24"/>
        </w:rPr>
        <w:t xml:space="preserve"> </w:t>
      </w:r>
      <w:proofErr w:type="gramStart"/>
      <w:r w:rsidRPr="004F7AFD">
        <w:rPr>
          <w:rFonts w:ascii="Times New Roman" w:eastAsia="Times New Roman" w:hAnsi="Times New Roman" w:cs="Times New Roman"/>
          <w:sz w:val="24"/>
          <w:szCs w:val="24"/>
        </w:rPr>
        <w:t>предназначен</w:t>
      </w:r>
      <w:proofErr w:type="gramEnd"/>
      <w:r w:rsidRPr="004F7AFD">
        <w:rPr>
          <w:rFonts w:ascii="Times New Roman" w:eastAsia="Times New Roman" w:hAnsi="Times New Roman" w:cs="Times New Roman"/>
          <w:sz w:val="24"/>
          <w:szCs w:val="24"/>
        </w:rPr>
        <w:t xml:space="preserve"> для любого возраста, включает 57 вопросов: 24 — по шкале экстраверсии, 24 — по шкале </w:t>
      </w:r>
      <w:proofErr w:type="spellStart"/>
      <w:r w:rsidRPr="004F7AFD">
        <w:rPr>
          <w:rFonts w:ascii="Times New Roman" w:eastAsia="Times New Roman" w:hAnsi="Times New Roman" w:cs="Times New Roman"/>
          <w:sz w:val="24"/>
          <w:szCs w:val="24"/>
        </w:rPr>
        <w:t>нейротизма</w:t>
      </w:r>
      <w:proofErr w:type="spellEnd"/>
      <w:r w:rsidRPr="004F7AFD">
        <w:rPr>
          <w:rFonts w:ascii="Times New Roman" w:eastAsia="Times New Roman" w:hAnsi="Times New Roman" w:cs="Times New Roman"/>
          <w:sz w:val="24"/>
          <w:szCs w:val="24"/>
        </w:rPr>
        <w:t xml:space="preserve"> и 9 — по шкале лжи.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w:t>
      </w:r>
      <w:proofErr w:type="gramStart"/>
      <w:r w:rsidRPr="004F7AFD">
        <w:rPr>
          <w:rFonts w:ascii="Times New Roman" w:eastAsia="Times New Roman" w:hAnsi="Times New Roman" w:cs="Times New Roman"/>
          <w:b/>
          <w:bCs/>
          <w:sz w:val="24"/>
          <w:szCs w:val="24"/>
        </w:rPr>
        <w:t>Личностный</w:t>
      </w:r>
      <w:proofErr w:type="gramEnd"/>
      <w:r w:rsidRPr="004F7AFD">
        <w:rPr>
          <w:rFonts w:ascii="Times New Roman" w:eastAsia="Times New Roman" w:hAnsi="Times New Roman" w:cs="Times New Roman"/>
          <w:b/>
          <w:bCs/>
          <w:sz w:val="24"/>
          <w:szCs w:val="24"/>
        </w:rPr>
        <w:t xml:space="preserve">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«Адаптивность».</w:t>
      </w:r>
      <w:r w:rsidRPr="004F7AFD">
        <w:rPr>
          <w:rFonts w:ascii="Times New Roman" w:eastAsia="Times New Roman" w:hAnsi="Times New Roman" w:cs="Times New Roman"/>
          <w:sz w:val="24"/>
          <w:szCs w:val="24"/>
        </w:rPr>
        <w:t xml:space="preserve"> Цель: глубокое изучение личностных качеств, выработка рекомендаций по профессиональному предназначению. Авторы А. Г. </w:t>
      </w:r>
      <w:proofErr w:type="gramStart"/>
      <w:r w:rsidRPr="004F7AFD">
        <w:rPr>
          <w:rFonts w:ascii="Times New Roman" w:eastAsia="Times New Roman" w:hAnsi="Times New Roman" w:cs="Times New Roman"/>
          <w:sz w:val="24"/>
          <w:szCs w:val="24"/>
        </w:rPr>
        <w:t>Маклаков</w:t>
      </w:r>
      <w:proofErr w:type="gramEnd"/>
      <w:r w:rsidRPr="004F7AFD">
        <w:rPr>
          <w:rFonts w:ascii="Times New Roman" w:eastAsia="Times New Roman" w:hAnsi="Times New Roman" w:cs="Times New Roman"/>
          <w:sz w:val="24"/>
          <w:szCs w:val="24"/>
        </w:rPr>
        <w:t xml:space="preserve">, С. В. </w:t>
      </w:r>
      <w:proofErr w:type="spellStart"/>
      <w:r w:rsidRPr="004F7AFD">
        <w:rPr>
          <w:rFonts w:ascii="Times New Roman" w:eastAsia="Times New Roman" w:hAnsi="Times New Roman" w:cs="Times New Roman"/>
          <w:sz w:val="24"/>
          <w:szCs w:val="24"/>
        </w:rPr>
        <w:t>Чермянин</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Опросник</w:t>
      </w:r>
      <w:proofErr w:type="spellEnd"/>
      <w:r w:rsidRPr="004F7AFD">
        <w:rPr>
          <w:rFonts w:ascii="Times New Roman" w:eastAsia="Times New Roman" w:hAnsi="Times New Roman" w:cs="Times New Roman"/>
          <w:sz w:val="24"/>
          <w:szCs w:val="24"/>
        </w:rPr>
        <w:t xml:space="preserve"> содержит 165 вопросов и имеет следующие шкалы: достоверность, нервно-психическая устойчивость, коммуникативные способности, моральная нормативность, личностный адаптивный потенциал.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Тест </w:t>
      </w:r>
      <w:proofErr w:type="spellStart"/>
      <w:r w:rsidRPr="004F7AFD">
        <w:rPr>
          <w:rFonts w:ascii="Times New Roman" w:eastAsia="Times New Roman" w:hAnsi="Times New Roman" w:cs="Times New Roman"/>
          <w:b/>
          <w:bCs/>
          <w:sz w:val="24"/>
          <w:szCs w:val="24"/>
        </w:rPr>
        <w:t>Шмишека</w:t>
      </w:r>
      <w:proofErr w:type="spellEnd"/>
      <w:r w:rsidRPr="004F7AFD">
        <w:rPr>
          <w:rFonts w:ascii="Times New Roman" w:eastAsia="Times New Roman" w:hAnsi="Times New Roman" w:cs="Times New Roman"/>
          <w:b/>
          <w:bCs/>
          <w:sz w:val="24"/>
          <w:szCs w:val="24"/>
        </w:rPr>
        <w:t xml:space="preserve"> (детский вариант).</w:t>
      </w:r>
      <w:r w:rsidRPr="004F7AFD">
        <w:rPr>
          <w:rFonts w:ascii="Times New Roman" w:eastAsia="Times New Roman" w:hAnsi="Times New Roman" w:cs="Times New Roman"/>
          <w:sz w:val="24"/>
          <w:szCs w:val="24"/>
        </w:rPr>
        <w:t xml:space="preserve"> Цель: определение выраженности отдельных патологических черт характера. Автор Н. </w:t>
      </w:r>
      <w:proofErr w:type="spellStart"/>
      <w:r w:rsidRPr="004F7AFD">
        <w:rPr>
          <w:rFonts w:ascii="Times New Roman" w:eastAsia="Times New Roman" w:hAnsi="Times New Roman" w:cs="Times New Roman"/>
          <w:sz w:val="24"/>
          <w:szCs w:val="24"/>
        </w:rPr>
        <w:t>Шмишек</w:t>
      </w:r>
      <w:proofErr w:type="spellEnd"/>
      <w:r w:rsidRPr="004F7AFD">
        <w:rPr>
          <w:rFonts w:ascii="Times New Roman" w:eastAsia="Times New Roman" w:hAnsi="Times New Roman" w:cs="Times New Roman"/>
          <w:sz w:val="24"/>
          <w:szCs w:val="24"/>
        </w:rPr>
        <w:t xml:space="preserve">. Тест содержит 88 вопросов, определяет 10 типов акцентуации личности: экзальтированная, </w:t>
      </w:r>
      <w:proofErr w:type="spellStart"/>
      <w:r w:rsidRPr="004F7AFD">
        <w:rPr>
          <w:rFonts w:ascii="Times New Roman" w:eastAsia="Times New Roman" w:hAnsi="Times New Roman" w:cs="Times New Roman"/>
          <w:sz w:val="24"/>
          <w:szCs w:val="24"/>
        </w:rPr>
        <w:t>дистимичная</w:t>
      </w:r>
      <w:proofErr w:type="spellEnd"/>
      <w:r w:rsidRPr="004F7AFD">
        <w:rPr>
          <w:rFonts w:ascii="Times New Roman" w:eastAsia="Times New Roman" w:hAnsi="Times New Roman" w:cs="Times New Roman"/>
          <w:sz w:val="24"/>
          <w:szCs w:val="24"/>
        </w:rPr>
        <w:t xml:space="preserve">, возбудимая, демонстративная, </w:t>
      </w:r>
      <w:proofErr w:type="spellStart"/>
      <w:r w:rsidRPr="004F7AFD">
        <w:rPr>
          <w:rFonts w:ascii="Times New Roman" w:eastAsia="Times New Roman" w:hAnsi="Times New Roman" w:cs="Times New Roman"/>
          <w:sz w:val="24"/>
          <w:szCs w:val="24"/>
        </w:rPr>
        <w:t>циклотимическая</w:t>
      </w:r>
      <w:proofErr w:type="spellEnd"/>
      <w:r w:rsidRPr="004F7AFD">
        <w:rPr>
          <w:rFonts w:ascii="Times New Roman" w:eastAsia="Times New Roman" w:hAnsi="Times New Roman" w:cs="Times New Roman"/>
          <w:sz w:val="24"/>
          <w:szCs w:val="24"/>
        </w:rPr>
        <w:t xml:space="preserve">, тревожная, педантичная, </w:t>
      </w:r>
      <w:proofErr w:type="spellStart"/>
      <w:r w:rsidRPr="004F7AFD">
        <w:rPr>
          <w:rFonts w:ascii="Times New Roman" w:eastAsia="Times New Roman" w:hAnsi="Times New Roman" w:cs="Times New Roman"/>
          <w:sz w:val="24"/>
          <w:szCs w:val="24"/>
        </w:rPr>
        <w:t>эмотивная</w:t>
      </w:r>
      <w:proofErr w:type="spellEnd"/>
      <w:r w:rsidRPr="004F7AFD">
        <w:rPr>
          <w:rFonts w:ascii="Times New Roman" w:eastAsia="Times New Roman" w:hAnsi="Times New Roman" w:cs="Times New Roman"/>
          <w:sz w:val="24"/>
          <w:szCs w:val="24"/>
        </w:rPr>
        <w:t xml:space="preserve">, застревающая, </w:t>
      </w:r>
      <w:proofErr w:type="spellStart"/>
      <w:r w:rsidRPr="004F7AFD">
        <w:rPr>
          <w:rFonts w:ascii="Times New Roman" w:eastAsia="Times New Roman" w:hAnsi="Times New Roman" w:cs="Times New Roman"/>
          <w:sz w:val="24"/>
          <w:szCs w:val="24"/>
        </w:rPr>
        <w:t>гипертимическая</w:t>
      </w:r>
      <w:proofErr w:type="spellEnd"/>
      <w:r w:rsidRPr="004F7AFD">
        <w:rPr>
          <w:rFonts w:ascii="Times New Roman" w:eastAsia="Times New Roman" w:hAnsi="Times New Roman" w:cs="Times New Roman"/>
          <w:sz w:val="24"/>
          <w:szCs w:val="24"/>
        </w:rPr>
        <w:t xml:space="preserve">.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Типология личности (тест Юнга).</w:t>
      </w:r>
      <w:r w:rsidRPr="004F7AFD">
        <w:rPr>
          <w:rFonts w:ascii="Times New Roman" w:eastAsia="Times New Roman" w:hAnsi="Times New Roman" w:cs="Times New Roman"/>
          <w:sz w:val="24"/>
          <w:szCs w:val="24"/>
        </w:rPr>
        <w:t xml:space="preserve"> Цель: выявление типа личности – интроверсии, </w:t>
      </w:r>
      <w:proofErr w:type="spellStart"/>
      <w:r w:rsidRPr="004F7AFD">
        <w:rPr>
          <w:rFonts w:ascii="Times New Roman" w:eastAsia="Times New Roman" w:hAnsi="Times New Roman" w:cs="Times New Roman"/>
          <w:sz w:val="24"/>
          <w:szCs w:val="24"/>
        </w:rPr>
        <w:t>амбиверсии</w:t>
      </w:r>
      <w:proofErr w:type="spellEnd"/>
      <w:r w:rsidRPr="004F7AFD">
        <w:rPr>
          <w:rFonts w:ascii="Times New Roman" w:eastAsia="Times New Roman" w:hAnsi="Times New Roman" w:cs="Times New Roman"/>
          <w:sz w:val="24"/>
          <w:szCs w:val="24"/>
        </w:rPr>
        <w:t xml:space="preserve"> и экстраверсии.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Формула темперамента (А. Белов).</w:t>
      </w:r>
      <w:r w:rsidRPr="004F7AFD">
        <w:rPr>
          <w:rFonts w:ascii="Times New Roman" w:eastAsia="Times New Roman" w:hAnsi="Times New Roman" w:cs="Times New Roman"/>
          <w:sz w:val="24"/>
          <w:szCs w:val="24"/>
        </w:rPr>
        <w:t xml:space="preserve"> Цель: оценка темперамента тестируемого – </w:t>
      </w:r>
      <w:proofErr w:type="gramStart"/>
      <w:r w:rsidRPr="004F7AFD">
        <w:rPr>
          <w:rFonts w:ascii="Times New Roman" w:eastAsia="Times New Roman" w:hAnsi="Times New Roman" w:cs="Times New Roman"/>
          <w:sz w:val="24"/>
          <w:szCs w:val="24"/>
        </w:rPr>
        <w:t>сангвинический</w:t>
      </w:r>
      <w:proofErr w:type="gramEnd"/>
      <w:r w:rsidRPr="004F7AFD">
        <w:rPr>
          <w:rFonts w:ascii="Times New Roman" w:eastAsia="Times New Roman" w:hAnsi="Times New Roman" w:cs="Times New Roman"/>
          <w:sz w:val="24"/>
          <w:szCs w:val="24"/>
        </w:rPr>
        <w:t xml:space="preserve">, холерический, флегматический, меланхолический. Методика позволяет выявить степень выраженности каждого типа темперамента в процентном соотношении индивидуально для каждого испытуемого.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Блок «Когнитивная сфера личности» включает в себя следующие тесты: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Методика «Логика связей».</w:t>
      </w:r>
      <w:r w:rsidRPr="004F7AFD">
        <w:rPr>
          <w:rFonts w:ascii="Times New Roman" w:eastAsia="Times New Roman" w:hAnsi="Times New Roman" w:cs="Times New Roman"/>
          <w:sz w:val="24"/>
          <w:szCs w:val="24"/>
        </w:rPr>
        <w:t xml:space="preserve"> Цель: выявление того, в какой мере испытуемым доступно понимание абстрагированных типов связей между отдельными понятиями, а также распространение этого понимания на другие конкретные примеры. Кроме того, методика позволяет выяснить способность испытуемых логически мыслить, уметь различать типы связей, критически соотносить их между собой.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Тест </w:t>
      </w:r>
      <w:proofErr w:type="spellStart"/>
      <w:r w:rsidRPr="004F7AFD">
        <w:rPr>
          <w:rFonts w:ascii="Times New Roman" w:eastAsia="Times New Roman" w:hAnsi="Times New Roman" w:cs="Times New Roman"/>
          <w:b/>
          <w:bCs/>
          <w:sz w:val="24"/>
          <w:szCs w:val="24"/>
        </w:rPr>
        <w:t>Равена</w:t>
      </w:r>
      <w:proofErr w:type="spellEnd"/>
      <w:r w:rsidRPr="004F7AFD">
        <w:rPr>
          <w:rFonts w:ascii="Times New Roman" w:eastAsia="Times New Roman" w:hAnsi="Times New Roman" w:cs="Times New Roman"/>
          <w:sz w:val="24"/>
          <w:szCs w:val="24"/>
        </w:rPr>
        <w:t xml:space="preserve">. Цель: изучение логичности мышления. Тест состоит из 60 таблиц (5 серий). В каждой серии таблиц содержатся задания нарастающей трудности. В то же время характерно и усложнение типа заданий от серии к серии.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Тест </w:t>
      </w:r>
      <w:proofErr w:type="spellStart"/>
      <w:r w:rsidRPr="004F7AFD">
        <w:rPr>
          <w:rFonts w:ascii="Times New Roman" w:eastAsia="Times New Roman" w:hAnsi="Times New Roman" w:cs="Times New Roman"/>
          <w:b/>
          <w:bCs/>
          <w:sz w:val="24"/>
          <w:szCs w:val="24"/>
        </w:rPr>
        <w:t>Мюнстерберга</w:t>
      </w:r>
      <w:proofErr w:type="spellEnd"/>
      <w:r w:rsidRPr="004F7AFD">
        <w:rPr>
          <w:rFonts w:ascii="Times New Roman" w:eastAsia="Times New Roman" w:hAnsi="Times New Roman" w:cs="Times New Roman"/>
          <w:sz w:val="24"/>
          <w:szCs w:val="24"/>
        </w:rPr>
        <w:t xml:space="preserve">. Целью методики является диагностика избирательности внимания. Среди буквенного текста необходимо найти слова, содержащие 5 букв и более. Оценивается количество найденных слов и количество ошибок. Время работы — 2 минуты.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Методика «Память на числа».</w:t>
      </w:r>
      <w:r w:rsidRPr="004F7AFD">
        <w:rPr>
          <w:rFonts w:ascii="Times New Roman" w:eastAsia="Times New Roman" w:hAnsi="Times New Roman" w:cs="Times New Roman"/>
          <w:sz w:val="24"/>
          <w:szCs w:val="24"/>
        </w:rPr>
        <w:t xml:space="preserve"> Цель: оценка объема и точности кратковременной зрительной памяти. Испытуемому </w:t>
      </w:r>
      <w:proofErr w:type="gramStart"/>
      <w:r w:rsidRPr="004F7AFD">
        <w:rPr>
          <w:rFonts w:ascii="Times New Roman" w:eastAsia="Times New Roman" w:hAnsi="Times New Roman" w:cs="Times New Roman"/>
          <w:sz w:val="24"/>
          <w:szCs w:val="24"/>
        </w:rPr>
        <w:t>предоставляется 12 двузначных чисел на 20 сек</w:t>
      </w:r>
      <w:proofErr w:type="gramEnd"/>
      <w:r w:rsidRPr="004F7AFD">
        <w:rPr>
          <w:rFonts w:ascii="Times New Roman" w:eastAsia="Times New Roman" w:hAnsi="Times New Roman" w:cs="Times New Roman"/>
          <w:sz w:val="24"/>
          <w:szCs w:val="24"/>
        </w:rPr>
        <w:t>. Оценка кратковременной зрительной памяти производится по количеству правильно воспроизведенных чисел.</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xml:space="preserve">- </w:t>
      </w:r>
      <w:proofErr w:type="spellStart"/>
      <w:r w:rsidRPr="004F7AFD">
        <w:rPr>
          <w:rFonts w:ascii="Times New Roman" w:eastAsia="Times New Roman" w:hAnsi="Times New Roman" w:cs="Times New Roman"/>
          <w:b/>
          <w:bCs/>
          <w:sz w:val="24"/>
          <w:szCs w:val="24"/>
        </w:rPr>
        <w:t>Опросник</w:t>
      </w:r>
      <w:proofErr w:type="spellEnd"/>
      <w:r w:rsidRPr="004F7AFD">
        <w:rPr>
          <w:rFonts w:ascii="Times New Roman" w:eastAsia="Times New Roman" w:hAnsi="Times New Roman" w:cs="Times New Roman"/>
          <w:b/>
          <w:bCs/>
          <w:sz w:val="24"/>
          <w:szCs w:val="24"/>
        </w:rPr>
        <w:t xml:space="preserve"> типа мышления.</w:t>
      </w:r>
      <w:r w:rsidRPr="004F7AFD">
        <w:rPr>
          <w:rFonts w:ascii="Times New Roman" w:eastAsia="Times New Roman" w:hAnsi="Times New Roman" w:cs="Times New Roman"/>
          <w:sz w:val="24"/>
          <w:szCs w:val="24"/>
        </w:rPr>
        <w:t xml:space="preserve"> Цель: определение ведущего типа мышления учащихся – предметно-действенного; абстрактно-символического; словесно-логического; наглядно-образного; </w:t>
      </w:r>
      <w:proofErr w:type="spellStart"/>
      <w:r w:rsidRPr="004F7AFD">
        <w:rPr>
          <w:rFonts w:ascii="Times New Roman" w:eastAsia="Times New Roman" w:hAnsi="Times New Roman" w:cs="Times New Roman"/>
          <w:sz w:val="24"/>
          <w:szCs w:val="24"/>
        </w:rPr>
        <w:t>креативности</w:t>
      </w:r>
      <w:proofErr w:type="spellEnd"/>
      <w:r w:rsidRPr="004F7AFD">
        <w:rPr>
          <w:rFonts w:ascii="Times New Roman" w:eastAsia="Times New Roman" w:hAnsi="Times New Roman" w:cs="Times New Roman"/>
          <w:sz w:val="24"/>
          <w:szCs w:val="24"/>
        </w:rPr>
        <w:t xml:space="preserve">. Методика позволяет испытуемому соотнести свой ведущий тип </w:t>
      </w:r>
      <w:r w:rsidRPr="004F7AFD">
        <w:rPr>
          <w:rFonts w:ascii="Times New Roman" w:eastAsia="Times New Roman" w:hAnsi="Times New Roman" w:cs="Times New Roman"/>
          <w:sz w:val="24"/>
          <w:szCs w:val="24"/>
        </w:rPr>
        <w:lastRenderedPageBreak/>
        <w:t xml:space="preserve">мышления с выбранным видом деятельности или профилем обучения. Методика предназначена для подростков 14-17 лет.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 Тест технического мышления (</w:t>
      </w:r>
      <w:proofErr w:type="spellStart"/>
      <w:r w:rsidRPr="004F7AFD">
        <w:rPr>
          <w:rFonts w:ascii="Times New Roman" w:eastAsia="Times New Roman" w:hAnsi="Times New Roman" w:cs="Times New Roman"/>
          <w:b/>
          <w:bCs/>
          <w:sz w:val="24"/>
          <w:szCs w:val="24"/>
        </w:rPr>
        <w:t>Беннета</w:t>
      </w:r>
      <w:proofErr w:type="spellEnd"/>
      <w:r w:rsidRPr="004F7AFD">
        <w:rPr>
          <w:rFonts w:ascii="Times New Roman" w:eastAsia="Times New Roman" w:hAnsi="Times New Roman" w:cs="Times New Roman"/>
          <w:sz w:val="24"/>
          <w:szCs w:val="24"/>
        </w:rPr>
        <w:t xml:space="preserve">) служит для оценки технического мышления, умения читать чертежи, разбираться в схемах и работе технических устройств, решать физико-технические задачи. </w:t>
      </w:r>
      <w:proofErr w:type="gramStart"/>
      <w:r w:rsidRPr="004F7AFD">
        <w:rPr>
          <w:rFonts w:ascii="Times New Roman" w:eastAsia="Times New Roman" w:hAnsi="Times New Roman" w:cs="Times New Roman"/>
          <w:sz w:val="24"/>
          <w:szCs w:val="24"/>
        </w:rPr>
        <w:t>Предназначен</w:t>
      </w:r>
      <w:proofErr w:type="gramEnd"/>
      <w:r w:rsidRPr="004F7AFD">
        <w:rPr>
          <w:rFonts w:ascii="Times New Roman" w:eastAsia="Times New Roman" w:hAnsi="Times New Roman" w:cs="Times New Roman"/>
          <w:sz w:val="24"/>
          <w:szCs w:val="24"/>
        </w:rPr>
        <w:t xml:space="preserve"> для определения технических способностей у детей подросткового, юношеского возраста и взрослых. Содержит 70 заданий, требующих решения технических задач. В каждом задании испытуемые должны выбирать правильный ответ из трех вариантов. Каждый правильный ответ оценивается одним баллом. Уровень технических способностей имеет пять градаций: высокий, выше среднего, средний, ниже среднего, низкий.</w:t>
      </w:r>
    </w:p>
    <w:p w:rsidR="004F7AFD" w:rsidRPr="004F7AFD" w:rsidRDefault="004F7AFD" w:rsidP="004F7AFD">
      <w:pPr>
        <w:spacing w:before="100" w:beforeAutospacing="1" w:after="100" w:afterAutospacing="1" w:line="240" w:lineRule="auto"/>
        <w:jc w:val="right"/>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Приложение 2.</w:t>
      </w:r>
    </w:p>
    <w:p w:rsidR="004F7AFD" w:rsidRPr="004F7AFD" w:rsidRDefault="004F7AFD" w:rsidP="004F7AFD">
      <w:pPr>
        <w:spacing w:before="100" w:beforeAutospacing="1" w:after="100" w:afterAutospacing="1" w:line="240" w:lineRule="auto"/>
        <w:jc w:val="center"/>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Концептуальная схема</w:t>
      </w:r>
      <w:r>
        <w:rPr>
          <w:rFonts w:ascii="Times New Roman" w:eastAsia="Times New Roman" w:hAnsi="Times New Roman" w:cs="Times New Roman"/>
          <w:b/>
          <w:bCs/>
          <w:sz w:val="24"/>
          <w:szCs w:val="24"/>
        </w:rPr>
        <w:t xml:space="preserve"> организации взаимодействия </w:t>
      </w:r>
      <w:r w:rsidRPr="004F7AFD">
        <w:rPr>
          <w:rFonts w:ascii="Times New Roman" w:eastAsia="Times New Roman" w:hAnsi="Times New Roman" w:cs="Times New Roman"/>
          <w:b/>
          <w:bCs/>
          <w:sz w:val="24"/>
          <w:szCs w:val="24"/>
        </w:rPr>
        <w:t xml:space="preserve">консультанта с </w:t>
      </w:r>
      <w:proofErr w:type="gramStart"/>
      <w:r>
        <w:rPr>
          <w:rFonts w:ascii="Times New Roman" w:eastAsia="Times New Roman" w:hAnsi="Times New Roman" w:cs="Times New Roman"/>
          <w:b/>
          <w:bCs/>
          <w:sz w:val="24"/>
          <w:szCs w:val="24"/>
        </w:rPr>
        <w:t>обучающимися</w:t>
      </w:r>
      <w:proofErr w:type="gramEnd"/>
    </w:p>
    <w:tbl>
      <w:tblPr>
        <w:tblW w:w="9465" w:type="dxa"/>
        <w:tblCellSpacing w:w="0" w:type="dxa"/>
        <w:tblCellMar>
          <w:top w:w="105" w:type="dxa"/>
          <w:left w:w="105" w:type="dxa"/>
          <w:bottom w:w="105" w:type="dxa"/>
          <w:right w:w="105" w:type="dxa"/>
        </w:tblCellMar>
        <w:tblLook w:val="04A0"/>
      </w:tblPr>
      <w:tblGrid>
        <w:gridCol w:w="2201"/>
        <w:gridCol w:w="4371"/>
        <w:gridCol w:w="2893"/>
      </w:tblGrid>
      <w:tr w:rsidR="004F7AFD" w:rsidRPr="004F7AFD" w:rsidTr="004F7AFD">
        <w:trPr>
          <w:tblCellSpacing w:w="0" w:type="dxa"/>
        </w:trPr>
        <w:tc>
          <w:tcPr>
            <w:tcW w:w="2145"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Основные этапы консультации как активизации оптанта</w:t>
            </w:r>
          </w:p>
        </w:tc>
        <w:tc>
          <w:tcPr>
            <w:tcW w:w="4260" w:type="dxa"/>
            <w:tcBorders>
              <w:top w:val="single" w:sz="6" w:space="0" w:color="000001"/>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Преимущественные задачи выделенных этапов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240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Организация и развитие эмоционально-доверительного контакта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2145"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Подготовительный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426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Предварительная оценка ситуации консультирования и выдвижение предварительной консультационной гипотезы</w:t>
            </w:r>
          </w:p>
        </w:tc>
        <w:tc>
          <w:tcPr>
            <w:tcW w:w="240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9225" w:type="dxa"/>
            <w:gridSpan w:val="3"/>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Реальная встреча профконсультанта с оптантом (подготовка к взаимодействию)</w:t>
            </w:r>
          </w:p>
        </w:tc>
      </w:tr>
      <w:tr w:rsidR="004F7AFD" w:rsidRPr="004F7AFD" w:rsidTr="004F7AFD">
        <w:trPr>
          <w:tblCellSpacing w:w="0" w:type="dxa"/>
        </w:trPr>
        <w:tc>
          <w:tcPr>
            <w:tcW w:w="2145"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426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Общая оценка реальной ситуации консультирования: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1 - помощь оптанту в формулировании проблемы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2 - оценка условий консультирования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3 - оценка профконсультантом своей готовности помочь данному человеку</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240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Максимальная доброжелательность и минимальная словесная активность профконсультанта (больше задавать вопросов и слушать оптанта, чтобы лучше понять его)</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2145"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426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Уточнение (или выдвижение) консультационной гипотезы: понимание проблемы оптанта и определение путей ее решения</w:t>
            </w:r>
          </w:p>
        </w:tc>
        <w:tc>
          <w:tcPr>
            <w:tcW w:w="240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Повышение степени конструктивности (меньше эмоций)</w:t>
            </w:r>
          </w:p>
        </w:tc>
      </w:tr>
      <w:tr w:rsidR="004F7AFD" w:rsidRPr="004F7AFD" w:rsidTr="004F7AFD">
        <w:trPr>
          <w:tblCellSpacing w:w="0" w:type="dxa"/>
        </w:trPr>
        <w:tc>
          <w:tcPr>
            <w:tcW w:w="9225" w:type="dxa"/>
            <w:gridSpan w:val="3"/>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Начало реального взаимодействия (сотрудничества)</w:t>
            </w:r>
          </w:p>
        </w:tc>
      </w:tr>
      <w:tr w:rsidR="004F7AFD" w:rsidRPr="004F7AFD" w:rsidTr="004F7AFD">
        <w:trPr>
          <w:tblCellSpacing w:w="0" w:type="dxa"/>
        </w:trPr>
        <w:tc>
          <w:tcPr>
            <w:tcW w:w="2145"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426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Совместное с оптантом уточнение проблемы и целей дальнейшей работы</w:t>
            </w:r>
          </w:p>
        </w:tc>
        <w:tc>
          <w:tcPr>
            <w:tcW w:w="240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Доброжелательная конструктивность</w:t>
            </w:r>
          </w:p>
        </w:tc>
      </w:tr>
      <w:tr w:rsidR="004F7AFD" w:rsidRPr="004F7AFD" w:rsidTr="004F7AFD">
        <w:trPr>
          <w:tblCellSpacing w:w="0" w:type="dxa"/>
        </w:trPr>
        <w:tc>
          <w:tcPr>
            <w:tcW w:w="2145"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426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Совместное с оптантом достижение намеченных целей (возможно, в течение нескольких консультаций)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240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Конструктивная работа (эмоции - только по необходимости)</w:t>
            </w:r>
          </w:p>
        </w:tc>
      </w:tr>
      <w:tr w:rsidR="004F7AFD" w:rsidRPr="004F7AFD" w:rsidTr="004F7AFD">
        <w:trPr>
          <w:tblCellSpacing w:w="0" w:type="dxa"/>
        </w:trPr>
        <w:tc>
          <w:tcPr>
            <w:tcW w:w="2145"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5-й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4260" w:type="dxa"/>
            <w:tcBorders>
              <w:top w:val="nil"/>
              <w:left w:val="single" w:sz="6" w:space="0" w:color="000001"/>
              <w:bottom w:val="single" w:sz="6" w:space="0" w:color="000001"/>
              <w:right w:val="nil"/>
            </w:tcBorders>
            <w:tcMar>
              <w:top w:w="0" w:type="dxa"/>
              <w:left w:w="115" w:type="dxa"/>
              <w:bottom w:w="0" w:type="dxa"/>
              <w:right w:w="0"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Совместное подведение итогов всей работы, ее отдельных направлений или текущих консультаций, если работа предполагает серию встреч с оптантом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2400" w:type="dxa"/>
            <w:tcBorders>
              <w:top w:val="nil"/>
              <w:left w:val="single" w:sz="6" w:space="0" w:color="000001"/>
              <w:bottom w:val="single" w:sz="6" w:space="0" w:color="000001"/>
              <w:right w:val="single" w:sz="6" w:space="0" w:color="000001"/>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Максимальная доброжелательность и эмоциональность (клиент должен уйти с чувством удовлетворения и оптимизма)</w:t>
            </w:r>
          </w:p>
        </w:tc>
      </w:tr>
    </w:tbl>
    <w:p w:rsidR="004F7AFD" w:rsidRPr="004F7AFD" w:rsidRDefault="004F7AFD" w:rsidP="004F7AFD">
      <w:pPr>
        <w:spacing w:before="100" w:beforeAutospacing="1" w:after="100" w:afterAutospacing="1" w:line="240" w:lineRule="auto"/>
        <w:jc w:val="right"/>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Приложение 3.</w:t>
      </w:r>
    </w:p>
    <w:p w:rsidR="004F7AFD" w:rsidRPr="004F7AFD" w:rsidRDefault="001A551E" w:rsidP="004F7AF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w:t>
      </w:r>
      <w:r w:rsidR="004F7AFD" w:rsidRPr="004F7AFD">
        <w:rPr>
          <w:rFonts w:ascii="Times New Roman" w:eastAsia="Times New Roman" w:hAnsi="Times New Roman" w:cs="Times New Roman"/>
          <w:b/>
          <w:bCs/>
          <w:sz w:val="24"/>
          <w:szCs w:val="24"/>
        </w:rPr>
        <w:t>ероприятия, включающиеся в</w:t>
      </w:r>
      <w:r>
        <w:rPr>
          <w:rFonts w:ascii="Times New Roman" w:eastAsia="Times New Roman" w:hAnsi="Times New Roman" w:cs="Times New Roman"/>
          <w:b/>
          <w:bCs/>
          <w:sz w:val="24"/>
          <w:szCs w:val="24"/>
        </w:rPr>
        <w:t xml:space="preserve"> план </w:t>
      </w:r>
      <w:proofErr w:type="spellStart"/>
      <w:r>
        <w:rPr>
          <w:rFonts w:ascii="Times New Roman" w:eastAsia="Times New Roman" w:hAnsi="Times New Roman" w:cs="Times New Roman"/>
          <w:b/>
          <w:bCs/>
          <w:sz w:val="24"/>
          <w:szCs w:val="24"/>
        </w:rPr>
        <w:t>профориентационной</w:t>
      </w:r>
      <w:proofErr w:type="spellEnd"/>
      <w:r>
        <w:rPr>
          <w:rFonts w:ascii="Times New Roman" w:eastAsia="Times New Roman" w:hAnsi="Times New Roman" w:cs="Times New Roman"/>
          <w:b/>
          <w:bCs/>
          <w:sz w:val="24"/>
          <w:szCs w:val="24"/>
        </w:rPr>
        <w:t xml:space="preserve"> работы</w:t>
      </w:r>
    </w:p>
    <w:tbl>
      <w:tblPr>
        <w:tblW w:w="9615" w:type="dxa"/>
        <w:tblCellSpacing w:w="0" w:type="dxa"/>
        <w:tblCellMar>
          <w:top w:w="105" w:type="dxa"/>
          <w:left w:w="105" w:type="dxa"/>
          <w:bottom w:w="105" w:type="dxa"/>
          <w:right w:w="105" w:type="dxa"/>
        </w:tblCellMar>
        <w:tblLook w:val="04A0"/>
      </w:tblPr>
      <w:tblGrid>
        <w:gridCol w:w="528"/>
        <w:gridCol w:w="5968"/>
        <w:gridCol w:w="1061"/>
        <w:gridCol w:w="2058"/>
      </w:tblGrid>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Содержание деятельности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класс</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sz w:val="24"/>
                <w:szCs w:val="24"/>
              </w:rPr>
              <w:t>Ответственные</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Организационная работа в школе</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Оформление кабинета, уголка по профориентации.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“Твоя профессиональная карьера”</w:t>
            </w:r>
          </w:p>
          <w:p w:rsidR="004F7AFD" w:rsidRPr="004F7AFD" w:rsidRDefault="001A551E" w:rsidP="004F7A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профессий»</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“Слагаемые выбора профессии”</w:t>
            </w:r>
          </w:p>
          <w:p w:rsidR="004F7AFD" w:rsidRPr="004F7AFD" w:rsidRDefault="001A551E" w:rsidP="004F7A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стенда.</w:t>
            </w:r>
          </w:p>
          <w:p w:rsidR="004F7AFD" w:rsidRPr="004F7AFD" w:rsidRDefault="001A551E" w:rsidP="004F7A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F7AFD" w:rsidRPr="004F7AFD">
              <w:rPr>
                <w:rFonts w:ascii="Times New Roman" w:eastAsia="Times New Roman" w:hAnsi="Times New Roman" w:cs="Times New Roman"/>
                <w:sz w:val="24"/>
                <w:szCs w:val="24"/>
              </w:rPr>
              <w:t>Об</w:t>
            </w:r>
            <w:r>
              <w:rPr>
                <w:rFonts w:ascii="Times New Roman" w:eastAsia="Times New Roman" w:hAnsi="Times New Roman" w:cs="Times New Roman"/>
                <w:sz w:val="24"/>
                <w:szCs w:val="24"/>
              </w:rPr>
              <w:t>разовательная карта п. Куркино»</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w:t>
            </w:r>
            <w:proofErr w:type="spellStart"/>
            <w:r w:rsidRPr="004F7AFD">
              <w:rPr>
                <w:rFonts w:ascii="Times New Roman" w:eastAsia="Times New Roman" w:hAnsi="Times New Roman" w:cs="Times New Roman"/>
                <w:sz w:val="24"/>
                <w:szCs w:val="24"/>
              </w:rPr>
              <w:t>шк</w:t>
            </w:r>
            <w:proofErr w:type="spellEnd"/>
            <w:r w:rsidRPr="004F7AFD">
              <w:rPr>
                <w:rFonts w:ascii="Times New Roman" w:eastAsia="Times New Roman" w:hAnsi="Times New Roman" w:cs="Times New Roman"/>
                <w:sz w:val="24"/>
                <w:szCs w:val="24"/>
              </w:rPr>
              <w:t>. сеть, направления, учебные заведения)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 помощь выпускнику”, “Куда пойти учиться”.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Совет по </w:t>
            </w:r>
            <w:proofErr w:type="spellStart"/>
            <w:r w:rsidRPr="004F7AFD">
              <w:rPr>
                <w:rFonts w:ascii="Times New Roman" w:eastAsia="Times New Roman" w:hAnsi="Times New Roman" w:cs="Times New Roman"/>
                <w:sz w:val="24"/>
                <w:szCs w:val="24"/>
              </w:rPr>
              <w:t>профориент</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Создание школьного совета по профориентации.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УВР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sz w:val="24"/>
                <w:szCs w:val="24"/>
              </w:rPr>
              <w:t xml:space="preserve">Проведение анализа результатов профориентации за прошлый год (вопросы трудоустройства и поступления в профессиональные </w:t>
            </w:r>
            <w:proofErr w:type="spellStart"/>
            <w:r w:rsidRPr="004F7AFD">
              <w:rPr>
                <w:rFonts w:ascii="Times New Roman" w:eastAsia="Times New Roman" w:hAnsi="Times New Roman" w:cs="Times New Roman"/>
                <w:sz w:val="24"/>
                <w:szCs w:val="24"/>
              </w:rPr>
              <w:t>уч</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завед</w:t>
            </w:r>
            <w:proofErr w:type="spellEnd"/>
            <w:r w:rsidRPr="004F7AFD">
              <w:rPr>
                <w:rFonts w:ascii="Times New Roman" w:eastAsia="Times New Roman" w:hAnsi="Times New Roman" w:cs="Times New Roman"/>
                <w:sz w:val="24"/>
                <w:szCs w:val="24"/>
              </w:rPr>
              <w:t xml:space="preserve">. выпускников IX, XI </w:t>
            </w:r>
            <w:proofErr w:type="spellStart"/>
            <w:r w:rsidRPr="004F7AFD">
              <w:rPr>
                <w:rFonts w:ascii="Times New Roman" w:eastAsia="Times New Roman" w:hAnsi="Times New Roman" w:cs="Times New Roman"/>
                <w:sz w:val="24"/>
                <w:szCs w:val="24"/>
              </w:rPr>
              <w:t>кл</w:t>
            </w:r>
            <w:proofErr w:type="spellEnd"/>
            <w:r w:rsidRPr="004F7AFD">
              <w:rPr>
                <w:rFonts w:ascii="Times New Roman" w:eastAsia="Times New Roman" w:hAnsi="Times New Roman" w:cs="Times New Roman"/>
                <w:sz w:val="24"/>
                <w:szCs w:val="24"/>
              </w:rPr>
              <w:t>.)</w:t>
            </w:r>
            <w:proofErr w:type="gramEnd"/>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УВР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Сопоставление и обсуждение плана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на новый учебный год.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Обсуждение планов воспитательной работы по профориентации.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в классе”.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 и УВР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5</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Обеспечение школы документацией и методическими материалами по профориентации.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УВР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6</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gramStart"/>
            <w:r w:rsidRPr="004F7AFD">
              <w:rPr>
                <w:rFonts w:ascii="Times New Roman" w:eastAsia="Times New Roman" w:hAnsi="Times New Roman" w:cs="Times New Roman"/>
                <w:sz w:val="24"/>
                <w:szCs w:val="24"/>
              </w:rPr>
              <w:t>Пополнение библиотечного фонда литературной по профориентации и трудовому обучению.</w:t>
            </w:r>
            <w:proofErr w:type="gramEnd"/>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Библиотекарь.</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7</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Обеспечение участия школьников в работе </w:t>
            </w:r>
            <w:r w:rsidRPr="004F7AFD">
              <w:rPr>
                <w:rFonts w:ascii="Times New Roman" w:eastAsia="Times New Roman" w:hAnsi="Times New Roman" w:cs="Times New Roman"/>
                <w:i/>
                <w:iCs/>
                <w:sz w:val="24"/>
                <w:szCs w:val="24"/>
              </w:rPr>
              <w:t>уч</w:t>
            </w:r>
            <w:r w:rsidRPr="004F7AFD">
              <w:rPr>
                <w:rFonts w:ascii="Times New Roman" w:eastAsia="Times New Roman" w:hAnsi="Times New Roman" w:cs="Times New Roman"/>
                <w:sz w:val="24"/>
                <w:szCs w:val="24"/>
              </w:rPr>
              <w:t>енических трудовых объединений.</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Администрация</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8</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работы предметных кружков на базе школьных мастерских, кружков декоративно-прикладного творчества, спортивно-технических, художественных.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УВР, 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9</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Предусмотреть введение элективных курсов и </w:t>
            </w:r>
            <w:r w:rsidRPr="004F7AFD">
              <w:rPr>
                <w:rFonts w:ascii="Times New Roman" w:eastAsia="Times New Roman" w:hAnsi="Times New Roman" w:cs="Times New Roman"/>
                <w:sz w:val="24"/>
                <w:szCs w:val="24"/>
              </w:rPr>
              <w:lastRenderedPageBreak/>
              <w:t>факультативов.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«'Твоя профессиональная карьера",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"Выбор профессии " и др</w:t>
            </w:r>
            <w:r w:rsidRPr="004F7AFD">
              <w:rPr>
                <w:rFonts w:ascii="Times New Roman" w:eastAsia="Times New Roman" w:hAnsi="Times New Roman" w:cs="Times New Roman"/>
                <w:i/>
                <w:iCs/>
                <w:sz w:val="24"/>
                <w:szCs w:val="24"/>
              </w:rPr>
              <w:t xml:space="preserve">.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УВР.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10</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выпуска газеты "Кем быть"</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Редколлегия</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1A551E">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Вовлечение </w:t>
            </w:r>
            <w:proofErr w:type="gramStart"/>
            <w:r w:rsidR="001A551E">
              <w:rPr>
                <w:rFonts w:ascii="Times New Roman" w:eastAsia="Times New Roman" w:hAnsi="Times New Roman" w:cs="Times New Roman"/>
                <w:sz w:val="24"/>
                <w:szCs w:val="24"/>
              </w:rPr>
              <w:t>обучающихся</w:t>
            </w:r>
            <w:proofErr w:type="gramEnd"/>
            <w:r w:rsidRPr="004F7AFD">
              <w:rPr>
                <w:rFonts w:ascii="Times New Roman" w:eastAsia="Times New Roman" w:hAnsi="Times New Roman" w:cs="Times New Roman"/>
                <w:sz w:val="24"/>
                <w:szCs w:val="24"/>
              </w:rPr>
              <w:t xml:space="preserve"> в общественно-полезную деятельность в соответствии с познавательными и профессиональными интересами.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дпр</w:t>
            </w:r>
            <w:proofErr w:type="spellEnd"/>
            <w:r w:rsidRPr="004F7AFD">
              <w:rPr>
                <w:rFonts w:ascii="Times New Roman" w:eastAsia="Times New Roman" w:hAnsi="Times New Roman" w:cs="Times New Roman"/>
                <w:sz w:val="24"/>
                <w:szCs w:val="24"/>
              </w:rPr>
              <w:t xml:space="preserve">. по ВР., </w:t>
            </w:r>
            <w:proofErr w:type="spellStart"/>
            <w:r w:rsidRPr="004F7AFD">
              <w:rPr>
                <w:rFonts w:ascii="Times New Roman" w:eastAsia="Times New Roman" w:hAnsi="Times New Roman" w:cs="Times New Roman"/>
                <w:sz w:val="24"/>
                <w:szCs w:val="24"/>
              </w:rPr>
              <w:t>кл</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руков</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1A551E">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Осуществление взаимодействия с учреждениями доп</w:t>
            </w:r>
            <w:r w:rsidR="001A551E">
              <w:rPr>
                <w:rFonts w:ascii="Times New Roman" w:eastAsia="Times New Roman" w:hAnsi="Times New Roman" w:cs="Times New Roman"/>
                <w:sz w:val="24"/>
                <w:szCs w:val="24"/>
              </w:rPr>
              <w:t>олнительного</w:t>
            </w:r>
            <w:r w:rsidRPr="004F7AFD">
              <w:rPr>
                <w:rFonts w:ascii="Times New Roman" w:eastAsia="Times New Roman" w:hAnsi="Times New Roman" w:cs="Times New Roman"/>
                <w:sz w:val="24"/>
                <w:szCs w:val="24"/>
              </w:rPr>
              <w:t xml:space="preserve"> образования, </w:t>
            </w:r>
            <w:r w:rsidR="001A551E">
              <w:rPr>
                <w:rFonts w:ascii="Times New Roman" w:eastAsia="Times New Roman" w:hAnsi="Times New Roman" w:cs="Times New Roman"/>
                <w:sz w:val="24"/>
                <w:szCs w:val="24"/>
              </w:rPr>
              <w:t xml:space="preserve">районным Центром </w:t>
            </w:r>
            <w:proofErr w:type="spellStart"/>
            <w:r w:rsidR="001A551E">
              <w:rPr>
                <w:rFonts w:ascii="Times New Roman" w:eastAsia="Times New Roman" w:hAnsi="Times New Roman" w:cs="Times New Roman"/>
                <w:sz w:val="24"/>
                <w:szCs w:val="24"/>
              </w:rPr>
              <w:t>кульуры</w:t>
            </w:r>
            <w:proofErr w:type="spellEnd"/>
            <w:r w:rsidRPr="004F7AFD">
              <w:rPr>
                <w:rFonts w:ascii="Times New Roman" w:eastAsia="Times New Roman" w:hAnsi="Times New Roman" w:cs="Times New Roman"/>
                <w:sz w:val="24"/>
                <w:szCs w:val="24"/>
              </w:rPr>
              <w:t xml:space="preserve">, Центром </w:t>
            </w:r>
            <w:r w:rsidR="001A551E">
              <w:rPr>
                <w:rFonts w:ascii="Times New Roman" w:eastAsia="Times New Roman" w:hAnsi="Times New Roman" w:cs="Times New Roman"/>
                <w:sz w:val="24"/>
                <w:szCs w:val="24"/>
              </w:rPr>
              <w:t>з</w:t>
            </w:r>
            <w:r w:rsidRPr="004F7AFD">
              <w:rPr>
                <w:rFonts w:ascii="Times New Roman" w:eastAsia="Times New Roman" w:hAnsi="Times New Roman" w:cs="Times New Roman"/>
                <w:sz w:val="24"/>
                <w:szCs w:val="24"/>
              </w:rPr>
              <w:t>анятости.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УВР, ВР, </w:t>
            </w:r>
            <w:proofErr w:type="spellStart"/>
            <w:r w:rsidRPr="004F7AFD">
              <w:rPr>
                <w:rFonts w:ascii="Times New Roman" w:eastAsia="Times New Roman" w:hAnsi="Times New Roman" w:cs="Times New Roman"/>
                <w:sz w:val="24"/>
                <w:szCs w:val="24"/>
              </w:rPr>
              <w:t>кл</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руковод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Оформление и обновление стенда "Профессии, которые нам предлагают".</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w:t>
            </w:r>
          </w:p>
        </w:tc>
      </w:tr>
      <w:tr w:rsidR="004F7AFD" w:rsidRPr="004F7AFD" w:rsidTr="004F7AFD">
        <w:trPr>
          <w:trHeight w:val="570"/>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Создание из числа старшеклассников группы </w:t>
            </w:r>
            <w:proofErr w:type="spellStart"/>
            <w:r w:rsidRPr="004F7AFD">
              <w:rPr>
                <w:rFonts w:ascii="Times New Roman" w:eastAsia="Times New Roman" w:hAnsi="Times New Roman" w:cs="Times New Roman"/>
                <w:sz w:val="24"/>
                <w:szCs w:val="24"/>
              </w:rPr>
              <w:t>профинформаторов</w:t>
            </w:r>
            <w:proofErr w:type="spellEnd"/>
            <w:r w:rsidRPr="004F7AFD">
              <w:rPr>
                <w:rFonts w:ascii="Times New Roman" w:eastAsia="Times New Roman" w:hAnsi="Times New Roman" w:cs="Times New Roman"/>
                <w:sz w:val="24"/>
                <w:szCs w:val="24"/>
              </w:rPr>
              <w:t xml:space="preserve"> для работы с младшими школьниками.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Работа с педагогическими кадрами.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rHeight w:val="73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Разработать рекомендации классным руководителям по планированию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с учащимися различных возрастных групп.</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 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Организовать для педагогов и </w:t>
            </w:r>
            <w:proofErr w:type="spellStart"/>
            <w:r w:rsidRPr="004F7AFD">
              <w:rPr>
                <w:rFonts w:ascii="Times New Roman" w:eastAsia="Times New Roman" w:hAnsi="Times New Roman" w:cs="Times New Roman"/>
                <w:sz w:val="24"/>
                <w:szCs w:val="24"/>
              </w:rPr>
              <w:t>кл</w:t>
            </w:r>
            <w:proofErr w:type="spellEnd"/>
            <w:r w:rsidRPr="004F7AFD">
              <w:rPr>
                <w:rFonts w:ascii="Times New Roman" w:eastAsia="Times New Roman" w:hAnsi="Times New Roman" w:cs="Times New Roman"/>
                <w:sz w:val="24"/>
                <w:szCs w:val="24"/>
              </w:rPr>
              <w:t>. рук</w:t>
            </w:r>
            <w:proofErr w:type="gramStart"/>
            <w:r w:rsidRPr="004F7AFD">
              <w:rPr>
                <w:rFonts w:ascii="Times New Roman" w:eastAsia="Times New Roman" w:hAnsi="Times New Roman" w:cs="Times New Roman"/>
                <w:sz w:val="24"/>
                <w:szCs w:val="24"/>
              </w:rPr>
              <w:t xml:space="preserve">.. </w:t>
            </w:r>
            <w:proofErr w:type="gramEnd"/>
            <w:r w:rsidRPr="004F7AFD">
              <w:rPr>
                <w:rFonts w:ascii="Times New Roman" w:eastAsia="Times New Roman" w:hAnsi="Times New Roman" w:cs="Times New Roman"/>
                <w:sz w:val="24"/>
                <w:szCs w:val="24"/>
              </w:rPr>
              <w:t xml:space="preserve">цикл семинаров по теме “Теория и практика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УВР, психолог </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Предусмотреть в плане работы метод объединений педагогов рассмотрение вопросов методики </w:t>
            </w:r>
            <w:proofErr w:type="spellStart"/>
            <w:r w:rsidRPr="004F7AFD">
              <w:rPr>
                <w:rFonts w:ascii="Times New Roman" w:eastAsia="Times New Roman" w:hAnsi="Times New Roman" w:cs="Times New Roman"/>
                <w:sz w:val="24"/>
                <w:szCs w:val="24"/>
              </w:rPr>
              <w:t>профориентацнонной</w:t>
            </w:r>
            <w:proofErr w:type="spellEnd"/>
            <w:r w:rsidRPr="004F7AFD">
              <w:rPr>
                <w:rFonts w:ascii="Times New Roman" w:eastAsia="Times New Roman" w:hAnsi="Times New Roman" w:cs="Times New Roman"/>
                <w:sz w:val="24"/>
                <w:szCs w:val="24"/>
              </w:rPr>
              <w:t xml:space="preserve"> работы, обмен опытом ее проведения.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“Подготовка учащихся к компетентному выбору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“Система непрерывного образования в ПМР”;</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“Сист</w:t>
            </w:r>
            <w:r w:rsidR="001A551E">
              <w:rPr>
                <w:rFonts w:ascii="Times New Roman" w:eastAsia="Times New Roman" w:hAnsi="Times New Roman" w:cs="Times New Roman"/>
                <w:sz w:val="24"/>
                <w:szCs w:val="24"/>
              </w:rPr>
              <w:t xml:space="preserve">ема </w:t>
            </w:r>
            <w:proofErr w:type="spellStart"/>
            <w:r w:rsidR="001A551E">
              <w:rPr>
                <w:rFonts w:ascii="Times New Roman" w:eastAsia="Times New Roman" w:hAnsi="Times New Roman" w:cs="Times New Roman"/>
                <w:sz w:val="24"/>
                <w:szCs w:val="24"/>
              </w:rPr>
              <w:t>профориентационной</w:t>
            </w:r>
            <w:proofErr w:type="spellEnd"/>
            <w:r w:rsidR="001A551E">
              <w:rPr>
                <w:rFonts w:ascii="Times New Roman" w:eastAsia="Times New Roman" w:hAnsi="Times New Roman" w:cs="Times New Roman"/>
                <w:sz w:val="24"/>
                <w:szCs w:val="24"/>
              </w:rPr>
              <w:t xml:space="preserve"> работы</w:t>
            </w:r>
            <w:r w:rsidRPr="004F7AFD">
              <w:rPr>
                <w:rFonts w:ascii="Times New Roman" w:eastAsia="Times New Roman" w:hAnsi="Times New Roman" w:cs="Times New Roman"/>
                <w:sz w:val="24"/>
                <w:szCs w:val="24"/>
              </w:rPr>
              <w:t xml:space="preserve"> в школе”;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“Методика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по возрастным группам”;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“Психологическая и социальная обусловленность выбора профессии старшеклассниками”;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“Методические основы профориентации во внеклассной работе”;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“Работа с учащимися по интересам”;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“Методы исследований и наблюдений психофизиологических особенностей учащихся, основы </w:t>
            </w:r>
            <w:proofErr w:type="spellStart"/>
            <w:r w:rsidRPr="004F7AFD">
              <w:rPr>
                <w:rFonts w:ascii="Times New Roman" w:eastAsia="Times New Roman" w:hAnsi="Times New Roman" w:cs="Times New Roman"/>
                <w:sz w:val="24"/>
                <w:szCs w:val="24"/>
              </w:rPr>
              <w:t>профконсультации</w:t>
            </w:r>
            <w:proofErr w:type="spellEnd"/>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“Методы работы с родителями по вопросу выбора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“Профориентация в процессе изучения основ наук”.</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 руководители М.О., 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Организовать для педагогов </w:t>
            </w:r>
            <w:proofErr w:type="spellStart"/>
            <w:r w:rsidRPr="004F7AFD">
              <w:rPr>
                <w:rFonts w:ascii="Times New Roman" w:eastAsia="Times New Roman" w:hAnsi="Times New Roman" w:cs="Times New Roman"/>
                <w:sz w:val="24"/>
                <w:szCs w:val="24"/>
              </w:rPr>
              <w:t>профконсультации</w:t>
            </w:r>
            <w:proofErr w:type="spellEnd"/>
            <w:r w:rsidRPr="004F7AFD">
              <w:rPr>
                <w:rFonts w:ascii="Times New Roman" w:eastAsia="Times New Roman" w:hAnsi="Times New Roman" w:cs="Times New Roman"/>
                <w:sz w:val="24"/>
                <w:szCs w:val="24"/>
              </w:rPr>
              <w:t xml:space="preserve"> по изучению личности школьника.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“Исследование готовности учащихся к выбору профессии”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“Изучение личностных особенностей и способностей учащихся”,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“Изучение склонностей и интересов”,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“Изучение профессиональных намерений и планов учащихся”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5-6кл</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7-8кл</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9-11кл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5</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Организовать проведение конкурса пособий по профориентации, методических разработок внеклассных мероприятий.</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Совет по </w:t>
            </w:r>
            <w:proofErr w:type="spellStart"/>
            <w:r w:rsidRPr="004F7AFD">
              <w:rPr>
                <w:rFonts w:ascii="Times New Roman" w:eastAsia="Times New Roman" w:hAnsi="Times New Roman" w:cs="Times New Roman"/>
                <w:sz w:val="24"/>
                <w:szCs w:val="24"/>
              </w:rPr>
              <w:t>профориент</w:t>
            </w:r>
            <w:proofErr w:type="spellEnd"/>
            <w:r w:rsidRPr="004F7AFD">
              <w:rPr>
                <w:rFonts w:ascii="Times New Roman" w:eastAsia="Times New Roman" w:hAnsi="Times New Roman" w:cs="Times New Roman"/>
                <w:sz w:val="24"/>
                <w:szCs w:val="24"/>
              </w:rPr>
              <w:t xml:space="preserve">.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6</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1A551E">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Практиковать отчетность учителей-предметников, кл</w:t>
            </w:r>
            <w:r w:rsidR="001A551E">
              <w:rPr>
                <w:rFonts w:ascii="Times New Roman" w:eastAsia="Times New Roman" w:hAnsi="Times New Roman" w:cs="Times New Roman"/>
                <w:sz w:val="24"/>
                <w:szCs w:val="24"/>
              </w:rPr>
              <w:t>ассных</w:t>
            </w:r>
            <w:r w:rsidRPr="004F7AFD">
              <w:rPr>
                <w:rFonts w:ascii="Times New Roman" w:eastAsia="Times New Roman" w:hAnsi="Times New Roman" w:cs="Times New Roman"/>
                <w:sz w:val="24"/>
                <w:szCs w:val="24"/>
              </w:rPr>
              <w:t xml:space="preserve"> руководителей, руководителей кружков о проделанной работе.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УВР,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7</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1A551E" w:rsidP="001A55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рекомендаций классных</w:t>
            </w:r>
            <w:r w:rsidR="004F7AFD" w:rsidRPr="004F7AFD">
              <w:rPr>
                <w:rFonts w:ascii="Times New Roman" w:eastAsia="Times New Roman" w:hAnsi="Times New Roman" w:cs="Times New Roman"/>
                <w:sz w:val="24"/>
                <w:szCs w:val="24"/>
              </w:rPr>
              <w:t xml:space="preserve"> руководителям по учету профессиональной направленности </w:t>
            </w:r>
            <w:r>
              <w:rPr>
                <w:rFonts w:ascii="Times New Roman" w:eastAsia="Times New Roman" w:hAnsi="Times New Roman" w:cs="Times New Roman"/>
                <w:sz w:val="24"/>
                <w:szCs w:val="24"/>
              </w:rPr>
              <w:t>обучающихся</w:t>
            </w:r>
            <w:r w:rsidR="004F7AFD" w:rsidRPr="004F7AFD">
              <w:rPr>
                <w:rFonts w:ascii="Times New Roman" w:eastAsia="Times New Roman" w:hAnsi="Times New Roman" w:cs="Times New Roman"/>
                <w:sz w:val="24"/>
                <w:szCs w:val="24"/>
              </w:rPr>
              <w:t xml:space="preserve"> в педагогическом процессе.</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8</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w:t>
            </w:r>
            <w:r w:rsidR="001A551E">
              <w:rPr>
                <w:rFonts w:ascii="Times New Roman" w:eastAsia="Times New Roman" w:hAnsi="Times New Roman" w:cs="Times New Roman"/>
                <w:sz w:val="24"/>
                <w:szCs w:val="24"/>
              </w:rPr>
              <w:t>низовать помощь в разработке классных</w:t>
            </w:r>
            <w:r w:rsidRPr="004F7AFD">
              <w:rPr>
                <w:rFonts w:ascii="Times New Roman" w:eastAsia="Times New Roman" w:hAnsi="Times New Roman" w:cs="Times New Roman"/>
                <w:sz w:val="24"/>
                <w:szCs w:val="24"/>
              </w:rPr>
              <w:t xml:space="preserve"> часов.</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ВР </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9</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1A551E">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Скоординировать деятельность учителей, работающих в классе, психолога, медика и других специалистов, решающих задачи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работы с</w:t>
            </w:r>
            <w:r w:rsidR="001A551E">
              <w:rPr>
                <w:rFonts w:ascii="Times New Roman" w:eastAsia="Times New Roman" w:hAnsi="Times New Roman" w:cs="Times New Roman"/>
                <w:sz w:val="24"/>
                <w:szCs w:val="24"/>
              </w:rPr>
              <w:t xml:space="preserve"> </w:t>
            </w:r>
            <w:proofErr w:type="gramStart"/>
            <w:r w:rsidR="001A551E">
              <w:rPr>
                <w:rFonts w:ascii="Times New Roman" w:eastAsia="Times New Roman" w:hAnsi="Times New Roman" w:cs="Times New Roman"/>
                <w:sz w:val="24"/>
                <w:szCs w:val="24"/>
              </w:rPr>
              <w:t>обучающимися</w:t>
            </w:r>
            <w:proofErr w:type="gramEnd"/>
            <w:r w:rsidRPr="004F7AFD">
              <w:rPr>
                <w:rFonts w:ascii="Times New Roman" w:eastAsia="Times New Roman" w:hAnsi="Times New Roman" w:cs="Times New Roman"/>
                <w:sz w:val="24"/>
                <w:szCs w:val="24"/>
              </w:rPr>
              <w:t>.</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УВР,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Работа с родителями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Организовать для родителей лекторий по теме "Роль семьи в правильном профессиональном самоопределении".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Проводить индивидуальные консультации с родителями по вопросу выбора профессий учащимися, элективных курсов.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“Слагаемые выбора профиля обучения и направления дальнейшего образования”.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 </w:t>
            </w:r>
            <w:proofErr w:type="gramStart"/>
            <w:r w:rsidRPr="004F7AFD">
              <w:rPr>
                <w:rFonts w:ascii="Times New Roman" w:eastAsia="Times New Roman" w:hAnsi="Times New Roman" w:cs="Times New Roman"/>
                <w:sz w:val="24"/>
                <w:szCs w:val="24"/>
              </w:rPr>
              <w:t>л</w:t>
            </w:r>
            <w:proofErr w:type="gram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руков</w:t>
            </w:r>
            <w:proofErr w:type="spellEnd"/>
            <w:r w:rsidRPr="004F7AFD">
              <w:rPr>
                <w:rFonts w:ascii="Times New Roman" w:eastAsia="Times New Roman" w:hAnsi="Times New Roman" w:cs="Times New Roman"/>
                <w:sz w:val="24"/>
                <w:szCs w:val="24"/>
              </w:rPr>
              <w:t>., 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Организовать встречи уч-ся с их родителями </w:t>
            </w:r>
            <w:proofErr w:type="gramStart"/>
            <w:r w:rsidRPr="004F7AFD">
              <w:rPr>
                <w:rFonts w:ascii="Times New Roman" w:eastAsia="Times New Roman" w:hAnsi="Times New Roman" w:cs="Times New Roman"/>
                <w:sz w:val="24"/>
                <w:szCs w:val="24"/>
              </w:rPr>
              <w:t>-п</w:t>
            </w:r>
            <w:proofErr w:type="gramEnd"/>
            <w:r w:rsidRPr="004F7AFD">
              <w:rPr>
                <w:rFonts w:ascii="Times New Roman" w:eastAsia="Times New Roman" w:hAnsi="Times New Roman" w:cs="Times New Roman"/>
                <w:sz w:val="24"/>
                <w:szCs w:val="24"/>
              </w:rPr>
              <w:t>редставителями различных профессий.</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Учителя-предм</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Привлекать родителей к участию в проведении экскурсий уч-ся на предприятия и учебные заведения.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5</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Спланировать проведение родительских собраний (общешкольных, классных).</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“Анализ рынка труда и </w:t>
            </w:r>
            <w:proofErr w:type="spellStart"/>
            <w:r w:rsidRPr="004F7AFD">
              <w:rPr>
                <w:rFonts w:ascii="Times New Roman" w:eastAsia="Times New Roman" w:hAnsi="Times New Roman" w:cs="Times New Roman"/>
                <w:sz w:val="24"/>
                <w:szCs w:val="24"/>
              </w:rPr>
              <w:t>востребованости</w:t>
            </w:r>
            <w:proofErr w:type="spellEnd"/>
            <w:r w:rsidRPr="004F7AFD">
              <w:rPr>
                <w:rFonts w:ascii="Times New Roman" w:eastAsia="Times New Roman" w:hAnsi="Times New Roman" w:cs="Times New Roman"/>
                <w:sz w:val="24"/>
                <w:szCs w:val="24"/>
              </w:rPr>
              <w:t xml:space="preserve"> профессий в </w:t>
            </w:r>
            <w:r w:rsidRPr="004F7AFD">
              <w:rPr>
                <w:rFonts w:ascii="Times New Roman" w:eastAsia="Times New Roman" w:hAnsi="Times New Roman" w:cs="Times New Roman"/>
                <w:sz w:val="24"/>
                <w:szCs w:val="24"/>
              </w:rPr>
              <w:lastRenderedPageBreak/>
              <w:t>регионе”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“Медицинские аспекты при выборе профессии”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w:t>
            </w:r>
            <w:proofErr w:type="spellStart"/>
            <w:r w:rsidRPr="004F7AFD">
              <w:rPr>
                <w:rFonts w:ascii="Times New Roman" w:eastAsia="Times New Roman" w:hAnsi="Times New Roman" w:cs="Times New Roman"/>
                <w:sz w:val="24"/>
                <w:szCs w:val="24"/>
              </w:rPr>
              <w:t>восп</w:t>
            </w:r>
            <w:proofErr w:type="spellEnd"/>
            <w:r w:rsidRPr="004F7AFD">
              <w:rPr>
                <w:rFonts w:ascii="Times New Roman" w:eastAsia="Times New Roman" w:hAnsi="Times New Roman" w:cs="Times New Roman"/>
                <w:sz w:val="24"/>
                <w:szCs w:val="24"/>
              </w:rPr>
              <w:t xml:space="preserve">. работе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6</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Привлекать родителей к оформлению </w:t>
            </w:r>
            <w:proofErr w:type="spellStart"/>
            <w:r w:rsidRPr="004F7AFD">
              <w:rPr>
                <w:rFonts w:ascii="Times New Roman" w:eastAsia="Times New Roman" w:hAnsi="Times New Roman" w:cs="Times New Roman"/>
                <w:sz w:val="24"/>
                <w:szCs w:val="24"/>
              </w:rPr>
              <w:t>профориентационных</w:t>
            </w:r>
            <w:proofErr w:type="spellEnd"/>
            <w:r w:rsidRPr="004F7AFD">
              <w:rPr>
                <w:rFonts w:ascii="Times New Roman" w:eastAsia="Times New Roman" w:hAnsi="Times New Roman" w:cs="Times New Roman"/>
                <w:sz w:val="24"/>
                <w:szCs w:val="24"/>
              </w:rPr>
              <w:t xml:space="preserve"> уголков, стендов, к организации экскурсий.</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 xml:space="preserve"> .</w:t>
            </w:r>
            <w:proofErr w:type="spellStart"/>
            <w:proofErr w:type="gramEnd"/>
            <w:r w:rsidRPr="004F7AFD">
              <w:rPr>
                <w:rFonts w:ascii="Times New Roman" w:eastAsia="Times New Roman" w:hAnsi="Times New Roman" w:cs="Times New Roman"/>
                <w:sz w:val="24"/>
                <w:szCs w:val="24"/>
              </w:rPr>
              <w:t>руковод</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Учителя-предм</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7</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Подготовка рекомендаций родителям по возникшим проблемам профориентации.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w:t>
            </w:r>
          </w:p>
        </w:tc>
      </w:tr>
      <w:tr w:rsidR="004F7AFD" w:rsidRPr="004F7AFD" w:rsidTr="004F7AFD">
        <w:trPr>
          <w:trHeight w:val="315"/>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8</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Привлекать родителей к руководству кружками по интересам.</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ВР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9</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Организовать для родителей встречи со специалистами.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Круглый стол “ Выбираем свой путь” для учащихся и их родителей с участием представителей учебных заведений колледжей экономики и права, </w:t>
            </w:r>
            <w:proofErr w:type="spellStart"/>
            <w:r w:rsidRPr="004F7AFD">
              <w:rPr>
                <w:rFonts w:ascii="Times New Roman" w:eastAsia="Times New Roman" w:hAnsi="Times New Roman" w:cs="Times New Roman"/>
                <w:sz w:val="24"/>
                <w:szCs w:val="24"/>
              </w:rPr>
              <w:t>пед</w:t>
            </w:r>
            <w:proofErr w:type="spellEnd"/>
            <w:r w:rsidRPr="004F7AFD">
              <w:rPr>
                <w:rFonts w:ascii="Times New Roman" w:eastAsia="Times New Roman" w:hAnsi="Times New Roman" w:cs="Times New Roman"/>
                <w:sz w:val="24"/>
                <w:szCs w:val="24"/>
              </w:rPr>
              <w:t xml:space="preserve"> образования, информатики и права, училищ, лицеев.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Круглый стол “ Выбираем свой путь” для учащихся и их родителей с участием представителей учебных заведений.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9 </w:t>
            </w:r>
            <w:proofErr w:type="spellStart"/>
            <w:r w:rsidRPr="004F7AFD">
              <w:rPr>
                <w:rFonts w:ascii="Times New Roman" w:eastAsia="Times New Roman" w:hAnsi="Times New Roman" w:cs="Times New Roman"/>
                <w:sz w:val="24"/>
                <w:szCs w:val="24"/>
              </w:rPr>
              <w:t>кл</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11 </w:t>
            </w:r>
            <w:proofErr w:type="spellStart"/>
            <w:r w:rsidRPr="004F7AFD">
              <w:rPr>
                <w:rFonts w:ascii="Times New Roman" w:eastAsia="Times New Roman" w:hAnsi="Times New Roman" w:cs="Times New Roman"/>
                <w:sz w:val="24"/>
                <w:szCs w:val="24"/>
              </w:rPr>
              <w:t>кл</w:t>
            </w:r>
            <w:proofErr w:type="spellEnd"/>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b/>
                <w:bCs/>
                <w:i/>
                <w:iCs/>
                <w:sz w:val="24"/>
                <w:szCs w:val="24"/>
              </w:rPr>
              <w:t>Работа с учащимися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Предпрофильная</w:t>
            </w:r>
            <w:proofErr w:type="spellEnd"/>
            <w:r w:rsidRPr="004F7AFD">
              <w:rPr>
                <w:rFonts w:ascii="Times New Roman" w:eastAsia="Times New Roman" w:hAnsi="Times New Roman" w:cs="Times New Roman"/>
                <w:sz w:val="24"/>
                <w:szCs w:val="24"/>
              </w:rPr>
              <w:t xml:space="preserve"> подготовка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Курс “Выбор”</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“Твоя профессиональная карьера”</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Учителя-предм</w:t>
            </w:r>
            <w:proofErr w:type="spellEnd"/>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Проведение экскурсий на предприятия и в учебные заведения </w:t>
            </w:r>
            <w:r w:rsidR="001A551E">
              <w:rPr>
                <w:rFonts w:ascii="Times New Roman" w:eastAsia="Times New Roman" w:hAnsi="Times New Roman" w:cs="Times New Roman"/>
                <w:sz w:val="24"/>
                <w:szCs w:val="24"/>
              </w:rPr>
              <w:t>района</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6-11 </w:t>
            </w:r>
            <w:proofErr w:type="spellStart"/>
            <w:r w:rsidRPr="004F7AFD">
              <w:rPr>
                <w:rFonts w:ascii="Times New Roman" w:eastAsia="Times New Roman" w:hAnsi="Times New Roman" w:cs="Times New Roman"/>
                <w:sz w:val="24"/>
                <w:szCs w:val="24"/>
              </w:rPr>
              <w:t>кл</w:t>
            </w:r>
            <w:proofErr w:type="spellEnd"/>
            <w:proofErr w:type="gramStart"/>
            <w:r w:rsidRPr="004F7AFD">
              <w:rPr>
                <w:rFonts w:ascii="Times New Roman" w:eastAsia="Times New Roman" w:hAnsi="Times New Roman" w:cs="Times New Roman"/>
                <w:sz w:val="24"/>
                <w:szCs w:val="24"/>
              </w:rPr>
              <w:t>..</w:t>
            </w:r>
            <w:proofErr w:type="gramEnd"/>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тестирования и анкетирования уч-ся </w:t>
            </w:r>
            <w:proofErr w:type="gramStart"/>
            <w:r w:rsidRPr="004F7AFD">
              <w:rPr>
                <w:rFonts w:ascii="Times New Roman" w:eastAsia="Times New Roman" w:hAnsi="Times New Roman" w:cs="Times New Roman"/>
                <w:sz w:val="24"/>
                <w:szCs w:val="24"/>
              </w:rPr>
              <w:t>с</w:t>
            </w:r>
            <w:proofErr w:type="gram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целью выявления проф</w:t>
            </w:r>
            <w:proofErr w:type="gramStart"/>
            <w:r w:rsidRPr="004F7AFD">
              <w:rPr>
                <w:rFonts w:ascii="Times New Roman" w:eastAsia="Times New Roman" w:hAnsi="Times New Roman" w:cs="Times New Roman"/>
                <w:sz w:val="24"/>
                <w:szCs w:val="24"/>
              </w:rPr>
              <w:t>.н</w:t>
            </w:r>
            <w:proofErr w:type="gramEnd"/>
            <w:r w:rsidRPr="004F7AFD">
              <w:rPr>
                <w:rFonts w:ascii="Times New Roman" w:eastAsia="Times New Roman" w:hAnsi="Times New Roman" w:cs="Times New Roman"/>
                <w:sz w:val="24"/>
                <w:szCs w:val="24"/>
              </w:rPr>
              <w:t>аправленности.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roofErr w:type="spellStart"/>
            <w:r w:rsidRPr="004F7AFD">
              <w:rPr>
                <w:rFonts w:ascii="Times New Roman" w:eastAsia="Times New Roman" w:hAnsi="Times New Roman" w:cs="Times New Roman"/>
                <w:sz w:val="24"/>
                <w:szCs w:val="24"/>
              </w:rPr>
              <w:t>кл</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руковод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Проведение опроса по выявлению проблем уч-ся </w:t>
            </w:r>
            <w:proofErr w:type="gramStart"/>
            <w:r w:rsidRPr="004F7AFD">
              <w:rPr>
                <w:rFonts w:ascii="Times New Roman" w:eastAsia="Times New Roman" w:hAnsi="Times New Roman" w:cs="Times New Roman"/>
                <w:sz w:val="24"/>
                <w:szCs w:val="24"/>
              </w:rPr>
              <w:t>по</w:t>
            </w:r>
            <w:proofErr w:type="gram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профориентации.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Кл. </w:t>
            </w:r>
            <w:proofErr w:type="spellStart"/>
            <w:r w:rsidRPr="004F7AFD">
              <w:rPr>
                <w:rFonts w:ascii="Times New Roman" w:eastAsia="Times New Roman" w:hAnsi="Times New Roman" w:cs="Times New Roman"/>
                <w:sz w:val="24"/>
                <w:szCs w:val="24"/>
              </w:rPr>
              <w:t>руковод</w:t>
            </w:r>
            <w:proofErr w:type="spellEnd"/>
            <w:proofErr w:type="gramStart"/>
            <w:r w:rsidRPr="004F7AFD">
              <w:rPr>
                <w:rFonts w:ascii="Times New Roman" w:eastAsia="Times New Roman" w:hAnsi="Times New Roman" w:cs="Times New Roman"/>
                <w:sz w:val="24"/>
                <w:szCs w:val="24"/>
              </w:rPr>
              <w:t xml:space="preserve">.. </w:t>
            </w:r>
            <w:proofErr w:type="gramEnd"/>
            <w:r w:rsidRPr="004F7AFD">
              <w:rPr>
                <w:rFonts w:ascii="Times New Roman" w:eastAsia="Times New Roman" w:hAnsi="Times New Roman" w:cs="Times New Roman"/>
                <w:sz w:val="24"/>
                <w:szCs w:val="24"/>
              </w:rPr>
              <w:t>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5</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Проведение классных часов по профессиональной ориентации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6</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Осуществление индивидуальных и групповых консультаций уч-ся.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7</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Проведение месячников по профориентации, конкурсов по профессии, конференций, интеллектуальных игр и др.</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Праздник “Город Мастеров”, “Встреча с </w:t>
            </w:r>
            <w:proofErr w:type="spellStart"/>
            <w:r w:rsidRPr="004F7AFD">
              <w:rPr>
                <w:rFonts w:ascii="Times New Roman" w:eastAsia="Times New Roman" w:hAnsi="Times New Roman" w:cs="Times New Roman"/>
                <w:sz w:val="24"/>
                <w:szCs w:val="24"/>
              </w:rPr>
              <w:t>Самоделкиным</w:t>
            </w:r>
            <w:proofErr w:type="spellEnd"/>
            <w:r w:rsidRPr="004F7AFD">
              <w:rPr>
                <w:rFonts w:ascii="Times New Roman" w:eastAsia="Times New Roman" w:hAnsi="Times New Roman" w:cs="Times New Roman"/>
                <w:sz w:val="24"/>
                <w:szCs w:val="24"/>
              </w:rPr>
              <w:t>”</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gramStart"/>
            <w:r w:rsidRPr="004F7AFD">
              <w:rPr>
                <w:rFonts w:ascii="Times New Roman" w:eastAsia="Times New Roman" w:hAnsi="Times New Roman" w:cs="Times New Roman"/>
                <w:sz w:val="24"/>
                <w:szCs w:val="24"/>
              </w:rPr>
              <w:t>ч</w:t>
            </w:r>
            <w:proofErr w:type="gramEnd"/>
            <w:r w:rsidRPr="004F7AFD">
              <w:rPr>
                <w:rFonts w:ascii="Times New Roman" w:eastAsia="Times New Roman" w:hAnsi="Times New Roman" w:cs="Times New Roman"/>
                <w:sz w:val="24"/>
                <w:szCs w:val="24"/>
              </w:rPr>
              <w:t>ас “Есть такая профессия – Родину защищать”</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Конкурс рисунков “Моя будущая профессия”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“Мама, папа на работе”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“Фестиваль профессий”</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1-4 </w:t>
            </w:r>
            <w:proofErr w:type="spellStart"/>
            <w:r w:rsidRPr="004F7AFD">
              <w:rPr>
                <w:rFonts w:ascii="Times New Roman" w:eastAsia="Times New Roman" w:hAnsi="Times New Roman" w:cs="Times New Roman"/>
                <w:sz w:val="24"/>
                <w:szCs w:val="24"/>
              </w:rPr>
              <w:t>кл</w:t>
            </w:r>
            <w:proofErr w:type="spellEnd"/>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w:t>
            </w:r>
            <w:proofErr w:type="spellStart"/>
            <w:r w:rsidRPr="004F7AFD">
              <w:rPr>
                <w:rFonts w:ascii="Times New Roman" w:eastAsia="Times New Roman" w:hAnsi="Times New Roman" w:cs="Times New Roman"/>
                <w:sz w:val="24"/>
                <w:szCs w:val="24"/>
              </w:rPr>
              <w:t>восп</w:t>
            </w:r>
            <w:proofErr w:type="spellEnd"/>
            <w:r w:rsidRPr="004F7AFD">
              <w:rPr>
                <w:rFonts w:ascii="Times New Roman" w:eastAsia="Times New Roman" w:hAnsi="Times New Roman" w:cs="Times New Roman"/>
                <w:sz w:val="24"/>
                <w:szCs w:val="24"/>
              </w:rPr>
              <w:t xml:space="preserve">. работе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8</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предметных недель, декады (по направлениям), олимпиады по "Технологии"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Учителя "технологий".</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9</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и проведение с уч-ся выставок “В мире профессий”</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Транспорт”, “Военные профессии”, “Информационные технологии”,“Строительство и архитектура”, “Машиностроение” и т. д.</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и проведение с уч-ся викторин, бесед.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К.л. </w:t>
            </w:r>
            <w:proofErr w:type="spellStart"/>
            <w:r w:rsidRPr="004F7AFD">
              <w:rPr>
                <w:rFonts w:ascii="Times New Roman" w:eastAsia="Times New Roman" w:hAnsi="Times New Roman" w:cs="Times New Roman"/>
                <w:sz w:val="24"/>
                <w:szCs w:val="24"/>
              </w:rPr>
              <w:t>руковод</w:t>
            </w:r>
            <w:proofErr w:type="spellEnd"/>
            <w:r w:rsidRPr="004F7AFD">
              <w:rPr>
                <w:rFonts w:ascii="Times New Roman" w:eastAsia="Times New Roman" w:hAnsi="Times New Roman" w:cs="Times New Roman"/>
                <w:sz w:val="24"/>
                <w:szCs w:val="24"/>
              </w:rPr>
              <w:t>., библиотекарь.</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10</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Проведение серий классных часов (согласно возрастным особенностям)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“Сто дорог – одна твоя”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“Как претворить мечты в реальность”</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“Легко ли быть молодым”</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 чему люди стремятся в жизни”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5-11кл.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и проведение встреч с представителями</w:t>
            </w:r>
            <w:r w:rsidRPr="004F7AFD">
              <w:rPr>
                <w:rFonts w:ascii="Times New Roman" w:eastAsia="Times New Roman" w:hAnsi="Times New Roman" w:cs="Times New Roman"/>
                <w:sz w:val="24"/>
                <w:szCs w:val="24"/>
              </w:rPr>
              <w:br/>
              <w:t>различных профессий.</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экскурсий и встреч со специалистами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“Центра занятости”.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Обеспечение участия старшеклассников в днях открытых дверей учебных заведений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9-11кл.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Знакомство с профессиями на уроках чтения, труда и т. </w:t>
            </w:r>
            <w:proofErr w:type="spellStart"/>
            <w:r w:rsidRPr="004F7AFD">
              <w:rPr>
                <w:rFonts w:ascii="Times New Roman" w:eastAsia="Times New Roman" w:hAnsi="Times New Roman" w:cs="Times New Roman"/>
                <w:sz w:val="24"/>
                <w:szCs w:val="24"/>
              </w:rPr>
              <w:t>д</w:t>
            </w:r>
            <w:proofErr w:type="spellEnd"/>
            <w:r w:rsidRPr="004F7AFD">
              <w:rPr>
                <w:rFonts w:ascii="Times New Roman" w:eastAsia="Times New Roman" w:hAnsi="Times New Roman" w:cs="Times New Roman"/>
                <w:sz w:val="24"/>
                <w:szCs w:val="24"/>
              </w:rPr>
              <w:t xml:space="preserve"> </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Расширение знаний учащихся учителями- предметниками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1-4 </w:t>
            </w:r>
            <w:proofErr w:type="spellStart"/>
            <w:r w:rsidRPr="004F7AFD">
              <w:rPr>
                <w:rFonts w:ascii="Times New Roman" w:eastAsia="Times New Roman" w:hAnsi="Times New Roman" w:cs="Times New Roman"/>
                <w:sz w:val="24"/>
                <w:szCs w:val="24"/>
              </w:rPr>
              <w:t>кл</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6-11кл.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Учителя-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предметники</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15</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1A551E" w:rsidP="004F7A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F7AFD" w:rsidRPr="004F7AFD">
              <w:rPr>
                <w:rFonts w:ascii="Times New Roman" w:eastAsia="Times New Roman" w:hAnsi="Times New Roman" w:cs="Times New Roman"/>
                <w:sz w:val="24"/>
                <w:szCs w:val="24"/>
              </w:rPr>
              <w:t>омощь в определении профиля обучения.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7-9кл.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 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16</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Обеспечение участия уч-ся в работе ярмарки вакансий с целью знакомства с учебными заведениями и рынком труда.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11кл.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ВР</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17</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Оформление на каждого учащегося </w:t>
            </w:r>
            <w:proofErr w:type="spellStart"/>
            <w:r w:rsidRPr="004F7AFD">
              <w:rPr>
                <w:rFonts w:ascii="Times New Roman" w:eastAsia="Times New Roman" w:hAnsi="Times New Roman" w:cs="Times New Roman"/>
                <w:sz w:val="24"/>
                <w:szCs w:val="24"/>
              </w:rPr>
              <w:t>профориентационной</w:t>
            </w:r>
            <w:proofErr w:type="spellEnd"/>
            <w:r w:rsidRPr="004F7AFD">
              <w:rPr>
                <w:rFonts w:ascii="Times New Roman" w:eastAsia="Times New Roman" w:hAnsi="Times New Roman" w:cs="Times New Roman"/>
                <w:sz w:val="24"/>
                <w:szCs w:val="24"/>
              </w:rPr>
              <w:t xml:space="preserve"> карты.</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Создание </w:t>
            </w:r>
            <w:proofErr w:type="spellStart"/>
            <w:r w:rsidRPr="004F7AFD">
              <w:rPr>
                <w:rFonts w:ascii="Times New Roman" w:eastAsia="Times New Roman" w:hAnsi="Times New Roman" w:cs="Times New Roman"/>
                <w:sz w:val="24"/>
                <w:szCs w:val="24"/>
              </w:rPr>
              <w:t>портфолио</w:t>
            </w:r>
            <w:proofErr w:type="spellEnd"/>
            <w:r w:rsidRPr="004F7AFD">
              <w:rPr>
                <w:rFonts w:ascii="Times New Roman" w:eastAsia="Times New Roman" w:hAnsi="Times New Roman" w:cs="Times New Roman"/>
                <w:sz w:val="24"/>
                <w:szCs w:val="24"/>
              </w:rPr>
              <w:t xml:space="preserve"> учащегося.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 психолог.</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18</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работы кружков на базе школьных мастерских и вовлечение в них уч-ся.</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Участие в конкурсах декоративно-прикладного и технического творчества.</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Учителя "Технологий",</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19</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Привлечение к занятиям в кружках и спортивных секциях в школе в учреждениях дополнительного </w:t>
            </w:r>
            <w:r w:rsidRPr="004F7AFD">
              <w:rPr>
                <w:rFonts w:ascii="Times New Roman" w:eastAsia="Times New Roman" w:hAnsi="Times New Roman" w:cs="Times New Roman"/>
                <w:sz w:val="24"/>
                <w:szCs w:val="24"/>
              </w:rPr>
              <w:lastRenderedPageBreak/>
              <w:t>образования.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lastRenderedPageBreak/>
              <w:t>20</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Организация "Дня выпускника"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11кл.</w:t>
            </w: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по ВР 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21</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пятой трудовой четверти.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Обеспечение участия уч-ся в работе ученических трудовых бригад, работа на пришкольном участке:</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знакомство с профессиями, связанными с </w:t>
            </w:r>
            <w:proofErr w:type="spellStart"/>
            <w:r w:rsidRPr="004F7AFD">
              <w:rPr>
                <w:rFonts w:ascii="Times New Roman" w:eastAsia="Times New Roman" w:hAnsi="Times New Roman" w:cs="Times New Roman"/>
                <w:sz w:val="24"/>
                <w:szCs w:val="24"/>
              </w:rPr>
              <w:t>растениводством</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знакомство со строительными профессиями</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 пришкольный лагерь отдыха </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7-8 </w:t>
            </w:r>
            <w:proofErr w:type="spellStart"/>
            <w:r w:rsidRPr="004F7AFD">
              <w:rPr>
                <w:rFonts w:ascii="Times New Roman" w:eastAsia="Times New Roman" w:hAnsi="Times New Roman" w:cs="Times New Roman"/>
                <w:sz w:val="24"/>
                <w:szCs w:val="24"/>
              </w:rPr>
              <w:t>кл</w:t>
            </w:r>
            <w:proofErr w:type="spellEnd"/>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10 </w:t>
            </w:r>
            <w:proofErr w:type="spellStart"/>
            <w:r w:rsidRPr="004F7AFD">
              <w:rPr>
                <w:rFonts w:ascii="Times New Roman" w:eastAsia="Times New Roman" w:hAnsi="Times New Roman" w:cs="Times New Roman"/>
                <w:sz w:val="24"/>
                <w:szCs w:val="24"/>
              </w:rPr>
              <w:t>кл</w:t>
            </w:r>
            <w:proofErr w:type="spellEnd"/>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Зам. </w:t>
            </w:r>
            <w:proofErr w:type="spellStart"/>
            <w:r w:rsidRPr="004F7AFD">
              <w:rPr>
                <w:rFonts w:ascii="Times New Roman" w:eastAsia="Times New Roman" w:hAnsi="Times New Roman" w:cs="Times New Roman"/>
                <w:sz w:val="24"/>
                <w:szCs w:val="24"/>
              </w:rPr>
              <w:t>дир</w:t>
            </w:r>
            <w:proofErr w:type="spellEnd"/>
            <w:r w:rsidRPr="004F7AFD">
              <w:rPr>
                <w:rFonts w:ascii="Times New Roman" w:eastAsia="Times New Roman" w:hAnsi="Times New Roman" w:cs="Times New Roman"/>
                <w:sz w:val="24"/>
                <w:szCs w:val="24"/>
              </w:rPr>
              <w:t xml:space="preserve">. по ВР, </w:t>
            </w:r>
            <w:proofErr w:type="spellStart"/>
            <w:r w:rsidRPr="004F7AFD">
              <w:rPr>
                <w:rFonts w:ascii="Times New Roman" w:eastAsia="Times New Roman" w:hAnsi="Times New Roman" w:cs="Times New Roman"/>
                <w:sz w:val="24"/>
                <w:szCs w:val="24"/>
              </w:rPr>
              <w:t>кл</w:t>
            </w:r>
            <w:proofErr w:type="spellEnd"/>
            <w:r w:rsidRPr="004F7AFD">
              <w:rPr>
                <w:rFonts w:ascii="Times New Roman" w:eastAsia="Times New Roman" w:hAnsi="Times New Roman" w:cs="Times New Roman"/>
                <w:sz w:val="24"/>
                <w:szCs w:val="24"/>
              </w:rPr>
              <w:t xml:space="preserve">. </w:t>
            </w:r>
            <w:proofErr w:type="spellStart"/>
            <w:r w:rsidRPr="004F7AFD">
              <w:rPr>
                <w:rFonts w:ascii="Times New Roman" w:eastAsia="Times New Roman" w:hAnsi="Times New Roman" w:cs="Times New Roman"/>
                <w:sz w:val="24"/>
                <w:szCs w:val="24"/>
              </w:rPr>
              <w:t>руковод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22</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Организация общественно-полезного труда школьников, как проба сил дня выбора будущей профессии (общественные поручения и т.д.).</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23</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 xml:space="preserve">Изучение читательских интересов школьников, составления индивидуальных планов чтения, обсуждение книг, имеющих </w:t>
            </w:r>
            <w:proofErr w:type="spellStart"/>
            <w:r w:rsidRPr="004F7AFD">
              <w:rPr>
                <w:rFonts w:ascii="Times New Roman" w:eastAsia="Times New Roman" w:hAnsi="Times New Roman" w:cs="Times New Roman"/>
                <w:sz w:val="24"/>
                <w:szCs w:val="24"/>
              </w:rPr>
              <w:t>профориентационное</w:t>
            </w:r>
            <w:proofErr w:type="spellEnd"/>
            <w:r w:rsidRPr="004F7AFD">
              <w:rPr>
                <w:rFonts w:ascii="Times New Roman" w:eastAsia="Times New Roman" w:hAnsi="Times New Roman" w:cs="Times New Roman"/>
                <w:sz w:val="24"/>
                <w:szCs w:val="24"/>
              </w:rPr>
              <w:t xml:space="preserve"> значение.</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Библиотекарь.</w:t>
            </w:r>
          </w:p>
        </w:tc>
      </w:tr>
      <w:tr w:rsidR="004F7AFD" w:rsidRPr="004F7AFD" w:rsidTr="004F7AFD">
        <w:trPr>
          <w:tblCellSpacing w:w="0" w:type="dxa"/>
        </w:trPr>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24</w:t>
            </w:r>
          </w:p>
        </w:tc>
        <w:tc>
          <w:tcPr>
            <w:tcW w:w="5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Защита проектов</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“Мой выбор профессиональной деятельности и реализация профессионального плана”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“Ступени мастерства”</w:t>
            </w:r>
          </w:p>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“Мои жизненные планы, перспективы и возможности”</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tc>
        <w:tc>
          <w:tcPr>
            <w:tcW w:w="17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r w:rsidRPr="004F7AFD">
              <w:rPr>
                <w:rFonts w:ascii="Times New Roman" w:eastAsia="Times New Roman" w:hAnsi="Times New Roman" w:cs="Times New Roman"/>
                <w:sz w:val="24"/>
                <w:szCs w:val="24"/>
              </w:rPr>
              <w:t>Кл</w:t>
            </w:r>
            <w:proofErr w:type="gramStart"/>
            <w:r w:rsidRPr="004F7AFD">
              <w:rPr>
                <w:rFonts w:ascii="Times New Roman" w:eastAsia="Times New Roman" w:hAnsi="Times New Roman" w:cs="Times New Roman"/>
                <w:sz w:val="24"/>
                <w:szCs w:val="24"/>
              </w:rPr>
              <w:t>.</w:t>
            </w:r>
            <w:proofErr w:type="gramEnd"/>
            <w:r w:rsidRPr="004F7AFD">
              <w:rPr>
                <w:rFonts w:ascii="Times New Roman" w:eastAsia="Times New Roman" w:hAnsi="Times New Roman" w:cs="Times New Roman"/>
                <w:sz w:val="24"/>
                <w:szCs w:val="24"/>
              </w:rPr>
              <w:t xml:space="preserve"> </w:t>
            </w:r>
            <w:proofErr w:type="spellStart"/>
            <w:proofErr w:type="gramStart"/>
            <w:r w:rsidRPr="004F7AFD">
              <w:rPr>
                <w:rFonts w:ascii="Times New Roman" w:eastAsia="Times New Roman" w:hAnsi="Times New Roman" w:cs="Times New Roman"/>
                <w:sz w:val="24"/>
                <w:szCs w:val="24"/>
              </w:rPr>
              <w:t>р</w:t>
            </w:r>
            <w:proofErr w:type="gramEnd"/>
            <w:r w:rsidRPr="004F7AFD">
              <w:rPr>
                <w:rFonts w:ascii="Times New Roman" w:eastAsia="Times New Roman" w:hAnsi="Times New Roman" w:cs="Times New Roman"/>
                <w:sz w:val="24"/>
                <w:szCs w:val="24"/>
              </w:rPr>
              <w:t>уковод</w:t>
            </w:r>
            <w:proofErr w:type="spellEnd"/>
            <w:r w:rsidRPr="004F7AFD">
              <w:rPr>
                <w:rFonts w:ascii="Times New Roman" w:eastAsia="Times New Roman" w:hAnsi="Times New Roman" w:cs="Times New Roman"/>
                <w:sz w:val="24"/>
                <w:szCs w:val="24"/>
              </w:rPr>
              <w:t>.</w:t>
            </w:r>
          </w:p>
        </w:tc>
      </w:tr>
    </w:tbl>
    <w:p w:rsidR="004F7AFD" w:rsidRPr="004F7AFD" w:rsidRDefault="004F7AFD" w:rsidP="004F7AFD">
      <w:pPr>
        <w:spacing w:before="100" w:beforeAutospacing="1" w:after="100" w:afterAutospacing="1" w:line="240" w:lineRule="auto"/>
        <w:rPr>
          <w:rFonts w:ascii="Times New Roman" w:eastAsia="Times New Roman" w:hAnsi="Times New Roman" w:cs="Times New Roman"/>
          <w:sz w:val="24"/>
          <w:szCs w:val="24"/>
        </w:rPr>
      </w:pPr>
    </w:p>
    <w:p w:rsidR="004F7AFD" w:rsidRDefault="004F7AFD"/>
    <w:sectPr w:rsidR="004F7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76D"/>
    <w:multiLevelType w:val="multilevel"/>
    <w:tmpl w:val="3A8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6652"/>
    <w:multiLevelType w:val="multilevel"/>
    <w:tmpl w:val="4F64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B2E0D"/>
    <w:multiLevelType w:val="multilevel"/>
    <w:tmpl w:val="1A5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C3F1D"/>
    <w:multiLevelType w:val="multilevel"/>
    <w:tmpl w:val="FB3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15DC7"/>
    <w:multiLevelType w:val="multilevel"/>
    <w:tmpl w:val="AB2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55793"/>
    <w:multiLevelType w:val="multilevel"/>
    <w:tmpl w:val="C670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B7208"/>
    <w:multiLevelType w:val="multilevel"/>
    <w:tmpl w:val="EA2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B2ED8"/>
    <w:multiLevelType w:val="multilevel"/>
    <w:tmpl w:val="AEEE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40F2F"/>
    <w:multiLevelType w:val="multilevel"/>
    <w:tmpl w:val="873C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464199"/>
    <w:multiLevelType w:val="multilevel"/>
    <w:tmpl w:val="AF40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104C1"/>
    <w:multiLevelType w:val="multilevel"/>
    <w:tmpl w:val="2EA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75075"/>
    <w:multiLevelType w:val="multilevel"/>
    <w:tmpl w:val="C02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E574F"/>
    <w:multiLevelType w:val="multilevel"/>
    <w:tmpl w:val="4EE0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80766"/>
    <w:multiLevelType w:val="multilevel"/>
    <w:tmpl w:val="0D54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315273"/>
    <w:multiLevelType w:val="multilevel"/>
    <w:tmpl w:val="B1CA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F24167"/>
    <w:multiLevelType w:val="multilevel"/>
    <w:tmpl w:val="9430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5F6017"/>
    <w:multiLevelType w:val="multilevel"/>
    <w:tmpl w:val="4FC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587820"/>
    <w:multiLevelType w:val="multilevel"/>
    <w:tmpl w:val="6F9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41C78"/>
    <w:multiLevelType w:val="multilevel"/>
    <w:tmpl w:val="B386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382305"/>
    <w:multiLevelType w:val="multilevel"/>
    <w:tmpl w:val="6BAE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CE0B68"/>
    <w:multiLevelType w:val="multilevel"/>
    <w:tmpl w:val="7CDA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03ABD"/>
    <w:multiLevelType w:val="multilevel"/>
    <w:tmpl w:val="3818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673C8"/>
    <w:multiLevelType w:val="multilevel"/>
    <w:tmpl w:val="4378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7310A"/>
    <w:multiLevelType w:val="multilevel"/>
    <w:tmpl w:val="20AC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A757A"/>
    <w:multiLevelType w:val="multilevel"/>
    <w:tmpl w:val="3EBA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0F648B"/>
    <w:multiLevelType w:val="multilevel"/>
    <w:tmpl w:val="E640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91448A"/>
    <w:multiLevelType w:val="multilevel"/>
    <w:tmpl w:val="446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21"/>
  </w:num>
  <w:num w:numId="4">
    <w:abstractNumId w:val="12"/>
  </w:num>
  <w:num w:numId="5">
    <w:abstractNumId w:val="14"/>
  </w:num>
  <w:num w:numId="6">
    <w:abstractNumId w:val="19"/>
  </w:num>
  <w:num w:numId="7">
    <w:abstractNumId w:val="25"/>
  </w:num>
  <w:num w:numId="8">
    <w:abstractNumId w:val="13"/>
  </w:num>
  <w:num w:numId="9">
    <w:abstractNumId w:val="24"/>
  </w:num>
  <w:num w:numId="10">
    <w:abstractNumId w:val="15"/>
  </w:num>
  <w:num w:numId="11">
    <w:abstractNumId w:val="11"/>
  </w:num>
  <w:num w:numId="12">
    <w:abstractNumId w:val="3"/>
  </w:num>
  <w:num w:numId="13">
    <w:abstractNumId w:val="18"/>
  </w:num>
  <w:num w:numId="14">
    <w:abstractNumId w:val="20"/>
  </w:num>
  <w:num w:numId="15">
    <w:abstractNumId w:val="17"/>
  </w:num>
  <w:num w:numId="16">
    <w:abstractNumId w:val="22"/>
  </w:num>
  <w:num w:numId="17">
    <w:abstractNumId w:val="1"/>
  </w:num>
  <w:num w:numId="18">
    <w:abstractNumId w:val="4"/>
  </w:num>
  <w:num w:numId="19">
    <w:abstractNumId w:val="10"/>
  </w:num>
  <w:num w:numId="20">
    <w:abstractNumId w:val="5"/>
  </w:num>
  <w:num w:numId="21">
    <w:abstractNumId w:val="0"/>
  </w:num>
  <w:num w:numId="22">
    <w:abstractNumId w:val="7"/>
  </w:num>
  <w:num w:numId="23">
    <w:abstractNumId w:val="16"/>
  </w:num>
  <w:num w:numId="24">
    <w:abstractNumId w:val="8"/>
  </w:num>
  <w:num w:numId="25">
    <w:abstractNumId w:val="23"/>
  </w:num>
  <w:num w:numId="26">
    <w:abstractNumId w:val="6"/>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F7AFD"/>
    <w:rsid w:val="001A551E"/>
    <w:rsid w:val="004F7AFD"/>
    <w:rsid w:val="00B31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10302</Words>
  <Characters>58722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2021-06-17T14:26:00Z</dcterms:created>
  <dcterms:modified xsi:type="dcterms:W3CDTF">2021-06-17T14:44:00Z</dcterms:modified>
</cp:coreProperties>
</file>