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0" w:rsidRDefault="00DD20B0">
      <w:pPr>
        <w:jc w:val="center"/>
        <w:rPr>
          <w:rFonts w:ascii="PT Astra Serif" w:hAnsi="PT Astra Serif"/>
          <w:noProof/>
          <w:sz w:val="34"/>
        </w:rPr>
      </w:pPr>
    </w:p>
    <w:p w:rsidR="000A2630" w:rsidRDefault="000A2630">
      <w:pPr>
        <w:jc w:val="center"/>
        <w:rPr>
          <w:rFonts w:ascii="PT Astra Serif" w:hAnsi="PT Astra Serif"/>
          <w:noProof/>
          <w:sz w:val="34"/>
        </w:rPr>
      </w:pPr>
    </w:p>
    <w:p w:rsidR="000A2630" w:rsidRDefault="000A2630">
      <w:pPr>
        <w:jc w:val="center"/>
        <w:rPr>
          <w:rFonts w:ascii="PT Astra Serif" w:hAnsi="PT Astra Serif"/>
          <w:noProof/>
          <w:sz w:val="34"/>
        </w:rPr>
      </w:pPr>
    </w:p>
    <w:p w:rsidR="000A2630" w:rsidRDefault="000A2630">
      <w:pPr>
        <w:jc w:val="center"/>
        <w:rPr>
          <w:rFonts w:ascii="PT Astra Serif" w:hAnsi="PT Astra Serif"/>
          <w:noProof/>
          <w:sz w:val="34"/>
        </w:rPr>
      </w:pPr>
    </w:p>
    <w:p w:rsidR="00DD20B0" w:rsidRDefault="008A1987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ПРАВИТЕЛЬСТВО ТУЛЬСКОЙ ОБЛАСТИ</w:t>
      </w:r>
    </w:p>
    <w:p w:rsidR="00DD20B0" w:rsidRDefault="008A1987">
      <w:pPr>
        <w:spacing w:before="600" w:line="200" w:lineRule="exact"/>
        <w:jc w:val="center"/>
        <w:rPr>
          <w:rFonts w:ascii="PT Astra Serif" w:hAnsi="PT Astra Serif"/>
          <w:b/>
          <w:sz w:val="33"/>
        </w:rPr>
      </w:pPr>
      <w:r>
        <w:rPr>
          <w:rFonts w:ascii="PT Astra Serif" w:hAnsi="PT Astra Serif"/>
          <w:b/>
          <w:sz w:val="33"/>
        </w:rPr>
        <w:t>ПОСТАНОВЛЕНИЕ</w:t>
      </w:r>
    </w:p>
    <w:p w:rsidR="00DD20B0" w:rsidRDefault="00DD20B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</w:tblGrid>
      <w:tr w:rsidR="00DD20B0">
        <w:trPr>
          <w:trHeight w:val="146"/>
        </w:trPr>
        <w:tc>
          <w:tcPr>
            <w:tcW w:w="2694" w:type="dxa"/>
            <w:shd w:val="clear" w:color="auto" w:fill="auto"/>
          </w:tcPr>
          <w:p w:rsidR="00DD20B0" w:rsidRDefault="008A1987" w:rsidP="000A2630">
            <w:pPr>
              <w:pStyle w:val="afe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от </w:t>
            </w:r>
            <w:bookmarkStart w:id="0" w:name="REG_DATA"/>
            <w:r w:rsidR="000A2630">
              <w:rPr>
                <w:rFonts w:ascii="PT Astra Serif" w:hAnsi="PT Astra Serif"/>
                <w:color w:val="000000" w:themeColor="text1"/>
                <w:sz w:val="28"/>
                <w:lang w:val="en-US"/>
              </w:rPr>
              <w:t>19.05.2025</w:t>
            </w: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</w:t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DD20B0" w:rsidRPr="000A2630" w:rsidRDefault="008A1987" w:rsidP="000A2630">
            <w:pPr>
              <w:pStyle w:val="afe"/>
              <w:rPr>
                <w:rFonts w:ascii="PT Astra Serif" w:hAnsi="PT Astra Serif"/>
                <w:color w:val="000000" w:themeColor="text1"/>
                <w:sz w:val="28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№ </w:t>
            </w:r>
            <w:r w:rsidR="000A2630">
              <w:rPr>
                <w:rFonts w:ascii="PT Astra Serif" w:hAnsi="PT Astra Serif"/>
                <w:color w:val="000000" w:themeColor="text1"/>
                <w:sz w:val="28"/>
                <w:lang w:val="en-US"/>
              </w:rPr>
              <w:t>287</w:t>
            </w:r>
          </w:p>
        </w:tc>
      </w:tr>
    </w:tbl>
    <w:p w:rsidR="00DD20B0" w:rsidRDefault="00DD20B0">
      <w:pPr>
        <w:rPr>
          <w:rFonts w:ascii="PT Astra Serif" w:hAnsi="PT Astra Serif"/>
          <w:sz w:val="28"/>
        </w:rPr>
      </w:pPr>
    </w:p>
    <w:p w:rsidR="00DD20B0" w:rsidRDefault="00DD20B0">
      <w:pPr>
        <w:rPr>
          <w:rFonts w:ascii="PT Astra Serif" w:hAnsi="PT Astra Serif"/>
          <w:sz w:val="28"/>
        </w:rPr>
      </w:pP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дополнительных требований</w:t>
      </w: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 содержанию домашних животных, в том числе к их выгулу,</w:t>
      </w: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территории Тульской области</w:t>
      </w:r>
    </w:p>
    <w:p w:rsidR="00DD20B0" w:rsidRDefault="00DD20B0">
      <w:pPr>
        <w:spacing w:line="240" w:lineRule="exact"/>
        <w:jc w:val="center"/>
        <w:rPr>
          <w:rFonts w:ascii="PT Astra Serif" w:hAnsi="PT Astra Serif"/>
          <w:b/>
          <w:sz w:val="28"/>
        </w:rPr>
      </w:pPr>
    </w:p>
    <w:p w:rsidR="00DD20B0" w:rsidRDefault="00DD20B0">
      <w:pPr>
        <w:spacing w:line="240" w:lineRule="exact"/>
        <w:rPr>
          <w:rFonts w:ascii="PT Astra Serif" w:hAnsi="PT Astra Serif"/>
          <w:sz w:val="28"/>
        </w:rPr>
      </w:pP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частью 8 статьи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Законом Тульской области от 13 декабря 2019 года № 143-ЗТО</w:t>
      </w:r>
      <w:r>
        <w:rPr>
          <w:rFonts w:ascii="PT Astra Serif" w:hAnsi="PT Astra Serif"/>
          <w:sz w:val="28"/>
        </w:rPr>
        <w:br/>
        <w:t xml:space="preserve">«О разграничении полномочий органов государственной власти Тульской области в области обращения с животными», на основании </w:t>
      </w:r>
      <w:hyperlink r:id="rId7" w:history="1">
        <w:r>
          <w:rPr>
            <w:rFonts w:ascii="PT Astra Serif" w:hAnsi="PT Astra Serif"/>
            <w:sz w:val="28"/>
          </w:rPr>
          <w:t xml:space="preserve">статьи </w:t>
        </w:r>
      </w:hyperlink>
      <w:hyperlink r:id="rId8" w:history="1">
        <w:r>
          <w:rPr>
            <w:rFonts w:ascii="PT Astra Serif" w:hAnsi="PT Astra Serif"/>
            <w:sz w:val="28"/>
          </w:rPr>
          <w:t>4</w:t>
        </w:r>
      </w:hyperlink>
      <w:r>
        <w:rPr>
          <w:rFonts w:ascii="PT Astra Serif" w:hAnsi="PT Astra Serif"/>
          <w:sz w:val="28"/>
        </w:rPr>
        <w:t>6 Устава (Основного Закона) Тульской области Правительство Тульской области ПОСТАНОВЛЯЕТ: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Утвердить дополнительные требования к содержанию домашних животных, в том числе к их выгулу, на территории Тульской области (приложение).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Постановление вступает в силу со дня официального опубликования.</w:t>
      </w:r>
    </w:p>
    <w:p w:rsidR="00DD20B0" w:rsidRDefault="00DD20B0">
      <w:pPr>
        <w:rPr>
          <w:rFonts w:ascii="PT Astra Serif" w:hAnsi="PT Astra Serif"/>
        </w:rPr>
      </w:pPr>
    </w:p>
    <w:p w:rsidR="00DD20B0" w:rsidRDefault="00DD20B0">
      <w:pPr>
        <w:rPr>
          <w:rFonts w:ascii="PT Astra Serif" w:hAnsi="PT Astra Serif"/>
        </w:rPr>
      </w:pPr>
    </w:p>
    <w:p w:rsidR="00DD20B0" w:rsidRDefault="00DD20B0">
      <w:pPr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0"/>
        <w:gridCol w:w="1724"/>
        <w:gridCol w:w="2268"/>
      </w:tblGrid>
      <w:tr w:rsidR="00DD20B0">
        <w:trPr>
          <w:trHeight w:val="798"/>
        </w:trPr>
        <w:tc>
          <w:tcPr>
            <w:tcW w:w="5330" w:type="dxa"/>
            <w:shd w:val="clear" w:color="auto" w:fill="auto"/>
            <w:vAlign w:val="bottom"/>
          </w:tcPr>
          <w:p w:rsidR="00DD20B0" w:rsidRDefault="008A1987">
            <w:pPr>
              <w:ind w:right="719"/>
              <w:jc w:val="center"/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1724" w:type="dxa"/>
            <w:shd w:val="clear" w:color="auto" w:fill="auto"/>
          </w:tcPr>
          <w:p w:rsidR="00DD20B0" w:rsidRDefault="00DD20B0">
            <w:pPr>
              <w:spacing w:line="220" w:lineRule="exact"/>
              <w:rPr>
                <w:color w:val="FFFFFF"/>
              </w:rPr>
            </w:pPr>
          </w:p>
          <w:p w:rsidR="00DD20B0" w:rsidRDefault="008A1987">
            <w:pPr>
              <w:spacing w:line="220" w:lineRule="exact"/>
              <w:rPr>
                <w:color w:val="FFFFFF"/>
              </w:rPr>
            </w:pPr>
            <w:bookmarkStart w:id="1" w:name="STAMP_ROUND"/>
            <w:r>
              <w:rPr>
                <w:color w:val="FFFFFF"/>
              </w:rPr>
              <w:t xml:space="preserve"> </w:t>
            </w:r>
            <w:bookmarkEnd w:id="1"/>
          </w:p>
        </w:tc>
        <w:tc>
          <w:tcPr>
            <w:tcW w:w="2268" w:type="dxa"/>
            <w:shd w:val="clear" w:color="auto" w:fill="auto"/>
            <w:vAlign w:val="bottom"/>
          </w:tcPr>
          <w:p w:rsidR="00DD20B0" w:rsidRDefault="008A1987">
            <w:pPr>
              <w:ind w:left="-108"/>
              <w:jc w:val="right"/>
            </w:pPr>
            <w:r>
              <w:rPr>
                <w:rFonts w:ascii="PT Astra Serif" w:hAnsi="PT Astra Serif"/>
                <w:b/>
                <w:sz w:val="28"/>
              </w:rPr>
              <w:t>М.Ю. Пантелеев</w:t>
            </w:r>
          </w:p>
        </w:tc>
      </w:tr>
    </w:tbl>
    <w:p w:rsidR="00DD20B0" w:rsidRDefault="00DD20B0">
      <w:pPr>
        <w:rPr>
          <w:rFonts w:ascii="PT Astra Serif" w:hAnsi="PT Astra Serif"/>
          <w:sz w:val="28"/>
        </w:rPr>
      </w:pPr>
    </w:p>
    <w:p w:rsidR="00DD20B0" w:rsidRDefault="00DD20B0">
      <w:pPr>
        <w:sectPr w:rsidR="00DD20B0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</w:sectPr>
      </w:pPr>
    </w:p>
    <w:tbl>
      <w:tblPr>
        <w:tblStyle w:val="af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486"/>
        <w:gridCol w:w="2835"/>
        <w:gridCol w:w="1848"/>
        <w:gridCol w:w="1270"/>
      </w:tblGrid>
      <w:tr w:rsidR="00DD20B0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DD20B0" w:rsidRDefault="00DD20B0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0B0" w:rsidRDefault="008A1987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Приложение </w:t>
            </w:r>
          </w:p>
          <w:p w:rsidR="00DD20B0" w:rsidRDefault="008A1987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>к постановлению Правительства Тульской области</w:t>
            </w:r>
          </w:p>
          <w:p w:rsidR="00DD20B0" w:rsidRDefault="00DD20B0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DD20B0" w:rsidRDefault="00DD20B0"/>
        </w:tc>
      </w:tr>
      <w:tr w:rsidR="00DD20B0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0B0" w:rsidRDefault="00DD20B0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20B0" w:rsidRDefault="008A1987" w:rsidP="000A2630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от </w:t>
            </w:r>
            <w:r w:rsidR="000A2630">
              <w:rPr>
                <w:rFonts w:ascii="PT Astra Serif" w:hAnsi="PT Astra Serif"/>
                <w:color w:val="000000" w:themeColor="text1"/>
                <w:sz w:val="28"/>
                <w:lang w:val="en-US"/>
              </w:rPr>
              <w:t>19.05.2025</w:t>
            </w:r>
            <w:r w:rsidR="000A2630">
              <w:rPr>
                <w:rFonts w:ascii="PT Astra Serif" w:hAnsi="PT Astra Serif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0B0" w:rsidRPr="000A2630" w:rsidRDefault="008A1987" w:rsidP="000A2630">
            <w:pPr>
              <w:rPr>
                <w:rFonts w:ascii="PT Astra Serif" w:hAnsi="PT Astra Serif"/>
                <w:color w:val="000000" w:themeColor="text1"/>
                <w:sz w:val="28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>№</w:t>
            </w:r>
            <w:r w:rsidR="000A2630">
              <w:rPr>
                <w:rFonts w:ascii="PT Astra Serif" w:hAnsi="PT Astra Serif"/>
                <w:color w:val="000000" w:themeColor="text1"/>
                <w:sz w:val="28"/>
                <w:lang w:val="en-US"/>
              </w:rPr>
              <w:t xml:space="preserve"> 287</w:t>
            </w:r>
            <w:bookmarkStart w:id="2" w:name="_GoBack"/>
            <w:bookmarkEnd w:id="2"/>
          </w:p>
        </w:tc>
      </w:tr>
    </w:tbl>
    <w:p w:rsidR="00DD20B0" w:rsidRDefault="00DD20B0">
      <w:pPr>
        <w:jc w:val="center"/>
        <w:rPr>
          <w:rFonts w:ascii="PT Astra Serif" w:hAnsi="PT Astra Serif"/>
          <w:b/>
          <w:sz w:val="28"/>
        </w:rPr>
      </w:pPr>
    </w:p>
    <w:p w:rsidR="00DD20B0" w:rsidRDefault="00DD20B0">
      <w:pPr>
        <w:jc w:val="center"/>
        <w:rPr>
          <w:rFonts w:ascii="PT Astra Serif" w:hAnsi="PT Astra Serif"/>
          <w:b/>
          <w:sz w:val="28"/>
        </w:rPr>
      </w:pPr>
    </w:p>
    <w:p w:rsidR="00DD20B0" w:rsidRDefault="00DD20B0">
      <w:pPr>
        <w:jc w:val="center"/>
        <w:rPr>
          <w:rFonts w:ascii="PT Astra Serif" w:hAnsi="PT Astra Serif"/>
          <w:b/>
          <w:sz w:val="28"/>
        </w:rPr>
      </w:pPr>
    </w:p>
    <w:p w:rsidR="00DD20B0" w:rsidRDefault="00DD20B0">
      <w:pPr>
        <w:jc w:val="center"/>
        <w:rPr>
          <w:rFonts w:ascii="PT Astra Serif" w:hAnsi="PT Astra Serif"/>
          <w:b/>
          <w:sz w:val="28"/>
        </w:rPr>
      </w:pPr>
    </w:p>
    <w:p w:rsidR="00DD20B0" w:rsidRDefault="00DD20B0">
      <w:pPr>
        <w:jc w:val="center"/>
        <w:rPr>
          <w:rFonts w:ascii="PT Astra Serif" w:hAnsi="PT Astra Serif"/>
          <w:b/>
          <w:sz w:val="28"/>
        </w:rPr>
      </w:pPr>
    </w:p>
    <w:p w:rsidR="00DD20B0" w:rsidRDefault="008A1987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ДОПОЛНИТЕЛЬНЫЕ ТРЕБОВАНИЯ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b/>
          <w:sz w:val="28"/>
        </w:rPr>
        <w:t xml:space="preserve">к содержанию домашних животных, в том числе к их выгулу,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b/>
          <w:sz w:val="28"/>
        </w:rPr>
        <w:t>на территории Тульской области</w:t>
      </w:r>
    </w:p>
    <w:p w:rsidR="00DD20B0" w:rsidRDefault="00DD20B0">
      <w:pPr>
        <w:jc w:val="center"/>
        <w:rPr>
          <w:rFonts w:ascii="PT Astra Serif" w:hAnsi="PT Astra Serif"/>
          <w:sz w:val="28"/>
        </w:rPr>
      </w:pP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:rsidR="00DD20B0" w:rsidRDefault="00DD20B0">
      <w:pPr>
        <w:spacing w:line="276" w:lineRule="auto"/>
        <w:jc w:val="center"/>
        <w:rPr>
          <w:rFonts w:ascii="PT Astra Serif" w:hAnsi="PT Astra Serif"/>
          <w:sz w:val="28"/>
        </w:rPr>
      </w:pPr>
    </w:p>
    <w:p w:rsidR="00DD20B0" w:rsidRDefault="008A198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1. Дополнительные требования к содержанию домашних животных, </w:t>
      </w:r>
      <w:r>
        <w:rPr>
          <w:rFonts w:ascii="PT Astra Serif" w:hAnsi="PT Astra Serif"/>
          <w:sz w:val="28"/>
        </w:rPr>
        <w:br/>
        <w:t>в том числе к их выгулу, на территории Тульской области (далее – дополнительные требования) разработаны в соответствии с частью 8 статьи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частью 3 статьи 2 Закона Тульской области от 13 декабря</w:t>
      </w:r>
      <w:r>
        <w:rPr>
          <w:rFonts w:ascii="PT Astra Serif" w:hAnsi="PT Astra Serif"/>
          <w:sz w:val="28"/>
        </w:rPr>
        <w:br/>
        <w:t>2019 года № 143-ЗТО «О разграничении полномочий органов государственной власти Тульской области в области обращения с животными» в целях обеспечения защиты домашних животных от жестокого обращения с ними, эпизоотического и эпидемиологического благополучия территории Тульской области, предотвращения нанесения вреда жизни и здоровью граждан, ущерба объектам животного мира и среде их обитания, обеспечения общественного порядка.</w:t>
      </w:r>
    </w:p>
    <w:p w:rsidR="00DD20B0" w:rsidRDefault="008A198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2. Настоящие дополнительные требования не распространяются на правоотношения в области охраны и использования животного мира, правоотношения в области рыболовства и сохранения водных биологических ресурсов, правоотношения в области </w:t>
      </w:r>
      <w:proofErr w:type="spellStart"/>
      <w:r>
        <w:rPr>
          <w:rFonts w:ascii="PT Astra Serif" w:hAnsi="PT Astra Serif"/>
          <w:sz w:val="28"/>
        </w:rPr>
        <w:t>аквакультуры</w:t>
      </w:r>
      <w:proofErr w:type="spellEnd"/>
      <w:r>
        <w:rPr>
          <w:rFonts w:ascii="PT Astra Serif" w:hAnsi="PT Astra Serif"/>
          <w:sz w:val="28"/>
        </w:rPr>
        <w:t xml:space="preserve">, правоотношения в области охоты и сохранения охотничьих ресурсов, правоотношения в области содержания и использования сельскохозяйственных животных, правоотношения в области </w:t>
      </w:r>
      <w:r>
        <w:rPr>
          <w:rFonts w:ascii="PT Astra Serif" w:hAnsi="PT Astra Serif"/>
          <w:sz w:val="28"/>
        </w:rPr>
        <w:lastRenderedPageBreak/>
        <w:t>содержания и использования лабораторных животных, правоотношения в области содержания животных в культурно-зрелищных целях, правоотношения в области деятельности приютов для животных по содержанию в них животных без владельцев, а также на правоотношения по содержанию животных, принадлежащих организациям, подведомственным Министерству внутренних дел Российской Федерации, Министерству обороны Российской Федерации, Федеральной таможенной службе, Федеральной службе безопасности и иным федеральным органам государственной власти, использующим животных в качестве служебных и собак-проводников.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Основные понятия, используемые в дополнительных требованиях:</w:t>
      </w:r>
    </w:p>
    <w:p w:rsidR="00DD20B0" w:rsidRDefault="008A1987">
      <w:pPr>
        <w:spacing w:line="360" w:lineRule="exact"/>
        <w:ind w:firstLine="709"/>
        <w:jc w:val="both"/>
        <w:rPr>
          <w:sz w:val="28"/>
        </w:rPr>
      </w:pPr>
      <w:r>
        <w:rPr>
          <w:rFonts w:ascii="PT Astra Serif" w:hAnsi="PT Astra Serif"/>
          <w:sz w:val="28"/>
        </w:rPr>
        <w:t>выгул домашнего животного – выведение домашнего животного из зданий, помещений или за пределы земельных участков, являющихся местом их содержания, направленное на удовлетворение потребности домашнего животного в двигательной активности, отправлении естественной потребности;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допустимое количество собак (кошек) – предельное количество домашних животных, которое может содержаться в жилом помещении</w:t>
      </w:r>
      <w:r>
        <w:rPr>
          <w:rFonts w:ascii="PT Astra Serif" w:hAnsi="PT Astra Serif"/>
          <w:sz w:val="28"/>
        </w:rPr>
        <w:br/>
        <w:t>(на земельном участке) в соответствии с нормой, установленной пунктом 9 дополнительных требований;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собака крупной породы – собака ростом в холке от 55 до 75 см и выше;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собака средней породы – собака ростом в холке от 41 до 55 см включительно;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собака мелкой породы – собака ростом в холке до 41 см включительно.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Иные понятия и термины, используемые в настоящих дополнительных требованиях, применяются в тех же значениях, в каких они определены в Федеральном законе № 498-ФЗ. 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 xml:space="preserve">4. Право владения домашним животным подтверждается соответствующими правоустанавливающими документами в соответствии с действующим гражданским законодательством Российской Федерации, и (или) регистрационным удостоверением (паспортом) </w:t>
      </w:r>
      <w:r>
        <w:rPr>
          <w:rFonts w:ascii="PT Astra Serif" w:hAnsi="PT Astra Serif"/>
          <w:sz w:val="28"/>
          <w:highlight w:val="white"/>
        </w:rPr>
        <w:lastRenderedPageBreak/>
        <w:t>домашнего животного, ветеринарными сопроводительными документами, наличием соответствующего средства маркирования домашнего животного.</w:t>
      </w:r>
    </w:p>
    <w:p w:rsidR="00DD20B0" w:rsidRDefault="00DD20B0">
      <w:pPr>
        <w:jc w:val="both"/>
      </w:pP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2. Дополнительные требования к содержанию домашних животных,</w:t>
      </w: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том числе к их выгулу</w:t>
      </w:r>
    </w:p>
    <w:p w:rsidR="00DD20B0" w:rsidRDefault="00DD20B0">
      <w:pPr>
        <w:jc w:val="center"/>
        <w:rPr>
          <w:rFonts w:ascii="PT Astra Serif" w:hAnsi="PT Astra Serif"/>
          <w:b/>
          <w:sz w:val="28"/>
        </w:rPr>
      </w:pPr>
    </w:p>
    <w:p w:rsidR="00DD20B0" w:rsidRDefault="008A198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5. Содержание домашнего животного в жилом помещении, занимаемом несколькими семьями, осуществляется только с письменного согласия всех совершеннолетних граждан, зарегистрированных и фактически проживающих в данной коммунальной квартире или в жилом помещении.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  <w:highlight w:val="white"/>
        </w:rPr>
        <w:t>Владелец домашнего животного и (или) ответственное лицо, осуществляющее временный контроль за домашним животным, обязаны не допускать содержание домашнего животного в нежилых помещениях многоквартирного дома (лифтах и лифтовых холлах, коридорах, подвальных помещениях, входных группах, на лестницах и лестничных площадках, чердаках, крыльце); подземных парковках; на придомовых территориях, в том числе спортивных и детских площадках; в зонах отдыха; на дворовых автостоянках и в иных местах и помещениях, являющихся общим имуществом собственников помещений многоквартирного дома, а также на территориях общего пользования.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7. Владельцу домашнего животного и (или) ответственному лицу, осуществляющему временный контроль за домашним животным,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содержится информация о запрете посещения с домашними животными), за исключением случаев сопровождения собакой-проводником инвалида по зрению. 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8. Запрещается выгул домашнего животного</w:t>
      </w:r>
      <w:r w:rsidR="00464491" w:rsidRPr="00464491">
        <w:rPr>
          <w:rFonts w:ascii="PT Astra Serif" w:hAnsi="PT Astra Serif"/>
          <w:sz w:val="28"/>
          <w:highlight w:val="white"/>
        </w:rPr>
        <w:t xml:space="preserve"> </w:t>
      </w:r>
      <w:r>
        <w:rPr>
          <w:rFonts w:ascii="PT Astra Serif" w:hAnsi="PT Astra Serif"/>
          <w:sz w:val="28"/>
          <w:highlight w:val="white"/>
        </w:rPr>
        <w:t xml:space="preserve">лицу, не достигшему 14-летнего возраста либо не способному в силу физического развития </w:t>
      </w:r>
      <w:r w:rsidRPr="00464491">
        <w:rPr>
          <w:rFonts w:ascii="PT Astra Serif" w:hAnsi="PT Astra Serif"/>
          <w:color w:val="auto"/>
          <w:sz w:val="28"/>
          <w:shd w:val="clear" w:color="auto" w:fill="FFFFFF" w:themeFill="background1"/>
        </w:rPr>
        <w:t>(</w:t>
      </w:r>
      <w:r>
        <w:rPr>
          <w:rFonts w:ascii="PT Astra Serif" w:hAnsi="PT Astra Serif"/>
          <w:sz w:val="28"/>
          <w:highlight w:val="white"/>
        </w:rPr>
        <w:t>за исключением собак мелкой породы</w:t>
      </w:r>
      <w:r w:rsidRPr="00464491">
        <w:rPr>
          <w:rFonts w:ascii="PT Astra Serif" w:hAnsi="PT Astra Serif"/>
          <w:color w:val="auto"/>
          <w:sz w:val="28"/>
          <w:shd w:val="clear" w:color="auto" w:fill="FFFFFF" w:themeFill="background1"/>
        </w:rPr>
        <w:t>),</w:t>
      </w:r>
      <w:r>
        <w:rPr>
          <w:rFonts w:ascii="PT Astra Serif" w:hAnsi="PT Astra Serif"/>
          <w:sz w:val="28"/>
          <w:highlight w:val="white"/>
        </w:rPr>
        <w:t xml:space="preserve"> либо по причине алкогольного, токсического, наркотического опьянения контролировать действия домашнего животного.</w:t>
      </w:r>
    </w:p>
    <w:p w:rsidR="00DD20B0" w:rsidRDefault="00DD20B0">
      <w:pPr>
        <w:jc w:val="both"/>
        <w:rPr>
          <w:rFonts w:ascii="PT Astra Serif" w:hAnsi="PT Astra Serif"/>
          <w:sz w:val="28"/>
        </w:rPr>
      </w:pPr>
    </w:p>
    <w:p w:rsidR="00DD20B0" w:rsidRDefault="008A1987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3. Дополнительные требования к содержанию собак (кошек), </w:t>
      </w:r>
      <w:r>
        <w:br/>
      </w:r>
      <w:r>
        <w:rPr>
          <w:rFonts w:ascii="PT Astra Serif" w:hAnsi="PT Astra Serif"/>
          <w:b/>
          <w:sz w:val="28"/>
        </w:rPr>
        <w:t>в том числе к их выгулу</w:t>
      </w:r>
    </w:p>
    <w:p w:rsidR="00DD20B0" w:rsidRDefault="00DD20B0">
      <w:pPr>
        <w:jc w:val="both"/>
        <w:rPr>
          <w:rFonts w:ascii="PT Astra Serif" w:hAnsi="PT Astra Serif"/>
          <w:sz w:val="28"/>
        </w:rPr>
      </w:pP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Норма содержания допустимого количества собак (кошек) составляет: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жилых помещениях на каждые 18 кв. м общей площади помещения – не более 1 взрослой собаки крупной или средней породы, или не более</w:t>
      </w:r>
      <w:r>
        <w:rPr>
          <w:rFonts w:ascii="PT Astra Serif" w:hAnsi="PT Astra Serif"/>
          <w:sz w:val="28"/>
        </w:rPr>
        <w:br/>
        <w:t>2 взрослых собак мелкой породы, или не более 3 взрослых кошек;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земельных участках, принадлежащих владельцам домашних животных на праве собственности или ином законном основании, на каждые 50 кв. м площади земельного участка – не более 1 собаки крупной или средней </w:t>
      </w:r>
      <w:proofErr w:type="gramStart"/>
      <w:r>
        <w:rPr>
          <w:rFonts w:ascii="PT Astra Serif" w:hAnsi="PT Astra Serif"/>
          <w:sz w:val="28"/>
        </w:rPr>
        <w:t>породы</w:t>
      </w:r>
      <w:proofErr w:type="gramEnd"/>
      <w:r>
        <w:rPr>
          <w:rFonts w:ascii="PT Astra Serif" w:hAnsi="PT Astra Serif"/>
          <w:sz w:val="28"/>
        </w:rPr>
        <w:t xml:space="preserve"> или 3 собак мелкой породы.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Содержание собаки (собак) на земельном участке, правообладателем которого является владелец домашнего животного, может быть привязным или вольерным.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11.</w:t>
      </w:r>
      <w:r>
        <w:rPr>
          <w:rFonts w:ascii="PT Astra Serif" w:hAnsi="PT Astra Serif"/>
          <w:sz w:val="28"/>
        </w:rPr>
        <w:t xml:space="preserve"> Вольер, будка, привязь должны соответствовать индивидуальным особенностям собаки (собак), не ограничивать необходимую подвижность собаки (собак) и обеспечивать безопасность окружающих. 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  <w:shd w:val="clear" w:color="auto" w:fill="FFD821"/>
        </w:rPr>
      </w:pPr>
      <w:r>
        <w:rPr>
          <w:rFonts w:ascii="PT Astra Serif" w:hAnsi="PT Astra Serif"/>
          <w:sz w:val="28"/>
        </w:rPr>
        <w:t>Допускается содержание собаки (собак) на земельном участке без привязи и вне вольера в случае, если территория огорожена сплошным забором, не допускающим самостоятельный выход собаки за его пределы.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При входе на территорию земельного участка, на котором содержится собака (собаки) без привязи и вне вольера, должна быть установлена предупреждающая табличка (надпись) о наличии собаки (собак).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13. </w:t>
      </w:r>
      <w:r>
        <w:rPr>
          <w:rFonts w:ascii="PT Astra Serif" w:hAnsi="PT Astra Serif"/>
          <w:sz w:val="28"/>
          <w:highlight w:val="white"/>
        </w:rPr>
        <w:t>При превыше</w:t>
      </w:r>
      <w:r>
        <w:rPr>
          <w:rFonts w:ascii="PT Astra Serif" w:hAnsi="PT Astra Serif"/>
          <w:sz w:val="28"/>
        </w:rPr>
        <w:t>нии</w:t>
      </w:r>
      <w:r>
        <w:rPr>
          <w:rFonts w:ascii="PT Astra Serif" w:hAnsi="PT Astra Serif"/>
          <w:sz w:val="28"/>
          <w:highlight w:val="white"/>
        </w:rPr>
        <w:t xml:space="preserve"> допустимого количества собак или кошек в местах их содержания владелец таких животных обязан предпринять меры, направленные на обеспечение домашним животным необходимого пространства для жизнедеятельности, надлежащих условий содержания и соблюдение требований к содержанию домашних животных с учетом норм содержания допустимого количества собак (кошек), установленных</w:t>
      </w:r>
      <w:r>
        <w:rPr>
          <w:rFonts w:ascii="PT Astra Serif" w:hAnsi="PT Astra Serif"/>
          <w:sz w:val="28"/>
          <w:highlight w:val="white"/>
        </w:rPr>
        <w:br/>
        <w:t xml:space="preserve">в пункте 9 настоящих дополнительных требований, или передать </w:t>
      </w:r>
      <w:r>
        <w:rPr>
          <w:rFonts w:ascii="PT Astra Serif" w:hAnsi="PT Astra Serif"/>
          <w:sz w:val="28"/>
          <w:highlight w:val="white"/>
        </w:rPr>
        <w:lastRenderedPageBreak/>
        <w:t>домашних животных новому владельцу, который может обеспечить им условия содержания, установленные законодательством в области обращения с животными и настоящими</w:t>
      </w:r>
      <w:r>
        <w:rPr>
          <w:rFonts w:ascii="PT Astra Serif" w:hAnsi="PT Astra Serif"/>
          <w:sz w:val="28"/>
        </w:rPr>
        <w:t xml:space="preserve"> д</w:t>
      </w:r>
      <w:r>
        <w:rPr>
          <w:rFonts w:ascii="PT Astra Serif" w:hAnsi="PT Astra Serif"/>
          <w:sz w:val="28"/>
          <w:highlight w:val="white"/>
        </w:rPr>
        <w:t>ополнительными требованиями, или передать домашних животных в приют для животных.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14. В случае передачи домашних животных, указанных в пункте 13 настоящих дополнительных требований, в приют для животных, расходы по содержанию таких домашних животных в приюте для животных возлагаются на владельца домашнего животного, допустившего превышение предельного количества животных в местах их содержания.</w:t>
      </w:r>
    </w:p>
    <w:p w:rsidR="00DD20B0" w:rsidRDefault="008A198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15. Требования пункта</w:t>
      </w:r>
      <w:r>
        <w:rPr>
          <w:rFonts w:ascii="PT Astra Serif" w:hAnsi="PT Astra Serif"/>
          <w:sz w:val="28"/>
        </w:rPr>
        <w:t xml:space="preserve"> 9 </w:t>
      </w:r>
      <w:r>
        <w:rPr>
          <w:rFonts w:ascii="PT Astra Serif" w:hAnsi="PT Astra Serif"/>
          <w:sz w:val="28"/>
          <w:highlight w:val="white"/>
        </w:rPr>
        <w:t>настоящих дополнительных требований не распространяются на случаи содержания домашних животных, находившихся на содержании их владельцев в жилых помещениях частных домов, квартир,</w:t>
      </w:r>
      <w:r>
        <w:rPr>
          <w:rFonts w:ascii="PT Astra Serif" w:hAnsi="PT Astra Serif"/>
          <w:sz w:val="28"/>
        </w:rPr>
        <w:t xml:space="preserve"> коммунальных квартир и комнатах общежитий, а также на земельных участках, принадлежащих владельцам домашних животных на праве собственности или ином законном основании, до принятия настоящих требований.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16.</w:t>
      </w:r>
      <w:r>
        <w:rPr>
          <w:rFonts w:ascii="PT Astra Serif" w:hAnsi="PT Astra Serif"/>
          <w:sz w:val="28"/>
        </w:rPr>
        <w:t xml:space="preserve"> С 1 января 2026 года подлежат обязательной регистрации владельцами и (или) ответственными лицами, осуществляющими временный контроль за домашними животными, в государственном учреждении Тульской области «Тульское объединение ветеринарии»: 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собаки с трехмесячного возраста независимо от породы;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вновь приобретенные или первично ввезенные на территорию Тульской области собаки – в течение 2 недель со дня их приобретения или ввоза.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Регистрация кошек производится по желанию владельца.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Регистрация собак (кошек) производится в электронном виде путем присвоения домашнему животному уникального буквенно-цифрового идентификационного номера (далее – идентификационный номер) и внесения информации о домашнем животном и его владельце в государственную автоматизированную информационную систему (далее – Реестр).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регистрации домашних животных и ведения Реестра устанавливается актом комитета ветеринарии Тульской области.</w:t>
      </w: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Регистрация домашних животных в 2025 году осуществляется на безвозмездной основе.</w:t>
      </w:r>
    </w:p>
    <w:p w:rsidR="00DD20B0" w:rsidRDefault="00DD20B0">
      <w:pPr>
        <w:jc w:val="both"/>
        <w:rPr>
          <w:rFonts w:ascii="PT Astra Serif" w:hAnsi="PT Astra Serif"/>
          <w:sz w:val="28"/>
        </w:rPr>
      </w:pPr>
    </w:p>
    <w:p w:rsidR="00DD20B0" w:rsidRDefault="008A198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4. Ответственность за нарушение дополнительных требований</w:t>
      </w:r>
    </w:p>
    <w:p w:rsidR="00DD20B0" w:rsidRDefault="00DD20B0">
      <w:pPr>
        <w:jc w:val="both"/>
        <w:rPr>
          <w:rFonts w:ascii="PT Astra Serif" w:hAnsi="PT Astra Serif"/>
          <w:sz w:val="28"/>
        </w:rPr>
      </w:pPr>
    </w:p>
    <w:p w:rsidR="00DD20B0" w:rsidRDefault="008A198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Лица, виновные в нарушении настоящих дополнительных требований, несут ответственность в соответствии с действующим законодательством Тульской области.</w:t>
      </w:r>
    </w:p>
    <w:p w:rsidR="00DD20B0" w:rsidRDefault="00DD20B0">
      <w:pPr>
        <w:ind w:firstLine="709"/>
        <w:jc w:val="both"/>
        <w:rPr>
          <w:rFonts w:ascii="PT Astra Serif" w:hAnsi="PT Astra Serif"/>
        </w:rPr>
      </w:pPr>
    </w:p>
    <w:p w:rsidR="00DD20B0" w:rsidRDefault="008A1987">
      <w:pPr>
        <w:ind w:firstLine="709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</w:rPr>
        <w:t>________________________________________________</w:t>
      </w:r>
    </w:p>
    <w:sectPr w:rsidR="00DD20B0">
      <w:headerReference w:type="default" r:id="rId10"/>
      <w:pgSz w:w="11906" w:h="16838"/>
      <w:pgMar w:top="1134" w:right="851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87" w:rsidRDefault="008A1987">
      <w:r>
        <w:separator/>
      </w:r>
    </w:p>
  </w:endnote>
  <w:endnote w:type="continuationSeparator" w:id="0">
    <w:p w:rsidR="008A1987" w:rsidRDefault="008A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87" w:rsidRDefault="008A1987">
      <w:r>
        <w:separator/>
      </w:r>
    </w:p>
  </w:footnote>
  <w:footnote w:type="continuationSeparator" w:id="0">
    <w:p w:rsidR="008A1987" w:rsidRDefault="008A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B0" w:rsidRDefault="00DD20B0">
    <w:pPr>
      <w:pStyle w:val="aff5"/>
      <w:jc w:val="center"/>
    </w:pPr>
  </w:p>
  <w:p w:rsidR="00DD20B0" w:rsidRDefault="00DD20B0">
    <w:pPr>
      <w:pStyle w:val="aff5"/>
      <w:jc w:val="center"/>
    </w:pPr>
  </w:p>
  <w:p w:rsidR="00DD20B0" w:rsidRDefault="008A1987">
    <w:pPr>
      <w:pStyle w:val="aff5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DD20B0" w:rsidRDefault="00DD20B0">
    <w:pPr>
      <w:pStyle w:val="af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B0" w:rsidRDefault="00DD20B0">
    <w:pPr>
      <w:pStyle w:val="aff5"/>
      <w:jc w:val="center"/>
    </w:pPr>
  </w:p>
  <w:p w:rsidR="00DD20B0" w:rsidRDefault="00DD20B0">
    <w:pPr>
      <w:pStyle w:val="aff5"/>
      <w:jc w:val="center"/>
    </w:pPr>
  </w:p>
  <w:p w:rsidR="00DD20B0" w:rsidRDefault="008A1987">
    <w:pPr>
      <w:pStyle w:val="aff5"/>
      <w:jc w:val="center"/>
    </w:pPr>
    <w:r>
      <w:fldChar w:fldCharType="begin"/>
    </w:r>
    <w:r>
      <w:instrText xml:space="preserve">PAGE </w:instrText>
    </w:r>
    <w:r>
      <w:fldChar w:fldCharType="separate"/>
    </w:r>
    <w:r w:rsidR="000A2630">
      <w:rPr>
        <w:noProof/>
      </w:rPr>
      <w:t>5</w:t>
    </w:r>
    <w:r>
      <w:fldChar w:fldCharType="end"/>
    </w:r>
  </w:p>
  <w:p w:rsidR="00DD20B0" w:rsidRDefault="00DD20B0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604C"/>
    <w:multiLevelType w:val="multilevel"/>
    <w:tmpl w:val="0314568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0"/>
    <w:rsid w:val="000A2630"/>
    <w:rsid w:val="00464491"/>
    <w:rsid w:val="008A1987"/>
    <w:rsid w:val="00D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98C7"/>
  <w15:docId w15:val="{5D6C2491-95E6-4778-B373-C4AC14E2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3">
    <w:name w:val="Текст примечания Знак"/>
    <w:basedOn w:val="12"/>
    <w:link w:val="a4"/>
  </w:style>
  <w:style w:type="character" w:customStyle="1" w:styleId="a4">
    <w:name w:val="Текст примечания Знак"/>
    <w:basedOn w:val="13"/>
    <w:link w:val="a3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styleId="a5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a6">
    <w:name w:val="Тема примечания Знак"/>
    <w:link w:val="a7"/>
    <w:rPr>
      <w:b/>
    </w:rPr>
  </w:style>
  <w:style w:type="character" w:customStyle="1" w:styleId="a7">
    <w:name w:val="Тема примечания Знак"/>
    <w:link w:val="a6"/>
    <w:rPr>
      <w:b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0"/>
    <w:link w:val="a8"/>
    <w:rPr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aa">
    <w:name w:val="Body Text Indent"/>
    <w:basedOn w:val="a"/>
    <w:link w:val="ab"/>
    <w:pPr>
      <w:ind w:left="510"/>
      <w:jc w:val="both"/>
    </w:pPr>
    <w:rPr>
      <w:sz w:val="32"/>
    </w:rPr>
  </w:style>
  <w:style w:type="character" w:customStyle="1" w:styleId="ab">
    <w:name w:val="Основной текст с отступом Знак"/>
    <w:basedOn w:val="10"/>
    <w:link w:val="aa"/>
    <w:rPr>
      <w:sz w:val="32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">
    <w:name w:val="Основной шрифт абзаца1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ac">
    <w:name w:val="Содержимое врезки"/>
    <w:basedOn w:val="a"/>
    <w:link w:val="ad"/>
  </w:style>
  <w:style w:type="character" w:customStyle="1" w:styleId="ad">
    <w:name w:val="Содержимое врезки"/>
    <w:basedOn w:val="10"/>
    <w:link w:val="ac"/>
    <w:rPr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 объекта2"/>
    <w:basedOn w:val="10"/>
    <w:link w:val="25"/>
    <w:rPr>
      <w:i/>
      <w:sz w:val="24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ae">
    <w:name w:val="Текст Знак"/>
    <w:link w:val="af"/>
    <w:rPr>
      <w:rFonts w:ascii="Courier New" w:hAnsi="Courier New"/>
    </w:rPr>
  </w:style>
  <w:style w:type="character" w:customStyle="1" w:styleId="af">
    <w:name w:val="Текст Знак"/>
    <w:link w:val="ae"/>
    <w:rPr>
      <w:rFonts w:ascii="Courier New" w:hAnsi="Courier New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styleId="af0">
    <w:name w:val="List"/>
    <w:basedOn w:val="af1"/>
    <w:link w:val="af2"/>
  </w:style>
  <w:style w:type="character" w:customStyle="1" w:styleId="af2">
    <w:name w:val="Список Знак"/>
    <w:basedOn w:val="af3"/>
    <w:link w:val="af0"/>
    <w:rPr>
      <w:sz w:val="28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styleId="af4">
    <w:name w:val="Revision"/>
    <w:link w:val="af5"/>
    <w:rPr>
      <w:sz w:val="24"/>
    </w:rPr>
  </w:style>
  <w:style w:type="character" w:customStyle="1" w:styleId="af5">
    <w:name w:val="Рецензия Знак"/>
    <w:link w:val="af4"/>
    <w:rPr>
      <w:sz w:val="24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18">
    <w:name w:val="Текст1"/>
    <w:basedOn w:val="a"/>
    <w:link w:val="19"/>
    <w:rPr>
      <w:rFonts w:ascii="Courier New" w:hAnsi="Courier New"/>
      <w:sz w:val="20"/>
    </w:rPr>
  </w:style>
  <w:style w:type="character" w:customStyle="1" w:styleId="19">
    <w:name w:val="Текст1"/>
    <w:basedOn w:val="10"/>
    <w:link w:val="18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link w:val="af7"/>
    <w:pPr>
      <w:spacing w:after="160" w:line="240" w:lineRule="exact"/>
    </w:pPr>
    <w:rPr>
      <w:rFonts w:ascii="Arial" w:hAnsi="Arial"/>
      <w:sz w:val="20"/>
    </w:rPr>
  </w:style>
  <w:style w:type="character" w:customStyle="1" w:styleId="af7">
    <w:name w:val="Знак Знак Знак Знак Знак Знак Знак"/>
    <w:basedOn w:val="10"/>
    <w:link w:val="af6"/>
    <w:rPr>
      <w:rFonts w:ascii="Arial" w:hAnsi="Arial"/>
      <w:sz w:val="2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10">
    <w:name w:val="Основной текст с отступом 21"/>
    <w:basedOn w:val="a"/>
    <w:link w:val="211"/>
    <w:pPr>
      <w:ind w:left="51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sz w:val="24"/>
    </w:rPr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af8">
    <w:name w:val="Заголовок таблицы"/>
    <w:basedOn w:val="af9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b"/>
    <w:link w:val="af8"/>
    <w:rPr>
      <w:b/>
      <w:sz w:val="24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c">
    <w:name w:val="footer"/>
    <w:basedOn w:val="a"/>
    <w:link w:val="afd"/>
  </w:style>
  <w:style w:type="character" w:customStyle="1" w:styleId="afd">
    <w:name w:val="Нижний колонтитул Знак"/>
    <w:basedOn w:val="10"/>
    <w:link w:val="afc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styleId="afe">
    <w:name w:val="No Spacing"/>
    <w:link w:val="aff"/>
    <w:rPr>
      <w:sz w:val="24"/>
    </w:rPr>
  </w:style>
  <w:style w:type="character" w:customStyle="1" w:styleId="aff">
    <w:name w:val="Без интервала Знак"/>
    <w:link w:val="afe"/>
    <w:rPr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1e">
    <w:name w:val="Заголовок1"/>
    <w:basedOn w:val="a"/>
    <w:next w:val="af1"/>
    <w:link w:val="1f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">
    <w:name w:val="Заголовок1"/>
    <w:basedOn w:val="10"/>
    <w:link w:val="1e"/>
    <w:rPr>
      <w:rFonts w:ascii="Liberation Sans" w:hAnsi="Liberation San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1f0">
    <w:name w:val="Текст примечания1"/>
    <w:basedOn w:val="a"/>
    <w:link w:val="1f1"/>
    <w:rPr>
      <w:sz w:val="20"/>
    </w:rPr>
  </w:style>
  <w:style w:type="character" w:customStyle="1" w:styleId="1f1">
    <w:name w:val="Текст примечания1"/>
    <w:basedOn w:val="10"/>
    <w:link w:val="1f0"/>
    <w:rPr>
      <w:sz w:val="20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f0">
    <w:name w:val="Текст выноски Знак"/>
    <w:link w:val="aff1"/>
    <w:rPr>
      <w:rFonts w:ascii="Tahoma" w:hAnsi="Tahoma"/>
      <w:sz w:val="16"/>
    </w:rPr>
  </w:style>
  <w:style w:type="character" w:customStyle="1" w:styleId="aff1">
    <w:name w:val="Текст выноски Знак"/>
    <w:link w:val="aff0"/>
    <w:rPr>
      <w:rFonts w:ascii="Tahoma" w:hAnsi="Tahoma"/>
      <w:sz w:val="16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aff2">
    <w:name w:val="Верхний и нижний колонтитулы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Верхний и нижний колонтитулы"/>
    <w:basedOn w:val="10"/>
    <w:link w:val="aff2"/>
    <w:rPr>
      <w:sz w:val="24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7">
    <w:name w:val="Гиперссылка2"/>
    <w:link w:val="aff4"/>
    <w:rPr>
      <w:color w:val="0000FF"/>
      <w:u w:val="single"/>
    </w:rPr>
  </w:style>
  <w:style w:type="character" w:styleId="aff4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1f4">
    <w:name w:val="Знак Знак1 Знак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"/>
    <w:basedOn w:val="10"/>
    <w:link w:val="1f4"/>
    <w:rPr>
      <w:rFonts w:ascii="Verdana" w:hAnsi="Verdana"/>
      <w:sz w:val="20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1f6">
    <w:name w:val="Замещающий текст1"/>
    <w:link w:val="1f7"/>
    <w:rPr>
      <w:color w:val="808080"/>
    </w:rPr>
  </w:style>
  <w:style w:type="character" w:customStyle="1" w:styleId="1f7">
    <w:name w:val="Замещающий текст1"/>
    <w:link w:val="1f6"/>
    <w:rPr>
      <w:color w:val="80808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1fa">
    <w:name w:val="Знак примечания1"/>
    <w:link w:val="1fb"/>
    <w:rPr>
      <w:sz w:val="16"/>
    </w:rPr>
  </w:style>
  <w:style w:type="character" w:customStyle="1" w:styleId="1fb">
    <w:name w:val="Знак примечания1"/>
    <w:link w:val="1fa"/>
    <w:rPr>
      <w:sz w:val="16"/>
    </w:rPr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212">
    <w:name w:val="Основной текст 21"/>
    <w:basedOn w:val="a"/>
    <w:link w:val="213"/>
    <w:pPr>
      <w:jc w:val="both"/>
    </w:pPr>
    <w:rPr>
      <w:sz w:val="32"/>
    </w:rPr>
  </w:style>
  <w:style w:type="character" w:customStyle="1" w:styleId="213">
    <w:name w:val="Основной текст 21"/>
    <w:basedOn w:val="10"/>
    <w:link w:val="212"/>
    <w:rPr>
      <w:sz w:val="32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af9">
    <w:name w:val="Содержимое таблицы"/>
    <w:basedOn w:val="a"/>
    <w:link w:val="afb"/>
  </w:style>
  <w:style w:type="character" w:customStyle="1" w:styleId="afb">
    <w:name w:val="Содержимое таблицы"/>
    <w:basedOn w:val="10"/>
    <w:link w:val="af9"/>
    <w:rPr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header"/>
    <w:basedOn w:val="a"/>
    <w:link w:val="aff6"/>
  </w:style>
  <w:style w:type="character" w:customStyle="1" w:styleId="aff6">
    <w:name w:val="Верхний колонтитул Знак"/>
    <w:basedOn w:val="10"/>
    <w:link w:val="aff5"/>
    <w:rPr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styleId="aff7">
    <w:name w:val="annotation subject"/>
    <w:basedOn w:val="1f0"/>
    <w:next w:val="1f0"/>
    <w:link w:val="1fc"/>
    <w:rPr>
      <w:b/>
    </w:rPr>
  </w:style>
  <w:style w:type="character" w:customStyle="1" w:styleId="1fc">
    <w:name w:val="Тема примечания Знак1"/>
    <w:basedOn w:val="1f1"/>
    <w:link w:val="aff7"/>
    <w:rPr>
      <w:b/>
      <w:sz w:val="20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fd">
    <w:name w:val="Номер страницы1"/>
    <w:basedOn w:val="12"/>
    <w:link w:val="1fe"/>
  </w:style>
  <w:style w:type="character" w:customStyle="1" w:styleId="1fe">
    <w:name w:val="Номер страницы1"/>
    <w:basedOn w:val="13"/>
    <w:link w:val="1f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styleId="aff8">
    <w:name w:val="caption"/>
    <w:basedOn w:val="a"/>
    <w:link w:val="aff9"/>
    <w:pPr>
      <w:spacing w:before="120" w:after="120"/>
    </w:pPr>
    <w:rPr>
      <w:i/>
    </w:rPr>
  </w:style>
  <w:style w:type="character" w:customStyle="1" w:styleId="aff9">
    <w:name w:val="Название объекта Знак"/>
    <w:basedOn w:val="10"/>
    <w:link w:val="aff8"/>
    <w:rPr>
      <w:i/>
      <w:sz w:val="24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styleId="affc">
    <w:name w:val="Title"/>
    <w:next w:val="a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Заголовок Знак"/>
    <w:link w:val="affc"/>
    <w:rPr>
      <w:rFonts w:ascii="XO Thames" w:hAnsi="XO Thames"/>
      <w:b/>
      <w:caps/>
      <w:sz w:val="40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character" w:customStyle="1" w:styleId="40">
    <w:name w:val="Заголовок 4 Знак"/>
    <w:basedOn w:val="10"/>
    <w:link w:val="4"/>
    <w:rPr>
      <w:sz w:val="32"/>
    </w:rPr>
  </w:style>
  <w:style w:type="paragraph" w:styleId="af1">
    <w:name w:val="Body Text"/>
    <w:basedOn w:val="a"/>
    <w:link w:val="af3"/>
    <w:pPr>
      <w:jc w:val="both"/>
    </w:pPr>
    <w:rPr>
      <w:sz w:val="28"/>
    </w:rPr>
  </w:style>
  <w:style w:type="character" w:customStyle="1" w:styleId="af3">
    <w:name w:val="Основной текст Знак"/>
    <w:basedOn w:val="10"/>
    <w:link w:val="af1"/>
    <w:rPr>
      <w:sz w:val="28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table" w:styleId="affe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EE915DBE3F94CB6B56A2F46D3908E57&amp;req=doc&amp;base=RLAW067&amp;n=88517&amp;dst=100402&amp;fld=134&amp;REFFIELD=134&amp;REFDST=100004&amp;REFDOC=91026&amp;REFBASE=RLAW067&amp;stat=refcode%3D16876%3Bdstident%3D100402%3Bindex%3D9&amp;date=02.1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6&amp;dst=3538&amp;field=134&amp;date=23.11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9031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Майданова Алевтина Викторовна</dc:creator>
  <cp:lastModifiedBy>Майданова Алевтина Викторовна</cp:lastModifiedBy>
  <cp:revision>2</cp:revision>
  <dcterms:created xsi:type="dcterms:W3CDTF">2025-05-19T08:22:00Z</dcterms:created>
  <dcterms:modified xsi:type="dcterms:W3CDTF">2025-05-19T08:22:00Z</dcterms:modified>
</cp:coreProperties>
</file>