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3BE6" w14:textId="77777777" w:rsidR="0000652B" w:rsidRDefault="0000652B" w:rsidP="0000652B">
      <w:pPr>
        <w:jc w:val="center"/>
        <w:rPr>
          <w:rFonts w:ascii="Arial" w:hAnsi="Arial" w:cs="Arial"/>
          <w:u w:val="single"/>
        </w:rPr>
      </w:pPr>
    </w:p>
    <w:p w14:paraId="6FFBC569" w14:textId="77777777" w:rsidR="0000652B" w:rsidRPr="000D7100" w:rsidRDefault="0000652B" w:rsidP="0000652B">
      <w:pPr>
        <w:jc w:val="center"/>
        <w:rPr>
          <w:rFonts w:ascii="Arial" w:hAnsi="Arial" w:cs="Arial"/>
          <w:u w:val="single"/>
        </w:rPr>
      </w:pPr>
    </w:p>
    <w:tbl>
      <w:tblPr>
        <w:tblpPr w:leftFromText="180" w:rightFromText="180" w:vertAnchor="page" w:horzAnchor="margin" w:tblpXSpec="center" w:tblpY="1036"/>
        <w:tblW w:w="0" w:type="auto"/>
        <w:tblLook w:val="04A0" w:firstRow="1" w:lastRow="0" w:firstColumn="1" w:lastColumn="0" w:noHBand="0" w:noVBand="1"/>
      </w:tblPr>
      <w:tblGrid>
        <w:gridCol w:w="4710"/>
        <w:gridCol w:w="4645"/>
      </w:tblGrid>
      <w:tr w:rsidR="0000652B" w:rsidRPr="00983812" w14:paraId="0051E3EE" w14:textId="77777777" w:rsidTr="008051A9">
        <w:tc>
          <w:tcPr>
            <w:tcW w:w="9571" w:type="dxa"/>
            <w:gridSpan w:val="2"/>
          </w:tcPr>
          <w:p w14:paraId="28D14BB3" w14:textId="77777777"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0652B" w:rsidRPr="00983812" w14:paraId="38C3CBC5" w14:textId="77777777" w:rsidTr="008051A9">
        <w:tc>
          <w:tcPr>
            <w:tcW w:w="9571" w:type="dxa"/>
            <w:gridSpan w:val="2"/>
          </w:tcPr>
          <w:p w14:paraId="60A1C307" w14:textId="708E8DB9"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127227">
              <w:rPr>
                <w:rFonts w:ascii="Arial" w:hAnsi="Arial" w:cs="Arial"/>
                <w:b/>
                <w:sz w:val="24"/>
                <w:szCs w:val="24"/>
              </w:rPr>
              <w:t>Самарское</w:t>
            </w: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00652B" w:rsidRPr="00983812" w14:paraId="3872077C" w14:textId="77777777" w:rsidTr="008051A9">
        <w:tc>
          <w:tcPr>
            <w:tcW w:w="9571" w:type="dxa"/>
            <w:gridSpan w:val="2"/>
          </w:tcPr>
          <w:p w14:paraId="4A6D1FD4" w14:textId="77777777"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14:paraId="576AEAFF" w14:textId="77777777"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61074" w14:textId="77777777"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52B" w:rsidRPr="00983812" w14:paraId="58FC7282" w14:textId="77777777" w:rsidTr="008051A9">
        <w:tc>
          <w:tcPr>
            <w:tcW w:w="9571" w:type="dxa"/>
            <w:gridSpan w:val="2"/>
          </w:tcPr>
          <w:p w14:paraId="0995F59E" w14:textId="77777777"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00652B" w:rsidRPr="00983812" w14:paraId="0F6F997B" w14:textId="77777777" w:rsidTr="008051A9">
        <w:tc>
          <w:tcPr>
            <w:tcW w:w="9571" w:type="dxa"/>
            <w:gridSpan w:val="2"/>
          </w:tcPr>
          <w:p w14:paraId="67C1C356" w14:textId="77777777"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52B" w:rsidRPr="00983812" w14:paraId="45D1169C" w14:textId="77777777" w:rsidTr="008051A9">
        <w:tc>
          <w:tcPr>
            <w:tcW w:w="4812" w:type="dxa"/>
          </w:tcPr>
          <w:p w14:paraId="475FB1FD" w14:textId="1748E8DE"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CC1AC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04355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7255">
              <w:rPr>
                <w:rFonts w:ascii="Arial" w:hAnsi="Arial" w:cs="Arial"/>
                <w:b/>
                <w:sz w:val="24"/>
                <w:szCs w:val="24"/>
              </w:rPr>
              <w:t>июня 2021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</w:tcPr>
          <w:p w14:paraId="3D3C1A7E" w14:textId="7A3E3C44"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26C11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0435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14:paraId="015D396A" w14:textId="37550BF5" w:rsidR="0000652B" w:rsidRPr="00435BE2" w:rsidRDefault="0000652B" w:rsidP="000065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4661D0">
        <w:rPr>
          <w:rFonts w:ascii="Arial" w:hAnsi="Arial" w:cs="Arial"/>
          <w:b/>
          <w:sz w:val="32"/>
          <w:szCs w:val="32"/>
        </w:rPr>
        <w:t>изменений в Положение</w:t>
      </w:r>
      <w:r w:rsidRPr="00435BE2">
        <w:rPr>
          <w:rFonts w:ascii="Arial" w:hAnsi="Arial" w:cs="Arial"/>
          <w:b/>
          <w:sz w:val="32"/>
          <w:szCs w:val="32"/>
        </w:rPr>
        <w:t xml:space="preserve"> «Об установлении земельного налога </w:t>
      </w:r>
      <w:r>
        <w:rPr>
          <w:rFonts w:ascii="Arial" w:hAnsi="Arial" w:cs="Arial"/>
          <w:b/>
          <w:sz w:val="32"/>
          <w:szCs w:val="32"/>
        </w:rPr>
        <w:t xml:space="preserve">в </w:t>
      </w:r>
      <w:r w:rsidRPr="00435BE2">
        <w:rPr>
          <w:rFonts w:ascii="Arial" w:hAnsi="Arial" w:cs="Arial"/>
          <w:b/>
          <w:sz w:val="32"/>
          <w:szCs w:val="32"/>
        </w:rPr>
        <w:t xml:space="preserve">муниципальном образовании </w:t>
      </w:r>
      <w:r w:rsidR="00127227">
        <w:rPr>
          <w:rFonts w:ascii="Arial" w:hAnsi="Arial" w:cs="Arial"/>
          <w:b/>
          <w:sz w:val="32"/>
          <w:szCs w:val="32"/>
        </w:rPr>
        <w:t>Самарское</w:t>
      </w:r>
      <w:r>
        <w:rPr>
          <w:rFonts w:ascii="Arial" w:hAnsi="Arial" w:cs="Arial"/>
          <w:b/>
          <w:sz w:val="32"/>
          <w:szCs w:val="32"/>
        </w:rPr>
        <w:t xml:space="preserve"> Куркинского района на 2021 </w:t>
      </w:r>
      <w:r w:rsidRPr="00435BE2">
        <w:rPr>
          <w:rFonts w:ascii="Arial" w:hAnsi="Arial" w:cs="Arial"/>
          <w:b/>
          <w:sz w:val="32"/>
          <w:szCs w:val="32"/>
        </w:rPr>
        <w:t>год»</w:t>
      </w:r>
      <w:r>
        <w:rPr>
          <w:rFonts w:ascii="Arial" w:hAnsi="Arial" w:cs="Arial"/>
          <w:b/>
          <w:sz w:val="32"/>
          <w:szCs w:val="32"/>
        </w:rPr>
        <w:t xml:space="preserve">, утвержденное решением Собрания депутатов муниципального образования </w:t>
      </w:r>
      <w:r w:rsidR="00127227">
        <w:rPr>
          <w:rFonts w:ascii="Arial" w:hAnsi="Arial" w:cs="Arial"/>
          <w:b/>
          <w:sz w:val="32"/>
          <w:szCs w:val="32"/>
        </w:rPr>
        <w:t>Самарское</w:t>
      </w:r>
      <w:r>
        <w:rPr>
          <w:rFonts w:ascii="Arial" w:hAnsi="Arial" w:cs="Arial"/>
          <w:b/>
          <w:sz w:val="32"/>
          <w:szCs w:val="32"/>
        </w:rPr>
        <w:t xml:space="preserve"> Куркинского района от 23.11.2020 №</w:t>
      </w:r>
      <w:r w:rsidR="0070725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22-</w:t>
      </w:r>
      <w:r w:rsidR="00707255">
        <w:rPr>
          <w:rFonts w:ascii="Arial" w:hAnsi="Arial" w:cs="Arial"/>
          <w:b/>
          <w:sz w:val="32"/>
          <w:szCs w:val="32"/>
        </w:rPr>
        <w:t>1</w:t>
      </w:r>
    </w:p>
    <w:p w14:paraId="707049B5" w14:textId="77777777" w:rsidR="0000652B" w:rsidRPr="00435BE2" w:rsidRDefault="0000652B" w:rsidP="0000652B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1EC8996C" w14:textId="5FDABC63" w:rsidR="0000652B" w:rsidRDefault="0000652B" w:rsidP="0000652B">
      <w:pPr>
        <w:ind w:firstLine="709"/>
        <w:jc w:val="both"/>
        <w:rPr>
          <w:rFonts w:ascii="Arial" w:hAnsi="Arial" w:cs="Arial"/>
        </w:rPr>
      </w:pPr>
      <w:r w:rsidRPr="00435BE2">
        <w:rPr>
          <w:rFonts w:ascii="Arial" w:hAnsi="Arial" w:cs="Arial"/>
        </w:rPr>
        <w:t>В соответствии с главой 31 Налогового кодекса Российской Федерации, пунктом 2 части 1 статьи 14 Федерального закона от 06.10.2003 №</w:t>
      </w:r>
      <w:r w:rsidR="00707255">
        <w:rPr>
          <w:rFonts w:ascii="Arial" w:hAnsi="Arial" w:cs="Arial"/>
        </w:rPr>
        <w:t xml:space="preserve"> </w:t>
      </w:r>
      <w:r w:rsidRPr="00435BE2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127227">
        <w:rPr>
          <w:rFonts w:ascii="Arial" w:hAnsi="Arial" w:cs="Arial"/>
        </w:rPr>
        <w:t>Самарское</w:t>
      </w:r>
      <w:r w:rsidRPr="00435BE2"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127227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решило:</w:t>
      </w:r>
    </w:p>
    <w:p w14:paraId="10B27C36" w14:textId="0F052C78" w:rsidR="0000652B" w:rsidRPr="0000652B" w:rsidRDefault="0000652B" w:rsidP="000065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F6CDC">
        <w:rPr>
          <w:rFonts w:ascii="Arial" w:hAnsi="Arial" w:cs="Arial"/>
        </w:rPr>
        <w:t xml:space="preserve"> </w:t>
      </w:r>
      <w:r w:rsidRPr="0000652B">
        <w:rPr>
          <w:rFonts w:ascii="Arial" w:hAnsi="Arial" w:cs="Arial"/>
        </w:rPr>
        <w:t xml:space="preserve">Внести </w:t>
      </w:r>
      <w:r w:rsidR="00127227" w:rsidRPr="0000652B">
        <w:rPr>
          <w:rFonts w:ascii="Arial" w:hAnsi="Arial" w:cs="Arial"/>
        </w:rPr>
        <w:t>в Положение</w:t>
      </w:r>
      <w:r w:rsidRPr="0000652B">
        <w:rPr>
          <w:rFonts w:ascii="Arial" w:hAnsi="Arial" w:cs="Arial"/>
        </w:rPr>
        <w:t xml:space="preserve"> «Об установлении земельного налога в муниципальном образовании</w:t>
      </w:r>
      <w:r w:rsidRPr="0000652B">
        <w:rPr>
          <w:rFonts w:ascii="Arial" w:hAnsi="Arial" w:cs="Arial"/>
          <w:b/>
        </w:rPr>
        <w:t xml:space="preserve"> </w:t>
      </w:r>
      <w:r w:rsidR="00127227">
        <w:rPr>
          <w:rFonts w:ascii="Arial" w:hAnsi="Arial" w:cs="Arial"/>
        </w:rPr>
        <w:t>Самарское</w:t>
      </w:r>
      <w:r w:rsidRPr="0000652B">
        <w:rPr>
          <w:rFonts w:ascii="Arial" w:hAnsi="Arial" w:cs="Arial"/>
        </w:rPr>
        <w:t xml:space="preserve"> Куркинского района на 2021 год», утвержденное решением Собрания депутатов муниципального образования </w:t>
      </w:r>
      <w:r w:rsidR="00127227">
        <w:rPr>
          <w:rFonts w:ascii="Arial" w:hAnsi="Arial" w:cs="Arial"/>
        </w:rPr>
        <w:t>Самарское</w:t>
      </w:r>
      <w:r w:rsidRPr="0000652B">
        <w:rPr>
          <w:rFonts w:ascii="Arial" w:hAnsi="Arial" w:cs="Arial"/>
        </w:rPr>
        <w:t xml:space="preserve"> Куркинского района от 23.11.2020 №</w:t>
      </w:r>
      <w:r w:rsidR="00707255">
        <w:rPr>
          <w:rFonts w:ascii="Arial" w:hAnsi="Arial" w:cs="Arial"/>
        </w:rPr>
        <w:t xml:space="preserve"> </w:t>
      </w:r>
      <w:r w:rsidRPr="0000652B">
        <w:rPr>
          <w:rFonts w:ascii="Arial" w:hAnsi="Arial" w:cs="Arial"/>
        </w:rPr>
        <w:t>22-</w:t>
      </w:r>
      <w:r w:rsidR="00707255">
        <w:rPr>
          <w:rFonts w:ascii="Arial" w:hAnsi="Arial" w:cs="Arial"/>
        </w:rPr>
        <w:t>1</w:t>
      </w:r>
      <w:r w:rsidRPr="0000652B">
        <w:rPr>
          <w:rFonts w:ascii="Arial" w:hAnsi="Arial" w:cs="Arial"/>
        </w:rPr>
        <w:t xml:space="preserve"> изменения </w:t>
      </w:r>
      <w:r w:rsidR="00127227" w:rsidRPr="0000652B">
        <w:rPr>
          <w:rFonts w:ascii="Arial" w:hAnsi="Arial" w:cs="Arial"/>
        </w:rPr>
        <w:t>дополнив раздел</w:t>
      </w:r>
      <w:r w:rsidRPr="0000652B">
        <w:rPr>
          <w:rFonts w:ascii="Arial" w:hAnsi="Arial" w:cs="Arial"/>
        </w:rPr>
        <w:t xml:space="preserve"> 4 пунктом 4.2 следующего содержания:</w:t>
      </w:r>
    </w:p>
    <w:p w14:paraId="2A53CB08" w14:textId="170539BF" w:rsidR="0000652B" w:rsidRPr="0000652B" w:rsidRDefault="0000652B" w:rsidP="0000652B">
      <w:pPr>
        <w:ind w:firstLine="709"/>
        <w:jc w:val="both"/>
        <w:rPr>
          <w:rFonts w:ascii="Arial" w:hAnsi="Arial" w:cs="Arial"/>
        </w:rPr>
      </w:pPr>
      <w:r w:rsidRPr="0000652B">
        <w:rPr>
          <w:rFonts w:ascii="Arial" w:hAnsi="Arial" w:cs="Arial"/>
        </w:rPr>
        <w:t xml:space="preserve">– «4.2. Основание и порядок предоставления налоговых льгот определен </w:t>
      </w:r>
      <w:r w:rsidRPr="0000652B">
        <w:rPr>
          <w:rFonts w:ascii="Arial" w:hAnsi="Arial" w:cs="Arial"/>
          <w:color w:val="000000" w:themeColor="text1"/>
        </w:rPr>
        <w:t>пунктом 10 статьи 396</w:t>
      </w:r>
      <w:r w:rsidR="00707255">
        <w:rPr>
          <w:rFonts w:ascii="Arial" w:hAnsi="Arial" w:cs="Arial"/>
          <w:color w:val="000000" w:themeColor="text1"/>
        </w:rPr>
        <w:t xml:space="preserve"> </w:t>
      </w:r>
      <w:r w:rsidRPr="0000652B">
        <w:rPr>
          <w:rStyle w:val="blk"/>
          <w:rFonts w:ascii="Arial" w:hAnsi="Arial" w:cs="Arial"/>
        </w:rPr>
        <w:t>Налогового Кодекса Российской Федерации».</w:t>
      </w:r>
    </w:p>
    <w:p w14:paraId="6BA0BA36" w14:textId="77777777" w:rsidR="0000652B" w:rsidRPr="0021077E" w:rsidRDefault="0000652B" w:rsidP="0000652B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1077E">
        <w:rPr>
          <w:rFonts w:ascii="Arial" w:hAnsi="Arial" w:cs="Arial"/>
          <w:sz w:val="24"/>
          <w:szCs w:val="24"/>
        </w:rPr>
        <w:t>.Настоящее решение разместить на официальном сайте муниципального образования Куркинский район в информационно-телекоммуникационной сети Интернет и опубликовать в газете «Вперёд. Куркинский район».</w:t>
      </w:r>
    </w:p>
    <w:p w14:paraId="10148E53" w14:textId="77777777" w:rsidR="0000652B" w:rsidRPr="004F3C15" w:rsidRDefault="0000652B" w:rsidP="0000652B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F3C15">
        <w:rPr>
          <w:rFonts w:ascii="Arial" w:hAnsi="Arial" w:cs="Arial"/>
          <w:sz w:val="24"/>
          <w:szCs w:val="24"/>
        </w:rPr>
        <w:t>. Настоящее решение вступает в силу по истечении одного месяца с момента официального опубликова</w:t>
      </w:r>
      <w:r>
        <w:rPr>
          <w:rFonts w:ascii="Arial" w:hAnsi="Arial" w:cs="Arial"/>
          <w:sz w:val="24"/>
          <w:szCs w:val="24"/>
        </w:rPr>
        <w:t>ния</w:t>
      </w:r>
      <w:r w:rsidRPr="004F3C15">
        <w:rPr>
          <w:rFonts w:ascii="Arial" w:hAnsi="Arial" w:cs="Arial"/>
          <w:sz w:val="24"/>
          <w:szCs w:val="24"/>
        </w:rPr>
        <w:t xml:space="preserve">. </w:t>
      </w:r>
    </w:p>
    <w:p w14:paraId="7FA4BE6C" w14:textId="77777777" w:rsidR="0000652B" w:rsidRDefault="0000652B" w:rsidP="0000652B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14:paraId="6E2A1EE1" w14:textId="77777777" w:rsidR="0000652B" w:rsidRPr="00435BE2" w:rsidRDefault="0000652B" w:rsidP="0000652B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14:paraId="60EFA26F" w14:textId="77777777" w:rsidR="0000652B" w:rsidRPr="000D7100" w:rsidRDefault="0000652B" w:rsidP="0000652B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64377089" w14:textId="77777777" w:rsidR="0000652B" w:rsidRPr="000D7100" w:rsidRDefault="0000652B" w:rsidP="0000652B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3DE52D68" w14:textId="77777777" w:rsidR="0000652B" w:rsidRPr="000D7100" w:rsidRDefault="0000652B" w:rsidP="0000652B">
      <w:pPr>
        <w:pStyle w:val="a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1C0BCF5E" w14:textId="77777777" w:rsidR="0000652B" w:rsidRPr="00435BE2" w:rsidRDefault="0000652B" w:rsidP="0000652B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14:paraId="1C94AEE0" w14:textId="0ACD2978" w:rsidR="0000652B" w:rsidRPr="00435BE2" w:rsidRDefault="00127227" w:rsidP="0000652B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Самарское </w:t>
      </w:r>
      <w:r w:rsidR="0000652B" w:rsidRPr="00435BE2">
        <w:rPr>
          <w:rFonts w:ascii="Arial" w:hAnsi="Arial" w:cs="Arial"/>
          <w:sz w:val="24"/>
          <w:szCs w:val="24"/>
        </w:rPr>
        <w:t xml:space="preserve">Куркинского района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В.Н. Наумова               </w:t>
      </w:r>
      <w:r w:rsidR="0000652B" w:rsidRPr="00435BE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0652B">
        <w:rPr>
          <w:rFonts w:ascii="Arial" w:hAnsi="Arial" w:cs="Arial"/>
          <w:sz w:val="24"/>
          <w:szCs w:val="24"/>
        </w:rPr>
        <w:t xml:space="preserve">                 </w:t>
      </w:r>
    </w:p>
    <w:p w14:paraId="0F0590F5" w14:textId="77777777" w:rsidR="0000652B" w:rsidRPr="00435BE2" w:rsidRDefault="0000652B" w:rsidP="0000652B">
      <w:pPr>
        <w:pStyle w:val="10"/>
        <w:jc w:val="both"/>
        <w:rPr>
          <w:rFonts w:ascii="Arial" w:hAnsi="Arial" w:cs="Arial"/>
          <w:sz w:val="24"/>
          <w:szCs w:val="24"/>
        </w:rPr>
      </w:pPr>
    </w:p>
    <w:p w14:paraId="6396C8B7" w14:textId="77777777" w:rsidR="0000652B" w:rsidRPr="00435BE2" w:rsidRDefault="0000652B" w:rsidP="0000652B">
      <w:pPr>
        <w:rPr>
          <w:b/>
        </w:rPr>
      </w:pPr>
    </w:p>
    <w:p w14:paraId="2A9EF9C9" w14:textId="77777777" w:rsidR="00474CAE" w:rsidRDefault="00474CAE"/>
    <w:sectPr w:rsidR="0047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6BE2"/>
    <w:multiLevelType w:val="hybridMultilevel"/>
    <w:tmpl w:val="CCAEB4DA"/>
    <w:lvl w:ilvl="0" w:tplc="C920567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AE"/>
    <w:rsid w:val="0000652B"/>
    <w:rsid w:val="00127227"/>
    <w:rsid w:val="00135562"/>
    <w:rsid w:val="004661D0"/>
    <w:rsid w:val="00474CAE"/>
    <w:rsid w:val="006F6CDC"/>
    <w:rsid w:val="00704355"/>
    <w:rsid w:val="00707255"/>
    <w:rsid w:val="00CC1AC6"/>
    <w:rsid w:val="00D2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7E86"/>
  <w15:chartTrackingRefBased/>
  <w15:docId w15:val="{FEC9BA79-9BAA-4960-9EE3-AB44EC76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 Знак"/>
    <w:basedOn w:val="a0"/>
    <w:link w:val="a4"/>
    <w:uiPriority w:val="99"/>
    <w:locked/>
    <w:rsid w:val="0000652B"/>
    <w:rPr>
      <w:sz w:val="28"/>
      <w:szCs w:val="28"/>
    </w:rPr>
  </w:style>
  <w:style w:type="paragraph" w:styleId="a4">
    <w:name w:val="Title"/>
    <w:aliases w:val="Знак"/>
    <w:basedOn w:val="a"/>
    <w:link w:val="a3"/>
    <w:uiPriority w:val="99"/>
    <w:qFormat/>
    <w:rsid w:val="0000652B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Знак1"/>
    <w:basedOn w:val="a0"/>
    <w:uiPriority w:val="10"/>
    <w:rsid w:val="000065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Текст1"/>
    <w:basedOn w:val="a"/>
    <w:link w:val="PlainText"/>
    <w:rsid w:val="0000652B"/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0"/>
    <w:rsid w:val="000065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0652B"/>
    <w:pPr>
      <w:ind w:left="567" w:hanging="567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0065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00652B"/>
    <w:pPr>
      <w:ind w:left="720"/>
      <w:contextualSpacing/>
    </w:pPr>
  </w:style>
  <w:style w:type="character" w:customStyle="1" w:styleId="blk">
    <w:name w:val="blk"/>
    <w:basedOn w:val="a0"/>
    <w:rsid w:val="0000652B"/>
  </w:style>
  <w:style w:type="paragraph" w:styleId="a8">
    <w:name w:val="Balloon Text"/>
    <w:basedOn w:val="a"/>
    <w:link w:val="a9"/>
    <w:uiPriority w:val="99"/>
    <w:semiHidden/>
    <w:unhideWhenUsed/>
    <w:rsid w:val="00006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2021-06-25T06:10:00Z</cp:lastPrinted>
  <dcterms:created xsi:type="dcterms:W3CDTF">2021-06-03T07:56:00Z</dcterms:created>
  <dcterms:modified xsi:type="dcterms:W3CDTF">2021-06-25T06:17:00Z</dcterms:modified>
</cp:coreProperties>
</file>