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56" w:rsidRDefault="00EE0356"/>
    <w:p w:rsidR="005D1C14" w:rsidRDefault="005D1C14"/>
    <w:tbl>
      <w:tblPr>
        <w:tblW w:w="0" w:type="auto"/>
        <w:tblLook w:val="01E0" w:firstRow="1" w:lastRow="1" w:firstColumn="1" w:lastColumn="1" w:noHBand="0" w:noVBand="0"/>
      </w:tblPr>
      <w:tblGrid>
        <w:gridCol w:w="4436"/>
        <w:gridCol w:w="4919"/>
      </w:tblGrid>
      <w:tr w:rsidR="005D1C14" w:rsidRPr="00937C7F" w:rsidTr="00AF0B65">
        <w:tc>
          <w:tcPr>
            <w:tcW w:w="9571" w:type="dxa"/>
            <w:gridSpan w:val="2"/>
            <w:hideMark/>
          </w:tcPr>
          <w:p w:rsidR="005D1C14" w:rsidRPr="00937C7F" w:rsidRDefault="005D1C14" w:rsidP="00AF0B65">
            <w:pPr>
              <w:jc w:val="center"/>
              <w:rPr>
                <w:rFonts w:ascii="Arial" w:hAnsi="Arial" w:cs="Arial"/>
                <w:b/>
                <w:sz w:val="24"/>
                <w:szCs w:val="24"/>
              </w:rPr>
            </w:pPr>
            <w:r w:rsidRPr="00937C7F">
              <w:rPr>
                <w:rFonts w:ascii="Arial" w:hAnsi="Arial" w:cs="Arial"/>
                <w:b/>
                <w:sz w:val="24"/>
                <w:szCs w:val="24"/>
              </w:rPr>
              <w:t>Тульская область</w:t>
            </w:r>
          </w:p>
        </w:tc>
      </w:tr>
      <w:tr w:rsidR="005D1C14" w:rsidRPr="00937C7F" w:rsidTr="00AF0B65">
        <w:tc>
          <w:tcPr>
            <w:tcW w:w="9571" w:type="dxa"/>
            <w:gridSpan w:val="2"/>
            <w:hideMark/>
          </w:tcPr>
          <w:p w:rsidR="005D1C14" w:rsidRPr="00937C7F" w:rsidRDefault="005D1C14" w:rsidP="00AF0B65">
            <w:pPr>
              <w:jc w:val="center"/>
              <w:rPr>
                <w:rFonts w:ascii="Arial" w:hAnsi="Arial" w:cs="Arial"/>
                <w:b/>
                <w:sz w:val="24"/>
                <w:szCs w:val="24"/>
              </w:rPr>
            </w:pPr>
            <w:r w:rsidRPr="00937C7F">
              <w:rPr>
                <w:rFonts w:ascii="Arial" w:hAnsi="Arial" w:cs="Arial"/>
                <w:b/>
                <w:sz w:val="24"/>
                <w:szCs w:val="24"/>
              </w:rPr>
              <w:t xml:space="preserve">Муниципальное образование </w:t>
            </w:r>
            <w:r>
              <w:rPr>
                <w:rFonts w:ascii="Arial" w:hAnsi="Arial" w:cs="Arial"/>
                <w:b/>
                <w:sz w:val="24"/>
                <w:szCs w:val="24"/>
              </w:rPr>
              <w:t>Михайловское</w:t>
            </w:r>
            <w:r w:rsidRPr="00937C7F">
              <w:rPr>
                <w:rFonts w:ascii="Arial" w:hAnsi="Arial" w:cs="Arial"/>
                <w:b/>
                <w:sz w:val="24"/>
                <w:szCs w:val="24"/>
              </w:rPr>
              <w:t xml:space="preserve"> </w:t>
            </w:r>
            <w:proofErr w:type="spellStart"/>
            <w:r w:rsidRPr="00937C7F">
              <w:rPr>
                <w:rFonts w:ascii="Arial" w:hAnsi="Arial" w:cs="Arial"/>
                <w:b/>
                <w:sz w:val="24"/>
                <w:szCs w:val="24"/>
              </w:rPr>
              <w:t>Куркинского</w:t>
            </w:r>
            <w:proofErr w:type="spellEnd"/>
            <w:r w:rsidRPr="00937C7F">
              <w:rPr>
                <w:rFonts w:ascii="Arial" w:hAnsi="Arial" w:cs="Arial"/>
                <w:b/>
                <w:sz w:val="24"/>
                <w:szCs w:val="24"/>
              </w:rPr>
              <w:t xml:space="preserve"> района</w:t>
            </w:r>
          </w:p>
        </w:tc>
      </w:tr>
      <w:tr w:rsidR="005D1C14" w:rsidRPr="00937C7F" w:rsidTr="00AF0B65">
        <w:tc>
          <w:tcPr>
            <w:tcW w:w="9571" w:type="dxa"/>
            <w:gridSpan w:val="2"/>
          </w:tcPr>
          <w:p w:rsidR="005D1C14" w:rsidRPr="00937C7F" w:rsidRDefault="005D1C14" w:rsidP="00AF0B65">
            <w:pPr>
              <w:jc w:val="center"/>
              <w:rPr>
                <w:rFonts w:ascii="Arial" w:hAnsi="Arial" w:cs="Arial"/>
                <w:b/>
                <w:sz w:val="24"/>
                <w:szCs w:val="24"/>
              </w:rPr>
            </w:pPr>
            <w:r w:rsidRPr="00937C7F">
              <w:rPr>
                <w:rFonts w:ascii="Arial" w:hAnsi="Arial" w:cs="Arial"/>
                <w:b/>
                <w:sz w:val="24"/>
                <w:szCs w:val="24"/>
              </w:rPr>
              <w:t>Собрание депутатов</w:t>
            </w:r>
          </w:p>
          <w:p w:rsidR="005D1C14" w:rsidRPr="00937C7F" w:rsidRDefault="005D1C14" w:rsidP="00AF0B65">
            <w:pPr>
              <w:jc w:val="center"/>
              <w:rPr>
                <w:rFonts w:ascii="Arial" w:hAnsi="Arial" w:cs="Arial"/>
                <w:b/>
                <w:sz w:val="24"/>
                <w:szCs w:val="24"/>
              </w:rPr>
            </w:pPr>
          </w:p>
          <w:p w:rsidR="005D1C14" w:rsidRPr="00937C7F" w:rsidRDefault="005D1C14" w:rsidP="00AF0B65">
            <w:pPr>
              <w:jc w:val="center"/>
              <w:rPr>
                <w:rFonts w:ascii="Arial" w:hAnsi="Arial" w:cs="Arial"/>
                <w:b/>
                <w:sz w:val="24"/>
                <w:szCs w:val="24"/>
              </w:rPr>
            </w:pPr>
          </w:p>
        </w:tc>
      </w:tr>
      <w:tr w:rsidR="005D1C14" w:rsidRPr="00937C7F" w:rsidTr="00AF0B65">
        <w:tc>
          <w:tcPr>
            <w:tcW w:w="9571" w:type="dxa"/>
            <w:gridSpan w:val="2"/>
            <w:hideMark/>
          </w:tcPr>
          <w:p w:rsidR="005D1C14" w:rsidRPr="00937C7F" w:rsidRDefault="005D1C14" w:rsidP="00AF0B65">
            <w:pPr>
              <w:jc w:val="center"/>
              <w:rPr>
                <w:rFonts w:ascii="Arial" w:hAnsi="Arial" w:cs="Arial"/>
                <w:b/>
                <w:sz w:val="24"/>
                <w:szCs w:val="24"/>
              </w:rPr>
            </w:pPr>
            <w:r w:rsidRPr="00937C7F">
              <w:rPr>
                <w:rFonts w:ascii="Arial" w:hAnsi="Arial" w:cs="Arial"/>
                <w:b/>
                <w:sz w:val="24"/>
                <w:szCs w:val="24"/>
              </w:rPr>
              <w:t>Решение</w:t>
            </w:r>
          </w:p>
        </w:tc>
      </w:tr>
      <w:tr w:rsidR="005D1C14" w:rsidRPr="00937C7F" w:rsidTr="00AF0B65">
        <w:tc>
          <w:tcPr>
            <w:tcW w:w="9571" w:type="dxa"/>
            <w:gridSpan w:val="2"/>
          </w:tcPr>
          <w:p w:rsidR="005D1C14" w:rsidRPr="00937C7F" w:rsidRDefault="005D1C14" w:rsidP="00AF0B65">
            <w:pPr>
              <w:jc w:val="center"/>
              <w:rPr>
                <w:rFonts w:ascii="Arial" w:hAnsi="Arial" w:cs="Arial"/>
                <w:b/>
                <w:sz w:val="24"/>
                <w:szCs w:val="24"/>
              </w:rPr>
            </w:pPr>
          </w:p>
        </w:tc>
      </w:tr>
      <w:tr w:rsidR="005D1C14" w:rsidRPr="00937C7F" w:rsidTr="00AF0B65">
        <w:tc>
          <w:tcPr>
            <w:tcW w:w="4528" w:type="dxa"/>
            <w:hideMark/>
          </w:tcPr>
          <w:p w:rsidR="005D1C14" w:rsidRPr="00937C7F" w:rsidRDefault="005D1C14" w:rsidP="00AF0B65">
            <w:pPr>
              <w:jc w:val="center"/>
              <w:rPr>
                <w:rFonts w:ascii="Arial" w:hAnsi="Arial" w:cs="Arial"/>
                <w:b/>
                <w:sz w:val="24"/>
                <w:szCs w:val="24"/>
              </w:rPr>
            </w:pPr>
            <w:r>
              <w:rPr>
                <w:rFonts w:ascii="Arial" w:hAnsi="Arial" w:cs="Arial"/>
                <w:b/>
                <w:sz w:val="24"/>
                <w:szCs w:val="24"/>
              </w:rPr>
              <w:t>от  26 марта  2024 года</w:t>
            </w:r>
          </w:p>
        </w:tc>
        <w:tc>
          <w:tcPr>
            <w:tcW w:w="5043" w:type="dxa"/>
            <w:hideMark/>
          </w:tcPr>
          <w:p w:rsidR="005D1C14" w:rsidRPr="00937C7F" w:rsidRDefault="005D1C14" w:rsidP="00AF0B65">
            <w:pPr>
              <w:jc w:val="center"/>
              <w:rPr>
                <w:rFonts w:ascii="Arial" w:hAnsi="Arial" w:cs="Arial"/>
                <w:b/>
                <w:sz w:val="24"/>
                <w:szCs w:val="24"/>
              </w:rPr>
            </w:pPr>
            <w:r w:rsidRPr="00937C7F">
              <w:rPr>
                <w:rFonts w:ascii="Arial" w:hAnsi="Arial" w:cs="Arial"/>
                <w:b/>
                <w:sz w:val="24"/>
                <w:szCs w:val="24"/>
              </w:rPr>
              <w:t xml:space="preserve">№ </w:t>
            </w:r>
            <w:r>
              <w:rPr>
                <w:rFonts w:ascii="Arial" w:hAnsi="Arial" w:cs="Arial"/>
                <w:b/>
                <w:sz w:val="24"/>
                <w:szCs w:val="24"/>
              </w:rPr>
              <w:t>5-1</w:t>
            </w:r>
          </w:p>
        </w:tc>
      </w:tr>
    </w:tbl>
    <w:p w:rsidR="005D1C14" w:rsidRPr="00937C7F" w:rsidRDefault="005D1C14" w:rsidP="005D1C14">
      <w:pPr>
        <w:jc w:val="center"/>
        <w:rPr>
          <w:rFonts w:ascii="Arial" w:hAnsi="Arial" w:cs="Arial"/>
          <w:b/>
          <w:sz w:val="24"/>
          <w:szCs w:val="24"/>
        </w:rPr>
      </w:pPr>
    </w:p>
    <w:p w:rsidR="005D1C14" w:rsidRPr="0071701E" w:rsidRDefault="005D1C14" w:rsidP="005D1C14">
      <w:pPr>
        <w:jc w:val="center"/>
        <w:rPr>
          <w:rFonts w:ascii="Arial" w:hAnsi="Arial" w:cs="Arial"/>
          <w:b/>
          <w:sz w:val="24"/>
          <w:szCs w:val="24"/>
        </w:rPr>
      </w:pPr>
    </w:p>
    <w:p w:rsidR="005D1C14" w:rsidRPr="0071701E" w:rsidRDefault="005D1C14" w:rsidP="005D1C14">
      <w:pPr>
        <w:tabs>
          <w:tab w:val="left" w:pos="284"/>
        </w:tabs>
        <w:ind w:firstLine="709"/>
        <w:jc w:val="center"/>
        <w:rPr>
          <w:rFonts w:ascii="Arial" w:hAnsi="Arial" w:cs="Arial"/>
          <w:b/>
          <w:bCs/>
          <w:sz w:val="32"/>
          <w:szCs w:val="32"/>
        </w:rPr>
      </w:pPr>
      <w:r w:rsidRPr="0071701E">
        <w:rPr>
          <w:rFonts w:ascii="Arial" w:hAnsi="Arial" w:cs="Arial"/>
          <w:b/>
          <w:bCs/>
          <w:sz w:val="32"/>
          <w:szCs w:val="32"/>
        </w:rPr>
        <w:t xml:space="preserve">Об отчете главы </w:t>
      </w:r>
      <w:r>
        <w:rPr>
          <w:rFonts w:ascii="Arial" w:hAnsi="Arial" w:cs="Arial"/>
          <w:b/>
          <w:bCs/>
          <w:sz w:val="32"/>
          <w:szCs w:val="32"/>
        </w:rPr>
        <w:t xml:space="preserve">Администрации </w:t>
      </w:r>
      <w:r w:rsidRPr="0071701E">
        <w:rPr>
          <w:rFonts w:ascii="Arial" w:hAnsi="Arial" w:cs="Arial"/>
          <w:b/>
          <w:bCs/>
          <w:sz w:val="32"/>
          <w:szCs w:val="32"/>
        </w:rPr>
        <w:t xml:space="preserve">муниципального образования </w:t>
      </w:r>
      <w:r>
        <w:rPr>
          <w:rFonts w:ascii="Arial" w:hAnsi="Arial" w:cs="Arial"/>
          <w:b/>
          <w:bCs/>
          <w:sz w:val="32"/>
          <w:szCs w:val="32"/>
        </w:rPr>
        <w:t xml:space="preserve">Михайловское </w:t>
      </w:r>
      <w:proofErr w:type="spellStart"/>
      <w:r>
        <w:rPr>
          <w:rFonts w:ascii="Arial" w:hAnsi="Arial" w:cs="Arial"/>
          <w:b/>
          <w:bCs/>
          <w:sz w:val="32"/>
          <w:szCs w:val="32"/>
        </w:rPr>
        <w:t>Куркинского</w:t>
      </w:r>
      <w:proofErr w:type="spellEnd"/>
      <w:r w:rsidRPr="0071701E">
        <w:rPr>
          <w:rFonts w:ascii="Arial" w:hAnsi="Arial" w:cs="Arial"/>
          <w:b/>
          <w:bCs/>
          <w:sz w:val="32"/>
          <w:szCs w:val="32"/>
        </w:rPr>
        <w:t xml:space="preserve"> район</w:t>
      </w:r>
      <w:r>
        <w:rPr>
          <w:rFonts w:ascii="Arial" w:hAnsi="Arial" w:cs="Arial"/>
          <w:b/>
          <w:bCs/>
          <w:sz w:val="32"/>
          <w:szCs w:val="32"/>
        </w:rPr>
        <w:t>а за 2023</w:t>
      </w:r>
      <w:r w:rsidRPr="0071701E">
        <w:rPr>
          <w:rFonts w:ascii="Arial" w:hAnsi="Arial" w:cs="Arial"/>
          <w:b/>
          <w:bCs/>
          <w:sz w:val="32"/>
          <w:szCs w:val="32"/>
        </w:rPr>
        <w:t xml:space="preserve"> год</w:t>
      </w:r>
    </w:p>
    <w:p w:rsidR="005D1C14" w:rsidRPr="0071701E" w:rsidRDefault="005D1C14" w:rsidP="005D1C14">
      <w:pPr>
        <w:tabs>
          <w:tab w:val="left" w:pos="284"/>
        </w:tabs>
        <w:ind w:firstLine="709"/>
        <w:jc w:val="center"/>
        <w:rPr>
          <w:rFonts w:ascii="Arial" w:hAnsi="Arial" w:cs="Arial"/>
          <w:b/>
          <w:bCs/>
          <w:sz w:val="32"/>
          <w:szCs w:val="32"/>
        </w:rPr>
      </w:pPr>
    </w:p>
    <w:p w:rsidR="005D1C14" w:rsidRDefault="005D1C14" w:rsidP="005D1C14">
      <w:pPr>
        <w:ind w:firstLine="709"/>
        <w:jc w:val="both"/>
        <w:rPr>
          <w:rFonts w:ascii="Arial" w:hAnsi="Arial" w:cs="Arial"/>
          <w:sz w:val="24"/>
          <w:szCs w:val="24"/>
        </w:rPr>
      </w:pPr>
      <w:r w:rsidRPr="0071701E">
        <w:rPr>
          <w:rFonts w:ascii="Arial" w:hAnsi="Arial" w:cs="Arial"/>
          <w:sz w:val="24"/>
          <w:szCs w:val="24"/>
        </w:rPr>
        <w:t xml:space="preserve">Заслушав отчет главы </w:t>
      </w:r>
      <w:r>
        <w:rPr>
          <w:rFonts w:ascii="Arial" w:hAnsi="Arial" w:cs="Arial"/>
          <w:sz w:val="24"/>
          <w:szCs w:val="24"/>
        </w:rPr>
        <w:t xml:space="preserve">Администрации </w:t>
      </w:r>
      <w:r w:rsidRPr="0071701E">
        <w:rPr>
          <w:rFonts w:ascii="Arial" w:hAnsi="Arial" w:cs="Arial"/>
          <w:sz w:val="24"/>
          <w:szCs w:val="24"/>
        </w:rPr>
        <w:t>муниципального образования</w:t>
      </w:r>
      <w:r>
        <w:rPr>
          <w:rFonts w:ascii="Arial" w:hAnsi="Arial" w:cs="Arial"/>
          <w:sz w:val="24"/>
          <w:szCs w:val="24"/>
        </w:rPr>
        <w:t xml:space="preserve"> </w:t>
      </w:r>
      <w:proofErr w:type="gramStart"/>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proofErr w:type="gramEnd"/>
      <w:r w:rsidRPr="0071701E">
        <w:rPr>
          <w:rFonts w:ascii="Arial" w:hAnsi="Arial" w:cs="Arial"/>
          <w:sz w:val="24"/>
          <w:szCs w:val="24"/>
        </w:rPr>
        <w:t xml:space="preserve"> район</w:t>
      </w:r>
      <w:r w:rsidR="006C269B">
        <w:rPr>
          <w:rFonts w:ascii="Arial" w:hAnsi="Arial" w:cs="Arial"/>
          <w:sz w:val="24"/>
          <w:szCs w:val="24"/>
        </w:rPr>
        <w:t>а за 2023</w:t>
      </w:r>
      <w:r>
        <w:rPr>
          <w:rFonts w:ascii="Arial" w:hAnsi="Arial" w:cs="Arial"/>
          <w:sz w:val="24"/>
          <w:szCs w:val="24"/>
        </w:rPr>
        <w:t xml:space="preserve"> год Шараповой Т.В.</w:t>
      </w:r>
      <w:r w:rsidRPr="0071701E">
        <w:rPr>
          <w:rFonts w:ascii="Arial" w:hAnsi="Arial" w:cs="Arial"/>
          <w:sz w:val="24"/>
          <w:szCs w:val="24"/>
        </w:rPr>
        <w:t xml:space="preserve">, </w:t>
      </w:r>
      <w:r>
        <w:rPr>
          <w:rFonts w:ascii="Arial" w:hAnsi="Arial" w:cs="Arial"/>
          <w:sz w:val="24"/>
          <w:szCs w:val="24"/>
        </w:rPr>
        <w:t>на основании</w:t>
      </w:r>
      <w:r w:rsidRPr="0071701E">
        <w:rPr>
          <w:rFonts w:ascii="Arial" w:hAnsi="Arial" w:cs="Arial"/>
          <w:sz w:val="24"/>
          <w:szCs w:val="24"/>
        </w:rPr>
        <w:t xml:space="preserve"> Устава муниципального образования </w:t>
      </w: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sidRPr="0071701E">
        <w:rPr>
          <w:rFonts w:ascii="Arial" w:hAnsi="Arial" w:cs="Arial"/>
          <w:sz w:val="24"/>
          <w:szCs w:val="24"/>
        </w:rPr>
        <w:t xml:space="preserve"> район</w:t>
      </w:r>
      <w:r>
        <w:rPr>
          <w:rFonts w:ascii="Arial" w:hAnsi="Arial" w:cs="Arial"/>
          <w:sz w:val="24"/>
          <w:szCs w:val="24"/>
        </w:rPr>
        <w:t>а</w:t>
      </w:r>
      <w:r w:rsidRPr="0071701E">
        <w:rPr>
          <w:rFonts w:ascii="Arial" w:hAnsi="Arial" w:cs="Arial"/>
          <w:sz w:val="24"/>
          <w:szCs w:val="24"/>
        </w:rPr>
        <w:t xml:space="preserve">, Собрание </w:t>
      </w:r>
      <w:r>
        <w:rPr>
          <w:rFonts w:ascii="Arial" w:hAnsi="Arial" w:cs="Arial"/>
          <w:sz w:val="24"/>
          <w:szCs w:val="24"/>
        </w:rPr>
        <w:t>депутатов</w:t>
      </w:r>
      <w:r w:rsidRPr="0071701E">
        <w:rPr>
          <w:rFonts w:ascii="Arial" w:hAnsi="Arial" w:cs="Arial"/>
          <w:sz w:val="24"/>
          <w:szCs w:val="24"/>
        </w:rPr>
        <w:t xml:space="preserve"> муниципального образования</w:t>
      </w:r>
      <w:r>
        <w:rPr>
          <w:rFonts w:ascii="Arial" w:hAnsi="Arial" w:cs="Arial"/>
          <w:sz w:val="24"/>
          <w:szCs w:val="24"/>
        </w:rPr>
        <w:t xml:space="preserve"> Михайловское </w:t>
      </w:r>
      <w:proofErr w:type="spellStart"/>
      <w:r>
        <w:rPr>
          <w:rFonts w:ascii="Arial" w:hAnsi="Arial" w:cs="Arial"/>
          <w:sz w:val="24"/>
          <w:szCs w:val="24"/>
        </w:rPr>
        <w:t>Куркинского</w:t>
      </w:r>
      <w:proofErr w:type="spellEnd"/>
      <w:r w:rsidRPr="0071701E">
        <w:rPr>
          <w:rFonts w:ascii="Arial" w:hAnsi="Arial" w:cs="Arial"/>
          <w:sz w:val="24"/>
          <w:szCs w:val="24"/>
        </w:rPr>
        <w:t xml:space="preserve"> район</w:t>
      </w:r>
      <w:r>
        <w:rPr>
          <w:rFonts w:ascii="Arial" w:hAnsi="Arial" w:cs="Arial"/>
          <w:sz w:val="24"/>
          <w:szCs w:val="24"/>
        </w:rPr>
        <w:t>а</w:t>
      </w:r>
      <w:r w:rsidRPr="0071701E">
        <w:rPr>
          <w:rFonts w:ascii="Arial" w:hAnsi="Arial" w:cs="Arial"/>
          <w:sz w:val="24"/>
          <w:szCs w:val="24"/>
        </w:rPr>
        <w:t xml:space="preserve"> РЕШИЛО:</w:t>
      </w:r>
    </w:p>
    <w:p w:rsidR="005D1C14" w:rsidRDefault="005D1C14" w:rsidP="005D1C14">
      <w:pPr>
        <w:tabs>
          <w:tab w:val="num" w:pos="1560"/>
        </w:tabs>
        <w:ind w:firstLine="709"/>
        <w:jc w:val="both"/>
        <w:rPr>
          <w:rFonts w:ascii="Arial" w:hAnsi="Arial" w:cs="Arial"/>
          <w:sz w:val="24"/>
          <w:szCs w:val="24"/>
        </w:rPr>
      </w:pPr>
      <w:r w:rsidRPr="0071701E">
        <w:rPr>
          <w:rFonts w:ascii="Arial" w:hAnsi="Arial" w:cs="Arial"/>
          <w:sz w:val="24"/>
          <w:szCs w:val="24"/>
        </w:rPr>
        <w:t xml:space="preserve">1. Отчет главы </w:t>
      </w:r>
      <w:r>
        <w:rPr>
          <w:rFonts w:ascii="Arial" w:hAnsi="Arial" w:cs="Arial"/>
          <w:sz w:val="24"/>
          <w:szCs w:val="24"/>
        </w:rPr>
        <w:t xml:space="preserve">Администрации </w:t>
      </w:r>
      <w:r w:rsidRPr="0071701E">
        <w:rPr>
          <w:rFonts w:ascii="Arial" w:hAnsi="Arial" w:cs="Arial"/>
          <w:sz w:val="24"/>
          <w:szCs w:val="24"/>
        </w:rPr>
        <w:t xml:space="preserve">муниципального образования </w:t>
      </w: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sidRPr="0071701E">
        <w:rPr>
          <w:rFonts w:ascii="Arial" w:hAnsi="Arial" w:cs="Arial"/>
          <w:sz w:val="24"/>
          <w:szCs w:val="24"/>
        </w:rPr>
        <w:t xml:space="preserve"> район</w:t>
      </w:r>
      <w:r>
        <w:rPr>
          <w:rFonts w:ascii="Arial" w:hAnsi="Arial" w:cs="Arial"/>
          <w:sz w:val="24"/>
          <w:szCs w:val="24"/>
        </w:rPr>
        <w:t>а за 2023</w:t>
      </w:r>
      <w:r w:rsidRPr="0071701E">
        <w:rPr>
          <w:rFonts w:ascii="Arial" w:hAnsi="Arial" w:cs="Arial"/>
          <w:sz w:val="24"/>
          <w:szCs w:val="24"/>
        </w:rPr>
        <w:t xml:space="preserve"> год принять к сведению.</w:t>
      </w:r>
    </w:p>
    <w:p w:rsidR="005D1C14" w:rsidRDefault="005D1C14" w:rsidP="005D1C14">
      <w:pPr>
        <w:tabs>
          <w:tab w:val="num" w:pos="1560"/>
        </w:tabs>
        <w:ind w:firstLine="709"/>
        <w:jc w:val="both"/>
        <w:rPr>
          <w:rFonts w:ascii="Arial" w:hAnsi="Arial" w:cs="Arial"/>
          <w:sz w:val="24"/>
          <w:szCs w:val="24"/>
        </w:rPr>
      </w:pPr>
      <w:r>
        <w:rPr>
          <w:rFonts w:ascii="Arial" w:hAnsi="Arial" w:cs="Arial"/>
          <w:sz w:val="24"/>
          <w:szCs w:val="24"/>
        </w:rPr>
        <w:t xml:space="preserve">2. Признать работу Администрации муниципального образования 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 удовлетворительной.</w:t>
      </w:r>
    </w:p>
    <w:p w:rsidR="005D1C14" w:rsidRPr="0071701E" w:rsidRDefault="005D1C14" w:rsidP="005D1C14">
      <w:pPr>
        <w:ind w:firstLine="709"/>
        <w:jc w:val="both"/>
        <w:rPr>
          <w:rFonts w:ascii="Arial" w:hAnsi="Arial" w:cs="Arial"/>
          <w:sz w:val="24"/>
          <w:szCs w:val="24"/>
        </w:rPr>
      </w:pPr>
      <w:r>
        <w:rPr>
          <w:rFonts w:ascii="Arial" w:hAnsi="Arial" w:cs="Arial"/>
          <w:sz w:val="24"/>
          <w:szCs w:val="24"/>
        </w:rPr>
        <w:t xml:space="preserve"> 3</w:t>
      </w:r>
      <w:r w:rsidRPr="0071701E">
        <w:rPr>
          <w:rFonts w:ascii="Arial" w:hAnsi="Arial" w:cs="Arial"/>
          <w:sz w:val="24"/>
          <w:szCs w:val="24"/>
        </w:rPr>
        <w:t>.Настоящее решение вступает в силу со дня его принятия.</w:t>
      </w:r>
    </w:p>
    <w:p w:rsidR="005D1C14" w:rsidRPr="0071701E" w:rsidRDefault="005D1C14" w:rsidP="005D1C14">
      <w:pPr>
        <w:tabs>
          <w:tab w:val="num" w:pos="1418"/>
        </w:tabs>
        <w:ind w:firstLine="709"/>
        <w:rPr>
          <w:rFonts w:ascii="Arial" w:hAnsi="Arial" w:cs="Arial"/>
        </w:rPr>
      </w:pPr>
    </w:p>
    <w:p w:rsidR="005D1C14" w:rsidRPr="00585291" w:rsidRDefault="005D1C14" w:rsidP="005D1C14">
      <w:pPr>
        <w:ind w:firstLine="709"/>
        <w:jc w:val="both"/>
        <w:rPr>
          <w:rFonts w:ascii="Arial" w:hAnsi="Arial" w:cs="Arial"/>
          <w:sz w:val="24"/>
          <w:szCs w:val="24"/>
        </w:rPr>
      </w:pPr>
    </w:p>
    <w:p w:rsidR="005D1C14" w:rsidRPr="00585291" w:rsidRDefault="005D1C14" w:rsidP="005D1C14">
      <w:pPr>
        <w:autoSpaceDE w:val="0"/>
        <w:autoSpaceDN w:val="0"/>
        <w:adjustRightInd w:val="0"/>
        <w:jc w:val="both"/>
        <w:outlineLvl w:val="0"/>
        <w:rPr>
          <w:rFonts w:ascii="Arial" w:hAnsi="Arial" w:cs="Arial"/>
          <w:bCs/>
          <w:color w:val="000000"/>
          <w:sz w:val="24"/>
          <w:szCs w:val="24"/>
        </w:rPr>
      </w:pPr>
      <w:r w:rsidRPr="00585291">
        <w:rPr>
          <w:rFonts w:ascii="Arial" w:hAnsi="Arial" w:cs="Arial"/>
          <w:bCs/>
          <w:color w:val="000000"/>
          <w:sz w:val="24"/>
          <w:szCs w:val="24"/>
        </w:rPr>
        <w:t>Глава муниципального образования</w:t>
      </w:r>
    </w:p>
    <w:p w:rsidR="005D1C14" w:rsidRPr="00585291" w:rsidRDefault="005D1C14" w:rsidP="005D1C14">
      <w:pPr>
        <w:autoSpaceDE w:val="0"/>
        <w:autoSpaceDN w:val="0"/>
        <w:adjustRightInd w:val="0"/>
        <w:jc w:val="both"/>
        <w:outlineLvl w:val="0"/>
        <w:rPr>
          <w:rFonts w:ascii="Arial" w:hAnsi="Arial" w:cs="Arial"/>
          <w:bCs/>
          <w:color w:val="000000"/>
          <w:sz w:val="24"/>
          <w:szCs w:val="24"/>
        </w:rPr>
      </w:pPr>
      <w:r w:rsidRPr="00585291">
        <w:rPr>
          <w:rFonts w:ascii="Arial" w:hAnsi="Arial" w:cs="Arial"/>
          <w:bCs/>
          <w:color w:val="000000"/>
          <w:sz w:val="24"/>
          <w:szCs w:val="24"/>
        </w:rPr>
        <w:t>Михайловское</w:t>
      </w:r>
    </w:p>
    <w:p w:rsidR="005D1C14" w:rsidRPr="00585291" w:rsidRDefault="005D1C14" w:rsidP="005D1C14">
      <w:pPr>
        <w:autoSpaceDE w:val="0"/>
        <w:autoSpaceDN w:val="0"/>
        <w:adjustRightInd w:val="0"/>
        <w:jc w:val="both"/>
        <w:outlineLvl w:val="0"/>
        <w:rPr>
          <w:rFonts w:ascii="Arial" w:hAnsi="Arial" w:cs="Arial"/>
          <w:bCs/>
          <w:color w:val="000000"/>
          <w:sz w:val="24"/>
          <w:szCs w:val="24"/>
        </w:rPr>
      </w:pPr>
      <w:proofErr w:type="spellStart"/>
      <w:r w:rsidRPr="00585291">
        <w:rPr>
          <w:rFonts w:ascii="Arial" w:hAnsi="Arial" w:cs="Arial"/>
          <w:bCs/>
          <w:color w:val="000000"/>
          <w:sz w:val="24"/>
          <w:szCs w:val="24"/>
        </w:rPr>
        <w:t>Куркинского</w:t>
      </w:r>
      <w:proofErr w:type="spellEnd"/>
      <w:r w:rsidRPr="00585291">
        <w:rPr>
          <w:rFonts w:ascii="Arial" w:hAnsi="Arial" w:cs="Arial"/>
          <w:bCs/>
          <w:color w:val="000000"/>
          <w:sz w:val="24"/>
          <w:szCs w:val="24"/>
        </w:rPr>
        <w:t xml:space="preserve"> района                                                                             </w:t>
      </w:r>
      <w:proofErr w:type="spellStart"/>
      <w:r w:rsidRPr="00585291">
        <w:rPr>
          <w:rFonts w:ascii="Arial" w:hAnsi="Arial" w:cs="Arial"/>
          <w:bCs/>
          <w:color w:val="000000"/>
          <w:sz w:val="24"/>
          <w:szCs w:val="24"/>
        </w:rPr>
        <w:t>Л.А.Семкина</w:t>
      </w:r>
      <w:proofErr w:type="spellEnd"/>
    </w:p>
    <w:p w:rsidR="005D1C14" w:rsidRPr="00585291" w:rsidRDefault="005D1C14" w:rsidP="005D1C14">
      <w:pPr>
        <w:jc w:val="both"/>
        <w:rPr>
          <w:rFonts w:ascii="Arial" w:hAnsi="Arial" w:cs="Arial"/>
          <w:sz w:val="24"/>
          <w:szCs w:val="24"/>
        </w:rPr>
      </w:pPr>
    </w:p>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p w:rsidR="005D1C14" w:rsidRDefault="005D1C14" w:rsidP="005D1C14">
      <w:pPr>
        <w:ind w:firstLine="709"/>
        <w:jc w:val="both"/>
        <w:rPr>
          <w:b/>
          <w:i/>
        </w:rPr>
      </w:pPr>
    </w:p>
    <w:p w:rsidR="00B61696" w:rsidRDefault="005D1C14" w:rsidP="005D1C14">
      <w:pPr>
        <w:ind w:firstLine="709"/>
        <w:jc w:val="center"/>
        <w:rPr>
          <w:b/>
          <w:sz w:val="48"/>
          <w:szCs w:val="48"/>
        </w:rPr>
      </w:pPr>
      <w:r w:rsidRPr="00B61696">
        <w:rPr>
          <w:b/>
          <w:sz w:val="48"/>
          <w:szCs w:val="48"/>
        </w:rPr>
        <w:lastRenderedPageBreak/>
        <w:t xml:space="preserve">Отчет главы Администрации </w:t>
      </w:r>
    </w:p>
    <w:p w:rsidR="005D1C14" w:rsidRPr="00B61696" w:rsidRDefault="005D1C14" w:rsidP="005D1C14">
      <w:pPr>
        <w:ind w:firstLine="709"/>
        <w:jc w:val="center"/>
        <w:rPr>
          <w:b/>
          <w:sz w:val="48"/>
          <w:szCs w:val="48"/>
        </w:rPr>
      </w:pPr>
      <w:r w:rsidRPr="00B61696">
        <w:rPr>
          <w:b/>
          <w:sz w:val="48"/>
          <w:szCs w:val="48"/>
        </w:rPr>
        <w:t>за 2023 год</w:t>
      </w:r>
    </w:p>
    <w:p w:rsidR="005D1C14" w:rsidRPr="00B61696" w:rsidRDefault="005D1C14" w:rsidP="005D1C14">
      <w:pPr>
        <w:ind w:firstLine="709"/>
        <w:jc w:val="center"/>
        <w:rPr>
          <w:b/>
          <w:sz w:val="48"/>
          <w:szCs w:val="48"/>
        </w:rPr>
      </w:pPr>
    </w:p>
    <w:p w:rsidR="00FA4701" w:rsidRPr="00B61696" w:rsidRDefault="00FA4701" w:rsidP="005D1C14">
      <w:pPr>
        <w:ind w:firstLine="709"/>
        <w:jc w:val="center"/>
        <w:rPr>
          <w:b/>
          <w:i/>
          <w:sz w:val="48"/>
          <w:szCs w:val="48"/>
        </w:rPr>
      </w:pPr>
      <w:r w:rsidRPr="00B61696">
        <w:rPr>
          <w:b/>
          <w:i/>
          <w:sz w:val="48"/>
          <w:szCs w:val="48"/>
        </w:rPr>
        <w:t>Уважаемые депутаты муниципального образования, присутствующие!</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Муниципальное образование Михайловское </w:t>
      </w:r>
      <w:proofErr w:type="spellStart"/>
      <w:r w:rsidRPr="00B61696">
        <w:rPr>
          <w:sz w:val="48"/>
          <w:szCs w:val="48"/>
        </w:rPr>
        <w:t>Куркинского</w:t>
      </w:r>
      <w:proofErr w:type="spellEnd"/>
      <w:r w:rsidRPr="00B61696">
        <w:rPr>
          <w:sz w:val="48"/>
          <w:szCs w:val="48"/>
        </w:rPr>
        <w:t xml:space="preserve"> района расположено в северной части </w:t>
      </w:r>
      <w:proofErr w:type="spellStart"/>
      <w:r w:rsidRPr="00B61696">
        <w:rPr>
          <w:sz w:val="48"/>
          <w:szCs w:val="48"/>
        </w:rPr>
        <w:t>Куркинского</w:t>
      </w:r>
      <w:proofErr w:type="spellEnd"/>
      <w:r w:rsidRPr="00B61696">
        <w:rPr>
          <w:sz w:val="48"/>
          <w:szCs w:val="48"/>
        </w:rPr>
        <w:t xml:space="preserve"> района Тульской области.</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На территории муниципального образования </w:t>
      </w:r>
      <w:proofErr w:type="gramStart"/>
      <w:r w:rsidRPr="00B61696">
        <w:rPr>
          <w:sz w:val="48"/>
          <w:szCs w:val="48"/>
        </w:rPr>
        <w:t xml:space="preserve">Михайловское  </w:t>
      </w:r>
      <w:proofErr w:type="spellStart"/>
      <w:r w:rsidRPr="00B61696">
        <w:rPr>
          <w:sz w:val="48"/>
          <w:szCs w:val="48"/>
        </w:rPr>
        <w:t>Куркинского</w:t>
      </w:r>
      <w:proofErr w:type="spellEnd"/>
      <w:proofErr w:type="gramEnd"/>
      <w:r w:rsidRPr="00B61696">
        <w:rPr>
          <w:sz w:val="48"/>
          <w:szCs w:val="48"/>
        </w:rPr>
        <w:t xml:space="preserve"> района расположено 74 населенных пункта, в которых численность населения составляет 2916 человек.  </w:t>
      </w:r>
      <w:r w:rsidRPr="00B61696">
        <w:rPr>
          <w:bCs/>
          <w:sz w:val="48"/>
          <w:szCs w:val="48"/>
        </w:rPr>
        <w:br/>
      </w:r>
      <w:r w:rsidRPr="00B61696">
        <w:rPr>
          <w:sz w:val="48"/>
          <w:szCs w:val="48"/>
        </w:rPr>
        <w:t>     </w:t>
      </w:r>
      <w:r w:rsidRPr="00B61696">
        <w:rPr>
          <w:sz w:val="48"/>
          <w:szCs w:val="48"/>
        </w:rPr>
        <w:tab/>
        <w:t xml:space="preserve">Общая площадь территории муниципального образования </w:t>
      </w:r>
      <w:smartTag w:uri="urn:schemas-microsoft-com:office:smarttags" w:element="metricconverter">
        <w:smartTagPr>
          <w:attr w:name="ProductID" w:val="55026 га"/>
        </w:smartTagPr>
        <w:r w:rsidRPr="00B61696">
          <w:rPr>
            <w:sz w:val="48"/>
            <w:szCs w:val="48"/>
          </w:rPr>
          <w:t>55026 га</w:t>
        </w:r>
      </w:smartTag>
      <w:r w:rsidRPr="00B61696">
        <w:rPr>
          <w:sz w:val="48"/>
          <w:szCs w:val="48"/>
        </w:rPr>
        <w:t xml:space="preserve">, в том числе земли сельскохозяйственного назначения </w:t>
      </w:r>
      <w:smartTag w:uri="urn:schemas-microsoft-com:office:smarttags" w:element="metricconverter">
        <w:smartTagPr>
          <w:attr w:name="ProductID" w:val="47518 га"/>
        </w:smartTagPr>
        <w:r w:rsidRPr="00B61696">
          <w:rPr>
            <w:sz w:val="48"/>
            <w:szCs w:val="48"/>
          </w:rPr>
          <w:t>47518 га</w:t>
        </w:r>
      </w:smartTag>
      <w:r w:rsidRPr="00B61696">
        <w:rPr>
          <w:sz w:val="48"/>
          <w:szCs w:val="48"/>
        </w:rPr>
        <w:t xml:space="preserve">, земли поселений </w:t>
      </w:r>
      <w:smartTag w:uri="urn:schemas-microsoft-com:office:smarttags" w:element="metricconverter">
        <w:smartTagPr>
          <w:attr w:name="ProductID" w:val="7508 га"/>
        </w:smartTagPr>
        <w:r w:rsidRPr="00B61696">
          <w:rPr>
            <w:sz w:val="48"/>
            <w:szCs w:val="48"/>
          </w:rPr>
          <w:t>7508 га</w:t>
        </w:r>
      </w:smartTag>
      <w:r w:rsidRPr="00B61696">
        <w:rPr>
          <w:sz w:val="48"/>
          <w:szCs w:val="48"/>
        </w:rPr>
        <w:t>.</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С востока поселение граничит с Милославским районом Рязанской области и </w:t>
      </w:r>
      <w:proofErr w:type="spellStart"/>
      <w:r w:rsidRPr="00B61696">
        <w:rPr>
          <w:sz w:val="48"/>
          <w:szCs w:val="48"/>
        </w:rPr>
        <w:t>Данковским</w:t>
      </w:r>
      <w:proofErr w:type="spellEnd"/>
      <w:r w:rsidRPr="00B61696">
        <w:rPr>
          <w:sz w:val="48"/>
          <w:szCs w:val="48"/>
        </w:rPr>
        <w:t xml:space="preserve"> районом Липецкой области; с юга – с муниципальным </w:t>
      </w:r>
      <w:proofErr w:type="gramStart"/>
      <w:r w:rsidRPr="00B61696">
        <w:rPr>
          <w:sz w:val="48"/>
          <w:szCs w:val="48"/>
        </w:rPr>
        <w:t>образованием  Самарское</w:t>
      </w:r>
      <w:proofErr w:type="gramEnd"/>
      <w:r w:rsidRPr="00B61696">
        <w:rPr>
          <w:sz w:val="48"/>
          <w:szCs w:val="48"/>
        </w:rPr>
        <w:t xml:space="preserve"> </w:t>
      </w:r>
      <w:proofErr w:type="spellStart"/>
      <w:r w:rsidRPr="00B61696">
        <w:rPr>
          <w:sz w:val="48"/>
          <w:szCs w:val="48"/>
        </w:rPr>
        <w:t>Куркинского</w:t>
      </w:r>
      <w:proofErr w:type="spellEnd"/>
      <w:r w:rsidRPr="00B61696">
        <w:rPr>
          <w:sz w:val="48"/>
          <w:szCs w:val="48"/>
        </w:rPr>
        <w:t xml:space="preserve"> района , запада – </w:t>
      </w:r>
      <w:proofErr w:type="spellStart"/>
      <w:r w:rsidRPr="00B61696">
        <w:rPr>
          <w:sz w:val="48"/>
          <w:szCs w:val="48"/>
        </w:rPr>
        <w:t>Воловским</w:t>
      </w:r>
      <w:proofErr w:type="spellEnd"/>
      <w:r w:rsidRPr="00B61696">
        <w:rPr>
          <w:sz w:val="48"/>
          <w:szCs w:val="48"/>
        </w:rPr>
        <w:t xml:space="preserve">, севера – Богородицким и </w:t>
      </w:r>
      <w:proofErr w:type="spellStart"/>
      <w:r w:rsidRPr="00B61696">
        <w:rPr>
          <w:sz w:val="48"/>
          <w:szCs w:val="48"/>
        </w:rPr>
        <w:t>Кимовским</w:t>
      </w:r>
      <w:proofErr w:type="spellEnd"/>
      <w:r w:rsidRPr="00B61696">
        <w:rPr>
          <w:sz w:val="48"/>
          <w:szCs w:val="48"/>
        </w:rPr>
        <w:t xml:space="preserve"> районами Тульской области.</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lastRenderedPageBreak/>
        <w:t xml:space="preserve">МО Михайловское </w:t>
      </w:r>
      <w:proofErr w:type="spellStart"/>
      <w:r w:rsidRPr="00B61696">
        <w:rPr>
          <w:sz w:val="48"/>
          <w:szCs w:val="48"/>
        </w:rPr>
        <w:t>Куркинского</w:t>
      </w:r>
      <w:proofErr w:type="spellEnd"/>
      <w:r w:rsidRPr="00B61696">
        <w:rPr>
          <w:sz w:val="48"/>
          <w:szCs w:val="48"/>
        </w:rPr>
        <w:t xml:space="preserve"> района, как действующая административно-территориальная единица, было образовано в октябре 2013 года. Центром муниципального образования является поселок Михайловский. В состав поселения, при его объединении, вошли муниципальные образования </w:t>
      </w:r>
      <w:proofErr w:type="spellStart"/>
      <w:r w:rsidRPr="00B61696">
        <w:rPr>
          <w:sz w:val="48"/>
          <w:szCs w:val="48"/>
        </w:rPr>
        <w:t>Куркинского</w:t>
      </w:r>
      <w:proofErr w:type="spellEnd"/>
      <w:r w:rsidRPr="00B61696">
        <w:rPr>
          <w:sz w:val="48"/>
          <w:szCs w:val="48"/>
        </w:rPr>
        <w:t xml:space="preserve"> района: Ивановское, Михайловское и </w:t>
      </w:r>
      <w:proofErr w:type="spellStart"/>
      <w:r w:rsidRPr="00B61696">
        <w:rPr>
          <w:sz w:val="48"/>
          <w:szCs w:val="48"/>
        </w:rPr>
        <w:t>Крестовское</w:t>
      </w:r>
      <w:proofErr w:type="spellEnd"/>
      <w:r w:rsidRPr="00B61696">
        <w:rPr>
          <w:sz w:val="48"/>
          <w:szCs w:val="48"/>
        </w:rPr>
        <w:t>.</w:t>
      </w:r>
    </w:p>
    <w:p w:rsidR="00FA4701" w:rsidRPr="00B61696" w:rsidRDefault="00FA4701" w:rsidP="005D1C14">
      <w:pPr>
        <w:tabs>
          <w:tab w:val="left" w:pos="9637"/>
        </w:tabs>
        <w:ind w:firstLine="709"/>
        <w:jc w:val="both"/>
        <w:rPr>
          <w:sz w:val="48"/>
          <w:szCs w:val="48"/>
        </w:rPr>
      </w:pPr>
      <w:r w:rsidRPr="00B61696">
        <w:rPr>
          <w:sz w:val="48"/>
          <w:szCs w:val="48"/>
        </w:rPr>
        <w:t>На территории поселения расположен один из основных памятников истории Российского государства – Государственный военно-исторический и природный музей-заповедник «Куликово Поле».</w:t>
      </w:r>
    </w:p>
    <w:p w:rsidR="00B61696" w:rsidRDefault="00B61696" w:rsidP="005D1C14">
      <w:pPr>
        <w:ind w:firstLine="709"/>
        <w:jc w:val="both"/>
        <w:rPr>
          <w:bCs/>
          <w:sz w:val="48"/>
          <w:szCs w:val="48"/>
        </w:rPr>
      </w:pPr>
    </w:p>
    <w:p w:rsidR="00FA4701" w:rsidRPr="00B61696" w:rsidRDefault="00FA4701" w:rsidP="005D1C14">
      <w:pPr>
        <w:ind w:firstLine="709"/>
        <w:jc w:val="both"/>
        <w:rPr>
          <w:bCs/>
          <w:sz w:val="48"/>
          <w:szCs w:val="48"/>
        </w:rPr>
      </w:pPr>
      <w:r w:rsidRPr="00B61696">
        <w:rPr>
          <w:bCs/>
          <w:sz w:val="48"/>
          <w:szCs w:val="48"/>
        </w:rPr>
        <w:t>За 22 г. родилось – 8 чел., умерло – 56 чел.,</w:t>
      </w:r>
      <w:r w:rsidRPr="00B61696">
        <w:rPr>
          <w:bCs/>
          <w:sz w:val="48"/>
          <w:szCs w:val="48"/>
        </w:rPr>
        <w:br/>
        <w:t xml:space="preserve">         за 23 г. родилось – 11чел., умерло – 61 чел.</w:t>
      </w: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r w:rsidRPr="00B61696">
        <w:rPr>
          <w:sz w:val="48"/>
          <w:szCs w:val="48"/>
        </w:rPr>
        <w:t xml:space="preserve">С 8 по 10 сентября 2023 года проходили выборы депутатов Собрания депутатов   МО Михайловское </w:t>
      </w:r>
      <w:proofErr w:type="spellStart"/>
      <w:r w:rsidRPr="00B61696">
        <w:rPr>
          <w:sz w:val="48"/>
          <w:szCs w:val="48"/>
        </w:rPr>
        <w:t>Куркинского</w:t>
      </w:r>
      <w:proofErr w:type="spellEnd"/>
      <w:r w:rsidRPr="00B61696">
        <w:rPr>
          <w:sz w:val="48"/>
          <w:szCs w:val="48"/>
        </w:rPr>
        <w:t xml:space="preserve"> района, на </w:t>
      </w:r>
      <w:proofErr w:type="gramStart"/>
      <w:r w:rsidRPr="00B61696">
        <w:rPr>
          <w:sz w:val="48"/>
          <w:szCs w:val="48"/>
        </w:rPr>
        <w:t>которых  были</w:t>
      </w:r>
      <w:proofErr w:type="gramEnd"/>
      <w:r w:rsidRPr="00B61696">
        <w:rPr>
          <w:sz w:val="48"/>
          <w:szCs w:val="48"/>
        </w:rPr>
        <w:t xml:space="preserve"> избраны 10 депутатов. </w:t>
      </w:r>
    </w:p>
    <w:p w:rsidR="00FA4701" w:rsidRPr="00B61696" w:rsidRDefault="00FA4701" w:rsidP="005D1C14">
      <w:pPr>
        <w:ind w:firstLine="709"/>
        <w:jc w:val="both"/>
        <w:rPr>
          <w:sz w:val="48"/>
          <w:szCs w:val="48"/>
        </w:rPr>
      </w:pPr>
      <w:r w:rsidRPr="00B61696">
        <w:rPr>
          <w:sz w:val="48"/>
          <w:szCs w:val="48"/>
        </w:rPr>
        <w:t xml:space="preserve">Собрание депутатов возглавляет Глава муниципального образования </w:t>
      </w:r>
      <w:proofErr w:type="spellStart"/>
      <w:r w:rsidRPr="00B61696">
        <w:rPr>
          <w:sz w:val="48"/>
          <w:szCs w:val="48"/>
        </w:rPr>
        <w:t>Семкина</w:t>
      </w:r>
      <w:proofErr w:type="spellEnd"/>
      <w:r w:rsidRPr="00B61696">
        <w:rPr>
          <w:sz w:val="48"/>
          <w:szCs w:val="48"/>
        </w:rPr>
        <w:t xml:space="preserve"> </w:t>
      </w:r>
      <w:r w:rsidRPr="00B61696">
        <w:rPr>
          <w:sz w:val="48"/>
          <w:szCs w:val="48"/>
        </w:rPr>
        <w:lastRenderedPageBreak/>
        <w:t xml:space="preserve">Любовь Алексеевна, осуществляющая полномочия его председателя. </w:t>
      </w: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proofErr w:type="gramStart"/>
      <w:r w:rsidRPr="00B61696">
        <w:rPr>
          <w:sz w:val="48"/>
          <w:szCs w:val="48"/>
        </w:rPr>
        <w:t>Бюджет  МО</w:t>
      </w:r>
      <w:proofErr w:type="gramEnd"/>
      <w:r w:rsidRPr="00B61696">
        <w:rPr>
          <w:sz w:val="48"/>
          <w:szCs w:val="48"/>
        </w:rPr>
        <w:t xml:space="preserve"> Михайловское за 23 год: </w:t>
      </w:r>
    </w:p>
    <w:p w:rsidR="00FA4701" w:rsidRPr="00B61696" w:rsidRDefault="00FA4701" w:rsidP="005D1C14">
      <w:pPr>
        <w:ind w:firstLine="709"/>
        <w:jc w:val="both"/>
        <w:rPr>
          <w:sz w:val="48"/>
          <w:szCs w:val="48"/>
        </w:rPr>
      </w:pPr>
      <w:r w:rsidRPr="00B61696">
        <w:rPr>
          <w:sz w:val="48"/>
          <w:szCs w:val="48"/>
        </w:rPr>
        <w:t xml:space="preserve">Доходы всего -20 млн. 872 тыс. руб., </w:t>
      </w:r>
    </w:p>
    <w:p w:rsidR="00FA4701" w:rsidRPr="00B61696" w:rsidRDefault="00FA4701" w:rsidP="005D1C14">
      <w:pPr>
        <w:ind w:firstLine="709"/>
        <w:jc w:val="both"/>
        <w:rPr>
          <w:sz w:val="48"/>
          <w:szCs w:val="48"/>
        </w:rPr>
      </w:pPr>
      <w:r w:rsidRPr="00B61696">
        <w:rPr>
          <w:sz w:val="48"/>
          <w:szCs w:val="48"/>
        </w:rPr>
        <w:t>в том числе:</w:t>
      </w:r>
    </w:p>
    <w:p w:rsidR="00FA4701" w:rsidRPr="00B61696" w:rsidRDefault="00FA4701" w:rsidP="005D1C14">
      <w:pPr>
        <w:ind w:firstLine="709"/>
        <w:jc w:val="both"/>
        <w:rPr>
          <w:sz w:val="48"/>
          <w:szCs w:val="48"/>
        </w:rPr>
      </w:pPr>
      <w:r w:rsidRPr="00B61696">
        <w:rPr>
          <w:sz w:val="48"/>
          <w:szCs w:val="48"/>
        </w:rPr>
        <w:t xml:space="preserve">налоговые и неналоговые - 8 млн. 927 тыс. руб., </w:t>
      </w:r>
    </w:p>
    <w:p w:rsidR="00FA4701" w:rsidRPr="00B61696" w:rsidRDefault="00FA4701" w:rsidP="005D1C14">
      <w:pPr>
        <w:ind w:firstLine="709"/>
        <w:jc w:val="both"/>
        <w:rPr>
          <w:sz w:val="48"/>
          <w:szCs w:val="48"/>
        </w:rPr>
      </w:pPr>
      <w:r w:rsidRPr="00B61696">
        <w:rPr>
          <w:sz w:val="48"/>
          <w:szCs w:val="48"/>
        </w:rPr>
        <w:t>безвозмездные поступления составили – 11 млн.  945 тыс. руб.</w:t>
      </w: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r w:rsidRPr="00B61696">
        <w:rPr>
          <w:sz w:val="48"/>
          <w:szCs w:val="48"/>
        </w:rPr>
        <w:t>Расходы составили- 21 млн. 318 тыс. руб.,</w:t>
      </w:r>
    </w:p>
    <w:p w:rsidR="00FA4701" w:rsidRPr="00B61696" w:rsidRDefault="00FA4701" w:rsidP="005D1C14">
      <w:pPr>
        <w:ind w:firstLine="709"/>
        <w:jc w:val="both"/>
        <w:rPr>
          <w:sz w:val="48"/>
          <w:szCs w:val="48"/>
        </w:rPr>
      </w:pPr>
      <w:r w:rsidRPr="00B61696">
        <w:rPr>
          <w:sz w:val="48"/>
          <w:szCs w:val="48"/>
        </w:rPr>
        <w:t xml:space="preserve"> в том числе:</w:t>
      </w:r>
    </w:p>
    <w:p w:rsidR="00FA4701" w:rsidRPr="00B61696" w:rsidRDefault="00FA4701" w:rsidP="005D1C14">
      <w:pPr>
        <w:ind w:firstLine="709"/>
        <w:jc w:val="both"/>
        <w:rPr>
          <w:sz w:val="48"/>
          <w:szCs w:val="48"/>
        </w:rPr>
      </w:pPr>
      <w:r w:rsidRPr="00B61696">
        <w:rPr>
          <w:sz w:val="48"/>
          <w:szCs w:val="48"/>
        </w:rPr>
        <w:t xml:space="preserve"> ЖКХ – 6 млн. 533 тыс. руб., </w:t>
      </w:r>
    </w:p>
    <w:p w:rsidR="00FA4701" w:rsidRPr="00B61696" w:rsidRDefault="00FA4701" w:rsidP="005D1C14">
      <w:pPr>
        <w:ind w:firstLine="709"/>
        <w:jc w:val="both"/>
        <w:rPr>
          <w:sz w:val="48"/>
          <w:szCs w:val="48"/>
        </w:rPr>
      </w:pPr>
      <w:r w:rsidRPr="00B61696">
        <w:rPr>
          <w:sz w:val="48"/>
          <w:szCs w:val="48"/>
        </w:rPr>
        <w:t>расходы на обеспечение деятельности учреждений культуры</w:t>
      </w:r>
    </w:p>
    <w:p w:rsidR="00FA4701" w:rsidRPr="00B61696" w:rsidRDefault="00FA4701" w:rsidP="005D1C14">
      <w:pPr>
        <w:ind w:firstLine="709"/>
        <w:jc w:val="both"/>
        <w:rPr>
          <w:sz w:val="48"/>
          <w:szCs w:val="48"/>
        </w:rPr>
      </w:pPr>
      <w:r w:rsidRPr="00B61696">
        <w:rPr>
          <w:sz w:val="48"/>
          <w:szCs w:val="48"/>
        </w:rPr>
        <w:t xml:space="preserve"> – 3 млн. 980 тыс. руб., </w:t>
      </w:r>
    </w:p>
    <w:p w:rsidR="00FA4701" w:rsidRPr="00B61696" w:rsidRDefault="00FA4701" w:rsidP="005D1C14">
      <w:pPr>
        <w:ind w:firstLine="709"/>
        <w:jc w:val="both"/>
        <w:rPr>
          <w:sz w:val="48"/>
          <w:szCs w:val="48"/>
        </w:rPr>
      </w:pPr>
      <w:r w:rsidRPr="00B61696">
        <w:rPr>
          <w:sz w:val="48"/>
          <w:szCs w:val="48"/>
        </w:rPr>
        <w:t xml:space="preserve">расходы на содержание органов местного самоуправления – </w:t>
      </w:r>
    </w:p>
    <w:p w:rsidR="00FA4701" w:rsidRPr="00B61696" w:rsidRDefault="00FA4701" w:rsidP="005D1C14">
      <w:pPr>
        <w:ind w:firstLine="709"/>
        <w:jc w:val="both"/>
        <w:rPr>
          <w:sz w:val="48"/>
          <w:szCs w:val="48"/>
        </w:rPr>
      </w:pPr>
      <w:r w:rsidRPr="00B61696">
        <w:rPr>
          <w:sz w:val="48"/>
          <w:szCs w:val="48"/>
        </w:rPr>
        <w:t>6 млн. 645 тыс. руб.</w:t>
      </w: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r w:rsidRPr="00B61696">
        <w:rPr>
          <w:sz w:val="48"/>
          <w:szCs w:val="48"/>
        </w:rPr>
        <w:t xml:space="preserve">На территории муниципального образования Михайловское находятся предприятия агропромышленного комплекса: </w:t>
      </w:r>
    </w:p>
    <w:p w:rsidR="00FA4701" w:rsidRPr="00B61696" w:rsidRDefault="00FA4701" w:rsidP="005D1C14">
      <w:pPr>
        <w:ind w:firstLine="709"/>
        <w:jc w:val="both"/>
        <w:rPr>
          <w:sz w:val="48"/>
          <w:szCs w:val="48"/>
        </w:rPr>
      </w:pPr>
      <w:r w:rsidRPr="00B61696">
        <w:rPr>
          <w:sz w:val="48"/>
          <w:szCs w:val="48"/>
        </w:rPr>
        <w:t>ООО «Знаменское</w:t>
      </w:r>
      <w:proofErr w:type="gramStart"/>
      <w:r w:rsidRPr="00B61696">
        <w:rPr>
          <w:sz w:val="48"/>
          <w:szCs w:val="48"/>
        </w:rPr>
        <w:t>»,  ООО</w:t>
      </w:r>
      <w:proofErr w:type="gramEnd"/>
      <w:r w:rsidRPr="00B61696">
        <w:rPr>
          <w:sz w:val="48"/>
          <w:szCs w:val="48"/>
        </w:rPr>
        <w:t xml:space="preserve"> «Опытное хозяйство», </w:t>
      </w:r>
    </w:p>
    <w:p w:rsidR="00FA4701" w:rsidRPr="00B61696" w:rsidRDefault="00FA4701" w:rsidP="005D1C14">
      <w:pPr>
        <w:ind w:firstLine="709"/>
        <w:jc w:val="both"/>
        <w:rPr>
          <w:sz w:val="48"/>
          <w:szCs w:val="48"/>
        </w:rPr>
      </w:pPr>
      <w:r w:rsidRPr="00B61696">
        <w:rPr>
          <w:sz w:val="48"/>
          <w:szCs w:val="48"/>
        </w:rPr>
        <w:lastRenderedPageBreak/>
        <w:t xml:space="preserve">СПК «Хлебороб», а </w:t>
      </w:r>
      <w:proofErr w:type="gramStart"/>
      <w:r w:rsidRPr="00B61696">
        <w:rPr>
          <w:sz w:val="48"/>
          <w:szCs w:val="48"/>
        </w:rPr>
        <w:t>так же</w:t>
      </w:r>
      <w:proofErr w:type="gramEnd"/>
      <w:r w:rsidRPr="00B61696">
        <w:rPr>
          <w:sz w:val="48"/>
          <w:szCs w:val="48"/>
        </w:rPr>
        <w:t xml:space="preserve"> фермерские хозяйства. </w:t>
      </w:r>
    </w:p>
    <w:p w:rsidR="00FA4701" w:rsidRPr="00B61696" w:rsidRDefault="00FA4701" w:rsidP="005D1C14">
      <w:pPr>
        <w:ind w:firstLine="709"/>
        <w:jc w:val="both"/>
        <w:rPr>
          <w:b/>
          <w:i/>
          <w:sz w:val="48"/>
          <w:szCs w:val="48"/>
        </w:rPr>
      </w:pPr>
      <w:r w:rsidRPr="00B61696">
        <w:rPr>
          <w:sz w:val="48"/>
          <w:szCs w:val="48"/>
        </w:rPr>
        <w:t>ООО «Знаменское» был реализован инвестиционный проект</w:t>
      </w:r>
      <w:proofErr w:type="gramStart"/>
      <w:r w:rsidRPr="00B61696">
        <w:rPr>
          <w:sz w:val="48"/>
          <w:szCs w:val="48"/>
        </w:rPr>
        <w:t xml:space="preserve"> </w:t>
      </w:r>
      <w:r w:rsidRPr="00B61696">
        <w:rPr>
          <w:b/>
          <w:i/>
          <w:sz w:val="48"/>
          <w:szCs w:val="48"/>
        </w:rPr>
        <w:t xml:space="preserve">  «</w:t>
      </w:r>
      <w:proofErr w:type="gramEnd"/>
      <w:r w:rsidRPr="00B61696">
        <w:rPr>
          <w:sz w:val="48"/>
          <w:szCs w:val="48"/>
        </w:rPr>
        <w:t>Строительство молочной фермы  на 503 головы дойного стада с применением роботизированных установок доения».</w:t>
      </w:r>
    </w:p>
    <w:p w:rsidR="00FA4701" w:rsidRPr="00B61696" w:rsidRDefault="00FA4701" w:rsidP="005D1C14">
      <w:pPr>
        <w:ind w:firstLine="709"/>
        <w:jc w:val="both"/>
        <w:rPr>
          <w:b/>
          <w:i/>
          <w:sz w:val="48"/>
          <w:szCs w:val="48"/>
        </w:rPr>
      </w:pPr>
      <w:r w:rsidRPr="00B61696">
        <w:rPr>
          <w:sz w:val="48"/>
          <w:szCs w:val="48"/>
        </w:rPr>
        <w:t xml:space="preserve">Инвестиционный проект ООО «ЮККА ПАРК» - «Закладка </w:t>
      </w:r>
      <w:proofErr w:type="gramStart"/>
      <w:r w:rsidRPr="00B61696">
        <w:rPr>
          <w:sz w:val="48"/>
          <w:szCs w:val="48"/>
        </w:rPr>
        <w:t xml:space="preserve">садов  </w:t>
      </w:r>
      <w:proofErr w:type="spellStart"/>
      <w:r w:rsidRPr="00B61696">
        <w:rPr>
          <w:sz w:val="48"/>
          <w:szCs w:val="48"/>
        </w:rPr>
        <w:t>суперинтенсивного</w:t>
      </w:r>
      <w:proofErr w:type="spellEnd"/>
      <w:proofErr w:type="gramEnd"/>
      <w:r w:rsidRPr="00B61696">
        <w:rPr>
          <w:sz w:val="48"/>
          <w:szCs w:val="48"/>
        </w:rPr>
        <w:t xml:space="preserve"> типа  площадью </w:t>
      </w:r>
      <w:smartTag w:uri="urn:schemas-microsoft-com:office:smarttags" w:element="metricconverter">
        <w:smartTagPr>
          <w:attr w:name="ProductID" w:val="250 га"/>
        </w:smartTagPr>
        <w:r w:rsidRPr="00B61696">
          <w:rPr>
            <w:sz w:val="48"/>
            <w:szCs w:val="48"/>
          </w:rPr>
          <w:t>250 га</w:t>
        </w:r>
      </w:smartTag>
      <w:r w:rsidRPr="00B61696">
        <w:rPr>
          <w:sz w:val="48"/>
          <w:szCs w:val="48"/>
        </w:rPr>
        <w:t xml:space="preserve"> и строительство плодохранилища на 5 тысяч тонн единовременного хранения»  принес новый урожай.</w:t>
      </w:r>
      <w:r w:rsidRPr="00B61696">
        <w:rPr>
          <w:b/>
          <w:i/>
          <w:sz w:val="48"/>
          <w:szCs w:val="48"/>
        </w:rPr>
        <w:t xml:space="preserve"> </w:t>
      </w:r>
    </w:p>
    <w:p w:rsidR="00FA4701" w:rsidRPr="00B61696" w:rsidRDefault="00FA4701" w:rsidP="005D1C14">
      <w:pPr>
        <w:ind w:firstLine="709"/>
        <w:jc w:val="both"/>
        <w:rPr>
          <w:sz w:val="48"/>
          <w:szCs w:val="48"/>
        </w:rPr>
      </w:pPr>
      <w:r w:rsidRPr="00B61696">
        <w:rPr>
          <w:sz w:val="48"/>
          <w:szCs w:val="48"/>
        </w:rPr>
        <w:t xml:space="preserve">Регулярно по мере необходимости производится ремонт водопроводов в населенных пунктах муниципального образования Михайловское. </w:t>
      </w:r>
    </w:p>
    <w:p w:rsidR="00B61696" w:rsidRDefault="00B61696" w:rsidP="005D1C14">
      <w:pPr>
        <w:pStyle w:val="a3"/>
        <w:spacing w:before="0" w:beforeAutospacing="0" w:after="0" w:afterAutospacing="0"/>
        <w:ind w:firstLine="709"/>
        <w:jc w:val="both"/>
        <w:rPr>
          <w:sz w:val="48"/>
          <w:szCs w:val="48"/>
        </w:rPr>
      </w:pPr>
    </w:p>
    <w:p w:rsidR="00B61696" w:rsidRDefault="00B61696" w:rsidP="005D1C14">
      <w:pPr>
        <w:pStyle w:val="a3"/>
        <w:spacing w:before="0" w:beforeAutospacing="0" w:after="0" w:afterAutospacing="0"/>
        <w:ind w:firstLine="709"/>
        <w:jc w:val="both"/>
        <w:rPr>
          <w:sz w:val="48"/>
          <w:szCs w:val="48"/>
        </w:rPr>
      </w:pP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В рамках муниципальной программы «Развитие транспортной системы </w:t>
      </w:r>
      <w:proofErr w:type="spellStart"/>
      <w:r w:rsidRPr="00B61696">
        <w:rPr>
          <w:sz w:val="48"/>
          <w:szCs w:val="48"/>
        </w:rPr>
        <w:t>Куркинского</w:t>
      </w:r>
      <w:proofErr w:type="spellEnd"/>
      <w:r w:rsidRPr="00B61696">
        <w:rPr>
          <w:sz w:val="48"/>
          <w:szCs w:val="48"/>
        </w:rPr>
        <w:t xml:space="preserve"> района и повышение безопасности дорожного движения» произведен ремонт асфальтового покрытия по </w:t>
      </w:r>
      <w:proofErr w:type="spellStart"/>
      <w:r w:rsidRPr="00B61696">
        <w:rPr>
          <w:sz w:val="48"/>
          <w:szCs w:val="48"/>
        </w:rPr>
        <w:t>ул.Центральная</w:t>
      </w:r>
      <w:proofErr w:type="spellEnd"/>
      <w:r w:rsidRPr="00B61696">
        <w:rPr>
          <w:sz w:val="48"/>
          <w:szCs w:val="48"/>
        </w:rPr>
        <w:t xml:space="preserve">, </w:t>
      </w:r>
      <w:proofErr w:type="spellStart"/>
      <w:r w:rsidRPr="00B61696">
        <w:rPr>
          <w:sz w:val="48"/>
          <w:szCs w:val="48"/>
        </w:rPr>
        <w:t>д.Шаховское</w:t>
      </w:r>
      <w:proofErr w:type="spellEnd"/>
      <w:r w:rsidRPr="00B61696">
        <w:rPr>
          <w:sz w:val="48"/>
          <w:szCs w:val="48"/>
        </w:rPr>
        <w:t xml:space="preserve">, </w:t>
      </w:r>
      <w:r w:rsidRPr="00B61696">
        <w:rPr>
          <w:sz w:val="48"/>
          <w:szCs w:val="48"/>
        </w:rPr>
        <w:lastRenderedPageBreak/>
        <w:t xml:space="preserve">асфальтирование участка дороги по </w:t>
      </w:r>
      <w:proofErr w:type="spellStart"/>
      <w:r w:rsidRPr="00B61696">
        <w:rPr>
          <w:sz w:val="48"/>
          <w:szCs w:val="48"/>
        </w:rPr>
        <w:t>ул.Школьная</w:t>
      </w:r>
      <w:proofErr w:type="spellEnd"/>
      <w:r w:rsidRPr="00B61696">
        <w:rPr>
          <w:sz w:val="48"/>
          <w:szCs w:val="48"/>
        </w:rPr>
        <w:t xml:space="preserve">, </w:t>
      </w:r>
      <w:proofErr w:type="spellStart"/>
      <w:r w:rsidRPr="00B61696">
        <w:rPr>
          <w:sz w:val="48"/>
          <w:szCs w:val="48"/>
        </w:rPr>
        <w:t>д.Ивановка</w:t>
      </w:r>
      <w:proofErr w:type="spellEnd"/>
      <w:r w:rsidRPr="00B61696">
        <w:rPr>
          <w:sz w:val="48"/>
          <w:szCs w:val="48"/>
        </w:rPr>
        <w:t xml:space="preserve">.  </w:t>
      </w:r>
    </w:p>
    <w:p w:rsidR="00FA4701" w:rsidRPr="00B61696" w:rsidRDefault="00FA4701" w:rsidP="005D1C14">
      <w:pPr>
        <w:ind w:firstLine="709"/>
        <w:jc w:val="both"/>
        <w:rPr>
          <w:bCs/>
          <w:iCs/>
          <w:sz w:val="48"/>
          <w:szCs w:val="48"/>
        </w:rPr>
      </w:pPr>
      <w:r w:rsidRPr="00B61696">
        <w:rPr>
          <w:bCs/>
          <w:iCs/>
          <w:sz w:val="48"/>
          <w:szCs w:val="48"/>
        </w:rPr>
        <w:t>Произведена отсыпка щебнем дорог:</w:t>
      </w:r>
      <w:r w:rsidRPr="00B61696">
        <w:rPr>
          <w:b/>
          <w:bCs/>
          <w:iCs/>
          <w:sz w:val="48"/>
          <w:szCs w:val="48"/>
        </w:rPr>
        <w:t xml:space="preserve"> </w:t>
      </w:r>
    </w:p>
    <w:p w:rsidR="00FA4701" w:rsidRPr="00B61696" w:rsidRDefault="00FA4701" w:rsidP="005D1C14">
      <w:pPr>
        <w:ind w:firstLine="709"/>
        <w:jc w:val="both"/>
        <w:rPr>
          <w:bCs/>
          <w:iCs/>
          <w:sz w:val="48"/>
          <w:szCs w:val="48"/>
        </w:rPr>
      </w:pPr>
      <w:r w:rsidRPr="00B61696">
        <w:rPr>
          <w:bCs/>
          <w:iCs/>
          <w:sz w:val="48"/>
          <w:szCs w:val="48"/>
        </w:rPr>
        <w:t xml:space="preserve">- </w:t>
      </w:r>
      <w:proofErr w:type="spellStart"/>
      <w:r w:rsidRPr="00B61696">
        <w:rPr>
          <w:bCs/>
          <w:iCs/>
          <w:sz w:val="48"/>
          <w:szCs w:val="48"/>
        </w:rPr>
        <w:t>ул.Непрядвинская</w:t>
      </w:r>
      <w:proofErr w:type="spellEnd"/>
      <w:r w:rsidRPr="00B61696">
        <w:rPr>
          <w:bCs/>
          <w:iCs/>
          <w:sz w:val="48"/>
          <w:szCs w:val="48"/>
        </w:rPr>
        <w:t xml:space="preserve">, </w:t>
      </w:r>
      <w:proofErr w:type="spellStart"/>
      <w:r w:rsidRPr="00B61696">
        <w:rPr>
          <w:bCs/>
          <w:iCs/>
          <w:sz w:val="48"/>
          <w:szCs w:val="48"/>
        </w:rPr>
        <w:t>д.Грачевка</w:t>
      </w:r>
      <w:proofErr w:type="spellEnd"/>
      <w:r w:rsidRPr="00B61696">
        <w:rPr>
          <w:bCs/>
          <w:iCs/>
          <w:sz w:val="48"/>
          <w:szCs w:val="48"/>
        </w:rPr>
        <w:t xml:space="preserve">. </w:t>
      </w:r>
    </w:p>
    <w:p w:rsidR="00FA4701" w:rsidRPr="00B61696" w:rsidRDefault="00FA4701" w:rsidP="005D1C14">
      <w:pPr>
        <w:ind w:firstLine="709"/>
        <w:jc w:val="both"/>
        <w:rPr>
          <w:bCs/>
          <w:iCs/>
          <w:sz w:val="48"/>
          <w:szCs w:val="48"/>
        </w:rPr>
      </w:pPr>
      <w:r w:rsidRPr="00B61696">
        <w:rPr>
          <w:bCs/>
          <w:iCs/>
          <w:sz w:val="48"/>
          <w:szCs w:val="48"/>
        </w:rPr>
        <w:t xml:space="preserve">Проведены работы по расширению асфальтового полотна по ул. Лесная, </w:t>
      </w:r>
      <w:proofErr w:type="spellStart"/>
      <w:r w:rsidRPr="00B61696">
        <w:rPr>
          <w:bCs/>
          <w:iCs/>
          <w:sz w:val="48"/>
          <w:szCs w:val="48"/>
        </w:rPr>
        <w:t>п.Грибоедово</w:t>
      </w:r>
      <w:proofErr w:type="spellEnd"/>
      <w:r w:rsidRPr="00B61696">
        <w:rPr>
          <w:bCs/>
          <w:iCs/>
          <w:sz w:val="48"/>
          <w:szCs w:val="48"/>
        </w:rPr>
        <w:t xml:space="preserve">. </w:t>
      </w:r>
    </w:p>
    <w:p w:rsidR="00FA4701" w:rsidRPr="00B61696" w:rsidRDefault="00FA4701" w:rsidP="005D1C14">
      <w:pPr>
        <w:ind w:firstLine="709"/>
        <w:jc w:val="both"/>
        <w:rPr>
          <w:bCs/>
          <w:iCs/>
          <w:sz w:val="48"/>
          <w:szCs w:val="48"/>
        </w:rPr>
      </w:pPr>
      <w:r w:rsidRPr="00B61696">
        <w:rPr>
          <w:bCs/>
          <w:iCs/>
          <w:sz w:val="48"/>
          <w:szCs w:val="48"/>
        </w:rPr>
        <w:t xml:space="preserve">Был отсыпан щебнем участок дороги в </w:t>
      </w:r>
      <w:proofErr w:type="spellStart"/>
      <w:r w:rsidRPr="00B61696">
        <w:rPr>
          <w:bCs/>
          <w:iCs/>
          <w:sz w:val="48"/>
          <w:szCs w:val="48"/>
        </w:rPr>
        <w:t>с.Орловка</w:t>
      </w:r>
      <w:proofErr w:type="spellEnd"/>
      <w:r w:rsidRPr="00B61696">
        <w:rPr>
          <w:bCs/>
          <w:iCs/>
          <w:sz w:val="48"/>
          <w:szCs w:val="48"/>
        </w:rPr>
        <w:t xml:space="preserve">. </w:t>
      </w:r>
    </w:p>
    <w:p w:rsidR="00FA4701" w:rsidRPr="00B61696" w:rsidRDefault="00FA4701" w:rsidP="005D1C14">
      <w:pPr>
        <w:ind w:firstLine="709"/>
        <w:jc w:val="both"/>
        <w:rPr>
          <w:bCs/>
          <w:iCs/>
          <w:sz w:val="48"/>
          <w:szCs w:val="48"/>
        </w:rPr>
      </w:pPr>
      <w:r w:rsidRPr="00B61696">
        <w:rPr>
          <w:b/>
          <w:bCs/>
          <w:iCs/>
          <w:sz w:val="48"/>
          <w:szCs w:val="48"/>
        </w:rPr>
        <w:t xml:space="preserve">А </w:t>
      </w:r>
      <w:proofErr w:type="gramStart"/>
      <w:r w:rsidRPr="00B61696">
        <w:rPr>
          <w:b/>
          <w:bCs/>
          <w:iCs/>
          <w:sz w:val="48"/>
          <w:szCs w:val="48"/>
        </w:rPr>
        <w:t>так же</w:t>
      </w:r>
      <w:proofErr w:type="gramEnd"/>
      <w:r w:rsidRPr="00B61696">
        <w:rPr>
          <w:b/>
          <w:bCs/>
          <w:iCs/>
          <w:sz w:val="48"/>
          <w:szCs w:val="48"/>
        </w:rPr>
        <w:t xml:space="preserve"> выполнены следующие работы: </w:t>
      </w:r>
    </w:p>
    <w:p w:rsidR="00FA4701" w:rsidRPr="00B61696" w:rsidRDefault="00FA4701" w:rsidP="005D1C14">
      <w:pPr>
        <w:numPr>
          <w:ilvl w:val="0"/>
          <w:numId w:val="3"/>
        </w:numPr>
        <w:ind w:left="0" w:firstLine="709"/>
        <w:jc w:val="both"/>
        <w:rPr>
          <w:bCs/>
          <w:iCs/>
          <w:sz w:val="48"/>
          <w:szCs w:val="48"/>
        </w:rPr>
      </w:pPr>
      <w:r w:rsidRPr="00B61696">
        <w:rPr>
          <w:bCs/>
          <w:iCs/>
          <w:sz w:val="48"/>
          <w:szCs w:val="48"/>
        </w:rPr>
        <w:t xml:space="preserve">ямочный ремонт по </w:t>
      </w:r>
      <w:proofErr w:type="spellStart"/>
      <w:r w:rsidRPr="00B61696">
        <w:rPr>
          <w:bCs/>
          <w:iCs/>
          <w:sz w:val="48"/>
          <w:szCs w:val="48"/>
        </w:rPr>
        <w:t>ул.Привокзальная</w:t>
      </w:r>
      <w:proofErr w:type="spellEnd"/>
      <w:r w:rsidRPr="00B61696">
        <w:rPr>
          <w:bCs/>
          <w:iCs/>
          <w:sz w:val="48"/>
          <w:szCs w:val="48"/>
        </w:rPr>
        <w:t xml:space="preserve">, </w:t>
      </w:r>
      <w:proofErr w:type="spellStart"/>
      <w:r w:rsidRPr="00B61696">
        <w:rPr>
          <w:bCs/>
          <w:iCs/>
          <w:sz w:val="48"/>
          <w:szCs w:val="48"/>
        </w:rPr>
        <w:t>п.Птань</w:t>
      </w:r>
      <w:proofErr w:type="spellEnd"/>
      <w:r w:rsidRPr="00B61696">
        <w:rPr>
          <w:bCs/>
          <w:iCs/>
          <w:sz w:val="48"/>
          <w:szCs w:val="48"/>
        </w:rPr>
        <w:t>;</w:t>
      </w:r>
    </w:p>
    <w:p w:rsidR="00FA4701" w:rsidRPr="00B61696" w:rsidRDefault="00FA4701" w:rsidP="005D1C14">
      <w:pPr>
        <w:numPr>
          <w:ilvl w:val="0"/>
          <w:numId w:val="3"/>
        </w:numPr>
        <w:ind w:left="0" w:firstLine="709"/>
        <w:jc w:val="both"/>
        <w:rPr>
          <w:bCs/>
          <w:iCs/>
          <w:sz w:val="48"/>
          <w:szCs w:val="48"/>
        </w:rPr>
      </w:pPr>
      <w:r w:rsidRPr="00B61696">
        <w:rPr>
          <w:bCs/>
          <w:iCs/>
          <w:sz w:val="48"/>
          <w:szCs w:val="48"/>
        </w:rPr>
        <w:t xml:space="preserve">ямочный ремонт по </w:t>
      </w:r>
      <w:proofErr w:type="spellStart"/>
      <w:r w:rsidRPr="00B61696">
        <w:rPr>
          <w:bCs/>
          <w:iCs/>
          <w:sz w:val="48"/>
          <w:szCs w:val="48"/>
        </w:rPr>
        <w:t>ул.Комсомольская</w:t>
      </w:r>
      <w:proofErr w:type="spellEnd"/>
      <w:r w:rsidRPr="00B61696">
        <w:rPr>
          <w:bCs/>
          <w:iCs/>
          <w:sz w:val="48"/>
          <w:szCs w:val="48"/>
        </w:rPr>
        <w:t xml:space="preserve">, </w:t>
      </w:r>
      <w:proofErr w:type="spellStart"/>
      <w:r w:rsidRPr="00B61696">
        <w:rPr>
          <w:bCs/>
          <w:iCs/>
          <w:sz w:val="48"/>
          <w:szCs w:val="48"/>
        </w:rPr>
        <w:t>с.Кресты</w:t>
      </w:r>
      <w:proofErr w:type="spellEnd"/>
      <w:r w:rsidRPr="00B61696">
        <w:rPr>
          <w:bCs/>
          <w:iCs/>
          <w:sz w:val="48"/>
          <w:szCs w:val="48"/>
        </w:rPr>
        <w:t>;</w:t>
      </w:r>
    </w:p>
    <w:p w:rsidR="00FA4701" w:rsidRPr="00B61696" w:rsidRDefault="00FA4701" w:rsidP="005D1C14">
      <w:pPr>
        <w:numPr>
          <w:ilvl w:val="0"/>
          <w:numId w:val="3"/>
        </w:numPr>
        <w:ind w:left="0" w:firstLine="709"/>
        <w:jc w:val="both"/>
        <w:rPr>
          <w:bCs/>
          <w:iCs/>
          <w:sz w:val="48"/>
          <w:szCs w:val="48"/>
        </w:rPr>
      </w:pPr>
      <w:r w:rsidRPr="00B61696">
        <w:rPr>
          <w:bCs/>
          <w:iCs/>
          <w:sz w:val="48"/>
          <w:szCs w:val="48"/>
        </w:rPr>
        <w:t xml:space="preserve">ямочный ремонт </w:t>
      </w:r>
      <w:proofErr w:type="spellStart"/>
      <w:r w:rsidRPr="00B61696">
        <w:rPr>
          <w:bCs/>
          <w:iCs/>
          <w:sz w:val="48"/>
          <w:szCs w:val="48"/>
        </w:rPr>
        <w:t>ул.Садовая</w:t>
      </w:r>
      <w:proofErr w:type="spellEnd"/>
      <w:r w:rsidRPr="00B61696">
        <w:rPr>
          <w:bCs/>
          <w:iCs/>
          <w:sz w:val="48"/>
          <w:szCs w:val="48"/>
        </w:rPr>
        <w:t xml:space="preserve">, </w:t>
      </w:r>
      <w:proofErr w:type="spellStart"/>
      <w:proofErr w:type="gramStart"/>
      <w:r w:rsidRPr="00B61696">
        <w:rPr>
          <w:bCs/>
          <w:iCs/>
          <w:sz w:val="48"/>
          <w:szCs w:val="48"/>
        </w:rPr>
        <w:t>д,Ивановка</w:t>
      </w:r>
      <w:proofErr w:type="spellEnd"/>
      <w:proofErr w:type="gramEnd"/>
      <w:r w:rsidRPr="00B61696">
        <w:rPr>
          <w:bCs/>
          <w:iCs/>
          <w:sz w:val="48"/>
          <w:szCs w:val="48"/>
        </w:rPr>
        <w:t>;</w:t>
      </w:r>
    </w:p>
    <w:p w:rsidR="00FA4701" w:rsidRPr="00B61696" w:rsidRDefault="00FA4701" w:rsidP="005D1C14">
      <w:pPr>
        <w:numPr>
          <w:ilvl w:val="0"/>
          <w:numId w:val="3"/>
        </w:numPr>
        <w:ind w:left="0" w:firstLine="709"/>
        <w:jc w:val="both"/>
        <w:rPr>
          <w:bCs/>
          <w:iCs/>
          <w:sz w:val="48"/>
          <w:szCs w:val="48"/>
        </w:rPr>
      </w:pPr>
      <w:r w:rsidRPr="00B61696">
        <w:rPr>
          <w:bCs/>
          <w:iCs/>
          <w:sz w:val="48"/>
          <w:szCs w:val="48"/>
        </w:rPr>
        <w:t xml:space="preserve">ямочный ремонт </w:t>
      </w:r>
      <w:proofErr w:type="spellStart"/>
      <w:r w:rsidRPr="00B61696">
        <w:rPr>
          <w:bCs/>
          <w:iCs/>
          <w:sz w:val="48"/>
          <w:szCs w:val="48"/>
        </w:rPr>
        <w:t>ул.Молодежная</w:t>
      </w:r>
      <w:proofErr w:type="spellEnd"/>
      <w:r w:rsidRPr="00B61696">
        <w:rPr>
          <w:bCs/>
          <w:iCs/>
          <w:sz w:val="48"/>
          <w:szCs w:val="48"/>
        </w:rPr>
        <w:t xml:space="preserve">, </w:t>
      </w:r>
      <w:proofErr w:type="spellStart"/>
      <w:r w:rsidRPr="00B61696">
        <w:rPr>
          <w:bCs/>
          <w:iCs/>
          <w:sz w:val="48"/>
          <w:szCs w:val="48"/>
        </w:rPr>
        <w:t>п.Птань</w:t>
      </w:r>
      <w:proofErr w:type="spellEnd"/>
      <w:r w:rsidRPr="00B61696">
        <w:rPr>
          <w:bCs/>
          <w:iCs/>
          <w:sz w:val="48"/>
          <w:szCs w:val="48"/>
        </w:rPr>
        <w:t>;</w:t>
      </w:r>
    </w:p>
    <w:p w:rsidR="00FA4701" w:rsidRPr="00B61696" w:rsidRDefault="00FA4701" w:rsidP="005D1C14">
      <w:pPr>
        <w:ind w:firstLine="709"/>
        <w:jc w:val="both"/>
        <w:rPr>
          <w:bCs/>
          <w:iCs/>
          <w:sz w:val="48"/>
          <w:szCs w:val="48"/>
        </w:rPr>
      </w:pPr>
      <w:r w:rsidRPr="00B61696">
        <w:rPr>
          <w:bCs/>
          <w:iCs/>
          <w:sz w:val="48"/>
          <w:szCs w:val="48"/>
        </w:rPr>
        <w:t xml:space="preserve">отсыпка участка дороги щебнем в </w:t>
      </w:r>
      <w:proofErr w:type="spellStart"/>
      <w:r w:rsidRPr="00B61696">
        <w:rPr>
          <w:bCs/>
          <w:iCs/>
          <w:sz w:val="48"/>
          <w:szCs w:val="48"/>
        </w:rPr>
        <w:t>с.Орловка</w:t>
      </w:r>
      <w:proofErr w:type="spellEnd"/>
      <w:r w:rsidRPr="00B61696">
        <w:rPr>
          <w:bCs/>
          <w:iCs/>
          <w:sz w:val="48"/>
          <w:szCs w:val="48"/>
        </w:rPr>
        <w:t>.</w:t>
      </w:r>
    </w:p>
    <w:p w:rsidR="00FA4701" w:rsidRPr="00B61696" w:rsidRDefault="00FA4701" w:rsidP="005D1C14">
      <w:pPr>
        <w:ind w:firstLine="709"/>
        <w:jc w:val="both"/>
        <w:rPr>
          <w:bCs/>
          <w:iCs/>
          <w:sz w:val="48"/>
          <w:szCs w:val="48"/>
        </w:rPr>
      </w:pPr>
      <w:r w:rsidRPr="00B61696">
        <w:rPr>
          <w:bCs/>
          <w:iCs/>
          <w:sz w:val="48"/>
          <w:szCs w:val="48"/>
        </w:rPr>
        <w:t xml:space="preserve"> На территории муниципального образования Михайловское </w:t>
      </w:r>
      <w:r w:rsidRPr="00B61696">
        <w:rPr>
          <w:bCs/>
          <w:iCs/>
          <w:sz w:val="48"/>
          <w:szCs w:val="48"/>
        </w:rPr>
        <w:br/>
        <w:t xml:space="preserve">во время весеннего половодья были разрушены пешеходный мост в </w:t>
      </w:r>
      <w:proofErr w:type="spellStart"/>
      <w:r w:rsidRPr="00B61696">
        <w:rPr>
          <w:bCs/>
          <w:iCs/>
          <w:sz w:val="48"/>
          <w:szCs w:val="48"/>
        </w:rPr>
        <w:lastRenderedPageBreak/>
        <w:t>с.Екатериненское</w:t>
      </w:r>
      <w:proofErr w:type="spellEnd"/>
      <w:r w:rsidRPr="00B61696">
        <w:rPr>
          <w:bCs/>
          <w:iCs/>
          <w:sz w:val="48"/>
          <w:szCs w:val="48"/>
        </w:rPr>
        <w:t xml:space="preserve"> и автомобильный мост в </w:t>
      </w:r>
      <w:proofErr w:type="spellStart"/>
      <w:r w:rsidRPr="00B61696">
        <w:rPr>
          <w:bCs/>
          <w:iCs/>
          <w:sz w:val="48"/>
          <w:szCs w:val="48"/>
        </w:rPr>
        <w:t>с.Орловка</w:t>
      </w:r>
      <w:proofErr w:type="spellEnd"/>
      <w:r w:rsidRPr="00B61696">
        <w:rPr>
          <w:bCs/>
          <w:iCs/>
          <w:sz w:val="48"/>
          <w:szCs w:val="48"/>
        </w:rPr>
        <w:t xml:space="preserve">. </w:t>
      </w:r>
    </w:p>
    <w:p w:rsidR="00FA4701" w:rsidRPr="00B61696" w:rsidRDefault="00FA4701" w:rsidP="005D1C14">
      <w:pPr>
        <w:ind w:firstLine="709"/>
        <w:jc w:val="both"/>
        <w:rPr>
          <w:bCs/>
          <w:iCs/>
          <w:sz w:val="48"/>
          <w:szCs w:val="48"/>
        </w:rPr>
      </w:pPr>
      <w:r w:rsidRPr="00B61696">
        <w:rPr>
          <w:bCs/>
          <w:iCs/>
          <w:sz w:val="48"/>
          <w:szCs w:val="48"/>
        </w:rPr>
        <w:t xml:space="preserve">Были проведены работы по их восстановлению. </w:t>
      </w:r>
    </w:p>
    <w:p w:rsidR="00B61696" w:rsidRDefault="00B61696" w:rsidP="005D1C14">
      <w:pPr>
        <w:ind w:firstLine="709"/>
        <w:jc w:val="both"/>
        <w:rPr>
          <w:b/>
          <w:bCs/>
          <w:sz w:val="48"/>
          <w:szCs w:val="48"/>
        </w:rPr>
      </w:pPr>
    </w:p>
    <w:p w:rsidR="00FA4701" w:rsidRPr="00B61696" w:rsidRDefault="00FA4701" w:rsidP="005D1C14">
      <w:pPr>
        <w:ind w:firstLine="709"/>
        <w:jc w:val="both"/>
        <w:rPr>
          <w:b/>
          <w:bCs/>
          <w:sz w:val="48"/>
          <w:szCs w:val="48"/>
        </w:rPr>
      </w:pPr>
      <w:r w:rsidRPr="00B61696">
        <w:rPr>
          <w:b/>
          <w:bCs/>
          <w:sz w:val="48"/>
          <w:szCs w:val="48"/>
        </w:rPr>
        <w:t>За 2023 г. выполнены следующие работы по благоустройству:</w:t>
      </w:r>
    </w:p>
    <w:p w:rsidR="00FA4701" w:rsidRPr="00B61696" w:rsidRDefault="00FA4701" w:rsidP="005D1C14">
      <w:pPr>
        <w:ind w:firstLine="709"/>
        <w:jc w:val="both"/>
        <w:rPr>
          <w:bCs/>
          <w:iCs/>
          <w:sz w:val="48"/>
          <w:szCs w:val="48"/>
        </w:rPr>
      </w:pPr>
      <w:r w:rsidRPr="00B61696">
        <w:rPr>
          <w:bCs/>
          <w:iCs/>
          <w:sz w:val="48"/>
          <w:szCs w:val="48"/>
        </w:rPr>
        <w:t xml:space="preserve">- произведена опиловка, валка деревьев, </w:t>
      </w:r>
      <w:proofErr w:type="spellStart"/>
      <w:r w:rsidRPr="00B61696">
        <w:rPr>
          <w:bCs/>
          <w:iCs/>
          <w:sz w:val="48"/>
          <w:szCs w:val="48"/>
        </w:rPr>
        <w:t>окос</w:t>
      </w:r>
      <w:proofErr w:type="spellEnd"/>
      <w:r w:rsidRPr="00B61696">
        <w:rPr>
          <w:bCs/>
          <w:iCs/>
          <w:sz w:val="48"/>
          <w:szCs w:val="48"/>
        </w:rPr>
        <w:t xml:space="preserve"> территории населенных пунктов;</w:t>
      </w:r>
    </w:p>
    <w:p w:rsidR="00FA4701" w:rsidRPr="00B61696" w:rsidRDefault="00FA4701" w:rsidP="005D1C14">
      <w:pPr>
        <w:ind w:firstLine="709"/>
        <w:jc w:val="both"/>
        <w:rPr>
          <w:b/>
          <w:bCs/>
          <w:sz w:val="48"/>
          <w:szCs w:val="48"/>
        </w:rPr>
      </w:pPr>
      <w:r w:rsidRPr="00B61696">
        <w:rPr>
          <w:bCs/>
          <w:iCs/>
          <w:sz w:val="48"/>
          <w:szCs w:val="48"/>
        </w:rPr>
        <w:t xml:space="preserve">- произведена ликвидация </w:t>
      </w:r>
      <w:proofErr w:type="spellStart"/>
      <w:r w:rsidRPr="00B61696">
        <w:rPr>
          <w:bCs/>
          <w:iCs/>
          <w:sz w:val="48"/>
          <w:szCs w:val="48"/>
        </w:rPr>
        <w:t>несанкционированно</w:t>
      </w:r>
      <w:proofErr w:type="spellEnd"/>
      <w:r w:rsidRPr="00B61696">
        <w:rPr>
          <w:bCs/>
          <w:iCs/>
          <w:sz w:val="48"/>
          <w:szCs w:val="48"/>
        </w:rPr>
        <w:t xml:space="preserve"> свалки в пустующей части здания 1 по </w:t>
      </w:r>
      <w:proofErr w:type="spellStart"/>
      <w:r w:rsidRPr="00B61696">
        <w:rPr>
          <w:bCs/>
          <w:iCs/>
          <w:sz w:val="48"/>
          <w:szCs w:val="48"/>
        </w:rPr>
        <w:t>ул.Центральная</w:t>
      </w:r>
      <w:proofErr w:type="spellEnd"/>
      <w:r w:rsidRPr="00B61696">
        <w:rPr>
          <w:bCs/>
          <w:iCs/>
          <w:sz w:val="48"/>
          <w:szCs w:val="48"/>
        </w:rPr>
        <w:t xml:space="preserve">, </w:t>
      </w:r>
      <w:proofErr w:type="spellStart"/>
      <w:r w:rsidRPr="00B61696">
        <w:rPr>
          <w:bCs/>
          <w:iCs/>
          <w:sz w:val="48"/>
          <w:szCs w:val="48"/>
        </w:rPr>
        <w:t>п.Грибоедово</w:t>
      </w:r>
      <w:proofErr w:type="spellEnd"/>
      <w:r w:rsidRPr="00B61696">
        <w:rPr>
          <w:bCs/>
          <w:iCs/>
          <w:sz w:val="48"/>
          <w:szCs w:val="48"/>
        </w:rPr>
        <w:t>. Заделанные оконные и дверные проемы для недопущения проникновения посторонних лиц;</w:t>
      </w:r>
    </w:p>
    <w:p w:rsidR="00FA4701" w:rsidRPr="00B61696" w:rsidRDefault="00FA4701" w:rsidP="005D1C14">
      <w:pPr>
        <w:ind w:firstLine="709"/>
        <w:jc w:val="both"/>
        <w:rPr>
          <w:bCs/>
          <w:iCs/>
          <w:sz w:val="48"/>
          <w:szCs w:val="48"/>
        </w:rPr>
      </w:pPr>
      <w:r w:rsidRPr="00B61696">
        <w:rPr>
          <w:bCs/>
          <w:iCs/>
          <w:sz w:val="48"/>
          <w:szCs w:val="48"/>
        </w:rPr>
        <w:t xml:space="preserve">- произведена ликвидация несанкционированной свалки в </w:t>
      </w:r>
      <w:proofErr w:type="spellStart"/>
      <w:r w:rsidRPr="00B61696">
        <w:rPr>
          <w:bCs/>
          <w:iCs/>
          <w:sz w:val="48"/>
          <w:szCs w:val="48"/>
        </w:rPr>
        <w:t>с.Орловка</w:t>
      </w:r>
      <w:proofErr w:type="spellEnd"/>
      <w:r w:rsidRPr="00B61696">
        <w:rPr>
          <w:bCs/>
          <w:iCs/>
          <w:sz w:val="48"/>
          <w:szCs w:val="48"/>
        </w:rPr>
        <w:t>;</w:t>
      </w:r>
    </w:p>
    <w:p w:rsidR="00FA4701" w:rsidRPr="00B61696" w:rsidRDefault="00FA4701" w:rsidP="005D1C14">
      <w:pPr>
        <w:ind w:firstLine="709"/>
        <w:jc w:val="both"/>
        <w:rPr>
          <w:bCs/>
          <w:iCs/>
          <w:sz w:val="48"/>
          <w:szCs w:val="48"/>
        </w:rPr>
      </w:pPr>
      <w:r w:rsidRPr="00B61696">
        <w:rPr>
          <w:bCs/>
          <w:iCs/>
          <w:sz w:val="48"/>
          <w:szCs w:val="48"/>
        </w:rPr>
        <w:t xml:space="preserve">- проведена окраска газопроводов по </w:t>
      </w:r>
      <w:proofErr w:type="spellStart"/>
      <w:r w:rsidRPr="00B61696">
        <w:rPr>
          <w:bCs/>
          <w:iCs/>
          <w:sz w:val="48"/>
          <w:szCs w:val="48"/>
        </w:rPr>
        <w:t>ул.Центральная</w:t>
      </w:r>
      <w:proofErr w:type="spellEnd"/>
      <w:r w:rsidRPr="00B61696">
        <w:rPr>
          <w:bCs/>
          <w:iCs/>
          <w:sz w:val="48"/>
          <w:szCs w:val="48"/>
        </w:rPr>
        <w:t xml:space="preserve">, </w:t>
      </w:r>
      <w:proofErr w:type="spellStart"/>
      <w:r w:rsidRPr="00B61696">
        <w:rPr>
          <w:bCs/>
          <w:iCs/>
          <w:sz w:val="48"/>
          <w:szCs w:val="48"/>
        </w:rPr>
        <w:t>д.Ивановка</w:t>
      </w:r>
      <w:proofErr w:type="spellEnd"/>
      <w:r w:rsidRPr="00B61696">
        <w:rPr>
          <w:bCs/>
          <w:iCs/>
          <w:sz w:val="48"/>
          <w:szCs w:val="48"/>
        </w:rPr>
        <w:t>;</w:t>
      </w:r>
    </w:p>
    <w:p w:rsidR="00FA4701" w:rsidRPr="00B61696" w:rsidRDefault="00FA4701" w:rsidP="005D1C14">
      <w:pPr>
        <w:ind w:firstLine="709"/>
        <w:jc w:val="both"/>
        <w:rPr>
          <w:bCs/>
          <w:iCs/>
          <w:sz w:val="48"/>
          <w:szCs w:val="48"/>
        </w:rPr>
      </w:pPr>
      <w:r w:rsidRPr="00B61696">
        <w:rPr>
          <w:bCs/>
          <w:iCs/>
          <w:sz w:val="48"/>
          <w:szCs w:val="48"/>
        </w:rPr>
        <w:t xml:space="preserve">- ведется регулярная чистка дорог от снега. </w:t>
      </w:r>
    </w:p>
    <w:p w:rsidR="00FA4701" w:rsidRPr="00B61696" w:rsidRDefault="00FA4701" w:rsidP="005D1C14">
      <w:pPr>
        <w:ind w:firstLine="709"/>
        <w:jc w:val="both"/>
        <w:rPr>
          <w:sz w:val="48"/>
          <w:szCs w:val="48"/>
        </w:rPr>
      </w:pPr>
      <w:r w:rsidRPr="00B61696">
        <w:rPr>
          <w:bCs/>
          <w:iCs/>
          <w:sz w:val="48"/>
          <w:szCs w:val="48"/>
        </w:rPr>
        <w:t xml:space="preserve"> </w:t>
      </w:r>
      <w:r w:rsidRPr="00B61696">
        <w:rPr>
          <w:sz w:val="48"/>
          <w:szCs w:val="48"/>
        </w:rPr>
        <w:t xml:space="preserve">В целях поддержания территории в чистоте и порядке, в рамках проведения субботников жителями муниципального </w:t>
      </w:r>
      <w:proofErr w:type="gramStart"/>
      <w:r w:rsidRPr="00B61696">
        <w:rPr>
          <w:sz w:val="48"/>
          <w:szCs w:val="48"/>
        </w:rPr>
        <w:t>образования  приводились</w:t>
      </w:r>
      <w:proofErr w:type="gramEnd"/>
      <w:r w:rsidRPr="00B61696">
        <w:rPr>
          <w:sz w:val="48"/>
          <w:szCs w:val="48"/>
        </w:rPr>
        <w:t xml:space="preserve"> в порядок улицы, территории домов и учреждений.</w:t>
      </w:r>
    </w:p>
    <w:p w:rsidR="00FA4701" w:rsidRPr="00B61696" w:rsidRDefault="00FA4701" w:rsidP="005D1C14">
      <w:pPr>
        <w:pStyle w:val="a3"/>
        <w:spacing w:before="0" w:beforeAutospacing="0" w:after="0" w:afterAutospacing="0"/>
        <w:ind w:firstLine="709"/>
        <w:jc w:val="both"/>
        <w:rPr>
          <w:bCs/>
          <w:iCs/>
          <w:spacing w:val="-1"/>
          <w:sz w:val="48"/>
          <w:szCs w:val="48"/>
        </w:rPr>
      </w:pPr>
      <w:r w:rsidRPr="00B61696">
        <w:rPr>
          <w:bCs/>
          <w:iCs/>
          <w:spacing w:val="-1"/>
          <w:sz w:val="48"/>
          <w:szCs w:val="48"/>
        </w:rPr>
        <w:lastRenderedPageBreak/>
        <w:t xml:space="preserve">     В 2023 году проведены работы по оборудованию наружного освещения:</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  </w:t>
      </w:r>
      <w:proofErr w:type="spellStart"/>
      <w:r w:rsidRPr="00B61696">
        <w:rPr>
          <w:sz w:val="48"/>
          <w:szCs w:val="48"/>
        </w:rPr>
        <w:t>ул.Майская</w:t>
      </w:r>
      <w:proofErr w:type="spellEnd"/>
      <w:r w:rsidRPr="00B61696">
        <w:rPr>
          <w:sz w:val="48"/>
          <w:szCs w:val="48"/>
        </w:rPr>
        <w:t xml:space="preserve">, </w:t>
      </w:r>
      <w:proofErr w:type="spellStart"/>
      <w:r w:rsidRPr="00B61696">
        <w:rPr>
          <w:sz w:val="48"/>
          <w:szCs w:val="48"/>
        </w:rPr>
        <w:t>д.Шаховское</w:t>
      </w:r>
      <w:proofErr w:type="spellEnd"/>
      <w:r w:rsidRPr="00B61696">
        <w:rPr>
          <w:sz w:val="48"/>
          <w:szCs w:val="48"/>
        </w:rPr>
        <w:t>;</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  </w:t>
      </w:r>
      <w:proofErr w:type="spellStart"/>
      <w:r w:rsidRPr="00B61696">
        <w:rPr>
          <w:sz w:val="48"/>
          <w:szCs w:val="48"/>
        </w:rPr>
        <w:t>ул.Донская</w:t>
      </w:r>
      <w:proofErr w:type="spellEnd"/>
      <w:r w:rsidRPr="00B61696">
        <w:rPr>
          <w:sz w:val="48"/>
          <w:szCs w:val="48"/>
        </w:rPr>
        <w:t xml:space="preserve">, </w:t>
      </w:r>
      <w:proofErr w:type="spellStart"/>
      <w:r w:rsidRPr="00B61696">
        <w:rPr>
          <w:sz w:val="48"/>
          <w:szCs w:val="48"/>
        </w:rPr>
        <w:t>п.Грибоедово</w:t>
      </w:r>
      <w:proofErr w:type="spellEnd"/>
      <w:r w:rsidRPr="00B61696">
        <w:rPr>
          <w:sz w:val="48"/>
          <w:szCs w:val="48"/>
        </w:rPr>
        <w:t xml:space="preserve">.  </w:t>
      </w:r>
    </w:p>
    <w:p w:rsidR="00FA4701" w:rsidRPr="00B61696" w:rsidRDefault="00FA4701" w:rsidP="005D1C14">
      <w:pPr>
        <w:ind w:firstLine="709"/>
        <w:jc w:val="both"/>
        <w:rPr>
          <w:sz w:val="48"/>
          <w:szCs w:val="48"/>
        </w:rPr>
      </w:pPr>
      <w:r w:rsidRPr="00B61696">
        <w:rPr>
          <w:sz w:val="48"/>
          <w:szCs w:val="48"/>
        </w:rPr>
        <w:t xml:space="preserve">Благоустроена пляжная зона в </w:t>
      </w:r>
      <w:proofErr w:type="spellStart"/>
      <w:r w:rsidRPr="00B61696">
        <w:rPr>
          <w:sz w:val="48"/>
          <w:szCs w:val="48"/>
        </w:rPr>
        <w:t>с.Орловка</w:t>
      </w:r>
      <w:proofErr w:type="spellEnd"/>
      <w:r w:rsidRPr="00B61696">
        <w:rPr>
          <w:sz w:val="48"/>
          <w:szCs w:val="48"/>
        </w:rPr>
        <w:t xml:space="preserve">.  </w:t>
      </w:r>
    </w:p>
    <w:p w:rsidR="00FA4701" w:rsidRPr="00B61696" w:rsidRDefault="00FA4701" w:rsidP="005D1C14">
      <w:pPr>
        <w:ind w:firstLine="709"/>
        <w:jc w:val="both"/>
        <w:rPr>
          <w:sz w:val="48"/>
          <w:szCs w:val="48"/>
        </w:rPr>
      </w:pPr>
      <w:r w:rsidRPr="00B61696">
        <w:rPr>
          <w:sz w:val="48"/>
          <w:szCs w:val="48"/>
        </w:rPr>
        <w:t xml:space="preserve">В Тульской области с 2011 года реализуется проект «Народный бюджет», который предполагает предоставление субсидий на развитие коммунальной инфраструктуры бюджетам муниципальных образований из бюджета Тульской области. Основными целями проекта являются решение первоочередных вопросов жизнеобеспечения муниципальных образований в сфере жилищно-коммунального хозяйства. </w:t>
      </w:r>
    </w:p>
    <w:p w:rsidR="00FA4701" w:rsidRPr="00B61696" w:rsidRDefault="00FA4701" w:rsidP="005D1C14">
      <w:pPr>
        <w:ind w:firstLine="709"/>
        <w:jc w:val="both"/>
        <w:rPr>
          <w:sz w:val="48"/>
          <w:szCs w:val="48"/>
        </w:rPr>
      </w:pPr>
      <w:r w:rsidRPr="00B61696">
        <w:rPr>
          <w:sz w:val="48"/>
          <w:szCs w:val="48"/>
        </w:rPr>
        <w:t xml:space="preserve">Данный проект предполагает активное привлечение граждан к деятельности органов местного самоуправления, повышение заинтересованности жителей Тульской области в участии и решении проблем местного значения, формирование активной жизненной позиции населения. </w:t>
      </w:r>
    </w:p>
    <w:p w:rsidR="00FA4701" w:rsidRPr="00B61696" w:rsidRDefault="00FA4701" w:rsidP="005D1C14">
      <w:pPr>
        <w:ind w:firstLine="709"/>
        <w:jc w:val="both"/>
        <w:rPr>
          <w:bCs/>
          <w:sz w:val="48"/>
          <w:szCs w:val="48"/>
        </w:rPr>
      </w:pPr>
      <w:r w:rsidRPr="00B61696">
        <w:rPr>
          <w:sz w:val="48"/>
          <w:szCs w:val="48"/>
        </w:rPr>
        <w:t>В рамках проекта «Народный бюджет» в 123 г. у</w:t>
      </w:r>
      <w:r w:rsidRPr="00B61696">
        <w:rPr>
          <w:bCs/>
          <w:sz w:val="48"/>
          <w:szCs w:val="48"/>
        </w:rPr>
        <w:t xml:space="preserve">становлена спортивная площадка в </w:t>
      </w:r>
      <w:proofErr w:type="spellStart"/>
      <w:r w:rsidRPr="00B61696">
        <w:rPr>
          <w:bCs/>
          <w:sz w:val="48"/>
          <w:szCs w:val="48"/>
        </w:rPr>
        <w:t>с.Кресты</w:t>
      </w:r>
      <w:proofErr w:type="spellEnd"/>
      <w:r w:rsidRPr="00B61696">
        <w:rPr>
          <w:bCs/>
          <w:sz w:val="48"/>
          <w:szCs w:val="48"/>
        </w:rPr>
        <w:t>.</w:t>
      </w:r>
    </w:p>
    <w:p w:rsidR="00FA4701" w:rsidRPr="00B61696" w:rsidRDefault="00FA4701" w:rsidP="005D1C14">
      <w:pPr>
        <w:ind w:firstLine="709"/>
        <w:jc w:val="both"/>
        <w:rPr>
          <w:sz w:val="48"/>
          <w:szCs w:val="48"/>
        </w:rPr>
      </w:pPr>
      <w:r w:rsidRPr="00B61696">
        <w:rPr>
          <w:sz w:val="48"/>
          <w:szCs w:val="48"/>
        </w:rPr>
        <w:lastRenderedPageBreak/>
        <w:t xml:space="preserve">Деятельность администрации в социальной сфере осуществлялась в тесном сотрудничестве с общественными организациями и муниципальными учреждениями и велась по следующим направлениям: </w:t>
      </w:r>
      <w:r w:rsidRPr="00B61696">
        <w:rPr>
          <w:sz w:val="48"/>
          <w:szCs w:val="48"/>
        </w:rPr>
        <w:br/>
        <w:t xml:space="preserve">    - организация приемных дней Главы Администрации; </w:t>
      </w:r>
      <w:r w:rsidRPr="00B61696">
        <w:rPr>
          <w:sz w:val="48"/>
          <w:szCs w:val="48"/>
        </w:rPr>
        <w:br/>
        <w:t xml:space="preserve">    - организация приема работниками соцзащиты; </w:t>
      </w:r>
      <w:r w:rsidRPr="00B61696">
        <w:rPr>
          <w:sz w:val="48"/>
          <w:szCs w:val="48"/>
        </w:rPr>
        <w:br/>
        <w:t xml:space="preserve">    - помощь населению в оформлении документов для Управления социальной защиты и пенсионного фонда; </w:t>
      </w:r>
      <w:r w:rsidRPr="00B61696">
        <w:rPr>
          <w:sz w:val="48"/>
          <w:szCs w:val="48"/>
        </w:rPr>
        <w:br/>
        <w:t xml:space="preserve">    - организация оформления документов на субсидии и детское пособие. </w:t>
      </w:r>
    </w:p>
    <w:p w:rsidR="00FA4701" w:rsidRPr="00B61696" w:rsidRDefault="00FA4701" w:rsidP="005D1C14">
      <w:pPr>
        <w:ind w:firstLine="709"/>
        <w:jc w:val="both"/>
        <w:rPr>
          <w:sz w:val="48"/>
          <w:szCs w:val="48"/>
        </w:rPr>
      </w:pPr>
      <w:r w:rsidRPr="00B61696">
        <w:rPr>
          <w:sz w:val="48"/>
          <w:szCs w:val="48"/>
        </w:rPr>
        <w:t>На территории муниципального образования Михайловское</w:t>
      </w:r>
    </w:p>
    <w:p w:rsidR="00FA4701" w:rsidRPr="00B61696" w:rsidRDefault="00FA4701" w:rsidP="005D1C14">
      <w:pPr>
        <w:ind w:firstLine="709"/>
        <w:jc w:val="both"/>
        <w:rPr>
          <w:sz w:val="48"/>
          <w:szCs w:val="48"/>
        </w:rPr>
      </w:pPr>
      <w:r w:rsidRPr="00B61696">
        <w:rPr>
          <w:sz w:val="48"/>
          <w:szCs w:val="48"/>
        </w:rPr>
        <w:t xml:space="preserve">действуют: </w:t>
      </w:r>
      <w:proofErr w:type="gramStart"/>
      <w:r w:rsidRPr="00B61696">
        <w:rPr>
          <w:sz w:val="48"/>
          <w:szCs w:val="48"/>
        </w:rPr>
        <w:t>7  общеобразовательных</w:t>
      </w:r>
      <w:proofErr w:type="gramEnd"/>
      <w:r w:rsidRPr="00B61696">
        <w:rPr>
          <w:sz w:val="48"/>
          <w:szCs w:val="48"/>
        </w:rPr>
        <w:t xml:space="preserve"> школ.</w:t>
      </w:r>
    </w:p>
    <w:p w:rsidR="00FA4701" w:rsidRPr="00B61696" w:rsidRDefault="00FA4701" w:rsidP="005D1C14">
      <w:pPr>
        <w:ind w:firstLine="709"/>
        <w:jc w:val="both"/>
        <w:rPr>
          <w:sz w:val="48"/>
          <w:szCs w:val="48"/>
        </w:rPr>
      </w:pPr>
      <w:r w:rsidRPr="00B61696">
        <w:rPr>
          <w:bCs/>
          <w:sz w:val="48"/>
          <w:szCs w:val="48"/>
        </w:rPr>
        <w:t xml:space="preserve">В рамках реализации национального проекта «Здравоохранение» на территории МО построено фельдшерско-акушерский пункт в </w:t>
      </w:r>
      <w:proofErr w:type="spellStart"/>
      <w:r w:rsidRPr="00B61696">
        <w:rPr>
          <w:bCs/>
          <w:sz w:val="48"/>
          <w:szCs w:val="48"/>
        </w:rPr>
        <w:t>п.Михайловский</w:t>
      </w:r>
      <w:proofErr w:type="spellEnd"/>
      <w:r w:rsidRPr="00B61696">
        <w:rPr>
          <w:bCs/>
          <w:sz w:val="48"/>
          <w:szCs w:val="48"/>
        </w:rPr>
        <w:t xml:space="preserve">. </w:t>
      </w:r>
    </w:p>
    <w:p w:rsidR="00FA4701" w:rsidRPr="00B61696" w:rsidRDefault="00FA4701" w:rsidP="005D1C14">
      <w:pPr>
        <w:ind w:firstLine="709"/>
        <w:jc w:val="both"/>
        <w:rPr>
          <w:sz w:val="48"/>
          <w:szCs w:val="48"/>
        </w:rPr>
      </w:pPr>
      <w:r w:rsidRPr="00B61696">
        <w:rPr>
          <w:sz w:val="48"/>
          <w:szCs w:val="48"/>
        </w:rPr>
        <w:t xml:space="preserve">Произведен косметический ремонт на избирательном участке в поселке Михайловский. </w:t>
      </w:r>
    </w:p>
    <w:p w:rsidR="00FA4701" w:rsidRPr="00B61696" w:rsidRDefault="00FA4701" w:rsidP="005D1C14">
      <w:pPr>
        <w:ind w:firstLine="709"/>
        <w:jc w:val="both"/>
        <w:rPr>
          <w:sz w:val="48"/>
          <w:szCs w:val="48"/>
        </w:rPr>
      </w:pPr>
      <w:r w:rsidRPr="00B61696">
        <w:rPr>
          <w:sz w:val="48"/>
          <w:szCs w:val="48"/>
        </w:rPr>
        <w:lastRenderedPageBreak/>
        <w:t xml:space="preserve">Вопрос по созданию условий для организации досуга и обеспечения населения услугами культуры выполняет МКУК </w:t>
      </w:r>
      <w:proofErr w:type="spellStart"/>
      <w:r w:rsidRPr="00B61696">
        <w:rPr>
          <w:sz w:val="48"/>
          <w:szCs w:val="48"/>
        </w:rPr>
        <w:t>Куркинский</w:t>
      </w:r>
      <w:proofErr w:type="spellEnd"/>
      <w:r w:rsidRPr="00B61696">
        <w:rPr>
          <w:sz w:val="48"/>
          <w:szCs w:val="48"/>
        </w:rPr>
        <w:t xml:space="preserve"> РЦК Михайловский сельский филиал. </w:t>
      </w:r>
    </w:p>
    <w:p w:rsidR="00FA4701" w:rsidRPr="00B61696" w:rsidRDefault="00FA4701" w:rsidP="005D1C14">
      <w:pPr>
        <w:ind w:firstLine="709"/>
        <w:jc w:val="both"/>
        <w:rPr>
          <w:sz w:val="48"/>
          <w:szCs w:val="48"/>
        </w:rPr>
      </w:pPr>
      <w:r w:rsidRPr="00B61696">
        <w:rPr>
          <w:sz w:val="48"/>
          <w:szCs w:val="48"/>
        </w:rPr>
        <w:t xml:space="preserve">Работниками МКУК </w:t>
      </w:r>
      <w:proofErr w:type="spellStart"/>
      <w:r w:rsidRPr="00B61696">
        <w:rPr>
          <w:sz w:val="48"/>
          <w:szCs w:val="48"/>
        </w:rPr>
        <w:t>Куркинский</w:t>
      </w:r>
      <w:proofErr w:type="spellEnd"/>
      <w:r w:rsidRPr="00B61696">
        <w:rPr>
          <w:sz w:val="48"/>
          <w:szCs w:val="48"/>
        </w:rPr>
        <w:t xml:space="preserve"> РЦК Михайловский сельский филиал проводятся мероприятия по нескольким </w:t>
      </w:r>
      <w:proofErr w:type="gramStart"/>
      <w:r w:rsidRPr="00B61696">
        <w:rPr>
          <w:sz w:val="48"/>
          <w:szCs w:val="48"/>
        </w:rPr>
        <w:t>направлениям:  мероприятия</w:t>
      </w:r>
      <w:proofErr w:type="gramEnd"/>
      <w:r w:rsidRPr="00B61696">
        <w:rPr>
          <w:sz w:val="48"/>
          <w:szCs w:val="48"/>
        </w:rPr>
        <w:t xml:space="preserve"> для детей,  для взрослого населения, работа с молодежью.</w:t>
      </w:r>
    </w:p>
    <w:p w:rsidR="00FA4701" w:rsidRPr="00B61696" w:rsidRDefault="00FA4701" w:rsidP="005D1C14">
      <w:pPr>
        <w:ind w:firstLine="709"/>
        <w:jc w:val="both"/>
        <w:rPr>
          <w:sz w:val="48"/>
          <w:szCs w:val="48"/>
        </w:rPr>
      </w:pPr>
      <w:r w:rsidRPr="00B61696">
        <w:rPr>
          <w:sz w:val="48"/>
          <w:szCs w:val="48"/>
        </w:rPr>
        <w:t xml:space="preserve">Администрация организует и проводит совместно с работниками культуры праздники, мероприятия, такие, например, как: </w:t>
      </w:r>
    </w:p>
    <w:p w:rsidR="00FA4701" w:rsidRPr="00B61696" w:rsidRDefault="00FA4701" w:rsidP="005D1C14">
      <w:pPr>
        <w:pStyle w:val="a3"/>
        <w:spacing w:before="0" w:beforeAutospacing="0" w:after="0" w:afterAutospacing="0"/>
        <w:ind w:firstLine="709"/>
        <w:jc w:val="both"/>
        <w:rPr>
          <w:sz w:val="48"/>
          <w:szCs w:val="48"/>
        </w:rPr>
      </w:pPr>
      <w:r w:rsidRPr="00B61696">
        <w:rPr>
          <w:sz w:val="48"/>
          <w:szCs w:val="48"/>
        </w:rPr>
        <w:t xml:space="preserve"> День Победы, День защиты </w:t>
      </w:r>
      <w:proofErr w:type="gramStart"/>
      <w:r w:rsidRPr="00B61696">
        <w:rPr>
          <w:sz w:val="48"/>
          <w:szCs w:val="48"/>
        </w:rPr>
        <w:t>детей,  годовщина</w:t>
      </w:r>
      <w:proofErr w:type="gramEnd"/>
      <w:r w:rsidRPr="00B61696">
        <w:rPr>
          <w:sz w:val="48"/>
          <w:szCs w:val="48"/>
        </w:rPr>
        <w:t xml:space="preserve"> образования поселка Михайловский, поздравления учреждений расположенных на территории с профессиональными праздниками и многое др. </w:t>
      </w:r>
    </w:p>
    <w:p w:rsidR="00FA4701" w:rsidRPr="00B61696" w:rsidRDefault="00FA4701" w:rsidP="005D1C14">
      <w:pPr>
        <w:ind w:firstLine="709"/>
        <w:jc w:val="both"/>
        <w:rPr>
          <w:sz w:val="48"/>
          <w:szCs w:val="48"/>
        </w:rPr>
      </w:pPr>
      <w:r w:rsidRPr="00B61696">
        <w:rPr>
          <w:sz w:val="48"/>
          <w:szCs w:val="48"/>
        </w:rPr>
        <w:t>В рамках празднования Дня Победы на всех памятниках павшим воинам землякам в годы Великой Отечественной войны 1941-</w:t>
      </w:r>
      <w:smartTag w:uri="urn:schemas-microsoft-com:office:smarttags" w:element="metricconverter">
        <w:smartTagPr>
          <w:attr w:name="ProductID" w:val="45 г"/>
        </w:smartTagPr>
        <w:r w:rsidRPr="00B61696">
          <w:rPr>
            <w:sz w:val="48"/>
            <w:szCs w:val="48"/>
          </w:rPr>
          <w:t xml:space="preserve">45 </w:t>
        </w:r>
        <w:proofErr w:type="spellStart"/>
        <w:r w:rsidRPr="00B61696">
          <w:rPr>
            <w:sz w:val="48"/>
            <w:szCs w:val="48"/>
          </w:rPr>
          <w:t>г</w:t>
        </w:r>
      </w:smartTag>
      <w:r w:rsidRPr="00B61696">
        <w:rPr>
          <w:sz w:val="48"/>
          <w:szCs w:val="48"/>
        </w:rPr>
        <w:t>.г</w:t>
      </w:r>
      <w:proofErr w:type="spellEnd"/>
      <w:r w:rsidRPr="00B61696">
        <w:rPr>
          <w:sz w:val="48"/>
          <w:szCs w:val="48"/>
        </w:rPr>
        <w:t>.  проведены косметические ремонты и благоустройство территории.</w:t>
      </w:r>
    </w:p>
    <w:p w:rsidR="00FA4701" w:rsidRPr="00B61696" w:rsidRDefault="00FA4701" w:rsidP="005D1C14">
      <w:pPr>
        <w:ind w:firstLine="709"/>
        <w:jc w:val="both"/>
        <w:rPr>
          <w:sz w:val="48"/>
          <w:szCs w:val="48"/>
        </w:rPr>
      </w:pPr>
      <w:r w:rsidRPr="00B61696">
        <w:rPr>
          <w:sz w:val="48"/>
          <w:szCs w:val="48"/>
        </w:rPr>
        <w:lastRenderedPageBreak/>
        <w:t xml:space="preserve">По Федеральной целевой программе «Увековечивание памяти погибших при защите Отечества на 2019-2024 годы» проведено благоустройство братской могилы в </w:t>
      </w:r>
      <w:proofErr w:type="spellStart"/>
      <w:r w:rsidRPr="00B61696">
        <w:rPr>
          <w:sz w:val="48"/>
          <w:szCs w:val="48"/>
        </w:rPr>
        <w:t>д.Чудновка</w:t>
      </w:r>
      <w:proofErr w:type="spellEnd"/>
      <w:r w:rsidRPr="00B61696">
        <w:rPr>
          <w:sz w:val="48"/>
          <w:szCs w:val="48"/>
        </w:rPr>
        <w:t xml:space="preserve"> на сумму 500.00 тыс. рублей.</w:t>
      </w:r>
    </w:p>
    <w:p w:rsidR="00FA4701" w:rsidRPr="00B61696" w:rsidRDefault="00FA4701" w:rsidP="005D1C14">
      <w:pPr>
        <w:ind w:firstLine="709"/>
        <w:jc w:val="both"/>
        <w:rPr>
          <w:sz w:val="48"/>
          <w:szCs w:val="48"/>
        </w:rPr>
      </w:pPr>
      <w:r w:rsidRPr="00B61696">
        <w:rPr>
          <w:sz w:val="48"/>
          <w:szCs w:val="48"/>
        </w:rPr>
        <w:t>На территории муниципального образования Михайловское осуществляют свою деятельность 2 территориальных общественных самоуправления (ТОС) и 20 старост сельских населенных пунктов.</w:t>
      </w: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r w:rsidRPr="00B61696">
        <w:rPr>
          <w:sz w:val="48"/>
          <w:szCs w:val="48"/>
        </w:rPr>
        <w:t xml:space="preserve">Важным механизмом обратной </w:t>
      </w:r>
      <w:proofErr w:type="gramStart"/>
      <w:r w:rsidRPr="00B61696">
        <w:rPr>
          <w:sz w:val="48"/>
          <w:szCs w:val="48"/>
        </w:rPr>
        <w:t>связи  власти</w:t>
      </w:r>
      <w:proofErr w:type="gramEnd"/>
      <w:r w:rsidRPr="00B61696">
        <w:rPr>
          <w:sz w:val="48"/>
          <w:szCs w:val="48"/>
        </w:rPr>
        <w:t xml:space="preserve"> и общества являются </w:t>
      </w:r>
      <w:r w:rsidRPr="00B61696">
        <w:rPr>
          <w:bCs/>
          <w:iCs/>
          <w:sz w:val="48"/>
          <w:szCs w:val="48"/>
        </w:rPr>
        <w:t>обращения граждан</w:t>
      </w:r>
      <w:r w:rsidRPr="00B61696">
        <w:rPr>
          <w:sz w:val="48"/>
          <w:szCs w:val="48"/>
        </w:rPr>
        <w:t xml:space="preserve">, ведь </w:t>
      </w:r>
      <w:r w:rsidRPr="00B61696">
        <w:rPr>
          <w:bCs/>
          <w:iCs/>
          <w:sz w:val="48"/>
          <w:szCs w:val="48"/>
        </w:rPr>
        <w:t>они</w:t>
      </w:r>
      <w:r w:rsidRPr="00B61696">
        <w:rPr>
          <w:bCs/>
          <w:i/>
          <w:iCs/>
          <w:sz w:val="48"/>
          <w:szCs w:val="48"/>
        </w:rPr>
        <w:t xml:space="preserve"> </w:t>
      </w:r>
      <w:r w:rsidRPr="00B61696">
        <w:rPr>
          <w:sz w:val="48"/>
          <w:szCs w:val="48"/>
        </w:rPr>
        <w:t>зачастую дают реальный срез проблем.</w:t>
      </w:r>
    </w:p>
    <w:p w:rsidR="00FA4701" w:rsidRPr="00B61696" w:rsidRDefault="00B61696" w:rsidP="005D1C14">
      <w:pPr>
        <w:ind w:firstLine="709"/>
        <w:jc w:val="both"/>
        <w:rPr>
          <w:sz w:val="48"/>
          <w:szCs w:val="48"/>
        </w:rPr>
      </w:pPr>
      <w:r>
        <w:rPr>
          <w:sz w:val="48"/>
          <w:szCs w:val="48"/>
        </w:rPr>
        <w:t>За 2022</w:t>
      </w:r>
      <w:r w:rsidR="00FA4701" w:rsidRPr="00B61696">
        <w:rPr>
          <w:sz w:val="48"/>
          <w:szCs w:val="48"/>
        </w:rPr>
        <w:t xml:space="preserve"> г. поступило 29 обращений граждан;</w:t>
      </w:r>
      <w:r w:rsidR="00FA4701" w:rsidRPr="00B61696">
        <w:rPr>
          <w:sz w:val="48"/>
          <w:szCs w:val="48"/>
        </w:rPr>
        <w:br/>
        <w:t xml:space="preserve">За 2023 г. поступило 41 обращение граждан. </w:t>
      </w:r>
    </w:p>
    <w:p w:rsidR="00FA4701" w:rsidRPr="00B61696" w:rsidRDefault="00FA4701" w:rsidP="005D1C14">
      <w:pPr>
        <w:ind w:firstLine="709"/>
        <w:jc w:val="both"/>
        <w:rPr>
          <w:sz w:val="48"/>
          <w:szCs w:val="48"/>
        </w:rPr>
      </w:pPr>
      <w:r w:rsidRPr="00B61696">
        <w:rPr>
          <w:sz w:val="48"/>
          <w:szCs w:val="48"/>
        </w:rPr>
        <w:t xml:space="preserve">Самыми актуальными в 23 г. были жилищные вопросы – </w:t>
      </w:r>
      <w:proofErr w:type="gramStart"/>
      <w:r w:rsidRPr="00B61696">
        <w:rPr>
          <w:sz w:val="48"/>
          <w:szCs w:val="48"/>
        </w:rPr>
        <w:t>25,  коммунальное</w:t>
      </w:r>
      <w:proofErr w:type="gramEnd"/>
      <w:r w:rsidRPr="00B61696">
        <w:rPr>
          <w:sz w:val="48"/>
          <w:szCs w:val="48"/>
        </w:rPr>
        <w:t xml:space="preserve"> хозяйство – 8, транспорт и связь – 3. </w:t>
      </w: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r w:rsidRPr="00B61696">
        <w:rPr>
          <w:sz w:val="48"/>
          <w:szCs w:val="48"/>
        </w:rPr>
        <w:lastRenderedPageBreak/>
        <w:t>Бюджет МО Михайловское на 2024 г</w:t>
      </w:r>
    </w:p>
    <w:p w:rsidR="00FA4701" w:rsidRPr="00B61696" w:rsidRDefault="00FA4701" w:rsidP="005D1C14">
      <w:pPr>
        <w:ind w:firstLine="709"/>
        <w:jc w:val="both"/>
        <w:rPr>
          <w:sz w:val="48"/>
          <w:szCs w:val="48"/>
        </w:rPr>
      </w:pPr>
      <w:r w:rsidRPr="00B61696">
        <w:rPr>
          <w:sz w:val="48"/>
          <w:szCs w:val="48"/>
        </w:rPr>
        <w:t xml:space="preserve">  Доходы всего- 17 млн.805 тыс. руб.</w:t>
      </w:r>
    </w:p>
    <w:p w:rsidR="00FA4701" w:rsidRPr="00B61696" w:rsidRDefault="00FA4701" w:rsidP="005D1C14">
      <w:pPr>
        <w:ind w:firstLine="709"/>
        <w:jc w:val="both"/>
        <w:rPr>
          <w:sz w:val="48"/>
          <w:szCs w:val="48"/>
        </w:rPr>
      </w:pPr>
      <w:r w:rsidRPr="00B61696">
        <w:rPr>
          <w:sz w:val="48"/>
          <w:szCs w:val="48"/>
        </w:rPr>
        <w:t xml:space="preserve">    в том числе- налоговые и неналоговые- 9,182 тыс. руб. </w:t>
      </w:r>
    </w:p>
    <w:p w:rsidR="00FA4701" w:rsidRPr="00B61696" w:rsidRDefault="00FA4701" w:rsidP="005D1C14">
      <w:pPr>
        <w:ind w:firstLine="709"/>
        <w:jc w:val="both"/>
        <w:rPr>
          <w:sz w:val="48"/>
          <w:szCs w:val="48"/>
        </w:rPr>
      </w:pPr>
      <w:r w:rsidRPr="00B61696">
        <w:rPr>
          <w:sz w:val="48"/>
          <w:szCs w:val="48"/>
        </w:rPr>
        <w:t xml:space="preserve">ЖКХ – 4 млн. 160 тыс. руб., </w:t>
      </w:r>
    </w:p>
    <w:p w:rsidR="00FA4701" w:rsidRPr="00B61696" w:rsidRDefault="00FA4701" w:rsidP="005D1C14">
      <w:pPr>
        <w:ind w:firstLine="709"/>
        <w:jc w:val="both"/>
        <w:rPr>
          <w:sz w:val="48"/>
          <w:szCs w:val="48"/>
        </w:rPr>
      </w:pPr>
      <w:r w:rsidRPr="00B61696">
        <w:rPr>
          <w:sz w:val="48"/>
          <w:szCs w:val="48"/>
        </w:rPr>
        <w:t>расходы на обеспечение деятельности учреждений культуры</w:t>
      </w:r>
    </w:p>
    <w:p w:rsidR="00FA4701" w:rsidRPr="00B61696" w:rsidRDefault="00FA4701" w:rsidP="005D1C14">
      <w:pPr>
        <w:ind w:firstLine="709"/>
        <w:jc w:val="both"/>
        <w:rPr>
          <w:sz w:val="48"/>
          <w:szCs w:val="48"/>
        </w:rPr>
      </w:pPr>
      <w:r w:rsidRPr="00B61696">
        <w:rPr>
          <w:sz w:val="48"/>
          <w:szCs w:val="48"/>
        </w:rPr>
        <w:t xml:space="preserve"> – 5 млн. 411 тыс. руб., </w:t>
      </w:r>
    </w:p>
    <w:p w:rsidR="00FA4701" w:rsidRPr="00B61696" w:rsidRDefault="00FA4701" w:rsidP="005D1C14">
      <w:pPr>
        <w:ind w:firstLine="709"/>
        <w:jc w:val="both"/>
        <w:rPr>
          <w:sz w:val="48"/>
          <w:szCs w:val="48"/>
        </w:rPr>
      </w:pPr>
      <w:r w:rsidRPr="00B61696">
        <w:rPr>
          <w:sz w:val="48"/>
          <w:szCs w:val="48"/>
        </w:rPr>
        <w:t>расходы на содержание органов местного самоуправления</w:t>
      </w:r>
    </w:p>
    <w:p w:rsidR="00FA4701" w:rsidRPr="00B61696" w:rsidRDefault="00FA4701" w:rsidP="005D1C14">
      <w:pPr>
        <w:ind w:firstLine="709"/>
        <w:jc w:val="both"/>
        <w:rPr>
          <w:sz w:val="48"/>
          <w:szCs w:val="48"/>
        </w:rPr>
      </w:pPr>
      <w:r w:rsidRPr="00B61696">
        <w:rPr>
          <w:sz w:val="48"/>
          <w:szCs w:val="48"/>
        </w:rPr>
        <w:t xml:space="preserve"> – 5 млн. 624 тыс. руб.</w:t>
      </w: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B61696" w:rsidRDefault="00B61696" w:rsidP="005D1C14">
      <w:pPr>
        <w:ind w:firstLine="709"/>
        <w:jc w:val="both"/>
        <w:rPr>
          <w:sz w:val="48"/>
          <w:szCs w:val="48"/>
        </w:rPr>
      </w:pPr>
    </w:p>
    <w:p w:rsidR="00FA4701" w:rsidRPr="00B61696" w:rsidRDefault="00FA4701" w:rsidP="005D1C14">
      <w:pPr>
        <w:ind w:firstLine="709"/>
        <w:jc w:val="both"/>
        <w:rPr>
          <w:sz w:val="48"/>
          <w:szCs w:val="48"/>
        </w:rPr>
      </w:pPr>
      <w:bookmarkStart w:id="0" w:name="_GoBack"/>
      <w:bookmarkEnd w:id="0"/>
      <w:r w:rsidRPr="00B61696">
        <w:rPr>
          <w:sz w:val="48"/>
          <w:szCs w:val="48"/>
        </w:rPr>
        <w:t>Планов на 24 год много, но большая часть из них требует серьезных финансовых вложений, поэтому будем стараться исходя из финансовых возможностей не накапливать проблемы, а решать их.</w:t>
      </w:r>
    </w:p>
    <w:p w:rsidR="00FA4701" w:rsidRPr="00B61696" w:rsidRDefault="00FA4701" w:rsidP="005D1C14">
      <w:pPr>
        <w:ind w:firstLine="709"/>
        <w:jc w:val="both"/>
        <w:rPr>
          <w:b/>
          <w:i/>
          <w:sz w:val="48"/>
          <w:szCs w:val="48"/>
        </w:rPr>
      </w:pPr>
      <w:r w:rsidRPr="00B61696">
        <w:rPr>
          <w:sz w:val="48"/>
          <w:szCs w:val="48"/>
        </w:rPr>
        <w:t xml:space="preserve">Мы все понимаем, что есть вопросы, которые можно решить сегодня и сейчас, а есть вопросы, которые требуют долговременной перспективы. Органы муниципального образования Михайловское всегда готовы прислушиваться к советам жителей, помогать в решении проблем. Но </w:t>
      </w:r>
      <w:r w:rsidRPr="00B61696">
        <w:rPr>
          <w:sz w:val="48"/>
          <w:szCs w:val="48"/>
        </w:rPr>
        <w:lastRenderedPageBreak/>
        <w:t xml:space="preserve">мы также рассчитываем на </w:t>
      </w:r>
      <w:proofErr w:type="gramStart"/>
      <w:r w:rsidRPr="00B61696">
        <w:rPr>
          <w:sz w:val="48"/>
          <w:szCs w:val="48"/>
        </w:rPr>
        <w:t>поддержку  самих</w:t>
      </w:r>
      <w:proofErr w:type="gramEnd"/>
      <w:r w:rsidRPr="00B61696">
        <w:rPr>
          <w:sz w:val="48"/>
          <w:szCs w:val="48"/>
        </w:rPr>
        <w:t xml:space="preserve">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поселению уже сегодня и  завтра. </w:t>
      </w:r>
    </w:p>
    <w:p w:rsidR="00FA4701" w:rsidRPr="00B61696" w:rsidRDefault="00FA4701" w:rsidP="005D1C14">
      <w:pPr>
        <w:ind w:firstLine="709"/>
        <w:jc w:val="both"/>
        <w:rPr>
          <w:sz w:val="48"/>
          <w:szCs w:val="48"/>
        </w:rPr>
      </w:pPr>
      <w:r w:rsidRPr="00B61696">
        <w:rPr>
          <w:sz w:val="48"/>
          <w:szCs w:val="48"/>
        </w:rPr>
        <w:t>Выражаю свою признательность населению муниципального образования, депутатам, руководителям предприятий и учреждений за взаимопонимание и сотрудничество.</w:t>
      </w:r>
    </w:p>
    <w:p w:rsidR="00FA4701" w:rsidRPr="00B61696" w:rsidRDefault="00FA4701" w:rsidP="005D1C14">
      <w:pPr>
        <w:ind w:firstLine="709"/>
        <w:jc w:val="both"/>
        <w:rPr>
          <w:sz w:val="48"/>
          <w:szCs w:val="48"/>
        </w:rPr>
      </w:pPr>
    </w:p>
    <w:p w:rsidR="00FA4701" w:rsidRPr="00B61696" w:rsidRDefault="00FA4701" w:rsidP="005D1C14">
      <w:pPr>
        <w:ind w:firstLine="709"/>
        <w:jc w:val="both"/>
        <w:rPr>
          <w:b/>
          <w:i/>
          <w:sz w:val="48"/>
          <w:szCs w:val="48"/>
        </w:rPr>
      </w:pPr>
      <w:r w:rsidRPr="00B61696">
        <w:rPr>
          <w:sz w:val="48"/>
          <w:szCs w:val="48"/>
        </w:rPr>
        <w:t>Спасибо за внимание!</w:t>
      </w:r>
    </w:p>
    <w:p w:rsidR="00FA4701" w:rsidRPr="00B61696" w:rsidRDefault="00FA4701" w:rsidP="005D1C14">
      <w:pPr>
        <w:ind w:firstLine="709"/>
        <w:jc w:val="both"/>
        <w:rPr>
          <w:b/>
          <w:i/>
          <w:sz w:val="48"/>
          <w:szCs w:val="48"/>
        </w:rPr>
      </w:pPr>
    </w:p>
    <w:p w:rsidR="00FA4701" w:rsidRPr="00B61696" w:rsidRDefault="00FA4701" w:rsidP="005D1C14">
      <w:pPr>
        <w:ind w:firstLine="709"/>
        <w:jc w:val="both"/>
        <w:rPr>
          <w:b/>
          <w:i/>
          <w:sz w:val="48"/>
          <w:szCs w:val="48"/>
        </w:rPr>
      </w:pPr>
    </w:p>
    <w:p w:rsidR="00FA4701" w:rsidRPr="00B61696" w:rsidRDefault="00FA4701" w:rsidP="005D1C14">
      <w:pPr>
        <w:ind w:firstLine="709"/>
        <w:jc w:val="both"/>
        <w:rPr>
          <w:sz w:val="48"/>
          <w:szCs w:val="48"/>
        </w:rPr>
      </w:pPr>
    </w:p>
    <w:sectPr w:rsidR="00FA4701" w:rsidRPr="00B61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9F"/>
    <w:multiLevelType w:val="hybridMultilevel"/>
    <w:tmpl w:val="62445ACA"/>
    <w:lvl w:ilvl="0" w:tplc="5590D74E">
      <w:start w:val="1"/>
      <w:numFmt w:val="bullet"/>
      <w:lvlText w:val=""/>
      <w:lvlJc w:val="left"/>
      <w:pPr>
        <w:tabs>
          <w:tab w:val="num" w:pos="720"/>
        </w:tabs>
        <w:ind w:left="720" w:hanging="360"/>
      </w:pPr>
      <w:rPr>
        <w:rFonts w:ascii="Wingdings 2" w:hAnsi="Wingdings 2" w:hint="default"/>
      </w:rPr>
    </w:lvl>
    <w:lvl w:ilvl="1" w:tplc="62D4B434">
      <w:start w:val="1"/>
      <w:numFmt w:val="bullet"/>
      <w:lvlText w:val=""/>
      <w:lvlJc w:val="left"/>
      <w:pPr>
        <w:tabs>
          <w:tab w:val="num" w:pos="1440"/>
        </w:tabs>
        <w:ind w:left="1440" w:hanging="360"/>
      </w:pPr>
      <w:rPr>
        <w:rFonts w:ascii="Wingdings 2" w:hAnsi="Wingdings 2" w:hint="default"/>
      </w:rPr>
    </w:lvl>
    <w:lvl w:ilvl="2" w:tplc="D0DC4082">
      <w:start w:val="1"/>
      <w:numFmt w:val="bullet"/>
      <w:lvlText w:val=""/>
      <w:lvlJc w:val="left"/>
      <w:pPr>
        <w:tabs>
          <w:tab w:val="num" w:pos="2160"/>
        </w:tabs>
        <w:ind w:left="2160" w:hanging="360"/>
      </w:pPr>
      <w:rPr>
        <w:rFonts w:ascii="Wingdings 2" w:hAnsi="Wingdings 2" w:hint="default"/>
      </w:rPr>
    </w:lvl>
    <w:lvl w:ilvl="3" w:tplc="29BA35C4">
      <w:start w:val="1"/>
      <w:numFmt w:val="bullet"/>
      <w:lvlText w:val=""/>
      <w:lvlJc w:val="left"/>
      <w:pPr>
        <w:tabs>
          <w:tab w:val="num" w:pos="2880"/>
        </w:tabs>
        <w:ind w:left="2880" w:hanging="360"/>
      </w:pPr>
      <w:rPr>
        <w:rFonts w:ascii="Wingdings 2" w:hAnsi="Wingdings 2" w:hint="default"/>
      </w:rPr>
    </w:lvl>
    <w:lvl w:ilvl="4" w:tplc="1F0EA906">
      <w:start w:val="1"/>
      <w:numFmt w:val="bullet"/>
      <w:lvlText w:val=""/>
      <w:lvlJc w:val="left"/>
      <w:pPr>
        <w:tabs>
          <w:tab w:val="num" w:pos="3600"/>
        </w:tabs>
        <w:ind w:left="3600" w:hanging="360"/>
      </w:pPr>
      <w:rPr>
        <w:rFonts w:ascii="Wingdings 2" w:hAnsi="Wingdings 2" w:hint="default"/>
      </w:rPr>
    </w:lvl>
    <w:lvl w:ilvl="5" w:tplc="CE6EEB40">
      <w:start w:val="1"/>
      <w:numFmt w:val="bullet"/>
      <w:lvlText w:val=""/>
      <w:lvlJc w:val="left"/>
      <w:pPr>
        <w:tabs>
          <w:tab w:val="num" w:pos="4320"/>
        </w:tabs>
        <w:ind w:left="4320" w:hanging="360"/>
      </w:pPr>
      <w:rPr>
        <w:rFonts w:ascii="Wingdings 2" w:hAnsi="Wingdings 2" w:hint="default"/>
      </w:rPr>
    </w:lvl>
    <w:lvl w:ilvl="6" w:tplc="904A06B6">
      <w:start w:val="1"/>
      <w:numFmt w:val="bullet"/>
      <w:lvlText w:val=""/>
      <w:lvlJc w:val="left"/>
      <w:pPr>
        <w:tabs>
          <w:tab w:val="num" w:pos="5040"/>
        </w:tabs>
        <w:ind w:left="5040" w:hanging="360"/>
      </w:pPr>
      <w:rPr>
        <w:rFonts w:ascii="Wingdings 2" w:hAnsi="Wingdings 2" w:hint="default"/>
      </w:rPr>
    </w:lvl>
    <w:lvl w:ilvl="7" w:tplc="B7D295BA">
      <w:start w:val="1"/>
      <w:numFmt w:val="bullet"/>
      <w:lvlText w:val=""/>
      <w:lvlJc w:val="left"/>
      <w:pPr>
        <w:tabs>
          <w:tab w:val="num" w:pos="5760"/>
        </w:tabs>
        <w:ind w:left="5760" w:hanging="360"/>
      </w:pPr>
      <w:rPr>
        <w:rFonts w:ascii="Wingdings 2" w:hAnsi="Wingdings 2" w:hint="default"/>
      </w:rPr>
    </w:lvl>
    <w:lvl w:ilvl="8" w:tplc="77567D16">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3826866"/>
    <w:multiLevelType w:val="hybridMultilevel"/>
    <w:tmpl w:val="B83C87F6"/>
    <w:lvl w:ilvl="0" w:tplc="6A4E968E">
      <w:start w:val="1"/>
      <w:numFmt w:val="bullet"/>
      <w:lvlText w:val="-"/>
      <w:lvlJc w:val="left"/>
      <w:pPr>
        <w:tabs>
          <w:tab w:val="num" w:pos="720"/>
        </w:tabs>
        <w:ind w:left="720" w:hanging="360"/>
      </w:pPr>
      <w:rPr>
        <w:rFonts w:ascii="Times New Roman" w:hAnsi="Times New Roman" w:cs="Times New Roman" w:hint="default"/>
      </w:rPr>
    </w:lvl>
    <w:lvl w:ilvl="1" w:tplc="6BFC14F8">
      <w:start w:val="1"/>
      <w:numFmt w:val="bullet"/>
      <w:lvlText w:val="-"/>
      <w:lvlJc w:val="left"/>
      <w:pPr>
        <w:tabs>
          <w:tab w:val="num" w:pos="1440"/>
        </w:tabs>
        <w:ind w:left="1440" w:hanging="360"/>
      </w:pPr>
      <w:rPr>
        <w:rFonts w:ascii="Times New Roman" w:hAnsi="Times New Roman" w:cs="Times New Roman" w:hint="default"/>
      </w:rPr>
    </w:lvl>
    <w:lvl w:ilvl="2" w:tplc="D7EAB1DA">
      <w:start w:val="1"/>
      <w:numFmt w:val="bullet"/>
      <w:lvlText w:val="-"/>
      <w:lvlJc w:val="left"/>
      <w:pPr>
        <w:tabs>
          <w:tab w:val="num" w:pos="2160"/>
        </w:tabs>
        <w:ind w:left="2160" w:hanging="360"/>
      </w:pPr>
      <w:rPr>
        <w:rFonts w:ascii="Times New Roman" w:hAnsi="Times New Roman" w:cs="Times New Roman" w:hint="default"/>
      </w:rPr>
    </w:lvl>
    <w:lvl w:ilvl="3" w:tplc="963E3B46">
      <w:start w:val="1"/>
      <w:numFmt w:val="bullet"/>
      <w:lvlText w:val="-"/>
      <w:lvlJc w:val="left"/>
      <w:pPr>
        <w:tabs>
          <w:tab w:val="num" w:pos="2880"/>
        </w:tabs>
        <w:ind w:left="2880" w:hanging="360"/>
      </w:pPr>
      <w:rPr>
        <w:rFonts w:ascii="Times New Roman" w:hAnsi="Times New Roman" w:cs="Times New Roman" w:hint="default"/>
      </w:rPr>
    </w:lvl>
    <w:lvl w:ilvl="4" w:tplc="794825F2">
      <w:start w:val="1"/>
      <w:numFmt w:val="bullet"/>
      <w:lvlText w:val="-"/>
      <w:lvlJc w:val="left"/>
      <w:pPr>
        <w:tabs>
          <w:tab w:val="num" w:pos="3600"/>
        </w:tabs>
        <w:ind w:left="3600" w:hanging="360"/>
      </w:pPr>
      <w:rPr>
        <w:rFonts w:ascii="Times New Roman" w:hAnsi="Times New Roman" w:cs="Times New Roman" w:hint="default"/>
      </w:rPr>
    </w:lvl>
    <w:lvl w:ilvl="5" w:tplc="3CC26100">
      <w:start w:val="1"/>
      <w:numFmt w:val="bullet"/>
      <w:lvlText w:val="-"/>
      <w:lvlJc w:val="left"/>
      <w:pPr>
        <w:tabs>
          <w:tab w:val="num" w:pos="4320"/>
        </w:tabs>
        <w:ind w:left="4320" w:hanging="360"/>
      </w:pPr>
      <w:rPr>
        <w:rFonts w:ascii="Times New Roman" w:hAnsi="Times New Roman" w:cs="Times New Roman" w:hint="default"/>
      </w:rPr>
    </w:lvl>
    <w:lvl w:ilvl="6" w:tplc="9DA6868C">
      <w:start w:val="1"/>
      <w:numFmt w:val="bullet"/>
      <w:lvlText w:val="-"/>
      <w:lvlJc w:val="left"/>
      <w:pPr>
        <w:tabs>
          <w:tab w:val="num" w:pos="5040"/>
        </w:tabs>
        <w:ind w:left="5040" w:hanging="360"/>
      </w:pPr>
      <w:rPr>
        <w:rFonts w:ascii="Times New Roman" w:hAnsi="Times New Roman" w:cs="Times New Roman" w:hint="default"/>
      </w:rPr>
    </w:lvl>
    <w:lvl w:ilvl="7" w:tplc="2D600F6A">
      <w:start w:val="1"/>
      <w:numFmt w:val="bullet"/>
      <w:lvlText w:val="-"/>
      <w:lvlJc w:val="left"/>
      <w:pPr>
        <w:tabs>
          <w:tab w:val="num" w:pos="5760"/>
        </w:tabs>
        <w:ind w:left="5760" w:hanging="360"/>
      </w:pPr>
      <w:rPr>
        <w:rFonts w:ascii="Times New Roman" w:hAnsi="Times New Roman" w:cs="Times New Roman" w:hint="default"/>
      </w:rPr>
    </w:lvl>
    <w:lvl w:ilvl="8" w:tplc="A9302E2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464A53FD"/>
    <w:multiLevelType w:val="hybridMultilevel"/>
    <w:tmpl w:val="A1722FB8"/>
    <w:lvl w:ilvl="0" w:tplc="080068CC">
      <w:start w:val="1"/>
      <w:numFmt w:val="bullet"/>
      <w:lvlText w:val=""/>
      <w:lvlJc w:val="left"/>
      <w:pPr>
        <w:tabs>
          <w:tab w:val="num" w:pos="720"/>
        </w:tabs>
        <w:ind w:left="720" w:hanging="360"/>
      </w:pPr>
      <w:rPr>
        <w:rFonts w:ascii="Wingdings 2" w:hAnsi="Wingdings 2" w:hint="default"/>
      </w:rPr>
    </w:lvl>
    <w:lvl w:ilvl="1" w:tplc="B06CAD52">
      <w:start w:val="1"/>
      <w:numFmt w:val="bullet"/>
      <w:lvlText w:val=""/>
      <w:lvlJc w:val="left"/>
      <w:pPr>
        <w:tabs>
          <w:tab w:val="num" w:pos="1440"/>
        </w:tabs>
        <w:ind w:left="1440" w:hanging="360"/>
      </w:pPr>
      <w:rPr>
        <w:rFonts w:ascii="Wingdings 2" w:hAnsi="Wingdings 2" w:hint="default"/>
      </w:rPr>
    </w:lvl>
    <w:lvl w:ilvl="2" w:tplc="CA6AD2D0">
      <w:start w:val="1"/>
      <w:numFmt w:val="bullet"/>
      <w:lvlText w:val=""/>
      <w:lvlJc w:val="left"/>
      <w:pPr>
        <w:tabs>
          <w:tab w:val="num" w:pos="2160"/>
        </w:tabs>
        <w:ind w:left="2160" w:hanging="360"/>
      </w:pPr>
      <w:rPr>
        <w:rFonts w:ascii="Wingdings 2" w:hAnsi="Wingdings 2" w:hint="default"/>
      </w:rPr>
    </w:lvl>
    <w:lvl w:ilvl="3" w:tplc="FD6A6450">
      <w:start w:val="1"/>
      <w:numFmt w:val="bullet"/>
      <w:lvlText w:val=""/>
      <w:lvlJc w:val="left"/>
      <w:pPr>
        <w:tabs>
          <w:tab w:val="num" w:pos="2880"/>
        </w:tabs>
        <w:ind w:left="2880" w:hanging="360"/>
      </w:pPr>
      <w:rPr>
        <w:rFonts w:ascii="Wingdings 2" w:hAnsi="Wingdings 2" w:hint="default"/>
      </w:rPr>
    </w:lvl>
    <w:lvl w:ilvl="4" w:tplc="E3689472">
      <w:start w:val="1"/>
      <w:numFmt w:val="bullet"/>
      <w:lvlText w:val=""/>
      <w:lvlJc w:val="left"/>
      <w:pPr>
        <w:tabs>
          <w:tab w:val="num" w:pos="3600"/>
        </w:tabs>
        <w:ind w:left="3600" w:hanging="360"/>
      </w:pPr>
      <w:rPr>
        <w:rFonts w:ascii="Wingdings 2" w:hAnsi="Wingdings 2" w:hint="default"/>
      </w:rPr>
    </w:lvl>
    <w:lvl w:ilvl="5" w:tplc="6BAC2A1C">
      <w:start w:val="1"/>
      <w:numFmt w:val="bullet"/>
      <w:lvlText w:val=""/>
      <w:lvlJc w:val="left"/>
      <w:pPr>
        <w:tabs>
          <w:tab w:val="num" w:pos="4320"/>
        </w:tabs>
        <w:ind w:left="4320" w:hanging="360"/>
      </w:pPr>
      <w:rPr>
        <w:rFonts w:ascii="Wingdings 2" w:hAnsi="Wingdings 2" w:hint="default"/>
      </w:rPr>
    </w:lvl>
    <w:lvl w:ilvl="6" w:tplc="F76A487C">
      <w:start w:val="1"/>
      <w:numFmt w:val="bullet"/>
      <w:lvlText w:val=""/>
      <w:lvlJc w:val="left"/>
      <w:pPr>
        <w:tabs>
          <w:tab w:val="num" w:pos="5040"/>
        </w:tabs>
        <w:ind w:left="5040" w:hanging="360"/>
      </w:pPr>
      <w:rPr>
        <w:rFonts w:ascii="Wingdings 2" w:hAnsi="Wingdings 2" w:hint="default"/>
      </w:rPr>
    </w:lvl>
    <w:lvl w:ilvl="7" w:tplc="537E8644">
      <w:start w:val="1"/>
      <w:numFmt w:val="bullet"/>
      <w:lvlText w:val=""/>
      <w:lvlJc w:val="left"/>
      <w:pPr>
        <w:tabs>
          <w:tab w:val="num" w:pos="5760"/>
        </w:tabs>
        <w:ind w:left="5760" w:hanging="360"/>
      </w:pPr>
      <w:rPr>
        <w:rFonts w:ascii="Wingdings 2" w:hAnsi="Wingdings 2" w:hint="default"/>
      </w:rPr>
    </w:lvl>
    <w:lvl w:ilvl="8" w:tplc="3DAA0C86">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57"/>
    <w:rsid w:val="0017027A"/>
    <w:rsid w:val="005D1C14"/>
    <w:rsid w:val="006C269B"/>
    <w:rsid w:val="00B61696"/>
    <w:rsid w:val="00C86357"/>
    <w:rsid w:val="00EE0356"/>
    <w:rsid w:val="00FA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7A1D65"/>
  <w15:chartTrackingRefBased/>
  <w15:docId w15:val="{A76FB072-20E0-4515-9B54-1E2EEA74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70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701"/>
    <w:pPr>
      <w:spacing w:before="100" w:beforeAutospacing="1" w:after="100" w:afterAutospacing="1"/>
    </w:pPr>
    <w:rPr>
      <w:sz w:val="24"/>
      <w:szCs w:val="24"/>
    </w:rPr>
  </w:style>
  <w:style w:type="paragraph" w:styleId="a4">
    <w:name w:val="Balloon Text"/>
    <w:basedOn w:val="a"/>
    <w:link w:val="a5"/>
    <w:uiPriority w:val="99"/>
    <w:semiHidden/>
    <w:unhideWhenUsed/>
    <w:rsid w:val="005D1C14"/>
    <w:rPr>
      <w:rFonts w:ascii="Segoe UI" w:hAnsi="Segoe UI" w:cs="Segoe UI"/>
      <w:sz w:val="18"/>
      <w:szCs w:val="18"/>
    </w:rPr>
  </w:style>
  <w:style w:type="character" w:customStyle="1" w:styleId="a5">
    <w:name w:val="Текст выноски Знак"/>
    <w:basedOn w:val="a0"/>
    <w:link w:val="a4"/>
    <w:uiPriority w:val="99"/>
    <w:semiHidden/>
    <w:rsid w:val="005D1C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2024-03-26T07:40:00Z</cp:lastPrinted>
  <dcterms:created xsi:type="dcterms:W3CDTF">2024-03-21T10:48:00Z</dcterms:created>
  <dcterms:modified xsi:type="dcterms:W3CDTF">2024-03-26T07:41:00Z</dcterms:modified>
</cp:coreProperties>
</file>