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004" w:rsidRDefault="004C0004"/>
    <w:tbl>
      <w:tblPr>
        <w:tblpPr w:leftFromText="180" w:rightFromText="180" w:vertAnchor="page" w:horzAnchor="margin" w:tblpY="1426"/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4330AA" w:rsidTr="00E21957">
        <w:tc>
          <w:tcPr>
            <w:tcW w:w="9571" w:type="dxa"/>
            <w:gridSpan w:val="2"/>
          </w:tcPr>
          <w:p w:rsidR="004330AA" w:rsidRDefault="004330AA" w:rsidP="00E21957">
            <w:pPr>
              <w:pStyle w:val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30AA" w:rsidRDefault="004330AA" w:rsidP="00E21957">
            <w:pPr>
              <w:pStyle w:val="1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30AA" w:rsidRDefault="004330AA" w:rsidP="00E21957">
            <w:pPr>
              <w:pStyle w:val="1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Тульская область</w:t>
            </w:r>
          </w:p>
        </w:tc>
      </w:tr>
      <w:tr w:rsidR="004330AA" w:rsidTr="00E21957">
        <w:tc>
          <w:tcPr>
            <w:tcW w:w="9571" w:type="dxa"/>
            <w:gridSpan w:val="2"/>
            <w:hideMark/>
          </w:tcPr>
          <w:p w:rsidR="004330AA" w:rsidRDefault="004330AA" w:rsidP="00E21957">
            <w:pPr>
              <w:pStyle w:val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Михайловское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Куркинского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района</w:t>
            </w:r>
          </w:p>
        </w:tc>
      </w:tr>
      <w:tr w:rsidR="004330AA" w:rsidTr="00E21957">
        <w:tc>
          <w:tcPr>
            <w:tcW w:w="9571" w:type="dxa"/>
            <w:gridSpan w:val="2"/>
          </w:tcPr>
          <w:p w:rsidR="004330AA" w:rsidRDefault="004330AA" w:rsidP="00E21957">
            <w:pPr>
              <w:pStyle w:val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4330AA" w:rsidRDefault="004330AA" w:rsidP="00E21957">
            <w:pPr>
              <w:pStyle w:val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30AA" w:rsidRDefault="004330AA" w:rsidP="00E21957">
            <w:pPr>
              <w:pStyle w:val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30AA" w:rsidTr="00E21957">
        <w:tc>
          <w:tcPr>
            <w:tcW w:w="9571" w:type="dxa"/>
            <w:gridSpan w:val="2"/>
            <w:hideMark/>
          </w:tcPr>
          <w:p w:rsidR="004330AA" w:rsidRDefault="004330AA" w:rsidP="00E21957">
            <w:pPr>
              <w:pStyle w:val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4330AA" w:rsidTr="00E21957">
        <w:tc>
          <w:tcPr>
            <w:tcW w:w="9571" w:type="dxa"/>
            <w:gridSpan w:val="2"/>
          </w:tcPr>
          <w:p w:rsidR="004330AA" w:rsidRDefault="004330AA" w:rsidP="00E21957">
            <w:pPr>
              <w:pStyle w:val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30AA" w:rsidTr="00E21957">
        <w:tc>
          <w:tcPr>
            <w:tcW w:w="4812" w:type="dxa"/>
            <w:hideMark/>
          </w:tcPr>
          <w:p w:rsidR="004330AA" w:rsidRDefault="004330AA" w:rsidP="00E21957">
            <w:pPr>
              <w:pStyle w:val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A13B11">
              <w:rPr>
                <w:rFonts w:ascii="Arial" w:hAnsi="Arial" w:cs="Arial"/>
                <w:b/>
                <w:sz w:val="24"/>
                <w:szCs w:val="24"/>
              </w:rPr>
              <w:t>15 ноября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2022 года</w:t>
            </w:r>
          </w:p>
        </w:tc>
        <w:tc>
          <w:tcPr>
            <w:tcW w:w="4759" w:type="dxa"/>
            <w:hideMark/>
          </w:tcPr>
          <w:p w:rsidR="004330AA" w:rsidRDefault="004330AA" w:rsidP="00E21957">
            <w:pPr>
              <w:pStyle w:val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A13B11">
              <w:rPr>
                <w:rFonts w:ascii="Arial" w:hAnsi="Arial" w:cs="Arial"/>
                <w:b/>
                <w:sz w:val="24"/>
                <w:szCs w:val="24"/>
              </w:rPr>
              <w:t>38-2</w:t>
            </w:r>
          </w:p>
        </w:tc>
      </w:tr>
    </w:tbl>
    <w:p w:rsidR="004330AA" w:rsidRDefault="004330AA" w:rsidP="004330AA">
      <w:pPr>
        <w:pStyle w:val="11"/>
        <w:jc w:val="center"/>
        <w:rPr>
          <w:rFonts w:ascii="Arial" w:hAnsi="Arial" w:cs="Arial"/>
          <w:b/>
          <w:sz w:val="24"/>
          <w:szCs w:val="24"/>
        </w:rPr>
      </w:pPr>
    </w:p>
    <w:p w:rsidR="004330AA" w:rsidRPr="00B505C0" w:rsidRDefault="004330AA" w:rsidP="004330AA">
      <w:pPr>
        <w:pStyle w:val="11"/>
        <w:jc w:val="center"/>
        <w:rPr>
          <w:rFonts w:ascii="Arial" w:hAnsi="Arial" w:cs="Arial"/>
          <w:b/>
          <w:sz w:val="24"/>
          <w:szCs w:val="24"/>
        </w:rPr>
      </w:pPr>
    </w:p>
    <w:p w:rsidR="004330AA" w:rsidRPr="008C5CA6" w:rsidRDefault="004330AA" w:rsidP="004330AA">
      <w:pPr>
        <w:pStyle w:val="30"/>
        <w:jc w:val="center"/>
        <w:rPr>
          <w:rFonts w:ascii="Arial" w:hAnsi="Arial" w:cs="Arial"/>
          <w:b/>
          <w:sz w:val="32"/>
          <w:szCs w:val="32"/>
        </w:rPr>
      </w:pPr>
      <w:r w:rsidRPr="008C5CA6">
        <w:rPr>
          <w:rFonts w:ascii="Arial" w:hAnsi="Arial" w:cs="Arial"/>
          <w:b/>
          <w:sz w:val="32"/>
          <w:szCs w:val="32"/>
        </w:rPr>
        <w:t>Об утверждении Положения «Об установлении налога на имущество физических лиц на территории муниципального образования Михайловское</w:t>
      </w:r>
    </w:p>
    <w:p w:rsidR="004330AA" w:rsidRPr="008C5CA6" w:rsidRDefault="004330AA" w:rsidP="004330AA">
      <w:pPr>
        <w:pStyle w:val="30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8C5CA6">
        <w:rPr>
          <w:rFonts w:ascii="Arial" w:hAnsi="Arial" w:cs="Arial"/>
          <w:b/>
          <w:sz w:val="32"/>
          <w:szCs w:val="32"/>
        </w:rPr>
        <w:t>Куркинского</w:t>
      </w:r>
      <w:proofErr w:type="spellEnd"/>
      <w:r w:rsidRPr="008C5CA6">
        <w:rPr>
          <w:rFonts w:ascii="Arial" w:hAnsi="Arial" w:cs="Arial"/>
          <w:b/>
          <w:sz w:val="32"/>
          <w:szCs w:val="32"/>
        </w:rPr>
        <w:t xml:space="preserve"> района</w:t>
      </w:r>
      <w:r>
        <w:rPr>
          <w:rFonts w:ascii="Arial" w:hAnsi="Arial" w:cs="Arial"/>
          <w:b/>
          <w:sz w:val="32"/>
          <w:szCs w:val="32"/>
        </w:rPr>
        <w:t xml:space="preserve"> на 2023 год</w:t>
      </w:r>
      <w:r w:rsidRPr="008C5CA6">
        <w:rPr>
          <w:rFonts w:ascii="Arial" w:hAnsi="Arial" w:cs="Arial"/>
          <w:b/>
          <w:sz w:val="32"/>
          <w:szCs w:val="32"/>
        </w:rPr>
        <w:t>»</w:t>
      </w:r>
    </w:p>
    <w:p w:rsidR="004330AA" w:rsidRPr="008C5CA6" w:rsidRDefault="004330AA" w:rsidP="004330AA">
      <w:pPr>
        <w:pStyle w:val="30"/>
        <w:jc w:val="center"/>
        <w:rPr>
          <w:rFonts w:ascii="Arial" w:hAnsi="Arial" w:cs="Arial"/>
          <w:b/>
          <w:sz w:val="32"/>
          <w:szCs w:val="32"/>
        </w:rPr>
      </w:pPr>
    </w:p>
    <w:p w:rsidR="004330AA" w:rsidRPr="008C5CA6" w:rsidRDefault="004330AA" w:rsidP="004330AA">
      <w:pPr>
        <w:pStyle w:val="30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C5CA6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от 04.10.2014 года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и главой 32 части второй Налогового кодекса Российской федерации, Законом Тульской области от 20.11.2014 г. № 2219-ЗТО «О единой дате начала применения на территории Тульской области порядка определения налоговой базы по налогу на имущество физических лиц исходя из кадастровой стоимости объектов налогообложения», </w:t>
      </w:r>
      <w:r w:rsidRPr="00F931C3">
        <w:rPr>
          <w:rFonts w:ascii="Arial" w:hAnsi="Arial" w:cs="Arial"/>
          <w:bCs/>
          <w:sz w:val="24"/>
          <w:szCs w:val="24"/>
        </w:rPr>
        <w:t>на основании Устава</w:t>
      </w:r>
      <w:r w:rsidRPr="008C5CA6">
        <w:rPr>
          <w:rFonts w:ascii="Arial" w:hAnsi="Arial" w:cs="Arial"/>
          <w:bCs/>
          <w:sz w:val="24"/>
          <w:szCs w:val="24"/>
        </w:rPr>
        <w:t xml:space="preserve"> муниципального образования Михайловское </w:t>
      </w:r>
      <w:proofErr w:type="spellStart"/>
      <w:r w:rsidRPr="008C5CA6">
        <w:rPr>
          <w:rFonts w:ascii="Arial" w:hAnsi="Arial" w:cs="Arial"/>
          <w:bCs/>
          <w:sz w:val="24"/>
          <w:szCs w:val="24"/>
        </w:rPr>
        <w:t>Куркинского</w:t>
      </w:r>
      <w:proofErr w:type="spellEnd"/>
      <w:r w:rsidRPr="008C5CA6">
        <w:rPr>
          <w:rFonts w:ascii="Arial" w:hAnsi="Arial" w:cs="Arial"/>
          <w:bCs/>
          <w:sz w:val="24"/>
          <w:szCs w:val="24"/>
        </w:rPr>
        <w:t xml:space="preserve"> района, </w:t>
      </w:r>
      <w:r w:rsidRPr="008C5CA6">
        <w:rPr>
          <w:rFonts w:ascii="Arial" w:hAnsi="Arial" w:cs="Arial"/>
          <w:sz w:val="24"/>
          <w:szCs w:val="24"/>
        </w:rPr>
        <w:t xml:space="preserve">Собрание депутатов муниципального образования Михайловское </w:t>
      </w:r>
      <w:proofErr w:type="spellStart"/>
      <w:r w:rsidRPr="008C5CA6">
        <w:rPr>
          <w:rFonts w:ascii="Arial" w:hAnsi="Arial" w:cs="Arial"/>
          <w:sz w:val="24"/>
          <w:szCs w:val="24"/>
        </w:rPr>
        <w:t>Куркинского</w:t>
      </w:r>
      <w:proofErr w:type="spellEnd"/>
      <w:r w:rsidRPr="008C5CA6">
        <w:rPr>
          <w:rFonts w:ascii="Arial" w:hAnsi="Arial" w:cs="Arial"/>
          <w:sz w:val="24"/>
          <w:szCs w:val="24"/>
        </w:rPr>
        <w:t xml:space="preserve"> района РЕШИЛО:</w:t>
      </w:r>
    </w:p>
    <w:p w:rsidR="004330AA" w:rsidRPr="008C5CA6" w:rsidRDefault="004330AA" w:rsidP="004330AA">
      <w:pPr>
        <w:ind w:firstLine="709"/>
        <w:jc w:val="both"/>
        <w:rPr>
          <w:rFonts w:ascii="Arial" w:hAnsi="Arial" w:cs="Arial"/>
        </w:rPr>
      </w:pPr>
      <w:r w:rsidRPr="008C5CA6">
        <w:rPr>
          <w:rFonts w:ascii="Arial" w:hAnsi="Arial" w:cs="Arial"/>
        </w:rPr>
        <w:t xml:space="preserve">1. Утвердить Положение «Об установлении налога на имущество физических лиц на территории муниципального образования Михайловское </w:t>
      </w:r>
      <w:proofErr w:type="spellStart"/>
      <w:r w:rsidRPr="008C5CA6">
        <w:rPr>
          <w:rFonts w:ascii="Arial" w:hAnsi="Arial" w:cs="Arial"/>
        </w:rPr>
        <w:t>Куркинского</w:t>
      </w:r>
      <w:proofErr w:type="spellEnd"/>
      <w:r w:rsidRPr="008C5CA6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на 2023 год</w:t>
      </w:r>
      <w:r w:rsidRPr="008C5CA6">
        <w:rPr>
          <w:rFonts w:ascii="Arial" w:hAnsi="Arial" w:cs="Arial"/>
        </w:rPr>
        <w:t>» (приложение).</w:t>
      </w:r>
    </w:p>
    <w:p w:rsidR="004330AA" w:rsidRPr="0021077E" w:rsidRDefault="004330AA" w:rsidP="004330AA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21077E">
        <w:rPr>
          <w:rFonts w:ascii="Arial" w:hAnsi="Arial" w:cs="Arial"/>
          <w:sz w:val="24"/>
          <w:szCs w:val="24"/>
        </w:rPr>
        <w:t xml:space="preserve">.Настоящее решение разместить на официальном сайте муниципального образования </w:t>
      </w:r>
      <w:proofErr w:type="spellStart"/>
      <w:r w:rsidRPr="0021077E">
        <w:rPr>
          <w:rFonts w:ascii="Arial" w:hAnsi="Arial" w:cs="Arial"/>
          <w:sz w:val="24"/>
          <w:szCs w:val="24"/>
        </w:rPr>
        <w:t>Куркинский</w:t>
      </w:r>
      <w:proofErr w:type="spellEnd"/>
      <w:r w:rsidRPr="0021077E">
        <w:rPr>
          <w:rFonts w:ascii="Arial" w:hAnsi="Arial" w:cs="Arial"/>
          <w:sz w:val="24"/>
          <w:szCs w:val="24"/>
        </w:rPr>
        <w:t xml:space="preserve"> район в информационно-телекоммуникационной сети Интернет и опубликовать в газете «Вперёд. </w:t>
      </w:r>
      <w:proofErr w:type="spellStart"/>
      <w:r w:rsidRPr="0021077E">
        <w:rPr>
          <w:rFonts w:ascii="Arial" w:hAnsi="Arial" w:cs="Arial"/>
          <w:sz w:val="24"/>
          <w:szCs w:val="24"/>
        </w:rPr>
        <w:t>Куркинский</w:t>
      </w:r>
      <w:proofErr w:type="spellEnd"/>
      <w:r w:rsidRPr="0021077E">
        <w:rPr>
          <w:rFonts w:ascii="Arial" w:hAnsi="Arial" w:cs="Arial"/>
          <w:sz w:val="24"/>
          <w:szCs w:val="24"/>
        </w:rPr>
        <w:t xml:space="preserve"> район».</w:t>
      </w:r>
    </w:p>
    <w:p w:rsidR="004330AA" w:rsidRDefault="004330AA" w:rsidP="004330AA">
      <w:pPr>
        <w:pStyle w:val="4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4F3C15">
        <w:rPr>
          <w:rFonts w:ascii="Arial" w:hAnsi="Arial" w:cs="Arial"/>
          <w:sz w:val="24"/>
          <w:szCs w:val="24"/>
        </w:rPr>
        <w:t xml:space="preserve">. </w:t>
      </w:r>
      <w:r w:rsidRPr="00A85B7C">
        <w:rPr>
          <w:rFonts w:ascii="Arial" w:hAnsi="Arial" w:cs="Arial"/>
          <w:sz w:val="24"/>
          <w:szCs w:val="24"/>
        </w:rPr>
        <w:t>Настоящее решение вступает в силу по истечении одного месяца с моме</w:t>
      </w:r>
      <w:r>
        <w:rPr>
          <w:rFonts w:ascii="Arial" w:hAnsi="Arial" w:cs="Arial"/>
          <w:sz w:val="24"/>
          <w:szCs w:val="24"/>
        </w:rPr>
        <w:t>нта официального опубликования и распространяются на правоотношения, возникшие с 0</w:t>
      </w:r>
      <w:r w:rsidRPr="00A85B7C">
        <w:rPr>
          <w:rFonts w:ascii="Arial" w:hAnsi="Arial" w:cs="Arial"/>
          <w:sz w:val="24"/>
          <w:szCs w:val="24"/>
        </w:rPr>
        <w:t>1 января 20</w:t>
      </w:r>
      <w:r>
        <w:rPr>
          <w:rFonts w:ascii="Arial" w:hAnsi="Arial" w:cs="Arial"/>
          <w:sz w:val="24"/>
          <w:szCs w:val="24"/>
        </w:rPr>
        <w:t>23</w:t>
      </w:r>
      <w:r w:rsidRPr="00A85B7C">
        <w:rPr>
          <w:rFonts w:ascii="Arial" w:hAnsi="Arial" w:cs="Arial"/>
          <w:sz w:val="24"/>
          <w:szCs w:val="24"/>
        </w:rPr>
        <w:t xml:space="preserve"> года. </w:t>
      </w:r>
    </w:p>
    <w:p w:rsidR="004330AA" w:rsidRDefault="004330AA" w:rsidP="004330AA">
      <w:pPr>
        <w:pStyle w:val="40"/>
        <w:ind w:firstLine="709"/>
        <w:jc w:val="both"/>
        <w:rPr>
          <w:rFonts w:ascii="Arial" w:hAnsi="Arial" w:cs="Arial"/>
          <w:sz w:val="24"/>
          <w:szCs w:val="24"/>
        </w:rPr>
      </w:pPr>
    </w:p>
    <w:p w:rsidR="004330AA" w:rsidRDefault="004330AA" w:rsidP="004330AA">
      <w:pPr>
        <w:pStyle w:val="a4"/>
        <w:ind w:left="0" w:firstLine="709"/>
        <w:rPr>
          <w:rFonts w:ascii="Arial" w:hAnsi="Arial" w:cs="Arial"/>
          <w:sz w:val="24"/>
        </w:rPr>
      </w:pPr>
    </w:p>
    <w:p w:rsidR="004330AA" w:rsidRDefault="004330AA" w:rsidP="004330AA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4330AA" w:rsidRDefault="004330AA" w:rsidP="004330AA">
      <w:pPr>
        <w:pStyle w:val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4330AA" w:rsidRDefault="004330AA" w:rsidP="004330AA">
      <w:pPr>
        <w:pStyle w:val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Михайловское</w:t>
      </w:r>
    </w:p>
    <w:p w:rsidR="004330AA" w:rsidRDefault="004330AA" w:rsidP="004330AA">
      <w:pPr>
        <w:pStyle w:val="1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Куркинского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Л.А.Семкина</w:t>
      </w:r>
      <w:proofErr w:type="spellEnd"/>
    </w:p>
    <w:p w:rsidR="004330AA" w:rsidRDefault="004330AA" w:rsidP="004330AA">
      <w:pPr>
        <w:pStyle w:val="11"/>
        <w:jc w:val="both"/>
        <w:rPr>
          <w:rFonts w:ascii="Arial" w:hAnsi="Arial" w:cs="Arial"/>
          <w:sz w:val="24"/>
          <w:szCs w:val="24"/>
        </w:rPr>
      </w:pPr>
    </w:p>
    <w:p w:rsidR="004330AA" w:rsidRDefault="004330AA" w:rsidP="004330AA">
      <w:pPr>
        <w:pStyle w:val="11"/>
        <w:jc w:val="both"/>
        <w:rPr>
          <w:rFonts w:ascii="Arial" w:hAnsi="Arial" w:cs="Arial"/>
          <w:sz w:val="24"/>
          <w:szCs w:val="24"/>
        </w:rPr>
      </w:pPr>
    </w:p>
    <w:p w:rsidR="004330AA" w:rsidRDefault="004330AA" w:rsidP="004330AA">
      <w:pPr>
        <w:pStyle w:val="11"/>
        <w:jc w:val="both"/>
        <w:rPr>
          <w:rFonts w:ascii="Arial" w:hAnsi="Arial" w:cs="Arial"/>
          <w:sz w:val="24"/>
          <w:szCs w:val="24"/>
        </w:rPr>
      </w:pPr>
    </w:p>
    <w:p w:rsidR="004330AA" w:rsidRDefault="004330AA" w:rsidP="004330AA">
      <w:pPr>
        <w:pStyle w:val="11"/>
        <w:jc w:val="both"/>
        <w:rPr>
          <w:rFonts w:ascii="Arial" w:hAnsi="Arial" w:cs="Arial"/>
          <w:sz w:val="24"/>
          <w:szCs w:val="24"/>
        </w:rPr>
      </w:pPr>
    </w:p>
    <w:p w:rsidR="004330AA" w:rsidRDefault="004330AA" w:rsidP="004330AA">
      <w:pPr>
        <w:pStyle w:val="11"/>
        <w:jc w:val="both"/>
        <w:rPr>
          <w:rFonts w:ascii="Arial" w:hAnsi="Arial" w:cs="Arial"/>
          <w:sz w:val="24"/>
          <w:szCs w:val="24"/>
        </w:rPr>
      </w:pPr>
    </w:p>
    <w:p w:rsidR="004330AA" w:rsidRDefault="004330AA" w:rsidP="004330AA">
      <w:pPr>
        <w:pStyle w:val="11"/>
        <w:jc w:val="both"/>
        <w:rPr>
          <w:rFonts w:ascii="Arial" w:hAnsi="Arial" w:cs="Arial"/>
          <w:sz w:val="24"/>
          <w:szCs w:val="24"/>
        </w:rPr>
      </w:pPr>
    </w:p>
    <w:p w:rsidR="004330AA" w:rsidRPr="008C5CA6" w:rsidRDefault="004330AA" w:rsidP="004330A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C5CA6">
        <w:rPr>
          <w:rFonts w:ascii="Arial" w:hAnsi="Arial" w:cs="Arial"/>
        </w:rPr>
        <w:lastRenderedPageBreak/>
        <w:t>Приложение</w:t>
      </w:r>
    </w:p>
    <w:p w:rsidR="004330AA" w:rsidRPr="008C5CA6" w:rsidRDefault="004330AA" w:rsidP="004330AA">
      <w:pPr>
        <w:pStyle w:val="22"/>
        <w:jc w:val="right"/>
        <w:rPr>
          <w:rFonts w:ascii="Arial" w:hAnsi="Arial" w:cs="Arial"/>
          <w:sz w:val="24"/>
          <w:szCs w:val="24"/>
        </w:rPr>
      </w:pPr>
      <w:r w:rsidRPr="008C5CA6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4330AA" w:rsidRPr="008C5CA6" w:rsidRDefault="004330AA" w:rsidP="004330AA">
      <w:pPr>
        <w:pStyle w:val="22"/>
        <w:jc w:val="right"/>
        <w:rPr>
          <w:rFonts w:ascii="Arial" w:hAnsi="Arial" w:cs="Arial"/>
          <w:sz w:val="24"/>
          <w:szCs w:val="24"/>
        </w:rPr>
      </w:pPr>
      <w:r w:rsidRPr="008C5CA6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4330AA" w:rsidRPr="008C5CA6" w:rsidRDefault="004330AA" w:rsidP="004330AA">
      <w:pPr>
        <w:pStyle w:val="22"/>
        <w:jc w:val="right"/>
        <w:rPr>
          <w:rFonts w:ascii="Arial" w:hAnsi="Arial" w:cs="Arial"/>
          <w:sz w:val="24"/>
          <w:szCs w:val="24"/>
        </w:rPr>
      </w:pPr>
      <w:r w:rsidRPr="008C5CA6">
        <w:rPr>
          <w:rFonts w:ascii="Arial" w:hAnsi="Arial" w:cs="Arial"/>
          <w:sz w:val="24"/>
          <w:szCs w:val="24"/>
        </w:rPr>
        <w:t xml:space="preserve"> Михайловское</w:t>
      </w:r>
    </w:p>
    <w:p w:rsidR="004330AA" w:rsidRPr="008C5CA6" w:rsidRDefault="004330AA" w:rsidP="004330AA">
      <w:pPr>
        <w:pStyle w:val="22"/>
        <w:jc w:val="right"/>
        <w:rPr>
          <w:rFonts w:ascii="Arial" w:hAnsi="Arial" w:cs="Arial"/>
          <w:sz w:val="24"/>
          <w:szCs w:val="24"/>
        </w:rPr>
      </w:pPr>
      <w:r w:rsidRPr="008C5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CA6">
        <w:rPr>
          <w:rFonts w:ascii="Arial" w:hAnsi="Arial" w:cs="Arial"/>
          <w:sz w:val="24"/>
          <w:szCs w:val="24"/>
        </w:rPr>
        <w:t>Куркинского</w:t>
      </w:r>
      <w:proofErr w:type="spellEnd"/>
      <w:r w:rsidRPr="008C5CA6">
        <w:rPr>
          <w:rFonts w:ascii="Arial" w:hAnsi="Arial" w:cs="Arial"/>
          <w:sz w:val="24"/>
          <w:szCs w:val="24"/>
        </w:rPr>
        <w:t xml:space="preserve"> района</w:t>
      </w:r>
    </w:p>
    <w:p w:rsidR="004330AA" w:rsidRPr="008C5CA6" w:rsidRDefault="004330AA" w:rsidP="004330AA">
      <w:pPr>
        <w:pStyle w:val="2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A13B11">
        <w:rPr>
          <w:rFonts w:ascii="Arial" w:hAnsi="Arial" w:cs="Arial"/>
          <w:sz w:val="24"/>
          <w:szCs w:val="24"/>
        </w:rPr>
        <w:t>15.11.</w:t>
      </w:r>
      <w:r>
        <w:rPr>
          <w:rFonts w:ascii="Arial" w:hAnsi="Arial" w:cs="Arial"/>
          <w:sz w:val="24"/>
          <w:szCs w:val="24"/>
        </w:rPr>
        <w:t xml:space="preserve">2022 г. № </w:t>
      </w:r>
      <w:r w:rsidR="00A13B11">
        <w:rPr>
          <w:rFonts w:ascii="Arial" w:hAnsi="Arial" w:cs="Arial"/>
          <w:sz w:val="24"/>
          <w:szCs w:val="24"/>
        </w:rPr>
        <w:t>38-2</w:t>
      </w:r>
      <w:bookmarkStart w:id="0" w:name="_GoBack"/>
      <w:bookmarkEnd w:id="0"/>
    </w:p>
    <w:p w:rsidR="004330AA" w:rsidRDefault="004330AA" w:rsidP="004330AA">
      <w:pPr>
        <w:pStyle w:val="11"/>
        <w:jc w:val="right"/>
        <w:rPr>
          <w:rFonts w:ascii="Arial" w:hAnsi="Arial" w:cs="Arial"/>
          <w:sz w:val="24"/>
          <w:szCs w:val="24"/>
        </w:rPr>
      </w:pPr>
    </w:p>
    <w:p w:rsidR="004330AA" w:rsidRDefault="004330AA" w:rsidP="004330AA">
      <w:pPr>
        <w:pStyle w:val="11"/>
        <w:jc w:val="right"/>
        <w:rPr>
          <w:rFonts w:ascii="Arial" w:hAnsi="Arial" w:cs="Arial"/>
          <w:sz w:val="24"/>
          <w:szCs w:val="24"/>
        </w:rPr>
      </w:pPr>
    </w:p>
    <w:p w:rsidR="004330AA" w:rsidRDefault="004330AA" w:rsidP="004330A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Положение «Об установлении налога на имущество физических лиц на территории муниципального образования Михайловское </w:t>
      </w:r>
    </w:p>
    <w:p w:rsidR="004330AA" w:rsidRDefault="004330AA" w:rsidP="004330AA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Куркинского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на 2023 год»</w:t>
      </w:r>
    </w:p>
    <w:p w:rsidR="004330AA" w:rsidRPr="00591AA7" w:rsidRDefault="004330AA" w:rsidP="004330AA">
      <w:pPr>
        <w:pStyle w:val="11"/>
        <w:jc w:val="center"/>
        <w:rPr>
          <w:rFonts w:ascii="Arial" w:hAnsi="Arial" w:cs="Arial"/>
          <w:sz w:val="32"/>
          <w:szCs w:val="32"/>
        </w:rPr>
      </w:pPr>
    </w:p>
    <w:p w:rsidR="004330AA" w:rsidRPr="00F032E4" w:rsidRDefault="004330AA" w:rsidP="004330AA">
      <w:pPr>
        <w:pStyle w:val="11"/>
        <w:numPr>
          <w:ilvl w:val="0"/>
          <w:numId w:val="5"/>
        </w:num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F032E4">
        <w:rPr>
          <w:rFonts w:ascii="Arial" w:hAnsi="Arial" w:cs="Arial"/>
          <w:b/>
          <w:bCs/>
          <w:sz w:val="24"/>
          <w:szCs w:val="24"/>
          <w:shd w:val="clear" w:color="auto" w:fill="FFFFFF"/>
        </w:rPr>
        <w:t>Общие положения</w:t>
      </w:r>
    </w:p>
    <w:p w:rsidR="004330AA" w:rsidRPr="00591AA7" w:rsidRDefault="004330AA" w:rsidP="004330AA">
      <w:pPr>
        <w:jc w:val="both"/>
        <w:rPr>
          <w:rFonts w:ascii="Arial" w:hAnsi="Arial" w:cs="Arial"/>
          <w:shd w:val="clear" w:color="auto" w:fill="FFFFFF"/>
        </w:rPr>
      </w:pPr>
      <w:r w:rsidRPr="00591AA7">
        <w:rPr>
          <w:rFonts w:ascii="Arial" w:hAnsi="Arial" w:cs="Arial"/>
          <w:shd w:val="clear" w:color="auto" w:fill="FFFFFF"/>
        </w:rPr>
        <w:t xml:space="preserve">      1.1. Налог на имущество физических лиц устанавливается Налоговым Кодексом и настоящим нормативным правовым актом, вводится в действие и прекращает действовать в соответствии с Налоговым Кодексом и настоящим нормативным правовым актом, обязателен к уп</w:t>
      </w:r>
      <w:r>
        <w:rPr>
          <w:rFonts w:ascii="Arial" w:hAnsi="Arial" w:cs="Arial"/>
          <w:shd w:val="clear" w:color="auto" w:fill="FFFFFF"/>
        </w:rPr>
        <w:t>лате на территории</w:t>
      </w:r>
      <w:r w:rsidRPr="00591AA7">
        <w:rPr>
          <w:rFonts w:ascii="Arial" w:hAnsi="Arial" w:cs="Arial"/>
          <w:shd w:val="clear" w:color="auto" w:fill="FFFFFF"/>
        </w:rPr>
        <w:t xml:space="preserve"> муниципального образования </w:t>
      </w:r>
      <w:r>
        <w:rPr>
          <w:rFonts w:ascii="Arial" w:hAnsi="Arial" w:cs="Arial"/>
          <w:shd w:val="clear" w:color="auto" w:fill="FFFFFF"/>
        </w:rPr>
        <w:t>Михайловское</w:t>
      </w:r>
      <w:r w:rsidRPr="00591AA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91AA7">
        <w:rPr>
          <w:rFonts w:ascii="Arial" w:hAnsi="Arial" w:cs="Arial"/>
          <w:shd w:val="clear" w:color="auto" w:fill="FFFFFF"/>
        </w:rPr>
        <w:t>Куркинского</w:t>
      </w:r>
      <w:proofErr w:type="spellEnd"/>
      <w:r w:rsidRPr="00591AA7">
        <w:rPr>
          <w:rFonts w:ascii="Arial" w:hAnsi="Arial" w:cs="Arial"/>
          <w:shd w:val="clear" w:color="auto" w:fill="FFFFFF"/>
        </w:rPr>
        <w:t xml:space="preserve"> района.</w:t>
      </w:r>
    </w:p>
    <w:p w:rsidR="004330AA" w:rsidRPr="00591AA7" w:rsidRDefault="004330AA" w:rsidP="004330AA">
      <w:pPr>
        <w:shd w:val="clear" w:color="auto" w:fill="FFFFFF"/>
        <w:spacing w:line="262" w:lineRule="atLeast"/>
        <w:jc w:val="both"/>
        <w:rPr>
          <w:rStyle w:val="blk"/>
          <w:rFonts w:ascii="Arial" w:hAnsi="Arial" w:cs="Arial"/>
        </w:rPr>
      </w:pPr>
    </w:p>
    <w:p w:rsidR="004330AA" w:rsidRDefault="004330AA" w:rsidP="004330AA">
      <w:pPr>
        <w:ind w:left="284"/>
        <w:jc w:val="center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2. Налоговые ставки</w:t>
      </w:r>
    </w:p>
    <w:p w:rsidR="004330AA" w:rsidRPr="004330AA" w:rsidRDefault="004330AA" w:rsidP="004330AA">
      <w:pPr>
        <w:shd w:val="clear" w:color="auto" w:fill="FFFFFF"/>
        <w:ind w:firstLine="709"/>
        <w:jc w:val="both"/>
        <w:rPr>
          <w:rStyle w:val="blk"/>
          <w:rFonts w:ascii="Arial" w:hAnsi="Arial" w:cs="Arial"/>
        </w:rPr>
      </w:pPr>
      <w:r w:rsidRPr="00F5735E">
        <w:rPr>
          <w:rStyle w:val="blk"/>
          <w:rFonts w:ascii="Arial" w:hAnsi="Arial" w:cs="Arial"/>
        </w:rPr>
        <w:t xml:space="preserve">Установить ставки налога на имущество физических лиц исходя из кадастровой стоимости </w:t>
      </w:r>
      <w:r w:rsidRPr="004330AA">
        <w:rPr>
          <w:rStyle w:val="blk"/>
          <w:rFonts w:ascii="Arial" w:hAnsi="Arial" w:cs="Arial"/>
        </w:rPr>
        <w:t>объекта налогообложения   в соответствии со статьей 406 Налогового Кодекса Российской Федерации</w:t>
      </w:r>
      <w:r w:rsidRPr="004330AA">
        <w:rPr>
          <w:rFonts w:ascii="Arial" w:hAnsi="Arial" w:cs="Arial"/>
        </w:rPr>
        <w:t xml:space="preserve"> </w:t>
      </w:r>
      <w:r w:rsidRPr="004330AA">
        <w:rPr>
          <w:rStyle w:val="blk"/>
          <w:rFonts w:ascii="Arial" w:hAnsi="Arial" w:cs="Arial"/>
        </w:rPr>
        <w:t>в следующих размерах:</w:t>
      </w:r>
    </w:p>
    <w:p w:rsidR="004330AA" w:rsidRPr="004330AA" w:rsidRDefault="004330AA" w:rsidP="004330AA">
      <w:pPr>
        <w:shd w:val="clear" w:color="auto" w:fill="FFFFFF"/>
        <w:ind w:firstLine="709"/>
        <w:jc w:val="both"/>
        <w:rPr>
          <w:rStyle w:val="blk"/>
          <w:rFonts w:ascii="Arial" w:hAnsi="Arial" w:cs="Arial"/>
        </w:rPr>
      </w:pPr>
      <w:r w:rsidRPr="004330AA">
        <w:rPr>
          <w:rStyle w:val="blk"/>
          <w:rFonts w:ascii="Arial" w:hAnsi="Arial" w:cs="Arial"/>
        </w:rPr>
        <w:t xml:space="preserve"> 1) 0,1 процента в отношении:</w:t>
      </w:r>
    </w:p>
    <w:p w:rsidR="004330AA" w:rsidRPr="004330AA" w:rsidRDefault="004330AA" w:rsidP="004330AA">
      <w:pPr>
        <w:ind w:firstLine="540"/>
        <w:jc w:val="both"/>
        <w:rPr>
          <w:rFonts w:ascii="Arial" w:hAnsi="Arial" w:cs="Arial"/>
        </w:rPr>
      </w:pPr>
      <w:r w:rsidRPr="004330AA">
        <w:rPr>
          <w:rFonts w:ascii="Arial" w:hAnsi="Arial" w:cs="Arial"/>
        </w:rPr>
        <w:t>жилых домов, частей жилых домов, квартир, частей квартир, комнат;</w:t>
      </w:r>
    </w:p>
    <w:p w:rsidR="004330AA" w:rsidRPr="004330AA" w:rsidRDefault="004330AA" w:rsidP="004330AA">
      <w:pPr>
        <w:ind w:firstLine="540"/>
        <w:jc w:val="both"/>
        <w:rPr>
          <w:rFonts w:ascii="Arial" w:hAnsi="Arial" w:cs="Arial"/>
        </w:rPr>
      </w:pPr>
      <w:r w:rsidRPr="004330AA">
        <w:rPr>
          <w:rFonts w:ascii="Arial" w:hAnsi="Arial" w:cs="Arial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4330AA" w:rsidRPr="004330AA" w:rsidRDefault="004330AA" w:rsidP="004330AA">
      <w:pPr>
        <w:ind w:firstLine="540"/>
        <w:jc w:val="both"/>
        <w:rPr>
          <w:rFonts w:ascii="Arial" w:hAnsi="Arial" w:cs="Arial"/>
        </w:rPr>
      </w:pPr>
      <w:r w:rsidRPr="004330AA">
        <w:rPr>
          <w:rFonts w:ascii="Arial" w:hAnsi="Arial" w:cs="Arial"/>
        </w:rPr>
        <w:t>единых недвижимых комплексов, в состав которых входит хотя бы один жилой дом;</w:t>
      </w:r>
    </w:p>
    <w:p w:rsidR="004330AA" w:rsidRPr="004330AA" w:rsidRDefault="004330AA" w:rsidP="004330AA">
      <w:pPr>
        <w:ind w:firstLine="540"/>
        <w:jc w:val="both"/>
        <w:rPr>
          <w:rFonts w:ascii="Arial" w:hAnsi="Arial" w:cs="Arial"/>
        </w:rPr>
      </w:pPr>
      <w:r w:rsidRPr="004330AA">
        <w:rPr>
          <w:rFonts w:ascii="Arial" w:hAnsi="Arial" w:cs="Arial"/>
        </w:rPr>
        <w:t xml:space="preserve">гаражей и </w:t>
      </w:r>
      <w:proofErr w:type="spellStart"/>
      <w:r w:rsidRPr="004330AA">
        <w:rPr>
          <w:rFonts w:ascii="Arial" w:hAnsi="Arial" w:cs="Arial"/>
        </w:rPr>
        <w:t>машино</w:t>
      </w:r>
      <w:proofErr w:type="spellEnd"/>
      <w:r w:rsidRPr="004330AA">
        <w:rPr>
          <w:rFonts w:ascii="Arial" w:hAnsi="Arial" w:cs="Arial"/>
        </w:rPr>
        <w:t xml:space="preserve">-мест, в том числе расположенных в объектах налогообложения, указанных в </w:t>
      </w:r>
      <w:hyperlink r:id="rId7" w:anchor="dst10365" w:history="1">
        <w:r w:rsidRPr="004330AA">
          <w:rPr>
            <w:rFonts w:ascii="Arial" w:hAnsi="Arial" w:cs="Arial"/>
          </w:rPr>
          <w:t>подпункте 2</w:t>
        </w:r>
      </w:hyperlink>
      <w:r w:rsidRPr="004330AA">
        <w:rPr>
          <w:rFonts w:ascii="Arial" w:hAnsi="Arial" w:cs="Arial"/>
        </w:rPr>
        <w:t xml:space="preserve"> настоящего пункта;</w:t>
      </w:r>
    </w:p>
    <w:p w:rsidR="004330AA" w:rsidRPr="004330AA" w:rsidRDefault="004330AA" w:rsidP="004330AA">
      <w:pPr>
        <w:shd w:val="clear" w:color="auto" w:fill="FFFFFF"/>
        <w:ind w:firstLine="709"/>
        <w:jc w:val="both"/>
        <w:rPr>
          <w:rStyle w:val="blk"/>
          <w:rFonts w:ascii="Arial" w:hAnsi="Arial" w:cs="Arial"/>
        </w:rPr>
      </w:pPr>
      <w:r w:rsidRPr="004330AA">
        <w:rPr>
          <w:rStyle w:val="blk"/>
          <w:rFonts w:ascii="Arial" w:hAnsi="Arial" w:cs="Arial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4330AA" w:rsidRPr="004330AA" w:rsidRDefault="004330AA" w:rsidP="004330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330AA">
        <w:rPr>
          <w:rStyle w:val="blk"/>
          <w:rFonts w:ascii="Arial" w:hAnsi="Arial" w:cs="Arial"/>
        </w:rPr>
        <w:t xml:space="preserve">2) 2 процента в отношении объектов налогообложения, включенных в перечень, определяемый в соответствии с </w:t>
      </w:r>
      <w:hyperlink r:id="rId8" w:anchor="dst9219" w:history="1">
        <w:r w:rsidRPr="004330AA">
          <w:rPr>
            <w:rStyle w:val="ab"/>
            <w:rFonts w:ascii="Arial" w:hAnsi="Arial" w:cs="Arial"/>
            <w:color w:val="auto"/>
            <w:u w:val="none"/>
          </w:rPr>
          <w:t>пунктом 7 статьи 378.2</w:t>
        </w:r>
      </w:hyperlink>
      <w:r w:rsidRPr="004330AA">
        <w:rPr>
          <w:rStyle w:val="blk"/>
          <w:rFonts w:ascii="Arial" w:hAnsi="Arial" w:cs="Arial"/>
        </w:rPr>
        <w:t xml:space="preserve"> Налогового Кодекса, в отношении объектов налогообложения, предусмотренных </w:t>
      </w:r>
      <w:hyperlink r:id="rId9" w:anchor="dst13986" w:history="1">
        <w:r w:rsidRPr="004330AA">
          <w:rPr>
            <w:rStyle w:val="ab"/>
            <w:rFonts w:ascii="Arial" w:hAnsi="Arial" w:cs="Arial"/>
            <w:color w:val="auto"/>
            <w:u w:val="none"/>
          </w:rPr>
          <w:t>абзацем вторым пункта 10 статьи 378.2</w:t>
        </w:r>
      </w:hyperlink>
      <w:r w:rsidRPr="004330AA">
        <w:rPr>
          <w:rStyle w:val="blk"/>
          <w:rFonts w:ascii="Arial" w:hAnsi="Arial" w:cs="Arial"/>
        </w:rPr>
        <w:t xml:space="preserve">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4330AA" w:rsidRPr="004330AA" w:rsidRDefault="004330AA" w:rsidP="004330AA">
      <w:pPr>
        <w:shd w:val="clear" w:color="auto" w:fill="FFFFFF"/>
        <w:spacing w:line="262" w:lineRule="atLeast"/>
        <w:ind w:firstLine="540"/>
        <w:jc w:val="both"/>
        <w:rPr>
          <w:rFonts w:ascii="Arial" w:hAnsi="Arial" w:cs="Arial"/>
        </w:rPr>
      </w:pPr>
      <w:r w:rsidRPr="004330AA">
        <w:rPr>
          <w:rStyle w:val="blk"/>
          <w:rFonts w:ascii="Arial" w:hAnsi="Arial" w:cs="Arial"/>
        </w:rPr>
        <w:t>3) 0,5 процента в отношении прочих объектов налогообложения</w:t>
      </w:r>
    </w:p>
    <w:p w:rsidR="004330AA" w:rsidRPr="004330AA" w:rsidRDefault="004330AA" w:rsidP="004330AA">
      <w:pPr>
        <w:shd w:val="clear" w:color="auto" w:fill="FFFFFF"/>
        <w:spacing w:line="262" w:lineRule="atLeast"/>
        <w:ind w:firstLine="540"/>
        <w:jc w:val="both"/>
        <w:rPr>
          <w:rStyle w:val="blk"/>
        </w:rPr>
      </w:pPr>
    </w:p>
    <w:p w:rsidR="004330AA" w:rsidRPr="004330AA" w:rsidRDefault="004330AA" w:rsidP="004330AA">
      <w:pPr>
        <w:shd w:val="clear" w:color="auto" w:fill="FFFFFF"/>
        <w:spacing w:line="262" w:lineRule="atLeast"/>
        <w:ind w:firstLine="540"/>
        <w:jc w:val="both"/>
      </w:pPr>
    </w:p>
    <w:p w:rsidR="004330AA" w:rsidRPr="004330AA" w:rsidRDefault="004330AA" w:rsidP="004330AA">
      <w:pPr>
        <w:ind w:left="284"/>
        <w:jc w:val="center"/>
        <w:rPr>
          <w:rFonts w:ascii="Arial" w:hAnsi="Arial" w:cs="Arial"/>
          <w:b/>
          <w:bCs/>
          <w:shd w:val="clear" w:color="auto" w:fill="FFFFFF"/>
        </w:rPr>
      </w:pPr>
      <w:bookmarkStart w:id="1" w:name="dst10367"/>
      <w:bookmarkStart w:id="2" w:name="dst10368"/>
      <w:bookmarkStart w:id="3" w:name="dst10382"/>
      <w:bookmarkEnd w:id="1"/>
      <w:bookmarkEnd w:id="2"/>
      <w:bookmarkEnd w:id="3"/>
      <w:r w:rsidRPr="004330AA">
        <w:rPr>
          <w:rFonts w:ascii="Arial" w:hAnsi="Arial" w:cs="Arial"/>
          <w:b/>
          <w:bCs/>
          <w:shd w:val="clear" w:color="auto" w:fill="FFFFFF"/>
        </w:rPr>
        <w:t>3. Налоговые льготы</w:t>
      </w:r>
    </w:p>
    <w:p w:rsidR="004330AA" w:rsidRPr="004330AA" w:rsidRDefault="004330AA" w:rsidP="004330AA">
      <w:pPr>
        <w:shd w:val="clear" w:color="auto" w:fill="FFFFFF"/>
        <w:spacing w:line="262" w:lineRule="atLeast"/>
        <w:ind w:firstLine="540"/>
        <w:jc w:val="both"/>
        <w:rPr>
          <w:rStyle w:val="blk"/>
        </w:rPr>
      </w:pPr>
      <w:r w:rsidRPr="004330AA">
        <w:rPr>
          <w:rStyle w:val="blk"/>
          <w:rFonts w:ascii="Arial" w:hAnsi="Arial" w:cs="Arial"/>
        </w:rPr>
        <w:t xml:space="preserve"> 3.1. С учетом положений настоящего пункта право на налоговую льготу имеют </w:t>
      </w:r>
      <w:proofErr w:type="gramStart"/>
      <w:r w:rsidRPr="004330AA">
        <w:rPr>
          <w:rStyle w:val="blk"/>
          <w:rFonts w:ascii="Arial" w:hAnsi="Arial" w:cs="Arial"/>
        </w:rPr>
        <w:t>налогоплательщики</w:t>
      </w:r>
      <w:proofErr w:type="gramEnd"/>
      <w:r w:rsidRPr="004330AA">
        <w:rPr>
          <w:rStyle w:val="blk"/>
          <w:rFonts w:ascii="Arial" w:hAnsi="Arial" w:cs="Arial"/>
        </w:rPr>
        <w:t xml:space="preserve"> предусмотренные ст. 407 Налогового Кодекса Российской Федерации, а также в соответствии со ст. 399 Налогового Кодекса Российской Федерации следующие категории налогоплательщиков:</w:t>
      </w:r>
    </w:p>
    <w:p w:rsidR="004330AA" w:rsidRPr="004330AA" w:rsidRDefault="004330AA" w:rsidP="004330AA">
      <w:pPr>
        <w:pStyle w:val="11"/>
        <w:ind w:firstLine="709"/>
        <w:jc w:val="both"/>
        <w:rPr>
          <w:spacing w:val="2"/>
          <w:shd w:val="clear" w:color="auto" w:fill="FFFFFF"/>
        </w:rPr>
      </w:pPr>
      <w:r w:rsidRPr="004330AA">
        <w:rPr>
          <w:rFonts w:ascii="Arial" w:hAnsi="Arial" w:cs="Arial"/>
          <w:sz w:val="24"/>
          <w:szCs w:val="24"/>
        </w:rPr>
        <w:lastRenderedPageBreak/>
        <w:t xml:space="preserve">1) физические лица в соответствии </w:t>
      </w:r>
      <w:r w:rsidRPr="004330AA">
        <w:rPr>
          <w:rFonts w:ascii="Arial" w:hAnsi="Arial" w:cs="Arial"/>
          <w:bCs/>
          <w:sz w:val="24"/>
          <w:szCs w:val="24"/>
        </w:rPr>
        <w:t xml:space="preserve">с Законом Тульской области от 21 декабря 2011 года № 1708-ЗТО «О бесплатном предоставлении земельных участков в собственность гражданам, имеющим трех и более </w:t>
      </w:r>
      <w:proofErr w:type="spellStart"/>
      <w:r w:rsidRPr="004330AA">
        <w:rPr>
          <w:rFonts w:ascii="Arial" w:hAnsi="Arial" w:cs="Arial"/>
          <w:bCs/>
          <w:sz w:val="24"/>
          <w:szCs w:val="24"/>
        </w:rPr>
        <w:t>детей»</w:t>
      </w:r>
      <w:r w:rsidRPr="004330AA">
        <w:rPr>
          <w:rFonts w:ascii="Arial" w:hAnsi="Arial" w:cs="Arial"/>
          <w:spacing w:val="2"/>
          <w:sz w:val="24"/>
          <w:szCs w:val="24"/>
          <w:shd w:val="clear" w:color="auto" w:fill="FFFFFF"/>
        </w:rPr>
        <w:t>для</w:t>
      </w:r>
      <w:proofErr w:type="spellEnd"/>
      <w:r w:rsidRPr="004330AA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индивидуального жилищного строительства, для личного подсобного хозяйства (с правом возведения жилого дома) и Законом Тульской области от 26.10. 2015г. № 2362-ЗТО «</w:t>
      </w:r>
      <w:r w:rsidRPr="004330AA">
        <w:rPr>
          <w:rFonts w:ascii="Arial" w:hAnsi="Arial" w:cs="Arial"/>
          <w:sz w:val="24"/>
          <w:szCs w:val="24"/>
        </w:rPr>
        <w:t>О предоставлении земельных участков, находящихся в государственной или муниципальной собственности, отдельным категориям граждан в собственность бесплатно</w:t>
      </w:r>
      <w:r w:rsidRPr="004330AA">
        <w:rPr>
          <w:rFonts w:ascii="Arial" w:hAnsi="Arial" w:cs="Arial"/>
          <w:spacing w:val="2"/>
          <w:sz w:val="24"/>
          <w:szCs w:val="24"/>
          <w:shd w:val="clear" w:color="auto" w:fill="FFFFFF"/>
        </w:rPr>
        <w:t>;</w:t>
      </w:r>
    </w:p>
    <w:p w:rsidR="004330AA" w:rsidRPr="004330AA" w:rsidRDefault="004330AA" w:rsidP="004330AA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4330AA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2) физические лица, являющиеся одинокими родителями, имеющими несовершеннолетних детей, зарегистрированные на территории муниципального образования Михайловское </w:t>
      </w:r>
      <w:proofErr w:type="spellStart"/>
      <w:r w:rsidRPr="004330AA">
        <w:rPr>
          <w:rFonts w:ascii="Arial" w:hAnsi="Arial" w:cs="Arial"/>
          <w:spacing w:val="2"/>
          <w:sz w:val="24"/>
          <w:szCs w:val="24"/>
          <w:shd w:val="clear" w:color="auto" w:fill="FFFFFF"/>
        </w:rPr>
        <w:t>Куркинского</w:t>
      </w:r>
      <w:proofErr w:type="spellEnd"/>
      <w:r w:rsidRPr="004330AA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района;  </w:t>
      </w:r>
    </w:p>
    <w:p w:rsidR="004330AA" w:rsidRPr="004330AA" w:rsidRDefault="004330AA" w:rsidP="004330AA">
      <w:pPr>
        <w:shd w:val="clear" w:color="auto" w:fill="FFFFFF"/>
        <w:spacing w:line="262" w:lineRule="atLeast"/>
        <w:ind w:firstLine="540"/>
        <w:jc w:val="both"/>
        <w:rPr>
          <w:rStyle w:val="blk"/>
          <w:rFonts w:ascii="Arial" w:hAnsi="Arial" w:cs="Arial"/>
        </w:rPr>
      </w:pPr>
      <w:r w:rsidRPr="004330AA">
        <w:rPr>
          <w:rStyle w:val="blk"/>
          <w:rFonts w:ascii="Arial" w:hAnsi="Arial" w:cs="Arial"/>
        </w:rPr>
        <w:t xml:space="preserve"> 3) физические лица, являющиеся опекунами (попечителями) несовершеннолетних детей, зарегистрированные на территории муниципального образования Михайловское </w:t>
      </w:r>
      <w:proofErr w:type="spellStart"/>
      <w:r w:rsidRPr="004330AA">
        <w:rPr>
          <w:rStyle w:val="blk"/>
          <w:rFonts w:ascii="Arial" w:hAnsi="Arial" w:cs="Arial"/>
        </w:rPr>
        <w:t>Куркинского</w:t>
      </w:r>
      <w:proofErr w:type="spellEnd"/>
      <w:r w:rsidRPr="004330AA">
        <w:rPr>
          <w:rStyle w:val="blk"/>
          <w:rFonts w:ascii="Arial" w:hAnsi="Arial" w:cs="Arial"/>
        </w:rPr>
        <w:t xml:space="preserve"> района;</w:t>
      </w:r>
    </w:p>
    <w:p w:rsidR="004330AA" w:rsidRPr="004330AA" w:rsidRDefault="004330AA" w:rsidP="004330AA">
      <w:pPr>
        <w:shd w:val="clear" w:color="auto" w:fill="FFFFFF"/>
        <w:spacing w:line="262" w:lineRule="atLeast"/>
        <w:ind w:firstLine="540"/>
        <w:jc w:val="both"/>
      </w:pPr>
      <w:r w:rsidRPr="004330AA">
        <w:rPr>
          <w:rStyle w:val="blk"/>
          <w:rFonts w:ascii="Arial" w:hAnsi="Arial" w:cs="Arial"/>
        </w:rPr>
        <w:t>3.2.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4330AA" w:rsidRPr="004330AA" w:rsidRDefault="004330AA" w:rsidP="004330AA">
      <w:pPr>
        <w:shd w:val="clear" w:color="auto" w:fill="FFFFFF"/>
        <w:spacing w:line="262" w:lineRule="atLeast"/>
        <w:ind w:firstLine="540"/>
        <w:jc w:val="both"/>
        <w:rPr>
          <w:rFonts w:ascii="Arial" w:hAnsi="Arial" w:cs="Arial"/>
        </w:rPr>
      </w:pPr>
      <w:bookmarkStart w:id="4" w:name="dst10403"/>
      <w:bookmarkEnd w:id="4"/>
      <w:r w:rsidRPr="004330AA">
        <w:rPr>
          <w:rStyle w:val="blk"/>
          <w:rFonts w:ascii="Arial" w:hAnsi="Arial" w:cs="Arial"/>
        </w:rPr>
        <w:t>3.3.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4330AA" w:rsidRPr="004330AA" w:rsidRDefault="004330AA" w:rsidP="004330AA">
      <w:pPr>
        <w:shd w:val="clear" w:color="auto" w:fill="FFFFFF"/>
        <w:spacing w:line="262" w:lineRule="atLeast"/>
        <w:ind w:firstLine="540"/>
        <w:jc w:val="both"/>
        <w:rPr>
          <w:rFonts w:ascii="Arial" w:hAnsi="Arial" w:cs="Arial"/>
        </w:rPr>
      </w:pPr>
      <w:bookmarkStart w:id="5" w:name="dst10404"/>
      <w:bookmarkEnd w:id="5"/>
      <w:r w:rsidRPr="004330AA">
        <w:rPr>
          <w:rStyle w:val="blk"/>
          <w:rFonts w:ascii="Arial" w:hAnsi="Arial" w:cs="Arial"/>
        </w:rPr>
        <w:t>3.4. Налоговая льгота предоставляется в отношении видов объектов налогообложения, указанных в </w:t>
      </w:r>
      <w:hyperlink r:id="rId10" w:anchor="dst10365" w:history="1">
        <w:r w:rsidRPr="004330AA">
          <w:rPr>
            <w:rStyle w:val="ab"/>
            <w:rFonts w:ascii="Arial" w:hAnsi="Arial" w:cs="Arial"/>
            <w:color w:val="auto"/>
            <w:u w:val="none"/>
          </w:rPr>
          <w:t xml:space="preserve"> пункте 2 статьи 406</w:t>
        </w:r>
      </w:hyperlink>
      <w:r w:rsidRPr="004330AA">
        <w:rPr>
          <w:rStyle w:val="blk"/>
          <w:rFonts w:ascii="Arial" w:hAnsi="Arial" w:cs="Arial"/>
        </w:rPr>
        <w:t>  Налогового Кодекса Российской Федерации.</w:t>
      </w:r>
    </w:p>
    <w:p w:rsidR="004330AA" w:rsidRPr="004330AA" w:rsidRDefault="004330AA" w:rsidP="004330AA">
      <w:pPr>
        <w:shd w:val="clear" w:color="auto" w:fill="FFFFFF"/>
        <w:spacing w:line="262" w:lineRule="atLeast"/>
        <w:ind w:firstLine="540"/>
        <w:jc w:val="both"/>
        <w:rPr>
          <w:rFonts w:ascii="Arial" w:hAnsi="Arial" w:cs="Arial"/>
        </w:rPr>
      </w:pPr>
      <w:bookmarkStart w:id="6" w:name="dst16144"/>
      <w:bookmarkStart w:id="7" w:name="dst10409"/>
      <w:bookmarkStart w:id="8" w:name="dst16146"/>
      <w:bookmarkEnd w:id="6"/>
      <w:bookmarkEnd w:id="7"/>
      <w:bookmarkEnd w:id="8"/>
      <w:r w:rsidRPr="004330AA">
        <w:rPr>
          <w:rStyle w:val="blk"/>
          <w:rFonts w:ascii="Arial" w:hAnsi="Arial" w:cs="Arial"/>
        </w:rPr>
        <w:t>3.5. Налоговая льгота не предоставляется в отношении объектов налогообложения, указанных в </w:t>
      </w:r>
      <w:hyperlink r:id="rId11" w:anchor="dst10365" w:history="1">
        <w:r w:rsidRPr="004330AA">
          <w:rPr>
            <w:rStyle w:val="ab"/>
            <w:rFonts w:ascii="Arial" w:hAnsi="Arial" w:cs="Arial"/>
            <w:color w:val="auto"/>
            <w:u w:val="none"/>
          </w:rPr>
          <w:t>подпункте 2 пункта 2 статьи 406</w:t>
        </w:r>
      </w:hyperlink>
      <w:r w:rsidRPr="004330AA">
        <w:rPr>
          <w:rStyle w:val="blk"/>
          <w:rFonts w:ascii="Arial" w:hAnsi="Arial" w:cs="Arial"/>
        </w:rPr>
        <w:t xml:space="preserve">  Налогового Кодекса Российской Федерации, за исключением гаражей и </w:t>
      </w:r>
      <w:proofErr w:type="spellStart"/>
      <w:r w:rsidRPr="004330AA">
        <w:rPr>
          <w:rStyle w:val="blk"/>
          <w:rFonts w:ascii="Arial" w:hAnsi="Arial" w:cs="Arial"/>
        </w:rPr>
        <w:t>машино</w:t>
      </w:r>
      <w:proofErr w:type="spellEnd"/>
      <w:r w:rsidRPr="004330AA">
        <w:rPr>
          <w:rStyle w:val="blk"/>
          <w:rFonts w:ascii="Arial" w:hAnsi="Arial" w:cs="Arial"/>
        </w:rPr>
        <w:t>-мест, расположенных в таких объектах налогообложения.</w:t>
      </w:r>
    </w:p>
    <w:p w:rsidR="004330AA" w:rsidRPr="004330AA" w:rsidRDefault="004330AA" w:rsidP="004330AA">
      <w:pPr>
        <w:shd w:val="clear" w:color="auto" w:fill="FFFFFF"/>
        <w:spacing w:line="262" w:lineRule="atLeast"/>
        <w:ind w:firstLine="540"/>
        <w:jc w:val="both"/>
        <w:rPr>
          <w:rStyle w:val="blk"/>
          <w:rFonts w:ascii="Arial" w:hAnsi="Arial" w:cs="Arial"/>
        </w:rPr>
      </w:pPr>
      <w:bookmarkStart w:id="9" w:name="dst14399"/>
      <w:bookmarkEnd w:id="9"/>
      <w:r w:rsidRPr="004330AA">
        <w:rPr>
          <w:rFonts w:ascii="Arial" w:hAnsi="Arial" w:cs="Arial"/>
        </w:rPr>
        <w:t xml:space="preserve">3.6. Основание и порядок предоставления налоговых льгот определен пунктом 6 и пунктом 7 статьи 407 </w:t>
      </w:r>
      <w:r w:rsidRPr="004330AA">
        <w:rPr>
          <w:rStyle w:val="blk"/>
          <w:rFonts w:ascii="Arial" w:hAnsi="Arial" w:cs="Arial"/>
        </w:rPr>
        <w:t>Налогового Кодекса Российской Федерации.</w:t>
      </w:r>
    </w:p>
    <w:p w:rsidR="004330AA" w:rsidRPr="004330AA" w:rsidRDefault="004330AA" w:rsidP="004330AA">
      <w:pPr>
        <w:shd w:val="clear" w:color="auto" w:fill="FFFFFF"/>
        <w:spacing w:line="262" w:lineRule="atLeast"/>
        <w:ind w:firstLine="540"/>
        <w:jc w:val="center"/>
        <w:rPr>
          <w:rFonts w:ascii="Arial" w:hAnsi="Arial" w:cs="Arial"/>
          <w:b/>
        </w:rPr>
      </w:pPr>
    </w:p>
    <w:sectPr w:rsidR="004330AA" w:rsidRPr="004330AA" w:rsidSect="009D49BA">
      <w:headerReference w:type="even" r:id="rId12"/>
      <w:headerReference w:type="default" r:id="rId13"/>
      <w:pgSz w:w="11906" w:h="16838" w:code="9"/>
      <w:pgMar w:top="1134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544" w:rsidRDefault="00F04544">
      <w:r>
        <w:separator/>
      </w:r>
    </w:p>
  </w:endnote>
  <w:endnote w:type="continuationSeparator" w:id="0">
    <w:p w:rsidR="00F04544" w:rsidRDefault="00F0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544" w:rsidRDefault="00F04544">
      <w:r>
        <w:separator/>
      </w:r>
    </w:p>
  </w:footnote>
  <w:footnote w:type="continuationSeparator" w:id="0">
    <w:p w:rsidR="00F04544" w:rsidRDefault="00F04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3EC" w:rsidRDefault="00EB7CF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513E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13EC">
      <w:rPr>
        <w:rStyle w:val="a6"/>
        <w:noProof/>
      </w:rPr>
      <w:t>1</w:t>
    </w:r>
    <w:r>
      <w:rPr>
        <w:rStyle w:val="a6"/>
      </w:rPr>
      <w:fldChar w:fldCharType="end"/>
    </w:r>
  </w:p>
  <w:p w:rsidR="005513EC" w:rsidRDefault="005513E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3EC" w:rsidRDefault="005513EC">
    <w:pPr>
      <w:pStyle w:val="a5"/>
      <w:framePr w:wrap="around" w:vAnchor="text" w:hAnchor="margin" w:xAlign="center" w:y="1"/>
      <w:rPr>
        <w:rStyle w:val="a6"/>
      </w:rPr>
    </w:pPr>
  </w:p>
  <w:p w:rsidR="005513EC" w:rsidRDefault="005513E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885"/>
    <w:multiLevelType w:val="hybridMultilevel"/>
    <w:tmpl w:val="140EA4F2"/>
    <w:lvl w:ilvl="0" w:tplc="B74423B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C69BEC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52AABA88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9ABA6006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22BAC370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176CDE38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A84E5F28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0306CEE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469A166E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0ADC424D"/>
    <w:multiLevelType w:val="hybridMultilevel"/>
    <w:tmpl w:val="E1B43822"/>
    <w:lvl w:ilvl="0" w:tplc="F4980ED6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AA809A90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C0EF7BA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37D6702E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A1C42E6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CA2C8258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B5CA5C6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36C20F06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BF0EF9F0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38014698"/>
    <w:multiLevelType w:val="hybridMultilevel"/>
    <w:tmpl w:val="51D2783E"/>
    <w:lvl w:ilvl="0" w:tplc="0C72D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BD3E37"/>
    <w:multiLevelType w:val="hybridMultilevel"/>
    <w:tmpl w:val="C42A0758"/>
    <w:lvl w:ilvl="0" w:tplc="07C2166E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8023D3"/>
    <w:multiLevelType w:val="hybridMultilevel"/>
    <w:tmpl w:val="D2967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B34"/>
    <w:rsid w:val="000049C3"/>
    <w:rsid w:val="0000586D"/>
    <w:rsid w:val="00011A31"/>
    <w:rsid w:val="00032E2D"/>
    <w:rsid w:val="00050C94"/>
    <w:rsid w:val="000553C6"/>
    <w:rsid w:val="00083F50"/>
    <w:rsid w:val="000B7D58"/>
    <w:rsid w:val="000D27FD"/>
    <w:rsid w:val="00112117"/>
    <w:rsid w:val="00114AC6"/>
    <w:rsid w:val="00120A88"/>
    <w:rsid w:val="00134971"/>
    <w:rsid w:val="00135897"/>
    <w:rsid w:val="0014679F"/>
    <w:rsid w:val="00156BCC"/>
    <w:rsid w:val="001665F2"/>
    <w:rsid w:val="00182403"/>
    <w:rsid w:val="001907D1"/>
    <w:rsid w:val="001C4586"/>
    <w:rsid w:val="001D657B"/>
    <w:rsid w:val="001E1268"/>
    <w:rsid w:val="001E1CC1"/>
    <w:rsid w:val="002343D7"/>
    <w:rsid w:val="00261CE8"/>
    <w:rsid w:val="00263455"/>
    <w:rsid w:val="002644AC"/>
    <w:rsid w:val="002867E1"/>
    <w:rsid w:val="00293EDE"/>
    <w:rsid w:val="002B1918"/>
    <w:rsid w:val="002B5D47"/>
    <w:rsid w:val="002B7600"/>
    <w:rsid w:val="002C2F4F"/>
    <w:rsid w:val="002D235D"/>
    <w:rsid w:val="002F17B7"/>
    <w:rsid w:val="002F29E2"/>
    <w:rsid w:val="00337CEA"/>
    <w:rsid w:val="00342A29"/>
    <w:rsid w:val="003478F6"/>
    <w:rsid w:val="003564E0"/>
    <w:rsid w:val="003A531F"/>
    <w:rsid w:val="003B6DE7"/>
    <w:rsid w:val="003D0495"/>
    <w:rsid w:val="003D13AB"/>
    <w:rsid w:val="003D15E7"/>
    <w:rsid w:val="003D27CB"/>
    <w:rsid w:val="0040496D"/>
    <w:rsid w:val="004223AF"/>
    <w:rsid w:val="004330AA"/>
    <w:rsid w:val="004340B7"/>
    <w:rsid w:val="004353A9"/>
    <w:rsid w:val="004604B6"/>
    <w:rsid w:val="00461C71"/>
    <w:rsid w:val="00461E5F"/>
    <w:rsid w:val="00461FD3"/>
    <w:rsid w:val="00462CC9"/>
    <w:rsid w:val="00492241"/>
    <w:rsid w:val="004942C3"/>
    <w:rsid w:val="004A2D1E"/>
    <w:rsid w:val="004B7DBC"/>
    <w:rsid w:val="004C0004"/>
    <w:rsid w:val="004C1784"/>
    <w:rsid w:val="00506BF7"/>
    <w:rsid w:val="005105A0"/>
    <w:rsid w:val="00521815"/>
    <w:rsid w:val="005435B9"/>
    <w:rsid w:val="00546EF2"/>
    <w:rsid w:val="005513EC"/>
    <w:rsid w:val="0055582B"/>
    <w:rsid w:val="00562905"/>
    <w:rsid w:val="00577515"/>
    <w:rsid w:val="005928BC"/>
    <w:rsid w:val="005B1620"/>
    <w:rsid w:val="005B2958"/>
    <w:rsid w:val="005C2E0C"/>
    <w:rsid w:val="005C7CD9"/>
    <w:rsid w:val="005D555E"/>
    <w:rsid w:val="005E2EC1"/>
    <w:rsid w:val="0064234D"/>
    <w:rsid w:val="00660039"/>
    <w:rsid w:val="00673BAF"/>
    <w:rsid w:val="00675F66"/>
    <w:rsid w:val="00694994"/>
    <w:rsid w:val="006A0EC8"/>
    <w:rsid w:val="006D631E"/>
    <w:rsid w:val="00701B18"/>
    <w:rsid w:val="0071525F"/>
    <w:rsid w:val="00722BFC"/>
    <w:rsid w:val="007408A4"/>
    <w:rsid w:val="007463AA"/>
    <w:rsid w:val="00750D84"/>
    <w:rsid w:val="00760ED6"/>
    <w:rsid w:val="007676E5"/>
    <w:rsid w:val="007815E4"/>
    <w:rsid w:val="00796B34"/>
    <w:rsid w:val="007B1DAF"/>
    <w:rsid w:val="007C3DDB"/>
    <w:rsid w:val="007D045D"/>
    <w:rsid w:val="007E1A0F"/>
    <w:rsid w:val="008020E6"/>
    <w:rsid w:val="00827B9B"/>
    <w:rsid w:val="00847B0C"/>
    <w:rsid w:val="0088079B"/>
    <w:rsid w:val="00895E62"/>
    <w:rsid w:val="008962CC"/>
    <w:rsid w:val="008E388B"/>
    <w:rsid w:val="008F12FD"/>
    <w:rsid w:val="009028D7"/>
    <w:rsid w:val="00912855"/>
    <w:rsid w:val="009245ED"/>
    <w:rsid w:val="0093447C"/>
    <w:rsid w:val="009447A6"/>
    <w:rsid w:val="00966AFA"/>
    <w:rsid w:val="00993210"/>
    <w:rsid w:val="00996995"/>
    <w:rsid w:val="009B058B"/>
    <w:rsid w:val="009B42FA"/>
    <w:rsid w:val="009D4054"/>
    <w:rsid w:val="009D49BA"/>
    <w:rsid w:val="009F01E9"/>
    <w:rsid w:val="00A13B11"/>
    <w:rsid w:val="00A30416"/>
    <w:rsid w:val="00A365F1"/>
    <w:rsid w:val="00A455BB"/>
    <w:rsid w:val="00A55EFC"/>
    <w:rsid w:val="00A871E9"/>
    <w:rsid w:val="00AF6DE7"/>
    <w:rsid w:val="00AF6E06"/>
    <w:rsid w:val="00B93ACF"/>
    <w:rsid w:val="00BB3E1A"/>
    <w:rsid w:val="00BB537B"/>
    <w:rsid w:val="00BB704F"/>
    <w:rsid w:val="00BB7297"/>
    <w:rsid w:val="00BC215B"/>
    <w:rsid w:val="00BE0026"/>
    <w:rsid w:val="00BE0A05"/>
    <w:rsid w:val="00BE1C2B"/>
    <w:rsid w:val="00BF6BAD"/>
    <w:rsid w:val="00C02BB6"/>
    <w:rsid w:val="00C14352"/>
    <w:rsid w:val="00C300D7"/>
    <w:rsid w:val="00C367B2"/>
    <w:rsid w:val="00C4423F"/>
    <w:rsid w:val="00C766C6"/>
    <w:rsid w:val="00CA3154"/>
    <w:rsid w:val="00CD78CA"/>
    <w:rsid w:val="00CD7DE5"/>
    <w:rsid w:val="00CD7FC7"/>
    <w:rsid w:val="00CF36AF"/>
    <w:rsid w:val="00D01A2C"/>
    <w:rsid w:val="00D034EA"/>
    <w:rsid w:val="00D1522C"/>
    <w:rsid w:val="00D22E4C"/>
    <w:rsid w:val="00D35C7B"/>
    <w:rsid w:val="00D50D6A"/>
    <w:rsid w:val="00D636BB"/>
    <w:rsid w:val="00D65560"/>
    <w:rsid w:val="00D74903"/>
    <w:rsid w:val="00D82EA6"/>
    <w:rsid w:val="00DA57A8"/>
    <w:rsid w:val="00DC6518"/>
    <w:rsid w:val="00DD6218"/>
    <w:rsid w:val="00DF72F8"/>
    <w:rsid w:val="00E03907"/>
    <w:rsid w:val="00E14AC6"/>
    <w:rsid w:val="00E15F6C"/>
    <w:rsid w:val="00E2711C"/>
    <w:rsid w:val="00E30E34"/>
    <w:rsid w:val="00E3363F"/>
    <w:rsid w:val="00E3640C"/>
    <w:rsid w:val="00E376ED"/>
    <w:rsid w:val="00E516B5"/>
    <w:rsid w:val="00E71037"/>
    <w:rsid w:val="00E87846"/>
    <w:rsid w:val="00EB03A0"/>
    <w:rsid w:val="00EB2C27"/>
    <w:rsid w:val="00EB35AF"/>
    <w:rsid w:val="00EB3DC8"/>
    <w:rsid w:val="00EB7CF7"/>
    <w:rsid w:val="00EE1747"/>
    <w:rsid w:val="00F00C92"/>
    <w:rsid w:val="00F04544"/>
    <w:rsid w:val="00F11D14"/>
    <w:rsid w:val="00F512AC"/>
    <w:rsid w:val="00F63BA1"/>
    <w:rsid w:val="00F828FA"/>
    <w:rsid w:val="00FA214B"/>
    <w:rsid w:val="00FE3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119A1"/>
  <w15:docId w15:val="{7B97796B-8930-4D0C-A18E-8E53C444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00"/>
    <w:rPr>
      <w:sz w:val="24"/>
      <w:szCs w:val="24"/>
    </w:rPr>
  </w:style>
  <w:style w:type="paragraph" w:styleId="1">
    <w:name w:val="heading 1"/>
    <w:basedOn w:val="a"/>
    <w:next w:val="a"/>
    <w:qFormat/>
    <w:rsid w:val="002B760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B7600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B760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B7600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B7600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B7600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2B7600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B7600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2B7600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7600"/>
    <w:pPr>
      <w:jc w:val="both"/>
    </w:pPr>
    <w:rPr>
      <w:sz w:val="28"/>
    </w:rPr>
  </w:style>
  <w:style w:type="paragraph" w:styleId="20">
    <w:name w:val="Body Text 2"/>
    <w:basedOn w:val="a"/>
    <w:rsid w:val="002B7600"/>
    <w:pPr>
      <w:jc w:val="both"/>
    </w:pPr>
    <w:rPr>
      <w:sz w:val="32"/>
    </w:rPr>
  </w:style>
  <w:style w:type="paragraph" w:styleId="a4">
    <w:name w:val="Body Text Indent"/>
    <w:basedOn w:val="a"/>
    <w:rsid w:val="002B7600"/>
    <w:pPr>
      <w:ind w:left="510"/>
      <w:jc w:val="both"/>
    </w:pPr>
    <w:rPr>
      <w:sz w:val="32"/>
    </w:rPr>
  </w:style>
  <w:style w:type="paragraph" w:styleId="21">
    <w:name w:val="Body Text Indent 2"/>
    <w:basedOn w:val="a"/>
    <w:rsid w:val="002B7600"/>
    <w:pPr>
      <w:ind w:left="510"/>
      <w:jc w:val="both"/>
    </w:pPr>
    <w:rPr>
      <w:sz w:val="28"/>
    </w:rPr>
  </w:style>
  <w:style w:type="paragraph" w:styleId="a5">
    <w:name w:val="header"/>
    <w:basedOn w:val="a"/>
    <w:rsid w:val="002B7600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2B7600"/>
  </w:style>
  <w:style w:type="paragraph" w:styleId="a7">
    <w:name w:val="footer"/>
    <w:basedOn w:val="a"/>
    <w:rsid w:val="002B7600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039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90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C1784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styleId="ab">
    <w:name w:val="Hyperlink"/>
    <w:basedOn w:val="a0"/>
    <w:unhideWhenUsed/>
    <w:rsid w:val="00C14352"/>
    <w:rPr>
      <w:color w:val="0000FF" w:themeColor="hyperlink"/>
      <w:u w:val="single"/>
    </w:rPr>
  </w:style>
  <w:style w:type="character" w:customStyle="1" w:styleId="mail-message-sender-email">
    <w:name w:val="mail-message-sender-email"/>
    <w:basedOn w:val="a0"/>
    <w:rsid w:val="000553C6"/>
  </w:style>
  <w:style w:type="paragraph" w:styleId="ac">
    <w:name w:val="List Paragraph"/>
    <w:basedOn w:val="a"/>
    <w:uiPriority w:val="34"/>
    <w:qFormat/>
    <w:rsid w:val="00A871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CD7FC7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C4423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ae">
    <w:name w:val="Заголовок Знак"/>
    <w:aliases w:val="Знак Знак"/>
    <w:basedOn w:val="a0"/>
    <w:link w:val="af"/>
    <w:uiPriority w:val="99"/>
    <w:locked/>
    <w:rsid w:val="007D045D"/>
    <w:rPr>
      <w:sz w:val="28"/>
      <w:szCs w:val="28"/>
    </w:rPr>
  </w:style>
  <w:style w:type="paragraph" w:styleId="af">
    <w:name w:val="Title"/>
    <w:aliases w:val="Знак"/>
    <w:basedOn w:val="a"/>
    <w:link w:val="ae"/>
    <w:uiPriority w:val="99"/>
    <w:qFormat/>
    <w:rsid w:val="007D045D"/>
    <w:pPr>
      <w:jc w:val="center"/>
    </w:pPr>
    <w:rPr>
      <w:sz w:val="28"/>
      <w:szCs w:val="28"/>
    </w:rPr>
  </w:style>
  <w:style w:type="character" w:customStyle="1" w:styleId="10">
    <w:name w:val="Заголовок Знак1"/>
    <w:basedOn w:val="a0"/>
    <w:rsid w:val="007D0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">
    <w:name w:val="Текст1"/>
    <w:basedOn w:val="a"/>
    <w:link w:val="PlainText"/>
    <w:rsid w:val="007D045D"/>
    <w:rPr>
      <w:rFonts w:ascii="Courier New" w:hAnsi="Courier New"/>
      <w:sz w:val="20"/>
      <w:szCs w:val="20"/>
    </w:rPr>
  </w:style>
  <w:style w:type="paragraph" w:customStyle="1" w:styleId="22">
    <w:name w:val="Текст2"/>
    <w:basedOn w:val="a"/>
    <w:rsid w:val="007D045D"/>
    <w:rPr>
      <w:rFonts w:ascii="Courier New" w:hAnsi="Courier New"/>
      <w:sz w:val="20"/>
      <w:szCs w:val="20"/>
    </w:rPr>
  </w:style>
  <w:style w:type="character" w:customStyle="1" w:styleId="PlainText">
    <w:name w:val="Plain Text Знак"/>
    <w:link w:val="11"/>
    <w:rsid w:val="007D045D"/>
    <w:rPr>
      <w:rFonts w:ascii="Courier New" w:hAnsi="Courier New"/>
    </w:rPr>
  </w:style>
  <w:style w:type="paragraph" w:customStyle="1" w:styleId="40">
    <w:name w:val="Текст4"/>
    <w:basedOn w:val="a"/>
    <w:rsid w:val="007D045D"/>
    <w:rPr>
      <w:rFonts w:ascii="Courier New" w:hAnsi="Courier New"/>
      <w:sz w:val="20"/>
      <w:szCs w:val="20"/>
    </w:rPr>
  </w:style>
  <w:style w:type="character" w:customStyle="1" w:styleId="blk">
    <w:name w:val="blk"/>
    <w:basedOn w:val="a0"/>
    <w:rsid w:val="004330AA"/>
  </w:style>
  <w:style w:type="paragraph" w:customStyle="1" w:styleId="30">
    <w:name w:val="Текст3"/>
    <w:basedOn w:val="a"/>
    <w:rsid w:val="004330AA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6593/f6758978b92339b7e996fde13e5104caec7531d2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31085/3de6221d2f44e19974752cf8651984a48691ea36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26593/3de6221d2f44e19974752cf8651984a48691ea36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26593/3de6221d2f44e19974752cf8651984a48691ea3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26593/f6758978b92339b7e996fde13e5104caec7531d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Акты</vt:lpstr>
    </vt:vector>
  </TitlesOfParts>
  <Company>ГПУ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Акты</dc:title>
  <dc:creator>Майданова Алевтина Викторовна</dc:creator>
  <cp:lastModifiedBy>user</cp:lastModifiedBy>
  <cp:revision>68</cp:revision>
  <cp:lastPrinted>2022-10-05T12:14:00Z</cp:lastPrinted>
  <dcterms:created xsi:type="dcterms:W3CDTF">2020-02-25T07:22:00Z</dcterms:created>
  <dcterms:modified xsi:type="dcterms:W3CDTF">2022-11-09T06:20:00Z</dcterms:modified>
</cp:coreProperties>
</file>