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00" w:rsidRDefault="000D7100" w:rsidP="000D7100">
      <w:pPr>
        <w:jc w:val="center"/>
        <w:rPr>
          <w:rFonts w:ascii="Arial" w:hAnsi="Arial" w:cs="Arial"/>
          <w:u w:val="single"/>
        </w:rPr>
      </w:pPr>
    </w:p>
    <w:p w:rsidR="000D7100" w:rsidRPr="000D7100" w:rsidRDefault="000D7100" w:rsidP="000D7100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1292B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:rsidTr="00272DBD">
        <w:tc>
          <w:tcPr>
            <w:tcW w:w="4812" w:type="dxa"/>
          </w:tcPr>
          <w:p w:rsidR="000D7100" w:rsidRPr="00983812" w:rsidRDefault="00234A21" w:rsidP="00234A2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24 ноября </w:t>
            </w:r>
            <w:r w:rsidR="000D7100" w:rsidRPr="009838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12E3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BE27A4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:rsidR="000D7100" w:rsidRPr="00983812" w:rsidRDefault="000D7100" w:rsidP="00D62A6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234A21" w:rsidRPr="00300A4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62A69" w:rsidRPr="00300A4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34A21" w:rsidRPr="00300A4E">
              <w:rPr>
                <w:rFonts w:ascii="Arial" w:hAnsi="Arial" w:cs="Arial"/>
                <w:b/>
                <w:sz w:val="24"/>
                <w:szCs w:val="24"/>
              </w:rPr>
              <w:t>-2</w:t>
            </w:r>
          </w:p>
        </w:tc>
      </w:tr>
    </w:tbl>
    <w:p w:rsidR="002F3CF0" w:rsidRPr="00435BE2" w:rsidRDefault="002F3CF0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435BE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земельного налога </w:t>
      </w:r>
      <w:r w:rsidR="005E1BE7">
        <w:rPr>
          <w:rFonts w:ascii="Arial" w:hAnsi="Arial" w:cs="Arial"/>
          <w:b/>
          <w:sz w:val="32"/>
          <w:szCs w:val="32"/>
        </w:rPr>
        <w:t xml:space="preserve">в </w:t>
      </w:r>
      <w:r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A1292B">
        <w:rPr>
          <w:rFonts w:ascii="Arial" w:hAnsi="Arial" w:cs="Arial"/>
          <w:b/>
          <w:sz w:val="32"/>
          <w:szCs w:val="32"/>
        </w:rPr>
        <w:t>Михайловское</w:t>
      </w:r>
      <w:r w:rsidR="005C12E3">
        <w:rPr>
          <w:rFonts w:ascii="Arial" w:hAnsi="Arial" w:cs="Arial"/>
          <w:b/>
          <w:sz w:val="32"/>
          <w:szCs w:val="32"/>
        </w:rPr>
        <w:t xml:space="preserve"> Куркинского района на 2022</w:t>
      </w:r>
      <w:r w:rsidR="00DC4EC1">
        <w:rPr>
          <w:rFonts w:ascii="Arial" w:hAnsi="Arial" w:cs="Arial"/>
          <w:b/>
          <w:sz w:val="32"/>
          <w:szCs w:val="32"/>
        </w:rPr>
        <w:t xml:space="preserve"> </w:t>
      </w:r>
      <w:r w:rsidRPr="00435BE2">
        <w:rPr>
          <w:rFonts w:ascii="Arial" w:hAnsi="Arial" w:cs="Arial"/>
          <w:b/>
          <w:sz w:val="32"/>
          <w:szCs w:val="32"/>
        </w:rPr>
        <w:t>год»</w:t>
      </w:r>
    </w:p>
    <w:p w:rsidR="002F3CF0" w:rsidRPr="00435BE2" w:rsidRDefault="002F3CF0" w:rsidP="000D7100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771E70" w:rsidRDefault="00771E70" w:rsidP="000D7100">
      <w:pPr>
        <w:ind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 xml:space="preserve">В соответствии с главой 31 Налогового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435BE2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A1292B">
        <w:rPr>
          <w:rFonts w:ascii="Arial" w:hAnsi="Arial" w:cs="Arial"/>
        </w:rPr>
        <w:t>Михайловское</w:t>
      </w:r>
      <w:r w:rsidR="000D7100">
        <w:rPr>
          <w:rFonts w:ascii="Arial" w:hAnsi="Arial" w:cs="Arial"/>
        </w:rPr>
        <w:t xml:space="preserve"> Куркинского района решило:</w:t>
      </w:r>
    </w:p>
    <w:p w:rsidR="00BC507F" w:rsidRPr="004F3C15" w:rsidRDefault="00BC507F" w:rsidP="00BC507F">
      <w:pPr>
        <w:ind w:firstLine="709"/>
        <w:jc w:val="both"/>
        <w:rPr>
          <w:rFonts w:ascii="Arial" w:hAnsi="Arial" w:cs="Arial"/>
        </w:rPr>
      </w:pPr>
      <w:r w:rsidRPr="004F3C15">
        <w:rPr>
          <w:rFonts w:ascii="Arial" w:hAnsi="Arial" w:cs="Arial"/>
        </w:rPr>
        <w:t>1. Утвердить Положение «Об установлении земельного налога в муниципальном образовании</w:t>
      </w:r>
      <w:r w:rsidRPr="004F3C15">
        <w:rPr>
          <w:rFonts w:ascii="Arial" w:hAnsi="Arial" w:cs="Arial"/>
          <w:b/>
        </w:rPr>
        <w:t xml:space="preserve"> </w:t>
      </w:r>
      <w:r w:rsidRPr="004F3C15">
        <w:rPr>
          <w:rFonts w:ascii="Arial" w:hAnsi="Arial" w:cs="Arial"/>
        </w:rPr>
        <w:t xml:space="preserve">Михайловское Куркинского района на </w:t>
      </w:r>
      <w:r w:rsidR="005C12E3">
        <w:rPr>
          <w:rFonts w:ascii="Arial" w:hAnsi="Arial" w:cs="Arial"/>
        </w:rPr>
        <w:t>2022</w:t>
      </w:r>
      <w:r w:rsidRPr="004F3C15">
        <w:rPr>
          <w:rFonts w:ascii="Arial" w:hAnsi="Arial" w:cs="Arial"/>
        </w:rPr>
        <w:t xml:space="preserve"> год» (приложение).</w:t>
      </w:r>
    </w:p>
    <w:p w:rsidR="00BC507F" w:rsidRPr="0021077E" w:rsidRDefault="005C12E3" w:rsidP="00BC507F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C507F" w:rsidRPr="0021077E">
        <w:rPr>
          <w:rFonts w:ascii="Arial" w:hAnsi="Arial" w:cs="Arial"/>
          <w:sz w:val="24"/>
          <w:szCs w:val="24"/>
        </w:rPr>
        <w:t>.Настоящее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:rsidR="00234A21" w:rsidRDefault="005C12E3" w:rsidP="00234A21"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C507F" w:rsidRPr="004F3C15">
        <w:rPr>
          <w:rFonts w:ascii="Arial" w:hAnsi="Arial" w:cs="Arial"/>
          <w:sz w:val="24"/>
          <w:szCs w:val="24"/>
        </w:rPr>
        <w:t xml:space="preserve">. </w:t>
      </w:r>
      <w:r w:rsidR="00234A21" w:rsidRPr="00A85B7C">
        <w:rPr>
          <w:rFonts w:ascii="Arial" w:hAnsi="Arial" w:cs="Arial"/>
          <w:sz w:val="24"/>
          <w:szCs w:val="24"/>
        </w:rPr>
        <w:t>Настоящее решение вступает в силу по истечении одного месяца с моме</w:t>
      </w:r>
      <w:r w:rsidR="00234A21">
        <w:rPr>
          <w:rFonts w:ascii="Arial" w:hAnsi="Arial" w:cs="Arial"/>
          <w:sz w:val="24"/>
          <w:szCs w:val="24"/>
        </w:rPr>
        <w:t>нта официального опубликования и распространяются на правоотношения, возникшие с 0</w:t>
      </w:r>
      <w:r w:rsidR="00234A21" w:rsidRPr="00A85B7C">
        <w:rPr>
          <w:rFonts w:ascii="Arial" w:hAnsi="Arial" w:cs="Arial"/>
          <w:sz w:val="24"/>
          <w:szCs w:val="24"/>
        </w:rPr>
        <w:t>1 января 20</w:t>
      </w:r>
      <w:r w:rsidR="00234A21">
        <w:rPr>
          <w:rFonts w:ascii="Arial" w:hAnsi="Arial" w:cs="Arial"/>
          <w:sz w:val="24"/>
          <w:szCs w:val="24"/>
        </w:rPr>
        <w:t>22</w:t>
      </w:r>
      <w:r w:rsidR="00234A21" w:rsidRPr="00A85B7C">
        <w:rPr>
          <w:rFonts w:ascii="Arial" w:hAnsi="Arial" w:cs="Arial"/>
          <w:sz w:val="24"/>
          <w:szCs w:val="24"/>
        </w:rPr>
        <w:t xml:space="preserve"> года. </w:t>
      </w:r>
    </w:p>
    <w:p w:rsidR="00234A21" w:rsidRDefault="00234A21" w:rsidP="00234A21">
      <w:pPr>
        <w:pStyle w:val="4"/>
        <w:ind w:firstLine="709"/>
        <w:jc w:val="both"/>
        <w:rPr>
          <w:rFonts w:ascii="Arial" w:hAnsi="Arial" w:cs="Arial"/>
          <w:sz w:val="24"/>
          <w:szCs w:val="24"/>
        </w:rPr>
      </w:pPr>
    </w:p>
    <w:p w:rsidR="002F3CF0" w:rsidRPr="00435BE2" w:rsidRDefault="002F3CF0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0D7100" w:rsidRDefault="002F3CF0" w:rsidP="000D7100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2F3CF0" w:rsidRPr="00435BE2" w:rsidRDefault="00A1292B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           </w:t>
      </w:r>
      <w:r w:rsidR="00A1292B">
        <w:rPr>
          <w:rFonts w:ascii="Arial" w:hAnsi="Arial" w:cs="Arial"/>
          <w:sz w:val="24"/>
          <w:szCs w:val="24"/>
        </w:rPr>
        <w:t xml:space="preserve">                 Л.А.Семкина</w:t>
      </w: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2F3CF0" w:rsidRPr="00435BE2" w:rsidRDefault="002F3CF0" w:rsidP="002F3CF0">
      <w:pPr>
        <w:rPr>
          <w:b/>
        </w:rPr>
      </w:pPr>
    </w:p>
    <w:p w:rsidR="002F3CF0" w:rsidRPr="00435BE2" w:rsidRDefault="002F3CF0" w:rsidP="002F3CF0">
      <w:pPr>
        <w:rPr>
          <w:b/>
          <w:sz w:val="28"/>
          <w:szCs w:val="28"/>
        </w:rPr>
      </w:pPr>
    </w:p>
    <w:p w:rsidR="002F3CF0" w:rsidRDefault="002F3CF0" w:rsidP="002F3CF0">
      <w:pPr>
        <w:rPr>
          <w:b/>
          <w:sz w:val="28"/>
          <w:szCs w:val="28"/>
        </w:rPr>
      </w:pPr>
    </w:p>
    <w:p w:rsidR="00EA240D" w:rsidRDefault="00EA240D" w:rsidP="002F3CF0">
      <w:pPr>
        <w:rPr>
          <w:b/>
          <w:sz w:val="28"/>
          <w:szCs w:val="28"/>
        </w:rPr>
      </w:pPr>
    </w:p>
    <w:p w:rsidR="00EA240D" w:rsidRPr="00435BE2" w:rsidRDefault="00EA240D" w:rsidP="002F3CF0">
      <w:pPr>
        <w:rPr>
          <w:b/>
          <w:sz w:val="28"/>
          <w:szCs w:val="28"/>
        </w:rPr>
      </w:pPr>
    </w:p>
    <w:p w:rsidR="00851B2D" w:rsidRDefault="00851B2D" w:rsidP="002F3CF0">
      <w:pPr>
        <w:rPr>
          <w:b/>
          <w:sz w:val="28"/>
          <w:szCs w:val="28"/>
        </w:rPr>
      </w:pPr>
    </w:p>
    <w:p w:rsidR="005C12E3" w:rsidRDefault="005C12E3" w:rsidP="002F3CF0">
      <w:pPr>
        <w:rPr>
          <w:b/>
          <w:sz w:val="28"/>
          <w:szCs w:val="28"/>
        </w:rPr>
      </w:pPr>
    </w:p>
    <w:p w:rsidR="005C12E3" w:rsidRDefault="005C12E3" w:rsidP="002F3CF0">
      <w:pPr>
        <w:rPr>
          <w:b/>
          <w:sz w:val="28"/>
          <w:szCs w:val="28"/>
        </w:rPr>
      </w:pPr>
    </w:p>
    <w:p w:rsidR="005C12E3" w:rsidRDefault="005C12E3" w:rsidP="002F3CF0">
      <w:pPr>
        <w:rPr>
          <w:b/>
          <w:sz w:val="28"/>
          <w:szCs w:val="28"/>
        </w:rPr>
      </w:pPr>
    </w:p>
    <w:p w:rsidR="005C12E3" w:rsidRDefault="005C12E3" w:rsidP="002F3CF0">
      <w:pPr>
        <w:rPr>
          <w:b/>
          <w:sz w:val="28"/>
          <w:szCs w:val="28"/>
        </w:rPr>
      </w:pPr>
    </w:p>
    <w:p w:rsidR="000F7C30" w:rsidRDefault="000F7C30" w:rsidP="002F3CF0">
      <w:pPr>
        <w:rPr>
          <w:b/>
          <w:sz w:val="28"/>
          <w:szCs w:val="28"/>
        </w:rPr>
      </w:pPr>
    </w:p>
    <w:p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Приложение 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к решению Собрания депутатов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муниципального образования 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Михайловское Куркинского района</w:t>
      </w:r>
    </w:p>
    <w:p w:rsidR="000D7100" w:rsidRPr="000D7100" w:rsidRDefault="00BC507F" w:rsidP="00DC1E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34A21">
        <w:rPr>
          <w:rFonts w:ascii="Arial" w:hAnsi="Arial" w:cs="Arial"/>
        </w:rPr>
        <w:t>24.11.</w:t>
      </w:r>
      <w:r w:rsidR="005C12E3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г. №</w:t>
      </w:r>
      <w:bookmarkStart w:id="0" w:name="_GoBack"/>
      <w:bookmarkEnd w:id="0"/>
      <w:r w:rsidR="00234A21" w:rsidRPr="00300A4E">
        <w:rPr>
          <w:rFonts w:ascii="Arial" w:hAnsi="Arial" w:cs="Arial"/>
        </w:rPr>
        <w:t>3</w:t>
      </w:r>
      <w:r w:rsidR="00D62A69" w:rsidRPr="00300A4E">
        <w:rPr>
          <w:rFonts w:ascii="Arial" w:hAnsi="Arial" w:cs="Arial"/>
        </w:rPr>
        <w:t>0</w:t>
      </w:r>
      <w:r w:rsidR="00234A21" w:rsidRPr="00300A4E">
        <w:rPr>
          <w:rFonts w:ascii="Arial" w:hAnsi="Arial" w:cs="Arial"/>
        </w:rPr>
        <w:t>-2</w:t>
      </w:r>
      <w:r>
        <w:rPr>
          <w:rFonts w:ascii="Arial" w:hAnsi="Arial" w:cs="Arial"/>
        </w:rPr>
        <w:t xml:space="preserve"> </w:t>
      </w:r>
    </w:p>
    <w:p w:rsidR="00851B2D" w:rsidRPr="000D7100" w:rsidRDefault="00851B2D" w:rsidP="000D7100">
      <w:pPr>
        <w:widowControl w:val="0"/>
        <w:autoSpaceDE w:val="0"/>
        <w:autoSpaceDN w:val="0"/>
        <w:jc w:val="right"/>
        <w:rPr>
          <w:rFonts w:ascii="Arial" w:hAnsi="Arial" w:cs="Arial"/>
        </w:rPr>
      </w:pPr>
      <w:bookmarkStart w:id="1" w:name="P42"/>
      <w:bookmarkEnd w:id="1"/>
    </w:p>
    <w:p w:rsidR="00851B2D" w:rsidRPr="000D7100" w:rsidRDefault="00851B2D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0D7100">
        <w:rPr>
          <w:rFonts w:ascii="Arial" w:hAnsi="Arial" w:cs="Arial"/>
          <w:b/>
          <w:sz w:val="32"/>
          <w:szCs w:val="32"/>
        </w:rPr>
        <w:t xml:space="preserve">Положение «Об установлении земельного налога в муниципальном образовании </w:t>
      </w:r>
      <w:r w:rsidR="00A1292B">
        <w:rPr>
          <w:rFonts w:ascii="Arial" w:hAnsi="Arial" w:cs="Arial"/>
          <w:b/>
          <w:sz w:val="32"/>
          <w:szCs w:val="32"/>
        </w:rPr>
        <w:t>Михайловское</w:t>
      </w:r>
      <w:r w:rsidR="005C12E3">
        <w:rPr>
          <w:rFonts w:ascii="Arial" w:hAnsi="Arial" w:cs="Arial"/>
          <w:b/>
          <w:sz w:val="32"/>
          <w:szCs w:val="32"/>
        </w:rPr>
        <w:t xml:space="preserve"> Куркинского района на 2022</w:t>
      </w:r>
      <w:r w:rsidRPr="000D7100">
        <w:rPr>
          <w:rFonts w:ascii="Arial" w:hAnsi="Arial" w:cs="Arial"/>
          <w:b/>
          <w:sz w:val="32"/>
          <w:szCs w:val="32"/>
        </w:rPr>
        <w:t xml:space="preserve"> год»</w:t>
      </w:r>
    </w:p>
    <w:p w:rsidR="00851B2D" w:rsidRPr="000D7100" w:rsidRDefault="00851B2D" w:rsidP="000D7100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2F3CF0" w:rsidRPr="000D7100" w:rsidRDefault="002F3CF0" w:rsidP="000D7100">
      <w:pPr>
        <w:ind w:firstLine="709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D7100">
        <w:rPr>
          <w:rFonts w:ascii="Arial" w:eastAsia="Calibri" w:hAnsi="Arial" w:cs="Arial"/>
          <w:b/>
          <w:sz w:val="26"/>
          <w:szCs w:val="26"/>
          <w:lang w:eastAsia="en-US"/>
        </w:rPr>
        <w:t>1.Общие положения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1.1. Земельный налог (далее - налог) устанавливается, вводится в действие и прекращает действовать в соответствии с Налоговым </w:t>
      </w:r>
      <w:hyperlink r:id="rId8" w:history="1">
        <w:r w:rsidRPr="000D7100">
          <w:rPr>
            <w:rStyle w:val="a6"/>
            <w:rFonts w:ascii="Arial" w:hAnsi="Arial" w:cs="Arial"/>
            <w:color w:val="auto"/>
            <w:u w:val="none"/>
          </w:rPr>
          <w:t>кодексом</w:t>
        </w:r>
      </w:hyperlink>
      <w:r w:rsidRPr="000D7100">
        <w:rPr>
          <w:rFonts w:ascii="Arial" w:hAnsi="Arial" w:cs="Arial"/>
        </w:rPr>
        <w:t xml:space="preserve"> Российской Федерации и настоящим Положением, обязателен к уплате на территории муниципального образования</w:t>
      </w:r>
      <w:r w:rsidR="00A1292B">
        <w:rPr>
          <w:rFonts w:ascii="Arial" w:hAnsi="Arial" w:cs="Arial"/>
        </w:rPr>
        <w:t xml:space="preserve"> Михайловское</w:t>
      </w:r>
      <w:r w:rsidRPr="000D7100">
        <w:rPr>
          <w:rFonts w:ascii="Arial" w:hAnsi="Arial" w:cs="Arial"/>
        </w:rPr>
        <w:t xml:space="preserve"> Куркинского района.</w:t>
      </w:r>
    </w:p>
    <w:p w:rsidR="002F3CF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1.2. Данное положение устанавливает налоговые ставки, налоговые льготы и порядок уплаты земельного налога налогоплательщиками –</w:t>
      </w:r>
      <w:r w:rsidR="00DC4EC1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организациями на территории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0D7100">
        <w:rPr>
          <w:rFonts w:ascii="Arial" w:hAnsi="Arial" w:cs="Arial"/>
        </w:rPr>
        <w:t xml:space="preserve"> Куркинского района.</w:t>
      </w:r>
    </w:p>
    <w:p w:rsidR="00BC507F" w:rsidRDefault="00BC507F" w:rsidP="000D7100">
      <w:pPr>
        <w:ind w:firstLine="709"/>
        <w:jc w:val="both"/>
        <w:rPr>
          <w:rFonts w:ascii="Arial" w:hAnsi="Arial" w:cs="Arial"/>
        </w:rPr>
      </w:pPr>
    </w:p>
    <w:p w:rsidR="002F3CF0" w:rsidRPr="008A23BA" w:rsidRDefault="002F3CF0" w:rsidP="008A23B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</w:rPr>
      </w:pPr>
      <w:r w:rsidRPr="008A23BA">
        <w:rPr>
          <w:rFonts w:ascii="Arial" w:hAnsi="Arial" w:cs="Arial"/>
          <w:b/>
        </w:rPr>
        <w:t xml:space="preserve">2. </w:t>
      </w:r>
      <w:r w:rsidRPr="008A23BA">
        <w:rPr>
          <w:rFonts w:ascii="Arial" w:hAnsi="Arial" w:cs="Arial"/>
          <w:b/>
          <w:color w:val="000000"/>
        </w:rPr>
        <w:t>Налоговые ставки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2.1. Налоговые ставки на территории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0D7100">
        <w:rPr>
          <w:rFonts w:ascii="Arial" w:hAnsi="Arial" w:cs="Arial"/>
        </w:rPr>
        <w:t xml:space="preserve"> Куркинского района устанавливаются в следующих размерах:</w:t>
      </w:r>
    </w:p>
    <w:p w:rsidR="002F3CF0" w:rsidRPr="000D7100" w:rsidRDefault="000D7100" w:rsidP="000D7100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 xml:space="preserve">1) </w:t>
      </w:r>
      <w:r w:rsidR="00DC4EC1">
        <w:rPr>
          <w:rFonts w:ascii="Arial" w:eastAsia="Calibri" w:hAnsi="Arial" w:cs="Arial"/>
          <w:lang w:eastAsia="en-US"/>
        </w:rPr>
        <w:t>0,2</w:t>
      </w:r>
      <w:r w:rsidR="002F3CF0" w:rsidRPr="000D7100">
        <w:rPr>
          <w:rFonts w:ascii="Arial" w:eastAsia="Calibri" w:hAnsi="Arial" w:cs="Arial"/>
          <w:lang w:eastAsia="en-US"/>
        </w:rPr>
        <w:t xml:space="preserve"> процента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="002F3CF0" w:rsidRPr="000D7100">
        <w:rPr>
          <w:rFonts w:ascii="Arial" w:eastAsia="Calibri" w:hAnsi="Arial" w:cs="Arial"/>
          <w:lang w:eastAsia="en-US"/>
        </w:rPr>
        <w:t>в отношении земельных участков: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0D7100" w:rsidRPr="000D7100">
        <w:rPr>
          <w:rFonts w:ascii="Arial" w:hAnsi="Arial" w:cs="Arial"/>
        </w:rPr>
        <w:t>№</w:t>
      </w:r>
      <w:r w:rsidRPr="000D7100">
        <w:rPr>
          <w:rFonts w:ascii="Arial" w:hAnsi="Arial" w:cs="Arial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2)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0,3 процента </w:t>
      </w:r>
      <w:r w:rsidR="00A1292B" w:rsidRPr="00DC4EC1">
        <w:rPr>
          <w:rFonts w:ascii="Arial" w:hAnsi="Arial" w:cs="Arial"/>
        </w:rPr>
        <w:t>от кадастровой стоимости земельных участков</w:t>
      </w:r>
      <w:r w:rsidR="00A1292B" w:rsidRPr="000D7100">
        <w:rPr>
          <w:rFonts w:ascii="Arial" w:hAnsi="Arial" w:cs="Arial"/>
        </w:rPr>
        <w:t xml:space="preserve"> 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F3CF0" w:rsidRDefault="002F3CF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>3) 1,5 процента</w:t>
      </w:r>
      <w:r w:rsidR="00A1292B" w:rsidRPr="00A1292B">
        <w:rPr>
          <w:rFonts w:ascii="Arial" w:hAnsi="Arial" w:cs="Arial"/>
          <w:i/>
        </w:rPr>
        <w:t xml:space="preserve">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Pr="000D7100">
        <w:rPr>
          <w:rFonts w:ascii="Arial" w:eastAsia="Calibri" w:hAnsi="Arial" w:cs="Arial"/>
          <w:lang w:eastAsia="en-US"/>
        </w:rPr>
        <w:t>в отношении прочих земельных участков.</w:t>
      </w:r>
    </w:p>
    <w:p w:rsidR="00B24390" w:rsidRPr="000D7100" w:rsidRDefault="00B2439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3CF0" w:rsidRDefault="002F3CF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>3. Порядок уплаты налога</w:t>
      </w:r>
      <w:r w:rsidR="00A1292B">
        <w:rPr>
          <w:rFonts w:ascii="Arial" w:hAnsi="Arial" w:cs="Arial"/>
          <w:b/>
          <w:sz w:val="26"/>
          <w:szCs w:val="26"/>
        </w:rPr>
        <w:t xml:space="preserve"> </w:t>
      </w:r>
      <w:r w:rsidRPr="00D07ACE">
        <w:rPr>
          <w:rFonts w:ascii="Arial" w:hAnsi="Arial" w:cs="Arial"/>
          <w:b/>
          <w:sz w:val="26"/>
          <w:szCs w:val="26"/>
        </w:rPr>
        <w:t>и авансовых платежей по налогу</w:t>
      </w:r>
    </w:p>
    <w:p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lastRenderedPageBreak/>
        <w:t>3.2. Налогоплательщики- организации уплачивают авансовые платежи в размере ¼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:rsidR="00F505C0" w:rsidRPr="007E0414" w:rsidRDefault="00F505C0" w:rsidP="00F505C0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3.3. Срок уплаты земельного налога по налоговому периоду организациями установить не позднее 01 марта года, следующего за истекшим налоговым периодом.</w:t>
      </w:r>
    </w:p>
    <w:p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3.4. Налогоплательщики - организации, по истечении каждого отчетного периода не позднее последнего числа месяца, следующего за истекшим отчетным периодом, уплачивают авансовые платежи».</w:t>
      </w:r>
    </w:p>
    <w:p w:rsidR="00F505C0" w:rsidRPr="00D07ACE" w:rsidRDefault="00F505C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F3CF0" w:rsidRPr="00D07ACE" w:rsidRDefault="000D7100" w:rsidP="000D7100">
      <w:pPr>
        <w:pStyle w:val="2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 xml:space="preserve">4. </w:t>
      </w:r>
      <w:r w:rsidR="002F3CF0" w:rsidRPr="00D07ACE">
        <w:rPr>
          <w:rFonts w:ascii="Arial" w:hAnsi="Arial" w:cs="Arial"/>
          <w:b/>
          <w:sz w:val="26"/>
          <w:szCs w:val="26"/>
        </w:rPr>
        <w:t>Налоговые льготы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4.1. Освобождаются от налогообложения: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1) органы местного самоуправления и муниципальные учреждения, финансируемые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2F3CF0" w:rsidRPr="000D7100" w:rsidRDefault="002F3CF0" w:rsidP="000D710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D7100">
        <w:rPr>
          <w:rFonts w:ascii="Arial" w:hAnsi="Arial" w:cs="Arial"/>
          <w:sz w:val="24"/>
          <w:szCs w:val="24"/>
        </w:rPr>
        <w:t xml:space="preserve">2) Граждане, в отношении земельных участков предоставленных в соответствии </w:t>
      </w:r>
      <w:r w:rsidRPr="000D7100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Pr="000D7100">
        <w:rPr>
          <w:rFonts w:ascii="Arial" w:hAnsi="Arial" w:cs="Arial"/>
          <w:sz w:val="24"/>
          <w:szCs w:val="24"/>
        </w:rPr>
        <w:t xml:space="preserve"> и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Законом Тульской области от 26.10. 2015г. № 2362-ЗТО «</w:t>
      </w:r>
      <w:r w:rsidRPr="000D7100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2F3CF0" w:rsidRDefault="00430F2D" w:rsidP="000D7100">
      <w:pPr>
        <w:pStyle w:val="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народные дружинники;</w:t>
      </w:r>
    </w:p>
    <w:p w:rsidR="00430F2D" w:rsidRPr="000D7100" w:rsidRDefault="00430F2D" w:rsidP="00430F2D">
      <w:pPr>
        <w:pStyle w:val="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религиозные организации, в отношении не только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объектов.</w:t>
      </w:r>
    </w:p>
    <w:p w:rsidR="002F3CF0" w:rsidRPr="000D7100" w:rsidRDefault="005C12E3" w:rsidP="000D7100">
      <w:pPr>
        <w:ind w:firstLine="709"/>
        <w:jc w:val="both"/>
        <w:rPr>
          <w:rFonts w:ascii="Arial" w:hAnsi="Arial" w:cs="Arial"/>
        </w:rPr>
      </w:pPr>
      <w:r w:rsidRPr="0000652B">
        <w:rPr>
          <w:rFonts w:ascii="Arial" w:hAnsi="Arial" w:cs="Arial"/>
        </w:rPr>
        <w:t xml:space="preserve">4.2. Основание и порядок предоставления налоговых льгот определен </w:t>
      </w:r>
      <w:r w:rsidRPr="0000652B">
        <w:rPr>
          <w:rFonts w:ascii="Arial" w:hAnsi="Arial" w:cs="Arial"/>
          <w:color w:val="000000" w:themeColor="text1"/>
        </w:rPr>
        <w:t>пунктом 10 статьи 396</w:t>
      </w:r>
      <w:r w:rsidR="00DE0AAC">
        <w:rPr>
          <w:rFonts w:ascii="Arial" w:hAnsi="Arial" w:cs="Arial"/>
          <w:color w:val="000000" w:themeColor="text1"/>
        </w:rPr>
        <w:t xml:space="preserve"> </w:t>
      </w:r>
      <w:r w:rsidRPr="0000652B">
        <w:rPr>
          <w:rStyle w:val="blk"/>
          <w:rFonts w:ascii="Arial" w:hAnsi="Arial" w:cs="Arial"/>
        </w:rPr>
        <w:t>Налогового Кодекса Российской Федерации</w:t>
      </w:r>
    </w:p>
    <w:sectPr w:rsidR="002F3CF0" w:rsidRPr="000D7100" w:rsidSect="007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CA" w:rsidRDefault="008219CA" w:rsidP="005819CA">
      <w:r>
        <w:separator/>
      </w:r>
    </w:p>
  </w:endnote>
  <w:endnote w:type="continuationSeparator" w:id="0">
    <w:p w:rsidR="008219CA" w:rsidRDefault="008219CA" w:rsidP="005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CA" w:rsidRDefault="008219CA" w:rsidP="005819CA">
      <w:r>
        <w:separator/>
      </w:r>
    </w:p>
  </w:footnote>
  <w:footnote w:type="continuationSeparator" w:id="0">
    <w:p w:rsidR="008219CA" w:rsidRDefault="008219CA" w:rsidP="0058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0C776E60"/>
    <w:multiLevelType w:val="hybridMultilevel"/>
    <w:tmpl w:val="0994EBD2"/>
    <w:lvl w:ilvl="0" w:tplc="CB90F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4B0"/>
    <w:rsid w:val="00007B20"/>
    <w:rsid w:val="000162F7"/>
    <w:rsid w:val="0006731C"/>
    <w:rsid w:val="000C719B"/>
    <w:rsid w:val="000D5913"/>
    <w:rsid w:val="000D7100"/>
    <w:rsid w:val="000F7C30"/>
    <w:rsid w:val="001826C3"/>
    <w:rsid w:val="0019013D"/>
    <w:rsid w:val="00194A13"/>
    <w:rsid w:val="00200EDE"/>
    <w:rsid w:val="0021077E"/>
    <w:rsid w:val="002342E9"/>
    <w:rsid w:val="00234A21"/>
    <w:rsid w:val="00254E06"/>
    <w:rsid w:val="002F3CF0"/>
    <w:rsid w:val="00300A4E"/>
    <w:rsid w:val="0038541B"/>
    <w:rsid w:val="003E265B"/>
    <w:rsid w:val="00430F2D"/>
    <w:rsid w:val="00473283"/>
    <w:rsid w:val="005565D8"/>
    <w:rsid w:val="005819CA"/>
    <w:rsid w:val="005C12E3"/>
    <w:rsid w:val="005D0852"/>
    <w:rsid w:val="005D6654"/>
    <w:rsid w:val="005E1BE7"/>
    <w:rsid w:val="0063514A"/>
    <w:rsid w:val="00635DC2"/>
    <w:rsid w:val="00647D17"/>
    <w:rsid w:val="00655667"/>
    <w:rsid w:val="00665B01"/>
    <w:rsid w:val="00675DDB"/>
    <w:rsid w:val="006E6413"/>
    <w:rsid w:val="006F3CB5"/>
    <w:rsid w:val="0070216A"/>
    <w:rsid w:val="00711F1A"/>
    <w:rsid w:val="007564B0"/>
    <w:rsid w:val="00771E70"/>
    <w:rsid w:val="00782511"/>
    <w:rsid w:val="0078529D"/>
    <w:rsid w:val="007A20E8"/>
    <w:rsid w:val="007A2E35"/>
    <w:rsid w:val="007C0455"/>
    <w:rsid w:val="007D3955"/>
    <w:rsid w:val="008219CA"/>
    <w:rsid w:val="00851B2D"/>
    <w:rsid w:val="008A23BA"/>
    <w:rsid w:val="009D5B53"/>
    <w:rsid w:val="00A060AD"/>
    <w:rsid w:val="00A1292B"/>
    <w:rsid w:val="00A41376"/>
    <w:rsid w:val="00A809AD"/>
    <w:rsid w:val="00AC5C43"/>
    <w:rsid w:val="00AF3563"/>
    <w:rsid w:val="00AF3E94"/>
    <w:rsid w:val="00B24390"/>
    <w:rsid w:val="00B251A1"/>
    <w:rsid w:val="00B5696B"/>
    <w:rsid w:val="00B707EA"/>
    <w:rsid w:val="00BC052B"/>
    <w:rsid w:val="00BC507F"/>
    <w:rsid w:val="00BE27A4"/>
    <w:rsid w:val="00BF00F1"/>
    <w:rsid w:val="00C479B0"/>
    <w:rsid w:val="00C83208"/>
    <w:rsid w:val="00CE453B"/>
    <w:rsid w:val="00D07ACE"/>
    <w:rsid w:val="00D5167B"/>
    <w:rsid w:val="00D62A69"/>
    <w:rsid w:val="00D86A14"/>
    <w:rsid w:val="00DC1E67"/>
    <w:rsid w:val="00DC4EC1"/>
    <w:rsid w:val="00DE0AAC"/>
    <w:rsid w:val="00DE218F"/>
    <w:rsid w:val="00E44F1E"/>
    <w:rsid w:val="00E70E3E"/>
    <w:rsid w:val="00E93E8B"/>
    <w:rsid w:val="00EA240D"/>
    <w:rsid w:val="00EC1571"/>
    <w:rsid w:val="00F505C0"/>
    <w:rsid w:val="00FB22D8"/>
    <w:rsid w:val="00FE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98E15-C23A-43A1-AEC2-842DC008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 Знак"/>
    <w:basedOn w:val="a0"/>
    <w:link w:val="a4"/>
    <w:uiPriority w:val="99"/>
    <w:locked/>
    <w:rsid w:val="00635DC2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635DC2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635D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635DC2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635D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5167B"/>
    <w:rPr>
      <w:color w:val="0000FF"/>
      <w:u w:val="single"/>
    </w:rPr>
  </w:style>
  <w:style w:type="paragraph" w:customStyle="1" w:styleId="2">
    <w:name w:val="Текст2"/>
    <w:basedOn w:val="a"/>
    <w:rsid w:val="000C719B"/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0C719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2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32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lainText">
    <w:name w:val="Plain Text Знак"/>
    <w:link w:val="10"/>
    <w:rsid w:val="000D71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E27A4"/>
    <w:pPr>
      <w:ind w:left="567" w:hanging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BE27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Текст3"/>
    <w:basedOn w:val="a"/>
    <w:rsid w:val="00F505C0"/>
    <w:rPr>
      <w:rFonts w:ascii="Courier New" w:hAnsi="Courier New"/>
      <w:sz w:val="20"/>
      <w:szCs w:val="20"/>
    </w:rPr>
  </w:style>
  <w:style w:type="character" w:customStyle="1" w:styleId="blk">
    <w:name w:val="blk"/>
    <w:basedOn w:val="a0"/>
    <w:rsid w:val="005C12E3"/>
  </w:style>
  <w:style w:type="paragraph" w:customStyle="1" w:styleId="4">
    <w:name w:val="Текст4"/>
    <w:basedOn w:val="a"/>
    <w:rsid w:val="00234A2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B7A4C6B60E28E13CE364D1C6DD85028ABAC1A6425FE56E75907E7997eBI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1FD2-F1C9-4F22-99BE-EBB92BF5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2021-11-23T13:07:00Z</cp:lastPrinted>
  <dcterms:created xsi:type="dcterms:W3CDTF">2019-11-26T07:22:00Z</dcterms:created>
  <dcterms:modified xsi:type="dcterms:W3CDTF">2021-11-23T13:08:00Z</dcterms:modified>
</cp:coreProperties>
</file>