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803"/>
        <w:gridCol w:w="4768"/>
      </w:tblGrid>
      <w:tr w:rsidR="00602C32" w:rsidTr="00602C32">
        <w:tc>
          <w:tcPr>
            <w:tcW w:w="9571" w:type="dxa"/>
            <w:gridSpan w:val="2"/>
          </w:tcPr>
          <w:p w:rsidR="00602C32" w:rsidRDefault="00602C32" w:rsidP="00602C32">
            <w:pPr>
              <w:pStyle w:val="1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B2448" w:rsidTr="00602C32">
        <w:tc>
          <w:tcPr>
            <w:tcW w:w="9571" w:type="dxa"/>
            <w:gridSpan w:val="2"/>
          </w:tcPr>
          <w:p w:rsidR="006B2448" w:rsidRDefault="006B2448" w:rsidP="00C8621A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6B2448" w:rsidTr="00602C32">
        <w:tc>
          <w:tcPr>
            <w:tcW w:w="9571" w:type="dxa"/>
            <w:gridSpan w:val="2"/>
          </w:tcPr>
          <w:p w:rsidR="006B2448" w:rsidRDefault="006B2448" w:rsidP="00C8621A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Михайловское Куркинского района</w:t>
            </w:r>
          </w:p>
        </w:tc>
      </w:tr>
      <w:tr w:rsidR="006B2448" w:rsidTr="00602C32">
        <w:tc>
          <w:tcPr>
            <w:tcW w:w="9571" w:type="dxa"/>
            <w:gridSpan w:val="2"/>
          </w:tcPr>
          <w:p w:rsidR="006B2448" w:rsidRDefault="006B2448" w:rsidP="00C8621A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6B2448" w:rsidRDefault="006B2448" w:rsidP="00C8621A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2448" w:rsidRDefault="006B2448" w:rsidP="00C8621A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B2448" w:rsidTr="00602C32">
        <w:tc>
          <w:tcPr>
            <w:tcW w:w="9571" w:type="dxa"/>
            <w:gridSpan w:val="2"/>
          </w:tcPr>
          <w:p w:rsidR="006B2448" w:rsidRDefault="006B2448" w:rsidP="00C8621A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6B2448" w:rsidTr="00602C32">
        <w:tc>
          <w:tcPr>
            <w:tcW w:w="9571" w:type="dxa"/>
            <w:gridSpan w:val="2"/>
          </w:tcPr>
          <w:p w:rsidR="006B2448" w:rsidRDefault="006B2448" w:rsidP="00C8621A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B2448" w:rsidTr="00602C32">
        <w:tc>
          <w:tcPr>
            <w:tcW w:w="4803" w:type="dxa"/>
          </w:tcPr>
          <w:p w:rsidR="006B2448" w:rsidRDefault="006B2448" w:rsidP="00C8621A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9E1EA4">
              <w:rPr>
                <w:rFonts w:ascii="Arial" w:hAnsi="Arial" w:cs="Arial"/>
                <w:b/>
                <w:sz w:val="24"/>
                <w:szCs w:val="24"/>
              </w:rPr>
              <w:t xml:space="preserve">23 мая </w:t>
            </w:r>
            <w:r w:rsidR="00AC5F75">
              <w:rPr>
                <w:rFonts w:ascii="Arial" w:hAnsi="Arial" w:cs="Arial"/>
                <w:b/>
                <w:sz w:val="24"/>
                <w:szCs w:val="24"/>
              </w:rPr>
              <w:t xml:space="preserve"> 2019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768" w:type="dxa"/>
          </w:tcPr>
          <w:p w:rsidR="006B2448" w:rsidRDefault="006B2448" w:rsidP="00C8621A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9E1EA4">
              <w:rPr>
                <w:rFonts w:ascii="Arial" w:hAnsi="Arial" w:cs="Arial"/>
                <w:b/>
                <w:sz w:val="24"/>
                <w:szCs w:val="24"/>
              </w:rPr>
              <w:t xml:space="preserve"> 7-3</w:t>
            </w:r>
          </w:p>
        </w:tc>
      </w:tr>
    </w:tbl>
    <w:p w:rsidR="006B2448" w:rsidRDefault="006B2448" w:rsidP="00E33957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6B2448" w:rsidRDefault="006B2448" w:rsidP="00E33957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6B2448" w:rsidRPr="00B006F7" w:rsidRDefault="00AC5F75" w:rsidP="00E3395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 внесении изменений в Положение</w:t>
      </w:r>
      <w:r w:rsidR="006B2448" w:rsidRPr="00B006F7">
        <w:rPr>
          <w:rFonts w:ascii="Arial" w:eastAsia="Times New Roman" w:hAnsi="Arial" w:cs="Arial"/>
          <w:b/>
          <w:sz w:val="32"/>
          <w:szCs w:val="32"/>
        </w:rPr>
        <w:t xml:space="preserve"> «Об установлении земельного налога в муниципальном образовании Михайловское Куркинского ра</w:t>
      </w:r>
      <w:r w:rsidR="006B2448">
        <w:rPr>
          <w:rFonts w:ascii="Arial" w:hAnsi="Arial" w:cs="Arial"/>
          <w:b/>
          <w:sz w:val="32"/>
          <w:szCs w:val="32"/>
        </w:rPr>
        <w:t>йона на 2019</w:t>
      </w:r>
      <w:r w:rsidR="006B2448" w:rsidRPr="00B006F7">
        <w:rPr>
          <w:rFonts w:ascii="Arial" w:eastAsia="Times New Roman" w:hAnsi="Arial" w:cs="Arial"/>
          <w:b/>
          <w:sz w:val="32"/>
          <w:szCs w:val="32"/>
        </w:rPr>
        <w:t xml:space="preserve"> год» </w:t>
      </w:r>
      <w:r>
        <w:rPr>
          <w:rFonts w:ascii="Arial" w:eastAsia="Times New Roman" w:hAnsi="Arial" w:cs="Arial"/>
          <w:b/>
          <w:sz w:val="32"/>
          <w:szCs w:val="32"/>
        </w:rPr>
        <w:t xml:space="preserve"> утвержденное решением Собрания депутатов муниципального образования Михайловское Куркинского района от  20.11.2018 № 2-3</w:t>
      </w:r>
    </w:p>
    <w:p w:rsidR="006B2448" w:rsidRPr="00B006F7" w:rsidRDefault="006B2448" w:rsidP="00E33957">
      <w:pPr>
        <w:pStyle w:val="1"/>
        <w:jc w:val="center"/>
        <w:rPr>
          <w:rFonts w:ascii="Arial" w:hAnsi="Arial" w:cs="Arial"/>
          <w:b/>
          <w:sz w:val="32"/>
          <w:szCs w:val="32"/>
        </w:rPr>
      </w:pPr>
    </w:p>
    <w:p w:rsidR="006B2448" w:rsidRPr="006B2448" w:rsidRDefault="006B2448" w:rsidP="006B2448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6B2448">
        <w:rPr>
          <w:rFonts w:ascii="Arial" w:hAnsi="Arial" w:cs="Arial"/>
          <w:sz w:val="24"/>
          <w:szCs w:val="24"/>
        </w:rPr>
        <w:t xml:space="preserve">В соответствии с Налоговым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</w:t>
      </w:r>
      <w:r w:rsidRPr="006B2448">
        <w:rPr>
          <w:rFonts w:ascii="Arial" w:hAnsi="Arial" w:cs="Arial"/>
          <w:bCs/>
          <w:sz w:val="24"/>
          <w:szCs w:val="24"/>
        </w:rPr>
        <w:t xml:space="preserve">на основании Устава муниципального образования Михайловское Куркинского района, </w:t>
      </w:r>
      <w:r w:rsidRPr="006B2448">
        <w:rPr>
          <w:rFonts w:ascii="Arial" w:hAnsi="Arial" w:cs="Arial"/>
          <w:sz w:val="24"/>
          <w:szCs w:val="24"/>
        </w:rPr>
        <w:t>Собрание депутатов муниципального образования  Михайловское Куркинского района РЕШИЛО:</w:t>
      </w:r>
    </w:p>
    <w:p w:rsidR="006B2448" w:rsidRPr="00AC5F75" w:rsidRDefault="006B2448" w:rsidP="00602C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5F75">
        <w:rPr>
          <w:rFonts w:ascii="Arial" w:eastAsia="Times New Roman" w:hAnsi="Arial" w:cs="Arial"/>
          <w:sz w:val="24"/>
          <w:szCs w:val="24"/>
        </w:rPr>
        <w:t xml:space="preserve">1. </w:t>
      </w:r>
      <w:r w:rsidR="00AC5F75" w:rsidRPr="00AC5F75">
        <w:rPr>
          <w:rFonts w:ascii="Arial" w:eastAsia="Times New Roman" w:hAnsi="Arial" w:cs="Arial"/>
          <w:sz w:val="24"/>
          <w:szCs w:val="24"/>
        </w:rPr>
        <w:t>Внести в  Положение «Об установлении земельного налога в муниципальном образовании Михайловское Куркинского ра</w:t>
      </w:r>
      <w:r w:rsidR="00AC5F75" w:rsidRPr="00AC5F75">
        <w:rPr>
          <w:rFonts w:ascii="Arial" w:hAnsi="Arial" w:cs="Arial"/>
          <w:sz w:val="24"/>
          <w:szCs w:val="24"/>
        </w:rPr>
        <w:t>йона на 2019</w:t>
      </w:r>
      <w:r w:rsidR="00AC5F75" w:rsidRPr="00AC5F75">
        <w:rPr>
          <w:rFonts w:ascii="Arial" w:eastAsia="Times New Roman" w:hAnsi="Arial" w:cs="Arial"/>
          <w:sz w:val="24"/>
          <w:szCs w:val="24"/>
        </w:rPr>
        <w:t xml:space="preserve"> год»  утвержденное решением Собрания депутатов муниципального образования Михайловское Куркинского района от  20.11.2018 № 2-3</w:t>
      </w:r>
      <w:r w:rsidR="00AC5F75">
        <w:rPr>
          <w:rFonts w:ascii="Arial" w:eastAsia="Times New Roman" w:hAnsi="Arial" w:cs="Arial"/>
          <w:sz w:val="24"/>
          <w:szCs w:val="24"/>
        </w:rPr>
        <w:t xml:space="preserve"> </w:t>
      </w:r>
      <w:r w:rsidR="00AC5F75" w:rsidRPr="00AC5F75">
        <w:rPr>
          <w:rFonts w:ascii="Arial" w:eastAsia="Times New Roman" w:hAnsi="Arial" w:cs="Arial"/>
          <w:sz w:val="24"/>
          <w:szCs w:val="24"/>
        </w:rPr>
        <w:t>следующие изменения:</w:t>
      </w:r>
    </w:p>
    <w:p w:rsidR="00AC5F75" w:rsidRPr="008316BD" w:rsidRDefault="00AC5F75" w:rsidP="00AC5F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316BD">
        <w:rPr>
          <w:rFonts w:ascii="Arial" w:eastAsia="Times New Roman" w:hAnsi="Arial" w:cs="Arial"/>
          <w:sz w:val="24"/>
          <w:szCs w:val="24"/>
        </w:rPr>
        <w:t>-  в пункте 4.1 части 4 Положения:</w:t>
      </w:r>
    </w:p>
    <w:p w:rsidR="00602C32" w:rsidRDefault="00AC5F75" w:rsidP="00AC5F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316BD">
        <w:rPr>
          <w:rFonts w:ascii="Arial" w:eastAsia="Times New Roman" w:hAnsi="Arial" w:cs="Arial"/>
          <w:sz w:val="24"/>
          <w:szCs w:val="24"/>
        </w:rPr>
        <w:t>а) подпункт 10 изложить в</w:t>
      </w:r>
      <w:r w:rsidR="007E4979">
        <w:rPr>
          <w:rFonts w:ascii="Arial" w:eastAsia="Times New Roman" w:hAnsi="Arial" w:cs="Arial"/>
          <w:sz w:val="24"/>
          <w:szCs w:val="24"/>
        </w:rPr>
        <w:t xml:space="preserve"> следующей</w:t>
      </w:r>
      <w:r w:rsidRPr="008316BD">
        <w:rPr>
          <w:rFonts w:ascii="Arial" w:eastAsia="Times New Roman" w:hAnsi="Arial" w:cs="Arial"/>
          <w:sz w:val="24"/>
          <w:szCs w:val="24"/>
        </w:rPr>
        <w:t xml:space="preserve"> редакции: </w:t>
      </w:r>
    </w:p>
    <w:p w:rsidR="00AC5F75" w:rsidRPr="008316BD" w:rsidRDefault="00AC5F75" w:rsidP="00AC5F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316BD">
        <w:rPr>
          <w:rFonts w:ascii="Arial" w:eastAsia="Times New Roman" w:hAnsi="Arial" w:cs="Arial"/>
          <w:sz w:val="24"/>
          <w:szCs w:val="24"/>
        </w:rPr>
        <w:t>«</w:t>
      </w:r>
      <w:r w:rsidRPr="008316BD">
        <w:rPr>
          <w:rFonts w:ascii="Arial" w:hAnsi="Arial" w:cs="Arial"/>
          <w:sz w:val="24"/>
          <w:szCs w:val="24"/>
        </w:rPr>
        <w:t>10) организации – резиденты особой экономической зоны, за исключением организаций, указанных в подпункте 11 пункта 9 части 1 статьи 395 Налогового Кодекса Российской Федерации, - в отношении земельных участков, расположенных на территории особой экономической зоны,  сроком на 5 лет с месяца возникновения права собственности на каждый земельный участок предоставленный резиденту особой экономической зоны.»;</w:t>
      </w:r>
      <w:proofErr w:type="gramEnd"/>
    </w:p>
    <w:p w:rsidR="008316BD" w:rsidRDefault="00AC5F75" w:rsidP="008316B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316BD">
        <w:rPr>
          <w:rFonts w:ascii="Arial" w:hAnsi="Arial" w:cs="Arial"/>
          <w:sz w:val="24"/>
          <w:szCs w:val="24"/>
        </w:rPr>
        <w:t xml:space="preserve">б) </w:t>
      </w:r>
      <w:r w:rsidR="0005292D" w:rsidRPr="008316BD">
        <w:rPr>
          <w:rFonts w:ascii="Arial" w:hAnsi="Arial" w:cs="Arial"/>
          <w:sz w:val="24"/>
          <w:szCs w:val="24"/>
        </w:rPr>
        <w:t xml:space="preserve">дополнить подпунктом 15 следующего содержания: </w:t>
      </w:r>
    </w:p>
    <w:p w:rsidR="0005292D" w:rsidRPr="008316BD" w:rsidRDefault="0005292D" w:rsidP="008316B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316BD">
        <w:rPr>
          <w:rFonts w:ascii="Arial" w:hAnsi="Arial" w:cs="Arial"/>
          <w:sz w:val="24"/>
          <w:szCs w:val="24"/>
        </w:rPr>
        <w:t>«15)</w:t>
      </w:r>
      <w:r w:rsidRPr="008316BD">
        <w:rPr>
          <w:rFonts w:ascii="Arial" w:hAnsi="Arial" w:cs="Arial"/>
        </w:rPr>
        <w:t xml:space="preserve"> </w:t>
      </w:r>
      <w:r w:rsidRPr="008316BD">
        <w:rPr>
          <w:rFonts w:ascii="Arial" w:eastAsia="Times New Roman" w:hAnsi="Arial" w:cs="Arial"/>
          <w:sz w:val="24"/>
          <w:szCs w:val="24"/>
        </w:rPr>
        <w:t xml:space="preserve">организации - </w:t>
      </w:r>
      <w:hyperlink r:id="rId4" w:anchor="dst100082" w:history="1">
        <w:r w:rsidRPr="00A25772">
          <w:rPr>
            <w:rFonts w:ascii="Arial" w:eastAsia="Times New Roman" w:hAnsi="Arial" w:cs="Arial"/>
            <w:sz w:val="24"/>
            <w:szCs w:val="24"/>
          </w:rPr>
          <w:t>участники</w:t>
        </w:r>
      </w:hyperlink>
      <w:r w:rsidRPr="008316BD">
        <w:rPr>
          <w:rFonts w:ascii="Arial" w:eastAsia="Times New Roman" w:hAnsi="Arial" w:cs="Arial"/>
          <w:sz w:val="24"/>
          <w:szCs w:val="24"/>
        </w:rPr>
        <w:t xml:space="preserve"> свободной экономической зоны - в отношении земельных участков, расположенных на территории свободной экономической зоны и используемых в целях выполнения договора об условиях деятельности в свободной экономической зоне, сроком на три года с месяца возникновения права собственности на каждый земельный участок. В случае расторжения договора об условиях деятельности в свободной экономической зоне по решению суда сумма налога подлежит исчислению и уплате в бюджет. Исчисление налога производится без учета применения налоговой льготы, предусмотренной настоящим подпунктом, за весь период реализации инвестиционного проекта в свободной экономической зоне. Исчисленная сумма налога подлежит уплате по истечении отчетного или налогового периода, в котором </w:t>
      </w:r>
      <w:proofErr w:type="gramStart"/>
      <w:r w:rsidRPr="008316BD">
        <w:rPr>
          <w:rFonts w:ascii="Arial" w:eastAsia="Times New Roman" w:hAnsi="Arial" w:cs="Arial"/>
          <w:sz w:val="24"/>
          <w:szCs w:val="24"/>
        </w:rPr>
        <w:t>был</w:t>
      </w:r>
      <w:proofErr w:type="gramEnd"/>
      <w:r w:rsidRPr="008316BD">
        <w:rPr>
          <w:rFonts w:ascii="Arial" w:eastAsia="Times New Roman" w:hAnsi="Arial" w:cs="Arial"/>
          <w:sz w:val="24"/>
          <w:szCs w:val="24"/>
        </w:rPr>
        <w:t xml:space="preserve"> расторгнут договор об условиях деятельности в свободной экономической зоне, не позднее сроков, </w:t>
      </w:r>
      <w:r w:rsidRPr="008316BD">
        <w:rPr>
          <w:rFonts w:ascii="Arial" w:eastAsia="Times New Roman" w:hAnsi="Arial" w:cs="Arial"/>
          <w:sz w:val="24"/>
          <w:szCs w:val="24"/>
        </w:rPr>
        <w:lastRenderedPageBreak/>
        <w:t>установленных для уплаты авансовых платежей по налогу за отчетный период или налога за налоговый период;</w:t>
      </w:r>
    </w:p>
    <w:p w:rsidR="008316BD" w:rsidRDefault="008316BD" w:rsidP="008316B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dst16831"/>
      <w:bookmarkEnd w:id="0"/>
      <w:r>
        <w:rPr>
          <w:rFonts w:ascii="Arial" w:hAnsi="Arial" w:cs="Arial"/>
          <w:sz w:val="24"/>
          <w:szCs w:val="24"/>
        </w:rPr>
        <w:t>в</w:t>
      </w:r>
      <w:r w:rsidRPr="008316BD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дополнить подпунктом 16</w:t>
      </w:r>
      <w:r w:rsidRPr="008316BD">
        <w:rPr>
          <w:rFonts w:ascii="Arial" w:hAnsi="Arial" w:cs="Arial"/>
          <w:sz w:val="24"/>
          <w:szCs w:val="24"/>
        </w:rPr>
        <w:t xml:space="preserve"> следующего содержания: </w:t>
      </w:r>
    </w:p>
    <w:p w:rsidR="0005292D" w:rsidRPr="008316BD" w:rsidRDefault="008316BD" w:rsidP="008316B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«16)</w:t>
      </w:r>
      <w:r w:rsidR="0005292D" w:rsidRPr="008316BD">
        <w:rPr>
          <w:rFonts w:ascii="Arial" w:eastAsia="Times New Roman" w:hAnsi="Arial" w:cs="Arial"/>
          <w:sz w:val="24"/>
          <w:szCs w:val="24"/>
        </w:rPr>
        <w:t xml:space="preserve"> организации, признаваемые фондами в соответствии с Федеральным </w:t>
      </w:r>
      <w:hyperlink r:id="rId5" w:anchor="dst100077" w:history="1">
        <w:r w:rsidR="0005292D" w:rsidRPr="00A25772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="0005292D" w:rsidRPr="008316BD">
        <w:rPr>
          <w:rFonts w:ascii="Arial" w:eastAsia="Times New Roman" w:hAnsi="Arial" w:cs="Arial"/>
          <w:sz w:val="24"/>
          <w:szCs w:val="24"/>
        </w:rPr>
        <w:t xml:space="preserve"> от 29 июля 2017 года N 216-ФЗ "Об инновационных научно-технологических центрах и о внесении изменений в отдельные законодательные акты Российской Федерации", - в отношении земельных участков, входящих в состав территории инновационного научно-технологического центра</w:t>
      </w:r>
      <w:proofErr w:type="gramStart"/>
      <w:r w:rsidR="0005292D" w:rsidRPr="008316BD">
        <w:rPr>
          <w:rFonts w:ascii="Arial" w:eastAsia="Times New Roman" w:hAnsi="Arial" w:cs="Arial"/>
          <w:sz w:val="24"/>
          <w:szCs w:val="24"/>
        </w:rPr>
        <w:t>.»;</w:t>
      </w:r>
      <w:proofErr w:type="gramEnd"/>
    </w:p>
    <w:p w:rsidR="008316BD" w:rsidRDefault="008316BD" w:rsidP="00831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16BD">
        <w:rPr>
          <w:rFonts w:ascii="Arial" w:hAnsi="Arial" w:cs="Arial"/>
          <w:sz w:val="24"/>
          <w:szCs w:val="24"/>
        </w:rPr>
        <w:t xml:space="preserve">- пункт 4.3.  части 4 Положения изложить в редакции: </w:t>
      </w:r>
    </w:p>
    <w:p w:rsidR="008316BD" w:rsidRPr="008316BD" w:rsidRDefault="008316BD" w:rsidP="008316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316BD">
        <w:rPr>
          <w:rFonts w:ascii="Arial" w:hAnsi="Arial" w:cs="Arial"/>
          <w:sz w:val="24"/>
          <w:szCs w:val="24"/>
        </w:rPr>
        <w:t>« 4.3 Налогоплательщики –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предоставить документы, подтверждающие такое право в отношении  земельного участка, признаваемого объектом налогообложения в соответствии со статьей 389 Налогового кодекса Российской Федерации.».</w:t>
      </w:r>
      <w:proofErr w:type="gramEnd"/>
    </w:p>
    <w:p w:rsidR="006B2448" w:rsidRPr="006B2448" w:rsidRDefault="006B2448" w:rsidP="006B2448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6B2448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6B2448">
        <w:rPr>
          <w:rFonts w:ascii="Arial" w:hAnsi="Arial" w:cs="Arial"/>
          <w:sz w:val="24"/>
          <w:szCs w:val="24"/>
        </w:rPr>
        <w:t>Разместить</w:t>
      </w:r>
      <w:proofErr w:type="gramEnd"/>
      <w:r w:rsidRPr="006B2448">
        <w:rPr>
          <w:rFonts w:ascii="Arial" w:hAnsi="Arial" w:cs="Arial"/>
          <w:sz w:val="24"/>
          <w:szCs w:val="24"/>
        </w:rPr>
        <w:t xml:space="preserve"> настоящее решение в информационно-телекоммуникационной сети Интернет на официальном сайте  муниципального образования </w:t>
      </w:r>
      <w:proofErr w:type="spellStart"/>
      <w:r w:rsidRPr="006B2448">
        <w:rPr>
          <w:rFonts w:ascii="Arial" w:hAnsi="Arial" w:cs="Arial"/>
          <w:sz w:val="24"/>
          <w:szCs w:val="24"/>
        </w:rPr>
        <w:t>Куркинский</w:t>
      </w:r>
      <w:proofErr w:type="spellEnd"/>
      <w:r w:rsidRPr="006B2448">
        <w:rPr>
          <w:rFonts w:ascii="Arial" w:hAnsi="Arial" w:cs="Arial"/>
          <w:sz w:val="24"/>
          <w:szCs w:val="24"/>
        </w:rPr>
        <w:t xml:space="preserve"> район.</w:t>
      </w:r>
    </w:p>
    <w:p w:rsidR="006B2448" w:rsidRPr="006B2448" w:rsidRDefault="006B2448" w:rsidP="006B2448">
      <w:pPr>
        <w:pStyle w:val="1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B2448">
        <w:rPr>
          <w:rFonts w:ascii="Arial" w:hAnsi="Arial" w:cs="Arial"/>
          <w:sz w:val="24"/>
          <w:szCs w:val="24"/>
        </w:rPr>
        <w:t xml:space="preserve">4. Опубликовать настоящее решение в  районной газете </w:t>
      </w:r>
      <w:r w:rsidRPr="006B2448">
        <w:rPr>
          <w:rFonts w:ascii="Arial" w:hAnsi="Arial" w:cs="Arial"/>
        </w:rPr>
        <w:t>«</w:t>
      </w:r>
      <w:r w:rsidR="00A25772">
        <w:rPr>
          <w:rFonts w:ascii="Arial" w:hAnsi="Arial" w:cs="Arial"/>
          <w:sz w:val="24"/>
          <w:szCs w:val="24"/>
        </w:rPr>
        <w:t xml:space="preserve">Вперёд. </w:t>
      </w:r>
      <w:proofErr w:type="spellStart"/>
      <w:r w:rsidR="00A25772">
        <w:rPr>
          <w:rFonts w:ascii="Arial" w:hAnsi="Arial" w:cs="Arial"/>
          <w:sz w:val="24"/>
          <w:szCs w:val="24"/>
        </w:rPr>
        <w:t>Куркинский</w:t>
      </w:r>
      <w:proofErr w:type="spellEnd"/>
      <w:r w:rsidR="00A25772">
        <w:rPr>
          <w:rFonts w:ascii="Arial" w:hAnsi="Arial" w:cs="Arial"/>
          <w:sz w:val="24"/>
          <w:szCs w:val="24"/>
        </w:rPr>
        <w:t xml:space="preserve"> район»</w:t>
      </w:r>
      <w:proofErr w:type="gramStart"/>
      <w:r w:rsidRPr="006B2448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6B2448" w:rsidRPr="006B2448" w:rsidRDefault="00602C32" w:rsidP="006B2448">
      <w:pPr>
        <w:pStyle w:val="a4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Р</w:t>
      </w:r>
      <w:r w:rsidR="006B2448" w:rsidRPr="006B2448">
        <w:rPr>
          <w:rFonts w:ascii="Arial" w:hAnsi="Arial" w:cs="Arial"/>
          <w:sz w:val="24"/>
          <w:szCs w:val="24"/>
        </w:rPr>
        <w:t>ешение вступает в силу с момента официального опубликова</w:t>
      </w:r>
      <w:r>
        <w:rPr>
          <w:rFonts w:ascii="Arial" w:hAnsi="Arial" w:cs="Arial"/>
          <w:sz w:val="24"/>
          <w:szCs w:val="24"/>
        </w:rPr>
        <w:t>ния</w:t>
      </w:r>
      <w:r w:rsidR="006B2448" w:rsidRPr="006B2448">
        <w:rPr>
          <w:rFonts w:ascii="Arial" w:hAnsi="Arial" w:cs="Arial"/>
          <w:sz w:val="24"/>
          <w:szCs w:val="24"/>
        </w:rPr>
        <w:t xml:space="preserve">. </w:t>
      </w:r>
    </w:p>
    <w:p w:rsidR="006B2448" w:rsidRPr="006B2448" w:rsidRDefault="006B2448" w:rsidP="006B2448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:rsidR="006B2448" w:rsidRPr="006B2448" w:rsidRDefault="006B2448" w:rsidP="006B2448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:rsidR="006B2448" w:rsidRPr="006B2448" w:rsidRDefault="006B2448" w:rsidP="006B2448">
      <w:pPr>
        <w:pStyle w:val="10"/>
        <w:shd w:val="clear" w:color="auto" w:fill="auto"/>
        <w:spacing w:before="0" w:line="240" w:lineRule="auto"/>
        <w:ind w:firstLine="0"/>
        <w:rPr>
          <w:rFonts w:ascii="Arial" w:eastAsia="Times New Roman" w:hAnsi="Arial" w:cs="Arial"/>
          <w:bCs/>
          <w:sz w:val="24"/>
          <w:szCs w:val="24"/>
        </w:rPr>
      </w:pPr>
      <w:r w:rsidRPr="006B2448">
        <w:rPr>
          <w:rFonts w:ascii="Arial" w:eastAsia="Times New Roman" w:hAnsi="Arial" w:cs="Arial"/>
          <w:bCs/>
          <w:sz w:val="24"/>
          <w:szCs w:val="24"/>
        </w:rPr>
        <w:t>Глава муниципального образования</w:t>
      </w:r>
    </w:p>
    <w:p w:rsidR="006B2448" w:rsidRPr="006B2448" w:rsidRDefault="006B2448" w:rsidP="006B2448">
      <w:pPr>
        <w:pStyle w:val="10"/>
        <w:shd w:val="clear" w:color="auto" w:fill="auto"/>
        <w:tabs>
          <w:tab w:val="left" w:pos="6886"/>
        </w:tabs>
        <w:spacing w:before="0" w:line="240" w:lineRule="auto"/>
        <w:ind w:firstLine="0"/>
        <w:rPr>
          <w:rFonts w:ascii="Arial" w:eastAsia="Times New Roman" w:hAnsi="Arial" w:cs="Arial"/>
          <w:bCs/>
          <w:sz w:val="24"/>
          <w:szCs w:val="24"/>
        </w:rPr>
      </w:pPr>
      <w:r w:rsidRPr="006B2448">
        <w:rPr>
          <w:rFonts w:ascii="Arial" w:eastAsia="Times New Roman" w:hAnsi="Arial" w:cs="Arial"/>
          <w:bCs/>
          <w:sz w:val="24"/>
          <w:szCs w:val="24"/>
        </w:rPr>
        <w:t>М</w:t>
      </w:r>
      <w:r w:rsidR="007D400C">
        <w:rPr>
          <w:rFonts w:ascii="Arial" w:eastAsia="Times New Roman" w:hAnsi="Arial" w:cs="Arial"/>
          <w:bCs/>
          <w:sz w:val="24"/>
          <w:szCs w:val="24"/>
        </w:rPr>
        <w:t>ихайловское Куркинского района</w:t>
      </w:r>
      <w:r w:rsidRPr="006B2448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Л.А. </w:t>
      </w:r>
      <w:proofErr w:type="spellStart"/>
      <w:r w:rsidRPr="006B2448">
        <w:rPr>
          <w:rFonts w:ascii="Arial" w:eastAsia="Times New Roman" w:hAnsi="Arial" w:cs="Arial"/>
          <w:bCs/>
          <w:sz w:val="24"/>
          <w:szCs w:val="24"/>
        </w:rPr>
        <w:t>Семкина</w:t>
      </w:r>
      <w:proofErr w:type="spellEnd"/>
    </w:p>
    <w:p w:rsidR="006B2448" w:rsidRPr="006B2448" w:rsidRDefault="006B2448" w:rsidP="006B2448">
      <w:pPr>
        <w:pStyle w:val="1"/>
        <w:jc w:val="right"/>
        <w:rPr>
          <w:rFonts w:ascii="Arial" w:hAnsi="Arial" w:cs="Arial"/>
          <w:sz w:val="24"/>
          <w:szCs w:val="24"/>
        </w:rPr>
      </w:pPr>
    </w:p>
    <w:p w:rsidR="007D400C" w:rsidRDefault="007D400C" w:rsidP="006B244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D400C" w:rsidRDefault="007D400C" w:rsidP="006B244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D400C" w:rsidRDefault="007D400C" w:rsidP="006B244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D400C" w:rsidRDefault="007D400C" w:rsidP="006B244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D400C" w:rsidRDefault="007D400C" w:rsidP="006B244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33957" w:rsidRDefault="00E33957" w:rsidP="006B244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D400C" w:rsidRDefault="007D400C" w:rsidP="006B244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sectPr w:rsidR="007D400C" w:rsidSect="00BC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2448"/>
    <w:rsid w:val="0005292D"/>
    <w:rsid w:val="00075F4E"/>
    <w:rsid w:val="001C08B4"/>
    <w:rsid w:val="002A0DA1"/>
    <w:rsid w:val="003D15FA"/>
    <w:rsid w:val="003F171C"/>
    <w:rsid w:val="00433475"/>
    <w:rsid w:val="004B334E"/>
    <w:rsid w:val="004F502C"/>
    <w:rsid w:val="00537414"/>
    <w:rsid w:val="005E6DE5"/>
    <w:rsid w:val="00602C32"/>
    <w:rsid w:val="00697233"/>
    <w:rsid w:val="006B2448"/>
    <w:rsid w:val="006E351D"/>
    <w:rsid w:val="007B305D"/>
    <w:rsid w:val="007D400C"/>
    <w:rsid w:val="007E4979"/>
    <w:rsid w:val="008316BD"/>
    <w:rsid w:val="00997185"/>
    <w:rsid w:val="009A58BE"/>
    <w:rsid w:val="009E1EA4"/>
    <w:rsid w:val="00A25772"/>
    <w:rsid w:val="00A30406"/>
    <w:rsid w:val="00AC5F75"/>
    <w:rsid w:val="00AE440A"/>
    <w:rsid w:val="00B66815"/>
    <w:rsid w:val="00BC7AA4"/>
    <w:rsid w:val="00CF7CC9"/>
    <w:rsid w:val="00D011EB"/>
    <w:rsid w:val="00D57E4C"/>
    <w:rsid w:val="00D65A7A"/>
    <w:rsid w:val="00DA27B2"/>
    <w:rsid w:val="00E33957"/>
    <w:rsid w:val="00F03E45"/>
    <w:rsid w:val="00F1103C"/>
    <w:rsid w:val="00FC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Текст1"/>
    <w:basedOn w:val="a"/>
    <w:rsid w:val="006B244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blk">
    <w:name w:val="blk"/>
    <w:basedOn w:val="a0"/>
    <w:rsid w:val="006B2448"/>
  </w:style>
  <w:style w:type="paragraph" w:styleId="a4">
    <w:name w:val="Body Text Indent"/>
    <w:basedOn w:val="a"/>
    <w:link w:val="a5"/>
    <w:rsid w:val="006B2448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6B2448"/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_"/>
    <w:link w:val="10"/>
    <w:locked/>
    <w:rsid w:val="006B2448"/>
    <w:rPr>
      <w:shd w:val="clear" w:color="auto" w:fill="FFFFFF"/>
    </w:rPr>
  </w:style>
  <w:style w:type="paragraph" w:customStyle="1" w:styleId="10">
    <w:name w:val="Основной текст1"/>
    <w:basedOn w:val="a"/>
    <w:link w:val="a6"/>
    <w:rsid w:val="006B2448"/>
    <w:pPr>
      <w:shd w:val="clear" w:color="auto" w:fill="FFFFFF"/>
      <w:spacing w:before="240" w:after="0" w:line="259" w:lineRule="exact"/>
      <w:ind w:firstLine="520"/>
      <w:jc w:val="both"/>
    </w:pPr>
  </w:style>
  <w:style w:type="paragraph" w:customStyle="1" w:styleId="2">
    <w:name w:val="Текст2"/>
    <w:basedOn w:val="a"/>
    <w:rsid w:val="0069723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0529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2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14837/bf896edcc06d3f5564c02c77e00bdc8047a8ac2a/" TargetMode="External"/><Relationship Id="rId4" Type="http://schemas.openxmlformats.org/officeDocument/2006/relationships/hyperlink" Target="http://www.consultant.ru/document/cons_doc_LAW_314406/0af0825d73879701588d00a528d4598b809328a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Михайловское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23</cp:revision>
  <cp:lastPrinted>2019-05-21T13:07:00Z</cp:lastPrinted>
  <dcterms:created xsi:type="dcterms:W3CDTF">2018-11-08T12:54:00Z</dcterms:created>
  <dcterms:modified xsi:type="dcterms:W3CDTF">2019-05-21T13:07:00Z</dcterms:modified>
</cp:coreProperties>
</file>