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B0E83" w14:textId="77777777" w:rsidR="00D06E85" w:rsidRDefault="00E72EF8">
      <w:pPr>
        <w:jc w:val="center"/>
      </w:pPr>
      <w:r>
        <w:rPr>
          <w:rFonts w:ascii="PT Astra Serif" w:hAnsi="PT Astra Serif"/>
          <w:noProof/>
          <w:sz w:val="34"/>
        </w:rPr>
        <w:drawing>
          <wp:inline distT="0" distB="0" distL="0" distR="0" wp14:anchorId="1FFF7476" wp14:editId="26238393">
            <wp:extent cx="699770" cy="9937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99770" cy="993775"/>
                    </a:xfrm>
                    <a:prstGeom prst="rect">
                      <a:avLst/>
                    </a:prstGeom>
                  </pic:spPr>
                </pic:pic>
              </a:graphicData>
            </a:graphic>
          </wp:inline>
        </w:drawing>
      </w:r>
    </w:p>
    <w:p w14:paraId="347869DE" w14:textId="77777777" w:rsidR="00D06E85" w:rsidRDefault="00E72EF8">
      <w:pPr>
        <w:spacing w:before="600" w:line="200" w:lineRule="exact"/>
        <w:jc w:val="center"/>
        <w:rPr>
          <w:rFonts w:ascii="PT Astra Serif" w:hAnsi="PT Astra Serif"/>
          <w:b/>
          <w:sz w:val="34"/>
        </w:rPr>
      </w:pPr>
      <w:r>
        <w:rPr>
          <w:rFonts w:ascii="PT Astra Serif" w:hAnsi="PT Astra Serif"/>
          <w:b/>
          <w:sz w:val="34"/>
        </w:rPr>
        <w:t>ПРАВИТЕЛЬСТВО ТУЛЬСКОЙ ОБЛАСТИ</w:t>
      </w:r>
    </w:p>
    <w:p w14:paraId="0A823EEC" w14:textId="77777777" w:rsidR="00D06E85" w:rsidRDefault="00E72EF8">
      <w:pPr>
        <w:spacing w:before="600" w:line="200" w:lineRule="exact"/>
        <w:jc w:val="center"/>
        <w:rPr>
          <w:rFonts w:ascii="PT Astra Serif" w:hAnsi="PT Astra Serif"/>
          <w:b/>
          <w:sz w:val="33"/>
        </w:rPr>
      </w:pPr>
      <w:r>
        <w:rPr>
          <w:rFonts w:ascii="PT Astra Serif" w:hAnsi="PT Astra Serif"/>
          <w:b/>
          <w:sz w:val="33"/>
        </w:rPr>
        <w:t>ПОСТАНОВЛЕНИЕ</w:t>
      </w:r>
    </w:p>
    <w:p w14:paraId="41B48BF9" w14:textId="77777777" w:rsidR="00D06E85" w:rsidRDefault="00D06E85">
      <w:pPr>
        <w:spacing w:before="600" w:line="200" w:lineRule="exact"/>
        <w:jc w:val="center"/>
        <w:rPr>
          <w:rFonts w:ascii="PT Astra Serif" w:hAnsi="PT Astra Serif"/>
          <w:b/>
          <w:sz w:val="32"/>
        </w:rPr>
      </w:pPr>
    </w:p>
    <w:tbl>
      <w:tblPr>
        <w:tblW w:w="0" w:type="auto"/>
        <w:tblInd w:w="675" w:type="dxa"/>
        <w:tblLayout w:type="fixed"/>
        <w:tblLook w:val="04A0" w:firstRow="1" w:lastRow="0" w:firstColumn="1" w:lastColumn="0" w:noHBand="0" w:noVBand="1"/>
      </w:tblPr>
      <w:tblGrid>
        <w:gridCol w:w="2694"/>
        <w:gridCol w:w="2409"/>
      </w:tblGrid>
      <w:tr w:rsidR="00D06E85" w14:paraId="6FA1613D" w14:textId="77777777">
        <w:trPr>
          <w:trHeight w:val="146"/>
        </w:trPr>
        <w:tc>
          <w:tcPr>
            <w:tcW w:w="2694" w:type="dxa"/>
            <w:shd w:val="clear" w:color="auto" w:fill="auto"/>
          </w:tcPr>
          <w:p w14:paraId="466A97B0" w14:textId="16EC4C6C" w:rsidR="00D06E85" w:rsidRDefault="00E72EF8">
            <w:pPr>
              <w:pStyle w:val="af0"/>
              <w:rPr>
                <w:rFonts w:ascii="PT Astra Serif" w:hAnsi="PT Astra Serif"/>
                <w:sz w:val="28"/>
              </w:rPr>
            </w:pPr>
            <w:r>
              <w:rPr>
                <w:rFonts w:ascii="PT Astra Serif" w:hAnsi="PT Astra Serif"/>
                <w:sz w:val="28"/>
              </w:rPr>
              <w:t xml:space="preserve">от </w:t>
            </w:r>
            <w:bookmarkStart w:id="0" w:name="REG_DATA"/>
            <w:r>
              <w:rPr>
                <w:rFonts w:ascii="PT Astra Serif" w:hAnsi="PT Astra Serif"/>
                <w:sz w:val="28"/>
              </w:rPr>
              <w:t xml:space="preserve"> </w:t>
            </w:r>
            <w:bookmarkEnd w:id="0"/>
            <w:r w:rsidR="00B62646">
              <w:rPr>
                <w:rFonts w:ascii="PT Astra Serif" w:hAnsi="PT Astra Serif"/>
                <w:sz w:val="28"/>
              </w:rPr>
              <w:t>25.11.24</w:t>
            </w:r>
          </w:p>
        </w:tc>
        <w:tc>
          <w:tcPr>
            <w:tcW w:w="2409" w:type="dxa"/>
            <w:shd w:val="clear" w:color="auto" w:fill="auto"/>
          </w:tcPr>
          <w:p w14:paraId="024A18AD" w14:textId="3ACCCAA4" w:rsidR="00D06E85" w:rsidRDefault="00E72EF8">
            <w:pPr>
              <w:pStyle w:val="af0"/>
              <w:rPr>
                <w:rFonts w:ascii="PT Astra Serif" w:hAnsi="PT Astra Serif"/>
                <w:sz w:val="28"/>
              </w:rPr>
            </w:pPr>
            <w:r>
              <w:rPr>
                <w:rFonts w:ascii="PT Astra Serif" w:hAnsi="PT Astra Serif"/>
                <w:sz w:val="28"/>
              </w:rPr>
              <w:t xml:space="preserve">№ </w:t>
            </w:r>
            <w:bookmarkStart w:id="1" w:name="REG_NOMER"/>
            <w:r>
              <w:rPr>
                <w:rFonts w:ascii="PT Astra Serif" w:hAnsi="PT Astra Serif"/>
                <w:sz w:val="28"/>
              </w:rPr>
              <w:t xml:space="preserve"> </w:t>
            </w:r>
            <w:bookmarkEnd w:id="1"/>
            <w:r w:rsidR="00B62646">
              <w:rPr>
                <w:rFonts w:ascii="PT Astra Serif" w:hAnsi="PT Astra Serif"/>
                <w:sz w:val="28"/>
              </w:rPr>
              <w:t>609</w:t>
            </w:r>
          </w:p>
        </w:tc>
      </w:tr>
    </w:tbl>
    <w:p w14:paraId="1D1C4A70" w14:textId="77777777" w:rsidR="00D06E85" w:rsidRDefault="00D06E85">
      <w:pPr>
        <w:rPr>
          <w:rFonts w:ascii="PT Astra Serif" w:hAnsi="PT Astra Serif"/>
          <w:sz w:val="28"/>
        </w:rPr>
      </w:pPr>
    </w:p>
    <w:p w14:paraId="61607D08" w14:textId="77777777" w:rsidR="00927B06" w:rsidRDefault="00927B06">
      <w:pPr>
        <w:rPr>
          <w:rFonts w:ascii="PT Astra Serif" w:hAnsi="PT Astra Serif"/>
          <w:sz w:val="28"/>
        </w:rPr>
      </w:pPr>
    </w:p>
    <w:p w14:paraId="4DA98DA6" w14:textId="77777777" w:rsidR="00927B06" w:rsidRDefault="00E72EF8" w:rsidP="00927B06">
      <w:pPr>
        <w:jc w:val="center"/>
        <w:rPr>
          <w:rFonts w:ascii="PT Astra Serif" w:hAnsi="PT Astra Serif"/>
          <w:b/>
          <w:color w:val="auto"/>
          <w:sz w:val="28"/>
        </w:rPr>
      </w:pPr>
      <w:r w:rsidRPr="00927B06">
        <w:rPr>
          <w:rFonts w:ascii="PT Astra Serif" w:hAnsi="PT Astra Serif"/>
          <w:b/>
          <w:color w:val="auto"/>
          <w:sz w:val="28"/>
        </w:rPr>
        <w:t>Об утверждении Порядка предоставления в 2024 году</w:t>
      </w:r>
    </w:p>
    <w:p w14:paraId="7CABE8CD" w14:textId="77777777" w:rsidR="00927B06" w:rsidRDefault="00E72EF8" w:rsidP="00927B06">
      <w:pPr>
        <w:jc w:val="center"/>
        <w:rPr>
          <w:rFonts w:ascii="PT Astra Serif" w:hAnsi="PT Astra Serif"/>
          <w:b/>
          <w:color w:val="auto"/>
          <w:sz w:val="28"/>
        </w:rPr>
      </w:pPr>
      <w:r w:rsidRPr="00927B06">
        <w:rPr>
          <w:rFonts w:ascii="PT Astra Serif" w:hAnsi="PT Astra Serif"/>
          <w:b/>
          <w:color w:val="auto"/>
          <w:sz w:val="28"/>
        </w:rPr>
        <w:t>из бюджета Тульской области субсидий на оказание поддержки</w:t>
      </w:r>
    </w:p>
    <w:p w14:paraId="6A0EF5F5" w14:textId="77777777" w:rsidR="00D06E85" w:rsidRPr="00927B06" w:rsidRDefault="00E72EF8" w:rsidP="00927B06">
      <w:pPr>
        <w:jc w:val="center"/>
        <w:rPr>
          <w:rFonts w:ascii="PT Astra Serif" w:hAnsi="PT Astra Serif"/>
          <w:b/>
          <w:color w:val="auto"/>
          <w:sz w:val="28"/>
        </w:rPr>
      </w:pPr>
      <w:r w:rsidRPr="00927B06">
        <w:rPr>
          <w:rFonts w:ascii="PT Astra Serif" w:hAnsi="PT Astra Serif"/>
          <w:b/>
          <w:color w:val="auto"/>
          <w:sz w:val="28"/>
        </w:rPr>
        <w:t>малым формам хозяйствования</w:t>
      </w:r>
    </w:p>
    <w:p w14:paraId="5AFEB103" w14:textId="77777777" w:rsidR="00D06E85" w:rsidRDefault="00D06E85">
      <w:pPr>
        <w:ind w:right="-1"/>
        <w:jc w:val="center"/>
        <w:rPr>
          <w:rFonts w:ascii="PT Astra Serif" w:hAnsi="PT Astra Serif"/>
          <w:color w:val="auto"/>
          <w:sz w:val="28"/>
        </w:rPr>
      </w:pPr>
    </w:p>
    <w:p w14:paraId="77D9A757" w14:textId="77777777" w:rsidR="00927B06" w:rsidRPr="00927B06" w:rsidRDefault="00927B06">
      <w:pPr>
        <w:ind w:right="-1"/>
        <w:jc w:val="center"/>
        <w:rPr>
          <w:rFonts w:ascii="PT Astra Serif" w:hAnsi="PT Astra Serif"/>
          <w:color w:val="auto"/>
          <w:sz w:val="28"/>
        </w:rPr>
      </w:pPr>
    </w:p>
    <w:p w14:paraId="73F599FB" w14:textId="77777777" w:rsidR="00D06E85" w:rsidRPr="00927B06" w:rsidRDefault="00E72EF8" w:rsidP="00927B06">
      <w:pPr>
        <w:spacing w:line="350" w:lineRule="exact"/>
        <w:ind w:firstLine="709"/>
        <w:jc w:val="both"/>
        <w:rPr>
          <w:rFonts w:ascii="PT Astra Serif" w:hAnsi="PT Astra Serif"/>
          <w:color w:val="auto"/>
          <w:sz w:val="28"/>
        </w:rPr>
      </w:pPr>
      <w:r w:rsidRPr="00927B06">
        <w:rPr>
          <w:rFonts w:ascii="PT Astra Serif" w:hAnsi="PT Astra Serif"/>
          <w:color w:val="auto"/>
          <w:sz w:val="28"/>
        </w:rPr>
        <w:t xml:space="preserve">В соответствии со </w:t>
      </w:r>
      <w:hyperlink r:id="rId9" w:history="1">
        <w:r w:rsidRPr="00927B06">
          <w:rPr>
            <w:rFonts w:ascii="PT Astra Serif" w:hAnsi="PT Astra Serif"/>
            <w:color w:val="auto"/>
            <w:sz w:val="28"/>
            <w:u w:color="000000"/>
          </w:rPr>
          <w:t>статьями 78,</w:t>
        </w:r>
      </w:hyperlink>
      <w:r w:rsidRPr="00927B06">
        <w:rPr>
          <w:rFonts w:ascii="PT Astra Serif" w:hAnsi="PT Astra Serif"/>
          <w:color w:val="auto"/>
          <w:sz w:val="28"/>
        </w:rPr>
        <w:t xml:space="preserve"> 78.5 Бюджетного кодекса Российской Федерации, с </w:t>
      </w:r>
      <w:hyperlink r:id="rId10" w:history="1">
        <w:r w:rsidRPr="00927B06">
          <w:rPr>
            <w:rFonts w:ascii="PT Astra Serif" w:hAnsi="PT Astra Serif"/>
            <w:color w:val="auto"/>
            <w:sz w:val="28"/>
            <w:u w:color="000000"/>
          </w:rPr>
          <w:t>постановлением</w:t>
        </w:r>
      </w:hyperlink>
      <w:r w:rsidRPr="00927B06">
        <w:rPr>
          <w:rFonts w:ascii="PT Astra Serif" w:hAnsi="PT Astra Serif"/>
          <w:color w:val="auto"/>
          <w:sz w:val="28"/>
        </w:rPr>
        <w:t xml:space="preserve"> Правительства Российской Федерации </w:t>
      </w:r>
      <w:r w:rsidRPr="00927B06">
        <w:rPr>
          <w:rFonts w:ascii="PT Astra Serif" w:hAnsi="PT Astra Serif"/>
          <w:color w:val="auto"/>
          <w:sz w:val="28"/>
        </w:rPr>
        <w:br/>
        <w:t>от 25 октября 2023 г</w:t>
      </w:r>
      <w:r w:rsidR="000B36EE">
        <w:rPr>
          <w:rFonts w:ascii="PT Astra Serif" w:hAnsi="PT Astra Serif"/>
          <w:color w:val="auto"/>
          <w:sz w:val="28"/>
        </w:rPr>
        <w:t>.</w:t>
      </w:r>
      <w:r w:rsidRPr="00927B06">
        <w:rPr>
          <w:rFonts w:ascii="PT Astra Serif" w:hAnsi="PT Astra Serif"/>
          <w:color w:val="auto"/>
          <w:sz w:val="28"/>
        </w:rPr>
        <w:t xml:space="preserve"> № 1782 «Об утверждении общих требований </w:t>
      </w:r>
      <w:r w:rsidRPr="00927B06">
        <w:rPr>
          <w:rFonts w:ascii="PT Astra Serif" w:hAnsi="PT Astra Serif"/>
          <w:color w:val="auto"/>
          <w:sz w:val="28"/>
        </w:rPr>
        <w:b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Законом Тульской области</w:t>
      </w:r>
      <w:r w:rsidRPr="00927B06">
        <w:rPr>
          <w:rFonts w:ascii="PT Astra Serif" w:hAnsi="PT Astra Serif"/>
          <w:color w:val="auto"/>
          <w:sz w:val="28"/>
          <w:u w:color="000000"/>
        </w:rPr>
        <w:t xml:space="preserve"> от 15 декабря 2023 года № </w:t>
      </w:r>
      <w:r w:rsidRPr="00927B06">
        <w:rPr>
          <w:rFonts w:ascii="PT Astra Serif" w:hAnsi="PT Astra Serif"/>
          <w:color w:val="auto"/>
          <w:sz w:val="28"/>
        </w:rPr>
        <w:t>94-ЗТО</w:t>
      </w:r>
      <w:r w:rsidRPr="00927B06">
        <w:rPr>
          <w:rFonts w:ascii="PT Astra Serif" w:hAnsi="PT Astra Serif"/>
          <w:color w:val="auto"/>
          <w:sz w:val="28"/>
        </w:rPr>
        <w:br/>
      </w:r>
      <w:r w:rsidRPr="00927B06">
        <w:rPr>
          <w:rFonts w:ascii="PT Astra Serif" w:hAnsi="PT Astra Serif"/>
          <w:color w:val="auto"/>
          <w:sz w:val="28"/>
          <w:u w:color="000000"/>
        </w:rPr>
        <w:t>«О бю</w:t>
      </w:r>
      <w:r w:rsidRPr="00927B06">
        <w:rPr>
          <w:rFonts w:ascii="PT Astra Serif" w:hAnsi="PT Astra Serif"/>
          <w:color w:val="auto"/>
          <w:sz w:val="28"/>
        </w:rPr>
        <w:t>джете Тульской области на 2024 год и на плановый</w:t>
      </w:r>
      <w:r w:rsidR="000B36EE">
        <w:rPr>
          <w:rFonts w:ascii="PT Astra Serif" w:hAnsi="PT Astra Serif"/>
          <w:color w:val="auto"/>
          <w:sz w:val="28"/>
        </w:rPr>
        <w:br/>
      </w:r>
      <w:r w:rsidRPr="00927B06">
        <w:rPr>
          <w:rFonts w:ascii="PT Astra Serif" w:hAnsi="PT Astra Serif"/>
          <w:color w:val="auto"/>
          <w:sz w:val="28"/>
        </w:rPr>
        <w:t xml:space="preserve">период 2025 и 2026 годов», постановлением правительства Тульской области </w:t>
      </w:r>
      <w:r w:rsidRPr="00927B06">
        <w:rPr>
          <w:rFonts w:ascii="PT Astra Serif" w:hAnsi="PT Astra Serif"/>
          <w:color w:val="auto"/>
          <w:sz w:val="28"/>
        </w:rPr>
        <w:br/>
        <w:t>от 22</w:t>
      </w:r>
      <w:r w:rsidR="000B36EE">
        <w:rPr>
          <w:rFonts w:ascii="PT Astra Serif" w:hAnsi="PT Astra Serif"/>
          <w:color w:val="auto"/>
          <w:sz w:val="28"/>
        </w:rPr>
        <w:t>.10.</w:t>
      </w:r>
      <w:r w:rsidRPr="00927B06">
        <w:rPr>
          <w:rFonts w:ascii="PT Astra Serif" w:hAnsi="PT Astra Serif"/>
          <w:color w:val="auto"/>
          <w:sz w:val="28"/>
        </w:rPr>
        <w:t xml:space="preserve">2013 № 571 «Об утверждении государственной программы Тульской области «Развитие сельского хозяйства Тульской области», на основании </w:t>
      </w:r>
      <w:hyperlink r:id="rId11" w:history="1">
        <w:r w:rsidRPr="00927B06">
          <w:rPr>
            <w:rFonts w:ascii="PT Astra Serif" w:hAnsi="PT Astra Serif"/>
            <w:color w:val="auto"/>
            <w:sz w:val="28"/>
            <w:u w:color="000000"/>
          </w:rPr>
          <w:t>статьи 46</w:t>
        </w:r>
      </w:hyperlink>
      <w:r w:rsidRPr="00927B06">
        <w:rPr>
          <w:rFonts w:ascii="PT Astra Serif" w:hAnsi="PT Astra Serif"/>
          <w:color w:val="auto"/>
          <w:sz w:val="28"/>
        </w:rPr>
        <w:t xml:space="preserve"> Устава (Основного Закона) Тульской области Правительство Тульской области ПОСТАНОВЛЯЕТ: </w:t>
      </w:r>
    </w:p>
    <w:p w14:paraId="3021293F" w14:textId="77777777" w:rsidR="00D06E85" w:rsidRPr="00927B06" w:rsidRDefault="00E72EF8" w:rsidP="00927B06">
      <w:pPr>
        <w:spacing w:line="350" w:lineRule="exact"/>
        <w:ind w:firstLine="709"/>
        <w:jc w:val="both"/>
        <w:rPr>
          <w:rFonts w:ascii="PT Astra Serif" w:hAnsi="PT Astra Serif"/>
          <w:color w:val="auto"/>
          <w:sz w:val="28"/>
        </w:rPr>
      </w:pPr>
      <w:r w:rsidRPr="00927B06">
        <w:rPr>
          <w:rFonts w:ascii="PT Astra Serif" w:hAnsi="PT Astra Serif"/>
          <w:color w:val="auto"/>
          <w:sz w:val="28"/>
        </w:rPr>
        <w:t>1. Утвердить Порядок предоставления в 2024 году из бюджета Тульской области субсидий на оказание поддержки малым формам хозяйствования (приложение).</w:t>
      </w:r>
    </w:p>
    <w:p w14:paraId="0338217E" w14:textId="77777777" w:rsidR="00D06E85" w:rsidRPr="00927B06" w:rsidRDefault="00E72EF8" w:rsidP="00927B06">
      <w:pPr>
        <w:spacing w:line="350" w:lineRule="exact"/>
        <w:ind w:firstLine="709"/>
        <w:jc w:val="both"/>
        <w:rPr>
          <w:rFonts w:ascii="PT Astra Serif" w:hAnsi="PT Astra Serif"/>
          <w:color w:val="auto"/>
          <w:sz w:val="28"/>
        </w:rPr>
      </w:pPr>
      <w:r w:rsidRPr="00927B06">
        <w:rPr>
          <w:rFonts w:ascii="PT Astra Serif" w:hAnsi="PT Astra Serif"/>
          <w:color w:val="auto"/>
          <w:sz w:val="28"/>
        </w:rPr>
        <w:t>2. Признать утратившими силу:</w:t>
      </w:r>
    </w:p>
    <w:p w14:paraId="1B699CD1" w14:textId="77777777" w:rsidR="00927B06" w:rsidRDefault="00E72EF8" w:rsidP="00927B06">
      <w:pPr>
        <w:spacing w:line="350" w:lineRule="exact"/>
        <w:ind w:firstLine="709"/>
        <w:jc w:val="both"/>
        <w:rPr>
          <w:rFonts w:ascii="PT Astra Serif" w:hAnsi="PT Astra Serif"/>
          <w:color w:val="auto"/>
          <w:sz w:val="28"/>
        </w:rPr>
        <w:sectPr w:rsidR="00927B06" w:rsidSect="00927B06">
          <w:headerReference w:type="default" r:id="rId12"/>
          <w:headerReference w:type="first" r:id="rId13"/>
          <w:pgSz w:w="11906" w:h="16838"/>
          <w:pgMar w:top="567" w:right="851" w:bottom="1134" w:left="1701" w:header="0" w:footer="720" w:gutter="0"/>
          <w:cols w:space="720"/>
          <w:titlePg/>
        </w:sectPr>
      </w:pPr>
      <w:r w:rsidRPr="00927B06">
        <w:rPr>
          <w:rFonts w:ascii="PT Astra Serif" w:hAnsi="PT Astra Serif"/>
          <w:color w:val="auto"/>
          <w:sz w:val="28"/>
        </w:rPr>
        <w:lastRenderedPageBreak/>
        <w:t xml:space="preserve">пункт 1 постановления правительства Тульской области </w:t>
      </w:r>
      <w:r w:rsidRPr="00927B06">
        <w:rPr>
          <w:rFonts w:ascii="PT Astra Serif" w:hAnsi="PT Astra Serif"/>
          <w:color w:val="auto"/>
          <w:sz w:val="28"/>
        </w:rPr>
        <w:br/>
        <w:t>от 12.11.2021 № 755 «Об утверждении Порядка предоставления из бюджета Тульской области субсидий на оказание поддержки малым формам хозяйствования»;</w:t>
      </w:r>
    </w:p>
    <w:p w14:paraId="3DB1C0B1" w14:textId="77777777" w:rsidR="00D06E85" w:rsidRPr="00927B06" w:rsidRDefault="00E72EF8" w:rsidP="00927B06">
      <w:pPr>
        <w:spacing w:line="350" w:lineRule="exact"/>
        <w:ind w:firstLine="709"/>
        <w:jc w:val="both"/>
        <w:rPr>
          <w:rFonts w:ascii="PT Astra Serif" w:hAnsi="PT Astra Serif"/>
          <w:color w:val="auto"/>
          <w:sz w:val="28"/>
        </w:rPr>
      </w:pPr>
      <w:r w:rsidRPr="00927B06">
        <w:rPr>
          <w:rFonts w:ascii="PT Astra Serif" w:hAnsi="PT Astra Serif"/>
          <w:color w:val="auto"/>
          <w:sz w:val="28"/>
        </w:rPr>
        <w:lastRenderedPageBreak/>
        <w:t xml:space="preserve">постановление правительства Тульской области от 09.12.2021 № 813 </w:t>
      </w:r>
      <w:r w:rsidRPr="00927B06">
        <w:rPr>
          <w:rFonts w:ascii="PT Astra Serif" w:hAnsi="PT Astra Serif"/>
          <w:color w:val="auto"/>
          <w:sz w:val="28"/>
        </w:rPr>
        <w:br/>
        <w:t>«О внесении изменений в постановление правительства Тульской области</w:t>
      </w:r>
      <w:r w:rsidRPr="00927B06">
        <w:rPr>
          <w:rFonts w:ascii="PT Astra Serif" w:hAnsi="PT Astra Serif"/>
          <w:color w:val="auto"/>
          <w:sz w:val="28"/>
        </w:rPr>
        <w:br/>
        <w:t>от 12.11.2021 № 755»;</w:t>
      </w:r>
    </w:p>
    <w:p w14:paraId="673A0AB5" w14:textId="77777777" w:rsidR="00D06E85" w:rsidRPr="00927B06" w:rsidRDefault="00E72EF8" w:rsidP="00927B06">
      <w:pPr>
        <w:spacing w:line="350" w:lineRule="exact"/>
        <w:ind w:firstLine="709"/>
        <w:jc w:val="both"/>
        <w:rPr>
          <w:rFonts w:ascii="PT Astra Serif" w:hAnsi="PT Astra Serif"/>
          <w:color w:val="auto"/>
          <w:sz w:val="28"/>
        </w:rPr>
      </w:pPr>
      <w:r w:rsidRPr="00927B06">
        <w:rPr>
          <w:rFonts w:ascii="PT Astra Serif" w:hAnsi="PT Astra Serif"/>
          <w:color w:val="auto"/>
          <w:sz w:val="28"/>
        </w:rPr>
        <w:t>постановление правительства Тульской области от 20.04.2022 № 261 «О внесении изменений и дополнений в постановление правительства Тульской области от 12.11.2021 № 755»;</w:t>
      </w:r>
    </w:p>
    <w:p w14:paraId="38B9BBBD" w14:textId="77777777" w:rsidR="00D06E85" w:rsidRPr="00927B06" w:rsidRDefault="00E72EF8" w:rsidP="00927B06">
      <w:pPr>
        <w:spacing w:line="350" w:lineRule="exact"/>
        <w:ind w:firstLine="709"/>
        <w:jc w:val="both"/>
        <w:rPr>
          <w:rFonts w:ascii="PT Astra Serif" w:hAnsi="PT Astra Serif"/>
          <w:color w:val="auto"/>
          <w:sz w:val="28"/>
        </w:rPr>
      </w:pPr>
      <w:r w:rsidRPr="00927B06">
        <w:rPr>
          <w:rFonts w:ascii="PT Astra Serif" w:hAnsi="PT Astra Serif"/>
          <w:color w:val="auto"/>
          <w:sz w:val="28"/>
        </w:rPr>
        <w:t>постановление Правительства Тульской области от 08.12.2022 № 796 «О внесении изменений и дополнения в постановление правительства Тульской области от 12.11.2021 № 755»;</w:t>
      </w:r>
    </w:p>
    <w:p w14:paraId="48641069" w14:textId="77777777" w:rsidR="00D06E85" w:rsidRPr="00927B06" w:rsidRDefault="00E72EF8" w:rsidP="00927B06">
      <w:pPr>
        <w:spacing w:line="350" w:lineRule="exact"/>
        <w:ind w:firstLine="709"/>
        <w:jc w:val="both"/>
        <w:rPr>
          <w:rFonts w:ascii="PT Astra Serif" w:hAnsi="PT Astra Serif"/>
          <w:color w:val="auto"/>
          <w:sz w:val="28"/>
        </w:rPr>
      </w:pPr>
      <w:r w:rsidRPr="00927B06">
        <w:rPr>
          <w:rFonts w:ascii="PT Astra Serif" w:hAnsi="PT Astra Serif"/>
          <w:color w:val="auto"/>
          <w:sz w:val="28"/>
        </w:rPr>
        <w:t>постановление Правительства Тульской области от 29.03.2023 № 159 «О внесении изменений и дополнений в постановление правительства Тульской области от 12.11.2021 № 755»;</w:t>
      </w:r>
    </w:p>
    <w:p w14:paraId="41D66250" w14:textId="77777777" w:rsidR="00D06E85" w:rsidRPr="00927B06" w:rsidRDefault="00E72EF8" w:rsidP="00927B06">
      <w:pPr>
        <w:spacing w:line="350" w:lineRule="exact"/>
        <w:ind w:firstLine="709"/>
        <w:jc w:val="both"/>
        <w:rPr>
          <w:rFonts w:ascii="PT Astra Serif" w:hAnsi="PT Astra Serif"/>
          <w:color w:val="auto"/>
          <w:sz w:val="28"/>
        </w:rPr>
      </w:pPr>
      <w:r w:rsidRPr="00927B06">
        <w:rPr>
          <w:rFonts w:ascii="PT Astra Serif" w:hAnsi="PT Astra Serif"/>
          <w:color w:val="auto"/>
          <w:sz w:val="28"/>
        </w:rPr>
        <w:t>постановление Правительства Тульской области от 22.05.2023 № 276 «О внесении изменений и дополнений в постановление правительства Тульской области от 12.11.2021 № 755»;</w:t>
      </w:r>
    </w:p>
    <w:p w14:paraId="58866C8E" w14:textId="77777777" w:rsidR="00D06E85" w:rsidRPr="00927B06" w:rsidRDefault="00E72EF8" w:rsidP="00927B06">
      <w:pPr>
        <w:spacing w:line="350" w:lineRule="exact"/>
        <w:ind w:firstLine="709"/>
        <w:jc w:val="both"/>
        <w:rPr>
          <w:rFonts w:ascii="PT Astra Serif" w:hAnsi="PT Astra Serif"/>
          <w:color w:val="auto"/>
          <w:sz w:val="28"/>
        </w:rPr>
      </w:pPr>
      <w:r w:rsidRPr="00927B06">
        <w:rPr>
          <w:rFonts w:ascii="PT Astra Serif" w:hAnsi="PT Astra Serif"/>
          <w:color w:val="auto"/>
          <w:sz w:val="28"/>
        </w:rPr>
        <w:t>постановление Правительства Тульской области от 07.12.2023 № 744 «О внесении изменения в постановление правительства Тульской области</w:t>
      </w:r>
      <w:r w:rsidRPr="00927B06">
        <w:rPr>
          <w:rFonts w:ascii="PT Astra Serif" w:hAnsi="PT Astra Serif"/>
          <w:color w:val="auto"/>
        </w:rPr>
        <w:br/>
      </w:r>
      <w:r w:rsidRPr="00927B06">
        <w:rPr>
          <w:rFonts w:ascii="PT Astra Serif" w:hAnsi="PT Astra Serif"/>
          <w:color w:val="auto"/>
          <w:sz w:val="28"/>
        </w:rPr>
        <w:t>от 12.11.2021 № 755».</w:t>
      </w:r>
    </w:p>
    <w:p w14:paraId="37FF6717" w14:textId="77777777" w:rsidR="00D06E85" w:rsidRPr="00927B06" w:rsidRDefault="00E72EF8" w:rsidP="00927B06">
      <w:pPr>
        <w:spacing w:line="350" w:lineRule="exact"/>
        <w:ind w:firstLine="709"/>
        <w:jc w:val="both"/>
        <w:rPr>
          <w:rFonts w:ascii="PT Astra Serif" w:hAnsi="PT Astra Serif"/>
          <w:color w:val="auto"/>
          <w:sz w:val="28"/>
        </w:rPr>
      </w:pPr>
      <w:r w:rsidRPr="00927B06">
        <w:rPr>
          <w:rFonts w:ascii="PT Astra Serif" w:hAnsi="PT Astra Serif"/>
          <w:color w:val="auto"/>
          <w:sz w:val="28"/>
        </w:rPr>
        <w:t>3. Постановление вступает в силу со дня официального опубликования.</w:t>
      </w:r>
    </w:p>
    <w:p w14:paraId="5C22BF96" w14:textId="77777777" w:rsidR="00D06E85" w:rsidRDefault="00D06E85" w:rsidP="00927B06">
      <w:pPr>
        <w:spacing w:line="360" w:lineRule="exact"/>
        <w:ind w:firstLine="709"/>
        <w:rPr>
          <w:rFonts w:ascii="PT Astra Serif" w:hAnsi="PT Astra Serif"/>
          <w:sz w:val="28"/>
        </w:rPr>
      </w:pPr>
    </w:p>
    <w:p w14:paraId="3C1CBC5A" w14:textId="77777777" w:rsidR="00D06E85" w:rsidRDefault="00D06E85">
      <w:pPr>
        <w:rPr>
          <w:rFonts w:ascii="PT Astra Serif" w:hAnsi="PT Astra Serif"/>
          <w:sz w:val="28"/>
        </w:rPr>
      </w:pPr>
    </w:p>
    <w:p w14:paraId="3572A0E3" w14:textId="77777777" w:rsidR="00927B06" w:rsidRDefault="00927B06">
      <w:pPr>
        <w:rPr>
          <w:rFonts w:ascii="PT Astra Serif" w:hAnsi="PT Astra Serif"/>
          <w:sz w:val="28"/>
        </w:rPr>
      </w:pPr>
    </w:p>
    <w:p w14:paraId="0992F64A" w14:textId="77777777" w:rsidR="00D06E85" w:rsidRDefault="00D06E85">
      <w:pPr>
        <w:rPr>
          <w:rFonts w:ascii="PT Astra Serif" w:hAnsi="PT Astra Serif"/>
          <w:sz w:val="28"/>
        </w:rPr>
      </w:pPr>
    </w:p>
    <w:tbl>
      <w:tblPr>
        <w:tblW w:w="0" w:type="auto"/>
        <w:tblLayout w:type="fixed"/>
        <w:tblLook w:val="04A0" w:firstRow="1" w:lastRow="0" w:firstColumn="1" w:lastColumn="0" w:noHBand="0" w:noVBand="1"/>
      </w:tblPr>
      <w:tblGrid>
        <w:gridCol w:w="5330"/>
        <w:gridCol w:w="1724"/>
        <w:gridCol w:w="2268"/>
      </w:tblGrid>
      <w:tr w:rsidR="00D06E85" w14:paraId="1178B43B" w14:textId="77777777">
        <w:trPr>
          <w:trHeight w:val="798"/>
        </w:trPr>
        <w:tc>
          <w:tcPr>
            <w:tcW w:w="5330" w:type="dxa"/>
            <w:shd w:val="clear" w:color="auto" w:fill="auto"/>
            <w:vAlign w:val="bottom"/>
          </w:tcPr>
          <w:p w14:paraId="65FF35D8" w14:textId="77777777" w:rsidR="00D06E85" w:rsidRDefault="00E72EF8">
            <w:pPr>
              <w:ind w:right="719"/>
              <w:jc w:val="center"/>
            </w:pPr>
            <w:r>
              <w:rPr>
                <w:rFonts w:ascii="PT Astra Serif" w:hAnsi="PT Astra Serif"/>
                <w:b/>
                <w:sz w:val="28"/>
              </w:rPr>
              <w:t>Первый заместитель Губернатора Тульской области – председатель Правительства Тульской области</w:t>
            </w:r>
          </w:p>
        </w:tc>
        <w:tc>
          <w:tcPr>
            <w:tcW w:w="1724" w:type="dxa"/>
            <w:shd w:val="clear" w:color="auto" w:fill="auto"/>
          </w:tcPr>
          <w:p w14:paraId="0AC18BD2" w14:textId="77777777" w:rsidR="00D06E85" w:rsidRDefault="00D06E85">
            <w:pPr>
              <w:spacing w:line="220" w:lineRule="exact"/>
              <w:rPr>
                <w:color w:val="FFFFFF"/>
              </w:rPr>
            </w:pPr>
          </w:p>
          <w:p w14:paraId="3E1D9D6E" w14:textId="77777777" w:rsidR="00D06E85" w:rsidRDefault="00E72EF8">
            <w:pPr>
              <w:spacing w:line="220" w:lineRule="exact"/>
              <w:rPr>
                <w:color w:val="FFFFFF"/>
              </w:rPr>
            </w:pPr>
            <w:bookmarkStart w:id="2" w:name="STAMP_ROUND"/>
            <w:r>
              <w:rPr>
                <w:color w:val="FFFFFF"/>
              </w:rPr>
              <w:t xml:space="preserve"> </w:t>
            </w:r>
            <w:bookmarkEnd w:id="2"/>
          </w:p>
        </w:tc>
        <w:tc>
          <w:tcPr>
            <w:tcW w:w="2268" w:type="dxa"/>
            <w:shd w:val="clear" w:color="auto" w:fill="auto"/>
            <w:vAlign w:val="bottom"/>
          </w:tcPr>
          <w:p w14:paraId="112D49E6" w14:textId="77777777" w:rsidR="00D06E85" w:rsidRDefault="00E72EF8">
            <w:pPr>
              <w:ind w:left="-108"/>
              <w:jc w:val="right"/>
            </w:pPr>
            <w:r>
              <w:rPr>
                <w:rFonts w:ascii="PT Astra Serif" w:hAnsi="PT Astra Serif"/>
                <w:b/>
                <w:sz w:val="28"/>
              </w:rPr>
              <w:t>М.Ю. Пантелеев</w:t>
            </w:r>
          </w:p>
        </w:tc>
      </w:tr>
    </w:tbl>
    <w:p w14:paraId="5EA6ED56" w14:textId="77777777" w:rsidR="00D06E85" w:rsidRDefault="00D06E85">
      <w:pPr>
        <w:rPr>
          <w:rFonts w:ascii="PT Astra Serif" w:hAnsi="PT Astra Serif"/>
          <w:sz w:val="28"/>
        </w:rPr>
      </w:pPr>
    </w:p>
    <w:p w14:paraId="44EBD508" w14:textId="77777777" w:rsidR="00D06E85" w:rsidRDefault="00D06E85">
      <w:pPr>
        <w:sectPr w:rsidR="00D06E85" w:rsidSect="000B36EE">
          <w:pgSz w:w="11906" w:h="16838"/>
          <w:pgMar w:top="1134" w:right="851" w:bottom="1134" w:left="1701" w:header="0" w:footer="720" w:gutter="0"/>
          <w:pgNumType w:start="2"/>
          <w:cols w:space="720"/>
          <w:docGrid w:linePitch="326"/>
        </w:sectPr>
      </w:pPr>
    </w:p>
    <w:tbl>
      <w:tblPr>
        <w:tblStyle w:val="afff0"/>
        <w:tblW w:w="0" w:type="auto"/>
        <w:tblBorders>
          <w:top w:val="nil"/>
          <w:left w:val="nil"/>
          <w:bottom w:val="nil"/>
          <w:right w:val="nil"/>
          <w:insideH w:val="nil"/>
          <w:insideV w:val="nil"/>
        </w:tblBorders>
        <w:tblLayout w:type="fixed"/>
        <w:tblLook w:val="04A0" w:firstRow="1" w:lastRow="0" w:firstColumn="1" w:lastColumn="0" w:noHBand="0" w:noVBand="1"/>
      </w:tblPr>
      <w:tblGrid>
        <w:gridCol w:w="3904"/>
        <w:gridCol w:w="486"/>
        <w:gridCol w:w="2835"/>
        <w:gridCol w:w="1848"/>
        <w:gridCol w:w="1270"/>
      </w:tblGrid>
      <w:tr w:rsidR="00D06E85" w14:paraId="3E927E22" w14:textId="77777777">
        <w:tc>
          <w:tcPr>
            <w:tcW w:w="3904" w:type="dxa"/>
            <w:tcBorders>
              <w:top w:val="nil"/>
              <w:left w:val="nil"/>
              <w:bottom w:val="nil"/>
              <w:right w:val="nil"/>
            </w:tcBorders>
          </w:tcPr>
          <w:p w14:paraId="2658771D" w14:textId="77777777" w:rsidR="00D06E85" w:rsidRDefault="00D06E85">
            <w:pPr>
              <w:rPr>
                <w:rFonts w:ascii="PT Astra Serif" w:hAnsi="PT Astra Serif"/>
                <w:color w:val="000000" w:themeColor="text1"/>
                <w:sz w:val="28"/>
              </w:rPr>
            </w:pPr>
          </w:p>
        </w:tc>
        <w:tc>
          <w:tcPr>
            <w:tcW w:w="5169" w:type="dxa"/>
            <w:gridSpan w:val="3"/>
            <w:tcBorders>
              <w:top w:val="nil"/>
              <w:left w:val="nil"/>
              <w:bottom w:val="nil"/>
              <w:right w:val="nil"/>
            </w:tcBorders>
          </w:tcPr>
          <w:p w14:paraId="2ADE59E5" w14:textId="77777777" w:rsidR="00D06E85" w:rsidRDefault="00E72EF8">
            <w:pPr>
              <w:jc w:val="center"/>
              <w:rPr>
                <w:rFonts w:ascii="PT Astra Serif" w:hAnsi="PT Astra Serif"/>
                <w:color w:val="000000" w:themeColor="text1"/>
                <w:sz w:val="28"/>
              </w:rPr>
            </w:pPr>
            <w:r>
              <w:rPr>
                <w:rFonts w:ascii="PT Astra Serif" w:hAnsi="PT Astra Serif"/>
                <w:color w:val="000000" w:themeColor="text1"/>
                <w:sz w:val="28"/>
              </w:rPr>
              <w:t xml:space="preserve">Приложение </w:t>
            </w:r>
          </w:p>
          <w:p w14:paraId="2F2B6F2C" w14:textId="77777777" w:rsidR="00D06E85" w:rsidRDefault="00E72EF8">
            <w:pPr>
              <w:jc w:val="center"/>
              <w:rPr>
                <w:rFonts w:ascii="PT Astra Serif" w:hAnsi="PT Astra Serif"/>
                <w:color w:val="000000" w:themeColor="text1"/>
                <w:sz w:val="28"/>
              </w:rPr>
            </w:pPr>
            <w:r>
              <w:rPr>
                <w:rFonts w:ascii="PT Astra Serif" w:hAnsi="PT Astra Serif"/>
                <w:color w:val="000000" w:themeColor="text1"/>
                <w:sz w:val="28"/>
              </w:rPr>
              <w:t>к постановлению Правительства Тульской области</w:t>
            </w:r>
          </w:p>
          <w:p w14:paraId="3054C1AD" w14:textId="77777777" w:rsidR="00D06E85" w:rsidRDefault="00D06E85">
            <w:pPr>
              <w:jc w:val="center"/>
              <w:rPr>
                <w:rFonts w:ascii="PT Astra Serif" w:hAnsi="PT Astra Serif"/>
                <w:color w:val="000000" w:themeColor="text1"/>
                <w:sz w:val="28"/>
              </w:rPr>
            </w:pPr>
          </w:p>
        </w:tc>
        <w:tc>
          <w:tcPr>
            <w:tcW w:w="1270" w:type="dxa"/>
            <w:tcBorders>
              <w:top w:val="nil"/>
              <w:left w:val="nil"/>
              <w:bottom w:val="nil"/>
              <w:right w:val="nil"/>
            </w:tcBorders>
          </w:tcPr>
          <w:p w14:paraId="3E96E9C2" w14:textId="77777777" w:rsidR="00D06E85" w:rsidRDefault="00D06E85"/>
        </w:tc>
      </w:tr>
      <w:tr w:rsidR="00D06E85" w14:paraId="783D2A5C" w14:textId="77777777">
        <w:tc>
          <w:tcPr>
            <w:tcW w:w="4390" w:type="dxa"/>
            <w:gridSpan w:val="2"/>
            <w:tcBorders>
              <w:top w:val="nil"/>
              <w:left w:val="nil"/>
              <w:bottom w:val="nil"/>
              <w:right w:val="nil"/>
            </w:tcBorders>
          </w:tcPr>
          <w:p w14:paraId="14FDC335" w14:textId="77777777" w:rsidR="00D06E85" w:rsidRDefault="00D06E85">
            <w:pPr>
              <w:rPr>
                <w:rFonts w:ascii="PT Astra Serif" w:hAnsi="PT Astra Serif"/>
                <w:color w:val="000000" w:themeColor="text1"/>
                <w:sz w:val="28"/>
              </w:rPr>
            </w:pPr>
          </w:p>
        </w:tc>
        <w:tc>
          <w:tcPr>
            <w:tcW w:w="2835" w:type="dxa"/>
            <w:tcBorders>
              <w:top w:val="nil"/>
              <w:left w:val="nil"/>
              <w:bottom w:val="nil"/>
              <w:right w:val="nil"/>
            </w:tcBorders>
          </w:tcPr>
          <w:p w14:paraId="66368E76" w14:textId="77777777" w:rsidR="00D06E85" w:rsidRDefault="00E72EF8">
            <w:pPr>
              <w:rPr>
                <w:rFonts w:ascii="PT Astra Serif" w:hAnsi="PT Astra Serif"/>
                <w:color w:val="000000" w:themeColor="text1"/>
                <w:sz w:val="28"/>
              </w:rPr>
            </w:pPr>
            <w:r>
              <w:rPr>
                <w:rFonts w:ascii="PT Astra Serif" w:hAnsi="PT Astra Serif"/>
                <w:color w:val="000000" w:themeColor="text1"/>
                <w:sz w:val="28"/>
              </w:rPr>
              <w:t xml:space="preserve">от </w:t>
            </w:r>
            <w:r>
              <w:rPr>
                <w:rFonts w:ascii="PT Astra Serif" w:hAnsi="PT Astra Serif"/>
                <w:color w:val="FFFFFF" w:themeColor="background1"/>
                <w:sz w:val="28"/>
              </w:rPr>
              <w:t>[regdatestamp_uln]</w:t>
            </w:r>
          </w:p>
        </w:tc>
        <w:tc>
          <w:tcPr>
            <w:tcW w:w="3118" w:type="dxa"/>
            <w:gridSpan w:val="2"/>
            <w:tcBorders>
              <w:top w:val="nil"/>
              <w:left w:val="nil"/>
              <w:bottom w:val="nil"/>
              <w:right w:val="nil"/>
            </w:tcBorders>
          </w:tcPr>
          <w:p w14:paraId="56042646" w14:textId="77777777" w:rsidR="00D06E85" w:rsidRDefault="00E72EF8">
            <w:pPr>
              <w:rPr>
                <w:rFonts w:ascii="PT Astra Serif" w:hAnsi="PT Astra Serif"/>
                <w:color w:val="000000" w:themeColor="text1"/>
                <w:sz w:val="28"/>
              </w:rPr>
            </w:pPr>
            <w:r>
              <w:rPr>
                <w:rFonts w:ascii="PT Astra Serif" w:hAnsi="PT Astra Serif"/>
                <w:color w:val="000000" w:themeColor="text1"/>
                <w:sz w:val="28"/>
              </w:rPr>
              <w:t xml:space="preserve">№ </w:t>
            </w:r>
            <w:r>
              <w:rPr>
                <w:rFonts w:ascii="PT Astra Serif" w:hAnsi="PT Astra Serif"/>
                <w:color w:val="FFFFFF" w:themeColor="background1"/>
                <w:sz w:val="28"/>
              </w:rPr>
              <w:t>[regnumstamp_uln]</w:t>
            </w:r>
          </w:p>
        </w:tc>
      </w:tr>
    </w:tbl>
    <w:p w14:paraId="5D8F10F1" w14:textId="77777777" w:rsidR="00D06E85" w:rsidRDefault="00D06E85">
      <w:pPr>
        <w:jc w:val="center"/>
        <w:rPr>
          <w:rFonts w:ascii="PT Astra Serif" w:hAnsi="PT Astra Serif"/>
          <w:b/>
          <w:sz w:val="28"/>
        </w:rPr>
      </w:pPr>
    </w:p>
    <w:p w14:paraId="5489E1C3" w14:textId="77777777" w:rsidR="00D06E85" w:rsidRDefault="00D06E85">
      <w:pPr>
        <w:jc w:val="center"/>
        <w:rPr>
          <w:rFonts w:ascii="PT Astra Serif" w:hAnsi="PT Astra Serif"/>
          <w:b/>
          <w:sz w:val="28"/>
        </w:rPr>
      </w:pPr>
    </w:p>
    <w:p w14:paraId="48A6EB7A" w14:textId="77777777" w:rsidR="00D06E85" w:rsidRDefault="00D06E85">
      <w:pPr>
        <w:jc w:val="center"/>
        <w:rPr>
          <w:rFonts w:ascii="PT Astra Serif" w:hAnsi="PT Astra Serif"/>
          <w:b/>
          <w:sz w:val="28"/>
        </w:rPr>
      </w:pPr>
    </w:p>
    <w:p w14:paraId="46A487E7" w14:textId="77777777" w:rsidR="00D06E85" w:rsidRDefault="00D06E85">
      <w:pPr>
        <w:jc w:val="center"/>
        <w:rPr>
          <w:rFonts w:ascii="PT Astra Serif" w:hAnsi="PT Astra Serif"/>
          <w:b/>
          <w:sz w:val="28"/>
        </w:rPr>
      </w:pPr>
    </w:p>
    <w:p w14:paraId="30FE87EE" w14:textId="77777777" w:rsidR="00D06E85" w:rsidRDefault="00D06E85">
      <w:pPr>
        <w:jc w:val="center"/>
        <w:rPr>
          <w:rFonts w:ascii="PT Astra Serif" w:hAnsi="PT Astra Serif"/>
          <w:b/>
          <w:sz w:val="28"/>
        </w:rPr>
      </w:pPr>
    </w:p>
    <w:p w14:paraId="2FB1753A" w14:textId="77777777" w:rsidR="00D06E85" w:rsidRPr="00927B06" w:rsidRDefault="00E72EF8">
      <w:pPr>
        <w:jc w:val="center"/>
        <w:rPr>
          <w:rFonts w:ascii="PT Astra Serif" w:hAnsi="PT Astra Serif"/>
          <w:color w:val="auto"/>
          <w:sz w:val="28"/>
        </w:rPr>
      </w:pPr>
      <w:r w:rsidRPr="00927B06">
        <w:rPr>
          <w:rFonts w:ascii="PT Astra Serif" w:hAnsi="PT Astra Serif"/>
          <w:b/>
          <w:color w:val="auto"/>
          <w:sz w:val="28"/>
        </w:rPr>
        <w:t>ПОРЯДОК</w:t>
      </w:r>
    </w:p>
    <w:p w14:paraId="45EAFBA6" w14:textId="77777777" w:rsidR="00D06E85" w:rsidRPr="00927B06" w:rsidRDefault="00E72EF8">
      <w:pPr>
        <w:jc w:val="center"/>
        <w:rPr>
          <w:rFonts w:ascii="PT Astra Serif" w:hAnsi="PT Astra Serif"/>
          <w:b/>
          <w:color w:val="auto"/>
          <w:sz w:val="28"/>
        </w:rPr>
      </w:pPr>
      <w:r w:rsidRPr="00927B06">
        <w:rPr>
          <w:rFonts w:ascii="PT Astra Serif" w:hAnsi="PT Astra Serif"/>
          <w:b/>
          <w:color w:val="auto"/>
          <w:sz w:val="28"/>
        </w:rPr>
        <w:t xml:space="preserve">предоставления в 2024 году из бюджета Тульской области субсидий </w:t>
      </w:r>
      <w:r w:rsidRPr="00927B06">
        <w:rPr>
          <w:rFonts w:ascii="PT Astra Serif" w:hAnsi="PT Astra Serif"/>
          <w:color w:val="auto"/>
          <w:sz w:val="28"/>
        </w:rPr>
        <w:br/>
      </w:r>
      <w:r w:rsidRPr="00927B06">
        <w:rPr>
          <w:rFonts w:ascii="PT Astra Serif" w:hAnsi="PT Astra Serif"/>
          <w:b/>
          <w:color w:val="auto"/>
          <w:sz w:val="28"/>
        </w:rPr>
        <w:t>на оказание поддержки малым формам хозяйствования</w:t>
      </w:r>
    </w:p>
    <w:p w14:paraId="62C4F761" w14:textId="77777777" w:rsidR="00D06E85" w:rsidRDefault="00D06E85">
      <w:pPr>
        <w:spacing w:line="288" w:lineRule="auto"/>
        <w:jc w:val="center"/>
        <w:rPr>
          <w:rFonts w:ascii="PT Astra Serif" w:hAnsi="PT Astra Serif"/>
          <w:sz w:val="28"/>
        </w:rPr>
      </w:pPr>
    </w:p>
    <w:p w14:paraId="3953298B" w14:textId="77777777" w:rsidR="00D06E85" w:rsidRPr="00927B06" w:rsidRDefault="00E72EF8">
      <w:pPr>
        <w:spacing w:line="360" w:lineRule="exact"/>
        <w:ind w:firstLine="709"/>
        <w:jc w:val="both"/>
        <w:rPr>
          <w:rFonts w:ascii="PT Astra Serif" w:hAnsi="PT Astra Serif"/>
          <w:b/>
          <w:sz w:val="28"/>
        </w:rPr>
      </w:pPr>
      <w:r w:rsidRPr="00927B06">
        <w:rPr>
          <w:rFonts w:ascii="PT Astra Serif" w:hAnsi="PT Astra Serif"/>
          <w:sz w:val="28"/>
        </w:rPr>
        <w:t xml:space="preserve">Настоящий порядок разработан в соответствии со </w:t>
      </w:r>
      <w:hyperlink r:id="rId14" w:history="1">
        <w:r w:rsidRPr="00927B06">
          <w:rPr>
            <w:rFonts w:ascii="PT Astra Serif" w:hAnsi="PT Astra Serif"/>
            <w:sz w:val="28"/>
            <w:u w:color="000000"/>
          </w:rPr>
          <w:t>статьями 78,</w:t>
        </w:r>
      </w:hyperlink>
      <w:r w:rsidRPr="00927B06">
        <w:rPr>
          <w:rFonts w:ascii="PT Astra Serif" w:hAnsi="PT Astra Serif"/>
          <w:sz w:val="28"/>
        </w:rPr>
        <w:t xml:space="preserve"> 78.5 Бюджетного кодекса Российской Федерации, с </w:t>
      </w:r>
      <w:hyperlink r:id="rId15" w:history="1">
        <w:r w:rsidRPr="00927B06">
          <w:rPr>
            <w:rFonts w:ascii="PT Astra Serif" w:hAnsi="PT Astra Serif"/>
            <w:sz w:val="28"/>
            <w:u w:color="000000"/>
          </w:rPr>
          <w:t>постановлением</w:t>
        </w:r>
      </w:hyperlink>
      <w:r w:rsidRPr="00927B06">
        <w:rPr>
          <w:rFonts w:ascii="PT Astra Serif" w:hAnsi="PT Astra Serif"/>
          <w:sz w:val="28"/>
        </w:rPr>
        <w:t xml:space="preserve"> Правительства Российской Федерации от 25 октября 2023 г</w:t>
      </w:r>
      <w:r w:rsidR="000B36EE">
        <w:rPr>
          <w:rFonts w:ascii="PT Astra Serif" w:hAnsi="PT Astra Serif"/>
          <w:sz w:val="28"/>
        </w:rPr>
        <w:t xml:space="preserve">. </w:t>
      </w:r>
      <w:r w:rsidRPr="00927B06">
        <w:rPr>
          <w:rFonts w:ascii="PT Astra Serif" w:hAnsi="PT Astra Serif"/>
          <w:sz w:val="28"/>
        </w:rPr>
        <w:t xml:space="preserve">№ 1782 </w:t>
      </w:r>
      <w:r w:rsidRPr="00927B06">
        <w:rPr>
          <w:rFonts w:ascii="PT Astra Serif" w:hAnsi="PT Astra Serif"/>
          <w:sz w:val="28"/>
        </w:rPr>
        <w:br/>
        <w:t xml:space="preserve">«Об утверждении общих требований к нормативным правовым актам, муниципальным правовым актам, регулирующим предоставление </w:t>
      </w:r>
      <w:r w:rsidRPr="00927B06">
        <w:rPr>
          <w:rFonts w:ascii="PT Astra Serif" w:hAnsi="PT Astra Serif"/>
        </w:rPr>
        <w:br/>
      </w:r>
      <w:r w:rsidRPr="00927B06">
        <w:rPr>
          <w:rFonts w:ascii="PT Astra Serif" w:hAnsi="PT Astra Serif"/>
          <w:sz w:val="28"/>
        </w:rPr>
        <w:t>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Законом Тульской области от 15 декабря 2023 года № 94–ЗТО</w:t>
      </w:r>
      <w:r w:rsidRPr="00927B06">
        <w:rPr>
          <w:rFonts w:ascii="PT Astra Serif" w:hAnsi="PT Astra Serif"/>
        </w:rPr>
        <w:br/>
      </w:r>
      <w:r w:rsidRPr="00927B06">
        <w:rPr>
          <w:rFonts w:ascii="PT Astra Serif" w:hAnsi="PT Astra Serif"/>
          <w:sz w:val="28"/>
        </w:rPr>
        <w:t>«О бюджете Тульской области на 2025 год и на плановый</w:t>
      </w:r>
      <w:r w:rsidR="000B36EE">
        <w:rPr>
          <w:rFonts w:ascii="PT Astra Serif" w:hAnsi="PT Astra Serif"/>
          <w:sz w:val="28"/>
        </w:rPr>
        <w:br/>
      </w:r>
      <w:r w:rsidRPr="00927B06">
        <w:rPr>
          <w:rFonts w:ascii="PT Astra Serif" w:hAnsi="PT Astra Serif"/>
          <w:sz w:val="28"/>
        </w:rPr>
        <w:t>период 2026</w:t>
      </w:r>
      <w:r w:rsidR="000B36EE">
        <w:rPr>
          <w:rFonts w:ascii="PT Astra Serif" w:hAnsi="PT Astra Serif"/>
          <w:sz w:val="28"/>
        </w:rPr>
        <w:t xml:space="preserve"> </w:t>
      </w:r>
      <w:r w:rsidRPr="00927B06">
        <w:rPr>
          <w:rFonts w:ascii="PT Astra Serif" w:hAnsi="PT Astra Serif"/>
          <w:sz w:val="28"/>
        </w:rPr>
        <w:t>и 2027 годов», постановлением правительства Тульской области</w:t>
      </w:r>
      <w:r w:rsidRPr="00927B06">
        <w:rPr>
          <w:rFonts w:ascii="PT Astra Serif" w:hAnsi="PT Astra Serif"/>
        </w:rPr>
        <w:br/>
      </w:r>
      <w:r w:rsidRPr="00927B06">
        <w:rPr>
          <w:rFonts w:ascii="PT Astra Serif" w:hAnsi="PT Astra Serif"/>
          <w:sz w:val="28"/>
        </w:rPr>
        <w:t>от 22</w:t>
      </w:r>
      <w:r w:rsidR="000B36EE">
        <w:rPr>
          <w:rFonts w:ascii="PT Astra Serif" w:hAnsi="PT Astra Serif"/>
          <w:sz w:val="28"/>
        </w:rPr>
        <w:t>.10.</w:t>
      </w:r>
      <w:r w:rsidRPr="00927B06">
        <w:rPr>
          <w:rFonts w:ascii="PT Astra Serif" w:hAnsi="PT Astra Serif"/>
          <w:sz w:val="28"/>
        </w:rPr>
        <w:t xml:space="preserve">2013 № 571 «Об утверждении государственной программы Тульской области «Развитие сельского хозяйства Тульской области» (далее </w:t>
      </w:r>
      <w:r w:rsidR="00927B06">
        <w:rPr>
          <w:rFonts w:ascii="PT Astra Serif" w:hAnsi="PT Astra Serif"/>
          <w:sz w:val="28"/>
        </w:rPr>
        <w:t xml:space="preserve">– </w:t>
      </w:r>
      <w:r w:rsidRPr="00927B06">
        <w:rPr>
          <w:rFonts w:ascii="PT Astra Serif" w:hAnsi="PT Astra Serif"/>
          <w:sz w:val="28"/>
        </w:rPr>
        <w:t>государственная программа Тульской области)</w:t>
      </w:r>
      <w:r w:rsidR="000B36EE">
        <w:rPr>
          <w:rFonts w:ascii="PT Astra Serif" w:hAnsi="PT Astra Serif"/>
          <w:sz w:val="28"/>
        </w:rPr>
        <w:t xml:space="preserve"> </w:t>
      </w:r>
      <w:r w:rsidRPr="00927B06">
        <w:rPr>
          <w:rFonts w:ascii="PT Astra Serif" w:hAnsi="PT Astra Serif"/>
          <w:sz w:val="28"/>
        </w:rPr>
        <w:t>и устанавливает правила предоставления из бюджета Тульской области</w:t>
      </w:r>
      <w:r w:rsidRPr="00927B06">
        <w:rPr>
          <w:rFonts w:ascii="PT Astra Serif" w:hAnsi="PT Astra Serif"/>
          <w:b/>
          <w:sz w:val="28"/>
        </w:rPr>
        <w:t xml:space="preserve"> </w:t>
      </w:r>
      <w:r w:rsidRPr="00927B06">
        <w:rPr>
          <w:rFonts w:ascii="PT Astra Serif" w:hAnsi="PT Astra Serif"/>
          <w:sz w:val="28"/>
        </w:rPr>
        <w:t>субсидий на оказание поддержки малым формам хозяйствования (далее – субсидии), а также порядок проведения отбора получателей субсидий.</w:t>
      </w:r>
    </w:p>
    <w:p w14:paraId="466D8327" w14:textId="77777777" w:rsidR="00D06E85" w:rsidRDefault="00D06E85">
      <w:pPr>
        <w:spacing w:line="360" w:lineRule="exact"/>
        <w:jc w:val="center"/>
        <w:rPr>
          <w:rFonts w:ascii="PT Astra Serif" w:hAnsi="PT Astra Serif"/>
          <w:sz w:val="28"/>
        </w:rPr>
      </w:pPr>
    </w:p>
    <w:p w14:paraId="724D37D8" w14:textId="77777777" w:rsidR="00D06E85" w:rsidRDefault="00E72EF8">
      <w:pPr>
        <w:spacing w:line="360" w:lineRule="exact"/>
        <w:jc w:val="center"/>
        <w:rPr>
          <w:rFonts w:ascii="PT Astra Serif" w:hAnsi="PT Astra Serif"/>
          <w:b/>
          <w:sz w:val="28"/>
        </w:rPr>
      </w:pPr>
      <w:r>
        <w:rPr>
          <w:rFonts w:ascii="PT Astra Serif" w:hAnsi="PT Astra Serif"/>
          <w:b/>
          <w:sz w:val="28"/>
        </w:rPr>
        <w:t>1. Общие положения о предоставлении субсидий</w:t>
      </w:r>
    </w:p>
    <w:p w14:paraId="17646104" w14:textId="77777777" w:rsidR="00D06E85" w:rsidRDefault="00D06E85">
      <w:pPr>
        <w:spacing w:line="360" w:lineRule="exact"/>
        <w:jc w:val="center"/>
        <w:rPr>
          <w:rFonts w:ascii="PT Astra Serif" w:hAnsi="PT Astra Serif"/>
          <w:sz w:val="28"/>
        </w:rPr>
      </w:pPr>
    </w:p>
    <w:p w14:paraId="00EAA090" w14:textId="77777777" w:rsidR="00D06E85" w:rsidRPr="002206AA" w:rsidRDefault="00E72EF8" w:rsidP="002206AA">
      <w:pPr>
        <w:spacing w:line="360" w:lineRule="exact"/>
        <w:ind w:firstLine="709"/>
        <w:jc w:val="both"/>
        <w:rPr>
          <w:rFonts w:ascii="PT Astra Serif" w:hAnsi="PT Astra Serif"/>
          <w:sz w:val="28"/>
        </w:rPr>
      </w:pPr>
      <w:r w:rsidRPr="002206AA">
        <w:rPr>
          <w:rFonts w:ascii="PT Astra Serif" w:hAnsi="PT Astra Serif"/>
          <w:sz w:val="28"/>
        </w:rPr>
        <w:lastRenderedPageBreak/>
        <w:t>1. Субсидии предоставляются в целях достижения результатов, установленных региональным проектом «Поддержка малых форм хозяйствования» государственной программы Тульской области.</w:t>
      </w:r>
    </w:p>
    <w:p w14:paraId="441E5A14" w14:textId="77777777" w:rsidR="00D06E85" w:rsidRPr="002206AA" w:rsidRDefault="00E72EF8" w:rsidP="002206AA">
      <w:pPr>
        <w:spacing w:line="360" w:lineRule="exact"/>
        <w:ind w:firstLine="709"/>
        <w:jc w:val="both"/>
        <w:rPr>
          <w:rFonts w:ascii="PT Astra Serif" w:hAnsi="PT Astra Serif"/>
          <w:sz w:val="28"/>
        </w:rPr>
      </w:pPr>
      <w:r w:rsidRPr="002206AA">
        <w:rPr>
          <w:rFonts w:ascii="PT Astra Serif" w:hAnsi="PT Astra Serif"/>
          <w:sz w:val="28"/>
        </w:rPr>
        <w:t xml:space="preserve">2. Субсидии предоставляются </w:t>
      </w:r>
      <w:r w:rsidRPr="00295864">
        <w:rPr>
          <w:rFonts w:ascii="PT Astra Serif" w:hAnsi="PT Astra Serif"/>
          <w:sz w:val="28"/>
        </w:rPr>
        <w:t>министерством сельского хозяйства Тульской области,</w:t>
      </w:r>
      <w:r w:rsidRPr="002206AA">
        <w:rPr>
          <w:rFonts w:ascii="PT Astra Serif" w:hAnsi="PT Astra Serif"/>
          <w:sz w:val="28"/>
        </w:rPr>
        <w:t xml:space="preserve">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w:t>
      </w:r>
      <w:r w:rsidRPr="002206AA">
        <w:rPr>
          <w:rFonts w:ascii="PT Astra Serif" w:hAnsi="PT Astra Serif"/>
          <w:sz w:val="28"/>
        </w:rPr>
        <w:br/>
        <w:t>(далее – Министерство).</w:t>
      </w:r>
    </w:p>
    <w:p w14:paraId="5B7279B9" w14:textId="77777777" w:rsidR="00D06E85" w:rsidRPr="002206AA" w:rsidRDefault="00E72EF8" w:rsidP="002206AA">
      <w:pPr>
        <w:spacing w:line="360" w:lineRule="exact"/>
        <w:ind w:firstLine="709"/>
        <w:jc w:val="both"/>
        <w:rPr>
          <w:rFonts w:ascii="PT Astra Serif" w:hAnsi="PT Astra Serif"/>
          <w:sz w:val="28"/>
        </w:rPr>
      </w:pPr>
      <w:r w:rsidRPr="002206AA">
        <w:rPr>
          <w:rFonts w:ascii="PT Astra Serif" w:hAnsi="PT Astra Serif"/>
          <w:sz w:val="28"/>
        </w:rPr>
        <w:t>Место нахождения Министерства: Тульская область, городской округ город Тула, город Тула.</w:t>
      </w:r>
    </w:p>
    <w:p w14:paraId="51B485F3" w14:textId="77777777" w:rsidR="00D06E85" w:rsidRPr="002206AA" w:rsidRDefault="00E72EF8" w:rsidP="002206AA">
      <w:pPr>
        <w:spacing w:line="360" w:lineRule="exact"/>
        <w:ind w:firstLine="709"/>
        <w:jc w:val="both"/>
        <w:rPr>
          <w:rFonts w:ascii="PT Astra Serif" w:hAnsi="PT Astra Serif"/>
          <w:sz w:val="28"/>
        </w:rPr>
      </w:pPr>
      <w:r w:rsidRPr="002206AA">
        <w:rPr>
          <w:rFonts w:ascii="PT Astra Serif" w:hAnsi="PT Astra Serif"/>
          <w:sz w:val="28"/>
        </w:rPr>
        <w:t>Почтовый адрес Министерства: 300045, Тульская область, город Тула, улица Оборонная, дом 114а.</w:t>
      </w:r>
    </w:p>
    <w:p w14:paraId="158389A8" w14:textId="77777777" w:rsidR="00D06E85" w:rsidRPr="002206AA" w:rsidRDefault="00E72EF8" w:rsidP="002206AA">
      <w:pPr>
        <w:spacing w:line="360" w:lineRule="exact"/>
        <w:ind w:firstLine="709"/>
        <w:jc w:val="both"/>
        <w:rPr>
          <w:rFonts w:ascii="PT Astra Serif" w:hAnsi="PT Astra Serif"/>
          <w:sz w:val="28"/>
        </w:rPr>
      </w:pPr>
      <w:r w:rsidRPr="002206AA">
        <w:rPr>
          <w:rFonts w:ascii="PT Astra Serif" w:hAnsi="PT Astra Serif"/>
          <w:sz w:val="28"/>
        </w:rPr>
        <w:t xml:space="preserve">Адрес электронной почты Министерства: </w:t>
      </w:r>
      <w:hyperlink r:id="rId16" w:history="1">
        <w:r w:rsidRPr="002206AA">
          <w:rPr>
            <w:rFonts w:ascii="PT Astra Serif" w:hAnsi="PT Astra Serif"/>
            <w:sz w:val="28"/>
          </w:rPr>
          <w:t>apk@tularegion.ru</w:t>
        </w:r>
      </w:hyperlink>
      <w:r w:rsidRPr="002206AA">
        <w:rPr>
          <w:rFonts w:ascii="PT Astra Serif" w:hAnsi="PT Astra Serif"/>
          <w:sz w:val="28"/>
        </w:rPr>
        <w:t>.</w:t>
      </w:r>
    </w:p>
    <w:p w14:paraId="7244A55B" w14:textId="77777777" w:rsidR="00D06E85" w:rsidRPr="002206AA" w:rsidRDefault="00E72EF8" w:rsidP="002206AA">
      <w:pPr>
        <w:spacing w:line="360" w:lineRule="exact"/>
        <w:ind w:firstLine="709"/>
        <w:jc w:val="both"/>
        <w:rPr>
          <w:rFonts w:ascii="PT Astra Serif" w:hAnsi="PT Astra Serif"/>
          <w:sz w:val="28"/>
        </w:rPr>
      </w:pPr>
      <w:r w:rsidRPr="002206AA">
        <w:rPr>
          <w:rFonts w:ascii="PT Astra Serif" w:hAnsi="PT Astra Serif"/>
          <w:sz w:val="28"/>
        </w:rPr>
        <w:t>3. Способ предоставления субсидий – возмещение затрат.</w:t>
      </w:r>
    </w:p>
    <w:p w14:paraId="4E887E28" w14:textId="77777777" w:rsidR="00D06E85" w:rsidRPr="002206AA" w:rsidRDefault="00E72EF8" w:rsidP="002206AA">
      <w:pPr>
        <w:spacing w:line="360" w:lineRule="exact"/>
        <w:ind w:firstLine="709"/>
        <w:jc w:val="both"/>
        <w:rPr>
          <w:rFonts w:ascii="PT Astra Serif" w:hAnsi="PT Astra Serif"/>
          <w:sz w:val="28"/>
        </w:rPr>
      </w:pPr>
      <w:r w:rsidRPr="002206AA">
        <w:rPr>
          <w:rFonts w:ascii="PT Astra Serif" w:hAnsi="PT Astra Serif"/>
          <w:sz w:val="28"/>
        </w:rPr>
        <w:t>Субсидии предоставляются на возмещение части затрат на уплату процентов по займам, полученным с 1 января 2017 года в сельскохозяйственных кредитных потребительских кооперативах.</w:t>
      </w:r>
    </w:p>
    <w:p w14:paraId="655CA629" w14:textId="77777777" w:rsidR="00D06E85" w:rsidRPr="002206AA" w:rsidRDefault="00E72EF8" w:rsidP="002206AA">
      <w:pPr>
        <w:spacing w:line="360" w:lineRule="exact"/>
        <w:ind w:firstLine="709"/>
        <w:jc w:val="both"/>
        <w:rPr>
          <w:rFonts w:ascii="PT Astra Serif" w:hAnsi="PT Astra Serif"/>
          <w:sz w:val="28"/>
        </w:rPr>
      </w:pPr>
      <w:r w:rsidRPr="002206AA">
        <w:rPr>
          <w:rFonts w:ascii="PT Astra Serif" w:hAnsi="PT Astra Serif"/>
          <w:sz w:val="28"/>
        </w:rPr>
        <w:t xml:space="preserve">Субсидии на возмещение части затрат на уплату процентов, начисленных и уплаченных вследствие нарушения обязательств </w:t>
      </w:r>
      <w:r w:rsidRPr="002206AA">
        <w:rPr>
          <w:rFonts w:ascii="PT Astra Serif" w:hAnsi="PT Astra Serif"/>
        </w:rPr>
        <w:br/>
      </w:r>
      <w:r w:rsidRPr="002206AA">
        <w:rPr>
          <w:rFonts w:ascii="PT Astra Serif" w:hAnsi="PT Astra Serif"/>
          <w:sz w:val="28"/>
        </w:rPr>
        <w:t xml:space="preserve">по погашению основного долга и уплаты начисленных процентов, </w:t>
      </w:r>
      <w:r w:rsidRPr="002206AA">
        <w:rPr>
          <w:rFonts w:ascii="PT Astra Serif" w:hAnsi="PT Astra Serif"/>
        </w:rPr>
        <w:br/>
      </w:r>
      <w:r w:rsidRPr="002206AA">
        <w:rPr>
          <w:rFonts w:ascii="PT Astra Serif" w:hAnsi="PT Astra Serif"/>
          <w:sz w:val="28"/>
        </w:rPr>
        <w:t>не предоставляются.</w:t>
      </w:r>
    </w:p>
    <w:p w14:paraId="2E5F66BC" w14:textId="77777777" w:rsidR="00D06E85" w:rsidRPr="002206AA" w:rsidRDefault="00E72EF8" w:rsidP="002206AA">
      <w:pPr>
        <w:spacing w:line="360" w:lineRule="exact"/>
        <w:ind w:firstLine="709"/>
        <w:jc w:val="both"/>
        <w:rPr>
          <w:rFonts w:ascii="PT Astra Serif" w:hAnsi="PT Astra Serif"/>
          <w:sz w:val="28"/>
        </w:rPr>
      </w:pPr>
      <w:r w:rsidRPr="002206AA">
        <w:rPr>
          <w:rFonts w:ascii="PT Astra Serif" w:hAnsi="PT Astra Serif"/>
          <w:sz w:val="28"/>
        </w:rPr>
        <w:t>4. В настоящем Порядке под малыми формами хозяйствования понима</w:t>
      </w:r>
      <w:r w:rsidR="00927B06" w:rsidRPr="002206AA">
        <w:rPr>
          <w:rFonts w:ascii="PT Astra Serif" w:hAnsi="PT Astra Serif"/>
          <w:sz w:val="28"/>
        </w:rPr>
        <w:t>ю</w:t>
      </w:r>
      <w:r w:rsidRPr="002206AA">
        <w:rPr>
          <w:rFonts w:ascii="PT Astra Serif" w:hAnsi="PT Astra Serif"/>
          <w:sz w:val="28"/>
        </w:rPr>
        <w:t xml:space="preserve">тся крестьянские (фермерские) хозяйства, созданные в соответствии с Федеральным </w:t>
      </w:r>
      <w:r w:rsidRPr="002206AA">
        <w:rPr>
          <w:rFonts w:ascii="PT Astra Serif" w:hAnsi="PT Astra Serif"/>
          <w:sz w:val="28"/>
          <w:u w:color="000000"/>
        </w:rPr>
        <w:t>законом</w:t>
      </w:r>
      <w:r w:rsidRPr="002206AA">
        <w:rPr>
          <w:rFonts w:ascii="PT Astra Serif" w:hAnsi="PT Astra Serif"/>
          <w:sz w:val="28"/>
        </w:rPr>
        <w:t xml:space="preserve"> от 11 июня 2003 года № 74-ФЗ «О крестьянском (фермерском) хозяйстве», и сельскохозяйственные потребительские кооперативы (за исключением сельскохозяйственных кредитных потребительских кооперативов), созданные в соответствии с Федеральным </w:t>
      </w:r>
      <w:r w:rsidRPr="002206AA">
        <w:rPr>
          <w:rFonts w:ascii="PT Astra Serif" w:hAnsi="PT Astra Serif"/>
          <w:sz w:val="28"/>
          <w:u w:color="000000"/>
        </w:rPr>
        <w:t>законом от 8 декабря 1995 года № 193-ФЗ</w:t>
      </w:r>
      <w:r w:rsidRPr="002206AA">
        <w:rPr>
          <w:rFonts w:ascii="PT Astra Serif" w:hAnsi="PT Astra Serif"/>
          <w:sz w:val="28"/>
        </w:rPr>
        <w:t xml:space="preserve"> «О сельскохозяйственной кооперации», без ограничений по годовому доходу, и индивидуальные предприниматели, основным видом деятельности которых является производство и (или) переработка сельскохозяйственной продукции.</w:t>
      </w:r>
    </w:p>
    <w:p w14:paraId="1CF50D18" w14:textId="77777777" w:rsidR="00D06E85" w:rsidRPr="002206AA" w:rsidRDefault="00E72EF8" w:rsidP="002206AA">
      <w:pPr>
        <w:spacing w:line="360" w:lineRule="exact"/>
        <w:ind w:firstLine="709"/>
        <w:jc w:val="both"/>
        <w:rPr>
          <w:rFonts w:ascii="PT Astra Serif" w:hAnsi="PT Astra Serif"/>
          <w:sz w:val="28"/>
        </w:rPr>
      </w:pPr>
      <w:r w:rsidRPr="002206AA">
        <w:rPr>
          <w:rFonts w:ascii="PT Astra Serif" w:hAnsi="PT Astra Serif"/>
          <w:sz w:val="28"/>
        </w:rPr>
        <w:t>5. 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единого портала)</w:t>
      </w:r>
      <w:r w:rsidR="00140AE4" w:rsidRPr="002206AA">
        <w:rPr>
          <w:rFonts w:ascii="PT Astra Serif" w:hAnsi="PT Astra Serif"/>
          <w:sz w:val="28"/>
        </w:rPr>
        <w:br/>
      </w:r>
      <w:r w:rsidRPr="002206AA">
        <w:rPr>
          <w:rFonts w:ascii="PT Astra Serif" w:hAnsi="PT Astra Serif"/>
          <w:sz w:val="28"/>
        </w:rPr>
        <w:t>(далее – единый портал) в порядке, установленном Министерством финансов Российской Федерации.</w:t>
      </w:r>
    </w:p>
    <w:p w14:paraId="0004208C" w14:textId="77777777" w:rsidR="00D06E85" w:rsidRDefault="00D06E85">
      <w:pPr>
        <w:spacing w:line="360" w:lineRule="exact"/>
        <w:ind w:firstLine="709"/>
        <w:jc w:val="center"/>
        <w:rPr>
          <w:rFonts w:ascii="PT Astra Serif" w:hAnsi="PT Astra Serif"/>
          <w:sz w:val="28"/>
        </w:rPr>
      </w:pPr>
    </w:p>
    <w:p w14:paraId="396151A2" w14:textId="77777777" w:rsidR="00D06E85" w:rsidRDefault="00E72EF8" w:rsidP="00140AE4">
      <w:pPr>
        <w:jc w:val="center"/>
        <w:rPr>
          <w:rFonts w:ascii="PT Astra Serif" w:hAnsi="PT Astra Serif"/>
          <w:sz w:val="28"/>
        </w:rPr>
      </w:pPr>
      <w:r>
        <w:rPr>
          <w:rFonts w:ascii="PT Astra Serif" w:hAnsi="PT Astra Serif"/>
          <w:b/>
          <w:sz w:val="28"/>
        </w:rPr>
        <w:t xml:space="preserve">2. Условия и порядок предоставления субсидий, </w:t>
      </w:r>
      <w:r>
        <w:rPr>
          <w:rFonts w:ascii="PT Astra Serif" w:hAnsi="PT Astra Serif"/>
          <w:b/>
          <w:sz w:val="28"/>
        </w:rPr>
        <w:br/>
        <w:t>порядок проведения отбора получателей субсидий</w:t>
      </w:r>
    </w:p>
    <w:p w14:paraId="65858539" w14:textId="77777777" w:rsidR="00D06E85" w:rsidRDefault="00D06E85" w:rsidP="00140AE4">
      <w:pPr>
        <w:jc w:val="both"/>
        <w:rPr>
          <w:rFonts w:ascii="PT Astra Serif" w:hAnsi="PT Astra Serif"/>
          <w:sz w:val="28"/>
        </w:rPr>
      </w:pPr>
    </w:p>
    <w:p w14:paraId="4E54CD73"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6. Участник отбора получателей субсидий (далее – отбор, участник отбора) должен относиться к одной из следующих категорий:</w:t>
      </w:r>
    </w:p>
    <w:p w14:paraId="265A8447"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 xml:space="preserve">крестьянские (фермерские) хозяйства, созданные в соответствии с Федеральным </w:t>
      </w:r>
      <w:r>
        <w:rPr>
          <w:rFonts w:ascii="PT Astra Serif" w:hAnsi="PT Astra Serif"/>
          <w:sz w:val="28"/>
          <w:u w:color="000000"/>
        </w:rPr>
        <w:t>законом</w:t>
      </w:r>
      <w:r>
        <w:rPr>
          <w:rFonts w:ascii="PT Astra Serif" w:hAnsi="PT Astra Serif"/>
          <w:sz w:val="28"/>
        </w:rPr>
        <w:t xml:space="preserve"> от 11 июня 2003 года № 74-ФЗ «О крестьянском (фермерском) хозяйстве»;</w:t>
      </w:r>
    </w:p>
    <w:p w14:paraId="799166EA"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 xml:space="preserve">сельскохозяйственные потребительские кооперативы (за исключением сельскохозяйственных кредитных потребительских кооперативов), созданные в соответствии с Федеральным </w:t>
      </w:r>
      <w:r>
        <w:rPr>
          <w:rFonts w:ascii="PT Astra Serif" w:hAnsi="PT Astra Serif"/>
          <w:sz w:val="28"/>
          <w:u w:color="000000"/>
        </w:rPr>
        <w:t>законом от 8 декабря 1995 года</w:t>
      </w:r>
      <w:r w:rsidR="002206AA">
        <w:rPr>
          <w:rFonts w:ascii="PT Astra Serif" w:hAnsi="PT Astra Serif"/>
          <w:sz w:val="28"/>
          <w:u w:color="000000"/>
        </w:rPr>
        <w:br/>
      </w:r>
      <w:r>
        <w:rPr>
          <w:rFonts w:ascii="PT Astra Serif" w:hAnsi="PT Astra Serif"/>
          <w:sz w:val="28"/>
          <w:u w:color="000000"/>
        </w:rPr>
        <w:t>№ 193-ФЗ</w:t>
      </w:r>
      <w:r>
        <w:rPr>
          <w:rFonts w:ascii="PT Astra Serif" w:hAnsi="PT Astra Serif"/>
          <w:sz w:val="28"/>
        </w:rPr>
        <w:t xml:space="preserve"> «О сельскохозяйственной кооперации», без ограничений по годовому доходу;</w:t>
      </w:r>
    </w:p>
    <w:p w14:paraId="5A261804"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индивидуальные предприниматели, основным видом деятельности которых является производство и (или) переработка сельскохозяйственной продукции.</w:t>
      </w:r>
    </w:p>
    <w:p w14:paraId="027438C9" w14:textId="77777777" w:rsidR="00D06E85" w:rsidRDefault="00E72EF8" w:rsidP="00140AE4">
      <w:pPr>
        <w:spacing w:line="360" w:lineRule="exact"/>
        <w:ind w:firstLine="709"/>
        <w:jc w:val="both"/>
      </w:pPr>
      <w:r>
        <w:rPr>
          <w:rFonts w:ascii="PT Astra Serif" w:hAnsi="PT Astra Serif"/>
          <w:sz w:val="28"/>
        </w:rPr>
        <w:t xml:space="preserve">7. По состоянию на даты рассмотрения предложений (заявок) </w:t>
      </w:r>
      <w:r>
        <w:rPr>
          <w:rFonts w:ascii="PT Astra Serif" w:hAnsi="PT Astra Serif"/>
          <w:sz w:val="28"/>
        </w:rPr>
        <w:br/>
        <w:t xml:space="preserve">на участие в отборе (далее – заявки) и заключения соглашения </w:t>
      </w:r>
      <w:r>
        <w:br/>
      </w:r>
      <w:r>
        <w:rPr>
          <w:rFonts w:ascii="PT Astra Serif" w:hAnsi="PT Astra Serif"/>
          <w:sz w:val="28"/>
        </w:rPr>
        <w:t xml:space="preserve">о предоставлении субсидии (далее </w:t>
      </w:r>
      <w:r w:rsidR="002206AA">
        <w:rPr>
          <w:rFonts w:ascii="PT Astra Serif" w:hAnsi="PT Astra Serif"/>
          <w:sz w:val="28"/>
        </w:rPr>
        <w:t>–</w:t>
      </w:r>
      <w:r>
        <w:rPr>
          <w:rFonts w:ascii="PT Astra Serif" w:hAnsi="PT Astra Serif"/>
          <w:sz w:val="28"/>
        </w:rPr>
        <w:t xml:space="preserve"> Соглашение) участник отбора должен соответствовать следующим требованиям:</w:t>
      </w:r>
    </w:p>
    <w:p w14:paraId="3FB316A4" w14:textId="77777777" w:rsidR="00D06E85" w:rsidRDefault="00E72EF8" w:rsidP="00140AE4">
      <w:pPr>
        <w:numPr>
          <w:ilvl w:val="0"/>
          <w:numId w:val="1"/>
        </w:numPr>
        <w:spacing w:line="360" w:lineRule="exact"/>
        <w:ind w:left="0" w:firstLine="709"/>
        <w:jc w:val="both"/>
        <w:rPr>
          <w:rFonts w:ascii="PT Astra Serif" w:hAnsi="PT Astra Serif"/>
          <w:sz w:val="28"/>
        </w:rPr>
      </w:pPr>
      <w:r>
        <w:rPr>
          <w:rFonts w:ascii="PT Astra Serif" w:hAnsi="PT Astra Serif"/>
          <w:sz w:val="28"/>
        </w:rPr>
        <w:t xml:space="preserve">участник отбора не является иностранным юридическим лицом, </w:t>
      </w:r>
      <w:r>
        <w:rPr>
          <w:rFonts w:ascii="PT Astra Serif" w:hAnsi="PT Astra Serif"/>
          <w:sz w:val="28"/>
        </w:rPr>
        <w:br/>
        <w:t xml:space="preserve">в том числе местом регистрации которого является государство </w:t>
      </w:r>
      <w:r>
        <w:rPr>
          <w:rFonts w:ascii="PT Astra Serif" w:hAnsi="PT Astra Serif"/>
          <w:sz w:val="28"/>
        </w:rPr>
        <w:br/>
        <w:t xml:space="preserve">или территория, включенные в утвержденный Министерством финансов Российской Федерации перечень государств и территорий, используемых </w:t>
      </w:r>
      <w:r>
        <w:rPr>
          <w:rFonts w:ascii="PT Astra Serif" w:hAnsi="PT Astra Serif"/>
          <w:sz w:val="28"/>
        </w:rPr>
        <w:br/>
        <w:t xml:space="preserve">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w:t>
      </w:r>
      <w:r>
        <w:rPr>
          <w:rFonts w:ascii="PT Astra Serif" w:hAnsi="PT Astra Serif"/>
          <w:sz w:val="28"/>
        </w:rPr>
        <w:br/>
        <w:t xml:space="preserve">или косвенного (через третьих лиц) участия офшорных компаний </w:t>
      </w:r>
      <w:r>
        <w:rPr>
          <w:rFonts w:ascii="PT Astra Serif" w:hAnsi="PT Astra Serif"/>
          <w:sz w:val="28"/>
        </w:rPr>
        <w:br/>
        <w:t xml:space="preserve">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w:t>
      </w:r>
      <w:r>
        <w:rPr>
          <w:rFonts w:ascii="PT Astra Serif" w:hAnsi="PT Astra Serif"/>
          <w:sz w:val="28"/>
        </w:rPr>
        <w:br/>
        <w:t xml:space="preserve">не учитывается прямое и (или) косвенное участие офшорных компаний </w:t>
      </w:r>
      <w:r>
        <w:rPr>
          <w:rFonts w:ascii="PT Astra Serif" w:hAnsi="PT Astra Serif"/>
          <w:sz w:val="28"/>
        </w:rPr>
        <w:br/>
        <w:t xml:space="preserve">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w:t>
      </w:r>
      <w:r>
        <w:rPr>
          <w:rFonts w:ascii="PT Astra Serif" w:hAnsi="PT Astra Serif"/>
          <w:sz w:val="28"/>
        </w:rPr>
        <w:lastRenderedPageBreak/>
        <w:t>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4785E15" w14:textId="77777777" w:rsidR="00D06E85" w:rsidRDefault="00E72EF8" w:rsidP="00140AE4">
      <w:pPr>
        <w:numPr>
          <w:ilvl w:val="0"/>
          <w:numId w:val="1"/>
        </w:numPr>
        <w:spacing w:line="360" w:lineRule="exact"/>
        <w:ind w:left="0" w:firstLine="709"/>
        <w:jc w:val="both"/>
        <w:rPr>
          <w:rFonts w:ascii="PT Astra Serif" w:hAnsi="PT Astra Serif"/>
          <w:sz w:val="28"/>
        </w:rPr>
      </w:pPr>
      <w:r>
        <w:rPr>
          <w:rFonts w:ascii="PT Astra Serif" w:hAnsi="PT Astra Serif"/>
          <w:sz w:val="28"/>
        </w:rPr>
        <w:t xml:space="preserve">участник отбора не находится в перечне организаций </w:t>
      </w:r>
      <w:r>
        <w:rPr>
          <w:rFonts w:ascii="PT Astra Serif" w:hAnsi="PT Astra Serif"/>
          <w:sz w:val="28"/>
        </w:rPr>
        <w:br/>
        <w:t xml:space="preserve">и физических лиц, в отношении которых имеются сведения </w:t>
      </w:r>
      <w:r>
        <w:rPr>
          <w:rFonts w:ascii="PT Astra Serif" w:hAnsi="PT Astra Serif"/>
          <w:sz w:val="28"/>
        </w:rPr>
        <w:br/>
        <w:t>об их причастности к экстремистской деятельности или терроризму;</w:t>
      </w:r>
    </w:p>
    <w:p w14:paraId="28BE2791" w14:textId="77777777" w:rsidR="00D06E85" w:rsidRDefault="00E72EF8" w:rsidP="00140AE4">
      <w:pPr>
        <w:numPr>
          <w:ilvl w:val="0"/>
          <w:numId w:val="1"/>
        </w:numPr>
        <w:spacing w:line="360" w:lineRule="exact"/>
        <w:ind w:left="0" w:firstLine="709"/>
        <w:jc w:val="both"/>
        <w:rPr>
          <w:rFonts w:ascii="PT Astra Serif" w:hAnsi="PT Astra Serif"/>
          <w:sz w:val="28"/>
        </w:rPr>
      </w:pPr>
      <w:r>
        <w:rPr>
          <w:rFonts w:ascii="PT Astra Serif" w:hAnsi="PT Astra Serif"/>
          <w:sz w:val="28"/>
        </w:rPr>
        <w:t xml:space="preserve">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w:t>
      </w:r>
      <w:r>
        <w:br/>
      </w:r>
      <w:r>
        <w:rPr>
          <w:rFonts w:ascii="PT Astra Serif" w:hAnsi="PT Astra Serif"/>
          <w:sz w:val="28"/>
        </w:rPr>
        <w:t>с распространением оружия массового уничтожения;</w:t>
      </w:r>
    </w:p>
    <w:p w14:paraId="2200BAA6" w14:textId="77777777" w:rsidR="00D06E85" w:rsidRDefault="00E72EF8" w:rsidP="00140AE4">
      <w:pPr>
        <w:numPr>
          <w:ilvl w:val="0"/>
          <w:numId w:val="1"/>
        </w:numPr>
        <w:spacing w:line="360" w:lineRule="exact"/>
        <w:ind w:left="0" w:firstLine="709"/>
        <w:jc w:val="both"/>
        <w:rPr>
          <w:rFonts w:ascii="PT Astra Serif" w:hAnsi="PT Astra Serif"/>
          <w:sz w:val="28"/>
        </w:rPr>
      </w:pPr>
      <w:r>
        <w:rPr>
          <w:rFonts w:ascii="PT Astra Serif" w:hAnsi="PT Astra Serif"/>
          <w:sz w:val="28"/>
        </w:rPr>
        <w:t xml:space="preserve">участник отбора не получает средства из бюджета Тульской области на основании иных нормативных правовых актов Тульской области </w:t>
      </w:r>
      <w:r>
        <w:rPr>
          <w:rFonts w:ascii="PT Astra Serif" w:hAnsi="PT Astra Serif"/>
          <w:sz w:val="28"/>
        </w:rPr>
        <w:br/>
        <w:t>на цели, указанные в пункте 1 настоящего Порядка;</w:t>
      </w:r>
    </w:p>
    <w:p w14:paraId="11052509" w14:textId="77777777" w:rsidR="00D06E85" w:rsidRDefault="00E72EF8" w:rsidP="00140AE4">
      <w:pPr>
        <w:numPr>
          <w:ilvl w:val="0"/>
          <w:numId w:val="1"/>
        </w:numPr>
        <w:spacing w:line="360" w:lineRule="exact"/>
        <w:ind w:left="0" w:firstLine="709"/>
        <w:jc w:val="both"/>
        <w:rPr>
          <w:rFonts w:ascii="PT Astra Serif" w:hAnsi="PT Astra Serif"/>
          <w:sz w:val="28"/>
        </w:rPr>
      </w:pPr>
      <w:r>
        <w:rPr>
          <w:rFonts w:ascii="PT Astra Serif" w:hAnsi="PT Astra Serif"/>
          <w:sz w:val="28"/>
        </w:rPr>
        <w:t xml:space="preserve">участник отбора не является иностранным агентом </w:t>
      </w:r>
      <w:r>
        <w:rPr>
          <w:rFonts w:ascii="PT Astra Serif" w:hAnsi="PT Astra Serif"/>
          <w:sz w:val="28"/>
        </w:rPr>
        <w:br/>
        <w:t>в соответствии с Федеральным законом от 14 июля 2022 года № 255-ФЗ</w:t>
      </w:r>
      <w:r>
        <w:rPr>
          <w:rFonts w:ascii="PT Astra Serif" w:hAnsi="PT Astra Serif"/>
          <w:sz w:val="28"/>
        </w:rPr>
        <w:br/>
        <w:t>«О контроле за деятельностью лиц, находящихся под иностранным влиянием»;</w:t>
      </w:r>
    </w:p>
    <w:p w14:paraId="0D6A7CA0" w14:textId="77777777" w:rsidR="00D06E85" w:rsidRDefault="00E72EF8" w:rsidP="00140AE4">
      <w:pPr>
        <w:numPr>
          <w:ilvl w:val="0"/>
          <w:numId w:val="1"/>
        </w:numPr>
        <w:spacing w:line="360" w:lineRule="exact"/>
        <w:ind w:left="0" w:firstLine="709"/>
        <w:jc w:val="both"/>
        <w:rPr>
          <w:rFonts w:ascii="PT Astra Serif" w:hAnsi="PT Astra Serif"/>
          <w:sz w:val="28"/>
        </w:rPr>
      </w:pPr>
      <w:r>
        <w:rPr>
          <w:rFonts w:ascii="PT Astra Serif" w:hAnsi="PT Astra Serif"/>
          <w:sz w:val="28"/>
        </w:rPr>
        <w:t xml:space="preserve">у участника отбора на едином налоговом счете отсутствует </w:t>
      </w:r>
      <w:r>
        <w:rPr>
          <w:rFonts w:ascii="PT Astra Serif" w:hAnsi="PT Astra Serif"/>
          <w:sz w:val="28"/>
        </w:rPr>
        <w:br/>
        <w:t xml:space="preserve">или не превышает размер, определенный </w:t>
      </w:r>
      <w:hyperlink r:id="rId17" w:history="1">
        <w:r>
          <w:rPr>
            <w:rFonts w:ascii="PT Astra Serif" w:hAnsi="PT Astra Serif"/>
            <w:sz w:val="28"/>
            <w:u w:color="000000"/>
          </w:rPr>
          <w:t>пунктом 3 статьи 47</w:t>
        </w:r>
      </w:hyperlink>
      <w:r>
        <w:rPr>
          <w:rFonts w:ascii="PT Astra Serif" w:hAnsi="PT Astra Serif"/>
          <w:sz w:val="28"/>
        </w:rPr>
        <w:t xml:space="preserve"> Налогового кодекса Российской Федерации, задолженность по уплате налогов, сборов </w:t>
      </w:r>
      <w:r>
        <w:rPr>
          <w:rFonts w:ascii="PT Astra Serif" w:hAnsi="PT Astra Serif"/>
          <w:sz w:val="28"/>
        </w:rPr>
        <w:br/>
        <w:t>и страховых взносов в бюджеты бюджетной системы Российской Федерации;</w:t>
      </w:r>
    </w:p>
    <w:p w14:paraId="493BBC00" w14:textId="77777777" w:rsidR="00D06E85" w:rsidRDefault="00E72EF8" w:rsidP="00140AE4">
      <w:pPr>
        <w:numPr>
          <w:ilvl w:val="0"/>
          <w:numId w:val="1"/>
        </w:numPr>
        <w:spacing w:line="360" w:lineRule="exact"/>
        <w:ind w:left="0" w:firstLine="709"/>
        <w:jc w:val="both"/>
        <w:rPr>
          <w:rFonts w:ascii="PT Astra Serif" w:hAnsi="PT Astra Serif"/>
          <w:sz w:val="28"/>
        </w:rPr>
      </w:pPr>
      <w:r>
        <w:rPr>
          <w:rFonts w:ascii="PT Astra Serif" w:hAnsi="PT Astra Serif"/>
          <w:sz w:val="28"/>
        </w:rPr>
        <w:t xml:space="preserve">у участника отбора отсутствуют просроченная задолженность </w:t>
      </w:r>
      <w:r>
        <w:rPr>
          <w:rFonts w:ascii="PT Astra Serif" w:hAnsi="PT Astra Serif"/>
          <w:sz w:val="28"/>
        </w:rPr>
        <w:br/>
        <w:t>по возврату в бюджет Тульской области иных субсидий, бюджетных инвестиций, а также иная просроченная (неурегулированная) задолженность по денежным обязательствам перед Тульской областью (за исключением случаев, установленных Правительством Тульской области);</w:t>
      </w:r>
    </w:p>
    <w:p w14:paraId="13A8167B" w14:textId="77777777" w:rsidR="00D06E85" w:rsidRDefault="00E72EF8" w:rsidP="00140AE4">
      <w:pPr>
        <w:numPr>
          <w:ilvl w:val="0"/>
          <w:numId w:val="1"/>
        </w:numPr>
        <w:spacing w:line="360" w:lineRule="exact"/>
        <w:ind w:left="0" w:firstLine="709"/>
        <w:jc w:val="both"/>
        <w:rPr>
          <w:rFonts w:ascii="PT Astra Serif" w:hAnsi="PT Astra Serif"/>
          <w:sz w:val="28"/>
        </w:rPr>
      </w:pPr>
      <w:r>
        <w:rPr>
          <w:rFonts w:ascii="PT Astra Serif" w:hAnsi="PT Astra Serif"/>
          <w:sz w:val="28"/>
        </w:rPr>
        <w:t xml:space="preserve">участник отбора, являющийся юридическим лицом, не находится </w:t>
      </w:r>
      <w:r>
        <w:rPr>
          <w:rFonts w:ascii="PT Astra Serif" w:hAnsi="PT Astra Serif"/>
          <w:sz w:val="28"/>
        </w:rPr>
        <w:br/>
        <w:t xml:space="preserve">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w:t>
      </w:r>
      <w:r>
        <w:rPr>
          <w:rFonts w:ascii="PT Astra Serif" w:hAnsi="PT Astra Serif"/>
          <w:sz w:val="28"/>
        </w:rPr>
        <w:lastRenderedPageBreak/>
        <w:t xml:space="preserve">приостановлена </w:t>
      </w:r>
      <w:r>
        <w:rPr>
          <w:rFonts w:ascii="PT Astra Serif" w:hAnsi="PT Astra Serif"/>
          <w:sz w:val="28"/>
        </w:rPr>
        <w:br/>
        <w:t xml:space="preserve">в порядке, предусмотренном законодательством Российской Федерации, </w:t>
      </w:r>
      <w:r>
        <w:rPr>
          <w:rFonts w:ascii="PT Astra Serif" w:hAnsi="PT Astra Serif"/>
          <w:sz w:val="28"/>
        </w:rPr>
        <w:br/>
        <w:t xml:space="preserve">а участник отбора, являющийся индивидуальным предпринимателем, </w:t>
      </w:r>
      <w:r>
        <w:rPr>
          <w:rFonts w:ascii="PT Astra Serif" w:hAnsi="PT Astra Serif"/>
          <w:sz w:val="28"/>
        </w:rPr>
        <w:br/>
        <w:t>не прекратил деятельность в качестве индивидуального предпринимателя;</w:t>
      </w:r>
    </w:p>
    <w:p w14:paraId="3273354A" w14:textId="77777777" w:rsidR="00D06E85" w:rsidRDefault="00E72EF8" w:rsidP="00140AE4">
      <w:pPr>
        <w:numPr>
          <w:ilvl w:val="0"/>
          <w:numId w:val="1"/>
        </w:numPr>
        <w:spacing w:line="360" w:lineRule="exact"/>
        <w:ind w:left="0" w:firstLine="709"/>
        <w:jc w:val="both"/>
        <w:rPr>
          <w:rFonts w:ascii="PT Astra Serif" w:hAnsi="PT Astra Serif"/>
          <w:sz w:val="28"/>
        </w:rPr>
      </w:pPr>
      <w:r>
        <w:rPr>
          <w:rFonts w:ascii="PT Astra Serif" w:hAnsi="PT Astra Serif"/>
          <w:sz w:val="28"/>
        </w:rPr>
        <w:t>участник отбора осуществляет деятельность на территории Тульской области.</w:t>
      </w:r>
    </w:p>
    <w:p w14:paraId="08D0321A"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8. Условием предоставления субсидий является заключение участником договора займа (один или несколько), отвечающ</w:t>
      </w:r>
      <w:r w:rsidR="002206AA">
        <w:rPr>
          <w:rFonts w:ascii="PT Astra Serif" w:hAnsi="PT Astra Serif"/>
          <w:sz w:val="28"/>
        </w:rPr>
        <w:t>его</w:t>
      </w:r>
      <w:r>
        <w:rPr>
          <w:rFonts w:ascii="PT Astra Serif" w:hAnsi="PT Astra Serif"/>
          <w:sz w:val="28"/>
        </w:rPr>
        <w:t xml:space="preserve"> следующим требованиям:</w:t>
      </w:r>
    </w:p>
    <w:p w14:paraId="361EB73C"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на срок до 8 лет, предметом которого может являться приобретение сельскохозяйственной техники и оборудования, в том числе тракторов</w:t>
      </w:r>
      <w:r>
        <w:br/>
      </w:r>
      <w:r>
        <w:rPr>
          <w:rFonts w:ascii="PT Astra Serif" w:hAnsi="PT Astra Serif"/>
          <w:sz w:val="28"/>
        </w:rPr>
        <w:t>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w:t>
      </w:r>
      <w:r>
        <w:br/>
      </w:r>
      <w:r>
        <w:rPr>
          <w:rFonts w:ascii="PT Astra Serif" w:hAnsi="PT Astra Serif"/>
          <w:sz w:val="28"/>
        </w:rPr>
        <w:t>и сельскохозяйственных машин на газомоторное топливо, срок эксплуатации которых не должен превышать 7 лет на дату заключения договора купли–продажи, при условии, что общая сумма займа, полученного в текущем финансовом году, не превышает 40 млн. рублей на одного получателя субсидии;</w:t>
      </w:r>
    </w:p>
    <w:p w14:paraId="53683D95"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 xml:space="preserve">на срок до 8 лет, предметом которого может являться приобретение племенных сельскохозяйственных животных, племенной продукции (материала), строительство, реконструкция и модернизация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при условии, </w:t>
      </w:r>
      <w:r>
        <w:br/>
      </w:r>
      <w:r>
        <w:rPr>
          <w:rFonts w:ascii="PT Astra Serif" w:hAnsi="PT Astra Serif"/>
          <w:sz w:val="28"/>
        </w:rPr>
        <w:t>что общая сумма займа, полученного в текущем году, не превышает 10 млн. рублей на одного получателя субсидии;</w:t>
      </w:r>
    </w:p>
    <w:p w14:paraId="610F4D3A" w14:textId="77777777" w:rsidR="00D06E85" w:rsidRDefault="00E72EF8" w:rsidP="00140AE4">
      <w:pPr>
        <w:spacing w:line="360" w:lineRule="exact"/>
        <w:ind w:firstLine="709"/>
        <w:jc w:val="both"/>
        <w:rPr>
          <w:rFonts w:ascii="PT Astra Serif" w:hAnsi="PT Astra Serif"/>
          <w:sz w:val="28"/>
        </w:rPr>
      </w:pPr>
      <w:r w:rsidRPr="00295864">
        <w:rPr>
          <w:rFonts w:ascii="PT Astra Serif" w:hAnsi="PT Astra Serif"/>
          <w:sz w:val="28"/>
        </w:rPr>
        <w:t>на срок до 8 лет, предметом которого может являться приобретение специализированного технологического оборудования, холодильного оборудования, торгового оборудования для реализации собственной продукции, оборудования для подработки и сушки зерна, срок эксплуатации которых не должен превышать 7 лет на дату заключения договора купли–продажи, сельскохозяйственных животных, племенной продукции (материала), в том числе для поставки их членам кооператива, на</w:t>
      </w:r>
      <w:r>
        <w:rPr>
          <w:rFonts w:ascii="PT Astra Serif" w:hAnsi="PT Astra Serif"/>
          <w:sz w:val="28"/>
        </w:rPr>
        <w:t xml:space="preserve"> строительство, реконструкцию и модернизацию складских и производственных помещений, хранилищ </w:t>
      </w:r>
      <w:r>
        <w:rPr>
          <w:rFonts w:ascii="PT Astra Serif" w:hAnsi="PT Astra Serif"/>
          <w:sz w:val="28"/>
        </w:rPr>
        <w:lastRenderedPageBreak/>
        <w:t>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w:t>
      </w:r>
      <w:r w:rsidR="00B36653">
        <w:rPr>
          <w:rFonts w:ascii="PT Astra Serif" w:hAnsi="PT Astra Serif"/>
          <w:sz w:val="28"/>
        </w:rPr>
        <w:t xml:space="preserve"> </w:t>
      </w:r>
      <w:r>
        <w:rPr>
          <w:rFonts w:ascii="PT Astra Serif" w:hAnsi="PT Astra Serif"/>
          <w:sz w:val="28"/>
        </w:rPr>
        <w:t>на приобретение земель сельскохозяйственного назначения,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займа, полученного в текущем году, не превышает 40 млн. рублей на одного получателя субсидии;</w:t>
      </w:r>
    </w:p>
    <w:p w14:paraId="23128A94"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на срок до 4 лет, предметом которого может являться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уплата страховых взносов при страховании сельскохозяйственной продукции при условии,</w:t>
      </w:r>
      <w:r>
        <w:br/>
      </w:r>
      <w:r>
        <w:rPr>
          <w:rFonts w:ascii="PT Astra Serif" w:hAnsi="PT Astra Serif"/>
          <w:sz w:val="28"/>
        </w:rPr>
        <w:t>что общая сумма займа, полученного в текущем году, не превышает 5 млн. рублей на одного получателя субсидии.</w:t>
      </w:r>
    </w:p>
    <w:p w14:paraId="195B27CF"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9. Министерство осуществляет отбор в государственной интегрированной информационной системе управления общественными финансами «Электронный бюджет» (</w:t>
      </w:r>
      <w:hyperlink r:id="rId18" w:history="1">
        <w:r>
          <w:rPr>
            <w:rFonts w:ascii="PT Astra Serif" w:hAnsi="PT Astra Serif"/>
            <w:sz w:val="28"/>
          </w:rPr>
          <w:t>https://ssl.budgetplan.minfin.ru</w:t>
        </w:r>
      </w:hyperlink>
      <w:r>
        <w:rPr>
          <w:rFonts w:ascii="PT Astra Serif" w:hAnsi="PT Astra Serif"/>
          <w:sz w:val="28"/>
        </w:rPr>
        <w:t xml:space="preserve">) </w:t>
      </w:r>
      <w:r>
        <w:rPr>
          <w:rFonts w:ascii="PT Astra Serif" w:hAnsi="PT Astra Serif"/>
          <w:sz w:val="28"/>
        </w:rPr>
        <w:br/>
        <w:t>(далее – система «Электронный бюджет»).</w:t>
      </w:r>
    </w:p>
    <w:p w14:paraId="5912F415"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 xml:space="preserve">10. Отбор осуществляется на конкурентной основе способом запроса </w:t>
      </w:r>
      <w:r w:rsidRPr="00295864">
        <w:rPr>
          <w:rFonts w:ascii="PT Astra Serif" w:hAnsi="PT Astra Serif"/>
          <w:sz w:val="28"/>
        </w:rPr>
        <w:t>предложений исходя</w:t>
      </w:r>
      <w:r>
        <w:rPr>
          <w:rFonts w:ascii="PT Astra Serif" w:hAnsi="PT Astra Serif"/>
          <w:sz w:val="28"/>
        </w:rPr>
        <w:t xml:space="preserve"> из соответствия участников отбора категориям </w:t>
      </w:r>
      <w:r>
        <w:rPr>
          <w:rFonts w:ascii="PT Astra Serif" w:hAnsi="PT Astra Serif"/>
          <w:sz w:val="28"/>
        </w:rPr>
        <w:br/>
        <w:t>и требованиям, соблюдения ими условий предоставления субсидий, очередности поступления заявок.</w:t>
      </w:r>
    </w:p>
    <w:p w14:paraId="472AB932"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 xml:space="preserve">Срок проведения отбора не должен превышать 45 календарных дней, </w:t>
      </w:r>
      <w:r>
        <w:rPr>
          <w:rFonts w:ascii="PT Astra Serif" w:hAnsi="PT Astra Serif"/>
          <w:sz w:val="28"/>
        </w:rPr>
        <w:br/>
        <w:t>со дня размещения объявления о проведении отбора по день формирования протокола подведения итогов отбора.</w:t>
      </w:r>
    </w:p>
    <w:p w14:paraId="4D0F9EC3"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11.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00B36653">
        <w:rPr>
          <w:rFonts w:ascii="PT Astra Serif" w:hAnsi="PT Astra Serif"/>
          <w:sz w:val="28"/>
        </w:rPr>
        <w:t xml:space="preserve"> </w:t>
      </w:r>
      <w:r>
        <w:rPr>
          <w:rFonts w:ascii="PT Astra Serif" w:hAnsi="PT Astra Serif"/>
          <w:sz w:val="28"/>
        </w:rPr>
        <w:t>информационно-</w:t>
      </w:r>
      <w:r>
        <w:rPr>
          <w:rFonts w:ascii="PT Astra Serif" w:hAnsi="PT Astra Serif"/>
          <w:sz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B4A7262"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 xml:space="preserve">12. Взаимодействие Министерства с участниками отбора </w:t>
      </w:r>
      <w:r>
        <w:rPr>
          <w:rFonts w:ascii="PT Astra Serif" w:hAnsi="PT Astra Serif"/>
          <w:sz w:val="28"/>
        </w:rPr>
        <w:br/>
        <w:t xml:space="preserve">с использованием документов в электронной форме осуществляется </w:t>
      </w:r>
      <w:r>
        <w:rPr>
          <w:rFonts w:ascii="PT Astra Serif" w:hAnsi="PT Astra Serif"/>
          <w:sz w:val="28"/>
        </w:rPr>
        <w:br/>
        <w:t>в системе «Электронный бюджет».</w:t>
      </w:r>
    </w:p>
    <w:p w14:paraId="221307C0"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 xml:space="preserve">13.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7 настоящего Порядка, </w:t>
      </w:r>
      <w:r>
        <w:br/>
      </w:r>
      <w:r>
        <w:rPr>
          <w:rFonts w:ascii="PT Astra Serif" w:hAnsi="PT Astra Serif"/>
          <w:sz w:val="28"/>
        </w:rPr>
        <w:t xml:space="preserve">при наличии соответствующей информации в государственных информационных системах, доступ к которым у Министерства имеется </w:t>
      </w:r>
      <w:r>
        <w:rPr>
          <w:rFonts w:ascii="PT Astra Serif" w:hAnsi="PT Astra Serif"/>
          <w:sz w:val="28"/>
        </w:rPr>
        <w:br/>
        <w:t xml:space="preserve">в рамках межведомственного электронного взаимодействия, за исключением случая, если участник отбора готов представить указанные документы </w:t>
      </w:r>
      <w:r>
        <w:rPr>
          <w:rFonts w:ascii="PT Astra Serif" w:hAnsi="PT Astra Serif"/>
          <w:sz w:val="28"/>
        </w:rPr>
        <w:br/>
        <w:t>и информацию Министерству по собственной инициативе.</w:t>
      </w:r>
    </w:p>
    <w:p w14:paraId="4F1D04D3"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 xml:space="preserve">14. Проверка участника отбора на соответствие требованиям, установленным подпунктами 1–8 пункта 7 настоящего Порядка, осуществляется автоматически в системе «Электронный бюджет» </w:t>
      </w:r>
      <w:r>
        <w:rPr>
          <w:rFonts w:ascii="PT Astra Serif" w:hAnsi="PT Astra Serif"/>
          <w:sz w:val="28"/>
        </w:rPr>
        <w:br/>
        <w:t>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274EF5B6"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 xml:space="preserve">Подтверждение соответствия участника отбора требованиям, установленным подпунктами 1–8 пункта 7 настоящего Порядка, </w:t>
      </w:r>
      <w:r>
        <w:rPr>
          <w:rFonts w:ascii="PT Astra Serif" w:hAnsi="PT Astra Serif"/>
          <w:sz w:val="28"/>
        </w:rPr>
        <w:br/>
        <w:t xml:space="preserve">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w:t>
      </w:r>
      <w:r>
        <w:rPr>
          <w:rFonts w:ascii="PT Astra Serif" w:hAnsi="PT Astra Serif"/>
          <w:sz w:val="28"/>
        </w:rPr>
        <w:br/>
        <w:t>о соответствии указанным требованиям посредством заполнения соответствующих экранных форм веб-интерфейса системы «Электронный бюджет».</w:t>
      </w:r>
    </w:p>
    <w:p w14:paraId="1B34FF8A"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15. Не позднее чем за 1 календарный день до даты начала подачи заявок Министерство размещает на едином портале объявление о проведении отбора (далее – объявление).</w:t>
      </w:r>
    </w:p>
    <w:p w14:paraId="5B3C225B"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Дата размещения объявления на едином портале устанавливается Министерством.</w:t>
      </w:r>
    </w:p>
    <w:p w14:paraId="2CFED301"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Объявление должно содержать положения, предусмотренные</w:t>
      </w:r>
      <w:r>
        <w:rPr>
          <w:rFonts w:ascii="PT Astra Serif" w:hAnsi="PT Astra Serif"/>
          <w:sz w:val="28"/>
        </w:rPr>
        <w:br/>
        <w:t>пунктами 2–4, 6–10, 12, 14–33, 35–41 настоящего Порядка.</w:t>
      </w:r>
    </w:p>
    <w:p w14:paraId="46F18DF4"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lastRenderedPageBreak/>
        <w:t>16. Со дня подачи заявки, но не позднее чем за 2 рабочих дня до дня окончания приема заявок участник отбора вправе с использованием системы «Электронный бюджет» направить в Министерство запрос о разъяснении положений объявления.</w:t>
      </w:r>
    </w:p>
    <w:p w14:paraId="3BDF9325"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Министерство рассматривает запрос и предоставляет разъяснение положений объявления путем его формирования в системе «Электронный бюджет» в течение 1 рабочего дня со дня поступления запроса.</w:t>
      </w:r>
    </w:p>
    <w:p w14:paraId="0B1CD38D"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17. Участники отбора формируют заявки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14:paraId="6BEC8B48"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Заявка подписывается усиленной квалифицированной электронной подписью руководителя участника отбора или уполномоченного им лица.</w:t>
      </w:r>
    </w:p>
    <w:p w14:paraId="6CA838CC"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0C97DCD4"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Участник отбора вправе подать одну заявку.</w:t>
      </w:r>
    </w:p>
    <w:p w14:paraId="38FF6817"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18. Заявка должна содержать информацию об участнике отбора, документы, подтверждающие соответствие участника отбора требованиям, установленным настоящим Порядком, предлагаемые участником отбора значения результата и размер запрашиваемой субсидии.</w:t>
      </w:r>
    </w:p>
    <w:p w14:paraId="3949013D"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19. Для получения субсидии участник отбора представляет заявку, включающую следующие документы:</w:t>
      </w:r>
    </w:p>
    <w:p w14:paraId="40C1548E"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заявление о предоставлении субсидии;</w:t>
      </w:r>
    </w:p>
    <w:p w14:paraId="53D5ABCB"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договор займа с графиком погашения займа и уплаты процентов;</w:t>
      </w:r>
    </w:p>
    <w:p w14:paraId="472C6D47"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документ, подтверждающий получение займа;</w:t>
      </w:r>
    </w:p>
    <w:p w14:paraId="0E69112A" w14:textId="77777777" w:rsidR="00B36653" w:rsidRDefault="00E72EF8" w:rsidP="00140AE4">
      <w:pPr>
        <w:spacing w:line="360" w:lineRule="exact"/>
        <w:ind w:firstLine="709"/>
        <w:jc w:val="both"/>
        <w:rPr>
          <w:rFonts w:ascii="PT Astra Serif" w:hAnsi="PT Astra Serif"/>
          <w:sz w:val="28"/>
        </w:rPr>
      </w:pPr>
      <w:r>
        <w:rPr>
          <w:rFonts w:ascii="PT Astra Serif" w:hAnsi="PT Astra Serif"/>
          <w:sz w:val="28"/>
        </w:rPr>
        <w:t>расчет размера субсидии</w:t>
      </w:r>
      <w:r w:rsidR="00B36653">
        <w:rPr>
          <w:rFonts w:ascii="PT Astra Serif" w:hAnsi="PT Astra Serif"/>
          <w:sz w:val="28"/>
        </w:rPr>
        <w:t>;</w:t>
      </w:r>
    </w:p>
    <w:p w14:paraId="6FC43FF6" w14:textId="77777777" w:rsidR="00D06E85" w:rsidRPr="00B36653" w:rsidRDefault="00E72EF8" w:rsidP="00140AE4">
      <w:pPr>
        <w:spacing w:line="360" w:lineRule="exact"/>
        <w:ind w:firstLine="709"/>
        <w:jc w:val="both"/>
        <w:rPr>
          <w:rFonts w:ascii="PT Astra Serif" w:hAnsi="PT Astra Serif"/>
          <w:color w:val="auto"/>
          <w:sz w:val="28"/>
        </w:rPr>
      </w:pPr>
      <w:r>
        <w:rPr>
          <w:rFonts w:ascii="PT Astra Serif" w:hAnsi="PT Astra Serif"/>
          <w:sz w:val="28"/>
        </w:rPr>
        <w:t xml:space="preserve">документы, подтверждающие направление займа на </w:t>
      </w:r>
      <w:r w:rsidRPr="00B36653">
        <w:rPr>
          <w:rFonts w:ascii="PT Astra Serif" w:hAnsi="PT Astra Serif"/>
          <w:color w:val="auto"/>
          <w:sz w:val="28"/>
        </w:rPr>
        <w:t xml:space="preserve">цели (одну или несколько), установленные в </w:t>
      </w:r>
      <w:r w:rsidRPr="00B36653">
        <w:rPr>
          <w:rFonts w:ascii="PT Astra Serif" w:hAnsi="PT Astra Serif"/>
          <w:color w:val="auto"/>
          <w:sz w:val="28"/>
          <w:u w:color="000000"/>
        </w:rPr>
        <w:t xml:space="preserve">абзацах </w:t>
      </w:r>
      <w:r w:rsidRPr="00B36653">
        <w:rPr>
          <w:rFonts w:ascii="PT Astra Serif" w:hAnsi="PT Astra Serif"/>
          <w:color w:val="auto"/>
          <w:sz w:val="28"/>
        </w:rPr>
        <w:t>2</w:t>
      </w:r>
      <w:r w:rsidR="00B36653">
        <w:rPr>
          <w:rFonts w:ascii="PT Astra Serif" w:hAnsi="PT Astra Serif"/>
          <w:color w:val="auto"/>
          <w:sz w:val="28"/>
        </w:rPr>
        <w:t>–</w:t>
      </w:r>
      <w:r w:rsidRPr="00B36653">
        <w:rPr>
          <w:rFonts w:ascii="PT Astra Serif" w:hAnsi="PT Astra Serif"/>
          <w:color w:val="auto"/>
          <w:sz w:val="28"/>
          <w:u w:color="000000"/>
        </w:rPr>
        <w:t xml:space="preserve">5 пункта </w:t>
      </w:r>
      <w:r w:rsidRPr="00B36653">
        <w:rPr>
          <w:rFonts w:ascii="PT Astra Serif" w:hAnsi="PT Astra Serif"/>
          <w:color w:val="auto"/>
          <w:sz w:val="28"/>
        </w:rPr>
        <w:t>8 настоящего Порядка;</w:t>
      </w:r>
    </w:p>
    <w:p w14:paraId="56D6BA0D"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документы, подтверждающие фактически произведенные затраты</w:t>
      </w:r>
      <w:r>
        <w:br/>
      </w:r>
      <w:r>
        <w:rPr>
          <w:rFonts w:ascii="PT Astra Serif" w:hAnsi="PT Astra Serif"/>
          <w:sz w:val="28"/>
        </w:rPr>
        <w:t>(об уплате процентов за период, указанный в заявлении о предоставлении субсидии, и погашении ссудной задолженности, согласно графику погашения займа).</w:t>
      </w:r>
    </w:p>
    <w:p w14:paraId="06AC5DF7"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lastRenderedPageBreak/>
        <w:t>Требования к документам, предусмотренным абзацами 2, 5 настоящего пункта, устанавливаются Министерством.</w:t>
      </w:r>
    </w:p>
    <w:p w14:paraId="1D9D8D05"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Перечень документов, указанных в абзаце 7 настоящего пункта, утверждается Министерством.</w:t>
      </w:r>
    </w:p>
    <w:p w14:paraId="4037CCD0"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20. Дата начала подачи и окончания приема заявок определяется Министерством в соответствии с требованиями подпункта «в» пункта 21 Общих требований.</w:t>
      </w:r>
    </w:p>
    <w:p w14:paraId="37B912CB"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 xml:space="preserve">21. Участник отбора вправе отозвать заявку посредством формирования в электронной форме в системе «Электронный бюджет» уведомления об отзыве заявки, которое подписывается в соответствии </w:t>
      </w:r>
      <w:r>
        <w:rPr>
          <w:rFonts w:ascii="PT Astra Serif" w:hAnsi="PT Astra Serif"/>
          <w:sz w:val="28"/>
        </w:rPr>
        <w:br/>
        <w:t>с требованиями, установленными пунктом 17 настоящего Порядка.</w:t>
      </w:r>
    </w:p>
    <w:p w14:paraId="5212B74F"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Внесение изменений в заявку осуществляется путем ее отзыва и подачи новой заявки.</w:t>
      </w:r>
    </w:p>
    <w:p w14:paraId="330F2911"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 xml:space="preserve">22. Для рассмотрения заявок Министерству открывается доступ </w:t>
      </w:r>
      <w:r>
        <w:rPr>
          <w:rFonts w:ascii="PT Astra Serif" w:hAnsi="PT Astra Serif"/>
          <w:sz w:val="28"/>
        </w:rPr>
        <w:br/>
        <w:t>в системе «Электронный бюджет».</w:t>
      </w:r>
    </w:p>
    <w:p w14:paraId="67A74312"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 xml:space="preserve">23. Протокол вскрытия заявок автоматически формируется на едином портале, подписывается усиленной квалифицированной электронной </w:t>
      </w:r>
      <w:r w:rsidRPr="00295864">
        <w:rPr>
          <w:rFonts w:ascii="PT Astra Serif" w:hAnsi="PT Astra Serif"/>
          <w:sz w:val="28"/>
        </w:rPr>
        <w:t>подписью</w:t>
      </w:r>
      <w:r w:rsidRPr="00295864">
        <w:rPr>
          <w:rFonts w:ascii="PT Astra Serif" w:hAnsi="PT Astra Serif"/>
          <w:color w:val="5B9BD5"/>
          <w:sz w:val="28"/>
        </w:rPr>
        <w:t xml:space="preserve"> </w:t>
      </w:r>
      <w:r w:rsidRPr="00295864">
        <w:rPr>
          <w:rFonts w:ascii="PT Astra Serif" w:hAnsi="PT Astra Serif"/>
          <w:sz w:val="28"/>
        </w:rPr>
        <w:t>заместителя председателя Правительства Тульской области - министра сельского хозяйства Тульской области (уполномоченного им лица)</w:t>
      </w:r>
      <w:r>
        <w:rPr>
          <w:rFonts w:ascii="PT Astra Serif" w:hAnsi="PT Astra Serif"/>
          <w:sz w:val="28"/>
        </w:rPr>
        <w:t xml:space="preserve"> в системе «Электронный бюджет» и размещается на едином портале не позднее одного рабочего дня, следующего за днем его подписания.</w:t>
      </w:r>
    </w:p>
    <w:p w14:paraId="16C4F7D6"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24. Заявки рассматриваются Министерством в срок, не превышающий 22 календарных дня, следующих за днем окончания приема заявок.</w:t>
      </w:r>
    </w:p>
    <w:p w14:paraId="1D648E9B"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25. Министерство в срок не позднее 11 календарных дней, следующих за днем подписания протокола вскрытия заявок, осуществляет возврат заявки на доработку.</w:t>
      </w:r>
    </w:p>
    <w:p w14:paraId="35BF9D30"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 xml:space="preserve">26. Возврат заявки на доработку осуществляется посредством формирования в электронной форме в системе «Электронный бюджет» уведомления о возврате заявки на доработку с указанием оснований </w:t>
      </w:r>
      <w:r>
        <w:rPr>
          <w:rFonts w:ascii="PT Astra Serif" w:hAnsi="PT Astra Serif"/>
          <w:sz w:val="28"/>
        </w:rPr>
        <w:br/>
        <w:t>для возврата и положений, требующих доработки.</w:t>
      </w:r>
    </w:p>
    <w:p w14:paraId="12FDFBDA"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Возврат заявки на доработку осуществляется в равной мере всем участникам отбора, в заявках которых выявлены основания для их возврата на доработку.</w:t>
      </w:r>
    </w:p>
    <w:p w14:paraId="34B3A3A0"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27. Основаниями для возврата заявок на доработку являются:</w:t>
      </w:r>
    </w:p>
    <w:p w14:paraId="6A990B43"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 xml:space="preserve">неполнота, отрывочность, разрозненность сведений в заявке, наличие технических ошибок в документах заявки, указанных в объявлении о проведении отбора, предусмотренных </w:t>
      </w:r>
      <w:r>
        <w:rPr>
          <w:rFonts w:ascii="PT Astra Serif" w:hAnsi="PT Astra Serif"/>
          <w:sz w:val="28"/>
          <w:u w:color="000000"/>
        </w:rPr>
        <w:t xml:space="preserve">пунктом </w:t>
      </w:r>
      <w:r>
        <w:rPr>
          <w:rFonts w:ascii="PT Astra Serif" w:hAnsi="PT Astra Serif"/>
          <w:sz w:val="28"/>
        </w:rPr>
        <w:t>19 настоящего Порядка;</w:t>
      </w:r>
    </w:p>
    <w:p w14:paraId="0C51F6E3"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lastRenderedPageBreak/>
        <w:t xml:space="preserve">наличие дефектов, повреждений электронных копий документов (документов на бумажном носителе, преобразованных в электронную форму путем сканирования), указанных в объявлении о проведении отбора, предусмотренных </w:t>
      </w:r>
      <w:r>
        <w:rPr>
          <w:rFonts w:ascii="PT Astra Serif" w:hAnsi="PT Astra Serif"/>
          <w:sz w:val="28"/>
          <w:u w:color="000000"/>
        </w:rPr>
        <w:t xml:space="preserve">пунктом </w:t>
      </w:r>
      <w:r>
        <w:rPr>
          <w:rFonts w:ascii="PT Astra Serif" w:hAnsi="PT Astra Serif"/>
          <w:sz w:val="28"/>
        </w:rPr>
        <w:t>19 настоящего Порядка, не позволяющих достоверно установить содержание документов.</w:t>
      </w:r>
    </w:p>
    <w:p w14:paraId="3F792B5F"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28. Участник отбора возвращает доработанную заявку в течение трех календарных дней, следующих за днем возврата заявки на доработку Министерством.</w:t>
      </w:r>
    </w:p>
    <w:p w14:paraId="2681AB3D"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Министерство рассматривает доработанную заявку в срок не превышающие сроки, указанные в пункте 24</w:t>
      </w:r>
      <w:r w:rsidR="00B9570B" w:rsidRPr="00B9570B">
        <w:rPr>
          <w:rFonts w:ascii="PT Astra Serif" w:hAnsi="PT Astra Serif"/>
          <w:sz w:val="28"/>
        </w:rPr>
        <w:t xml:space="preserve"> </w:t>
      </w:r>
      <w:r w:rsidR="00B9570B" w:rsidRPr="00393BD4">
        <w:rPr>
          <w:rFonts w:ascii="PT Astra Serif" w:hAnsi="PT Astra Serif"/>
          <w:sz w:val="28"/>
        </w:rPr>
        <w:t>настоящего Порядка</w:t>
      </w:r>
      <w:r>
        <w:rPr>
          <w:rFonts w:ascii="PT Astra Serif" w:hAnsi="PT Astra Serif"/>
          <w:sz w:val="28"/>
        </w:rPr>
        <w:t>, и по результатам принимает или отклоняет заявку с указанием оснований для отклонения.</w:t>
      </w:r>
    </w:p>
    <w:p w14:paraId="579300D3"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 xml:space="preserve">29. Ранжирование заявок осуществляется исходя из очередности </w:t>
      </w:r>
      <w:r>
        <w:rPr>
          <w:rFonts w:ascii="PT Astra Serif" w:hAnsi="PT Astra Serif"/>
          <w:sz w:val="28"/>
        </w:rPr>
        <w:br/>
        <w:t>их поступления.</w:t>
      </w:r>
    </w:p>
    <w:p w14:paraId="3D938B4D"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 xml:space="preserve">30. Заявка отклоняется посредством формирования в электронной форме в системе «Электронный бюджет» уведомления об отклонении заявки </w:t>
      </w:r>
      <w:r>
        <w:rPr>
          <w:rFonts w:ascii="PT Astra Serif" w:hAnsi="PT Astra Serif"/>
          <w:sz w:val="28"/>
        </w:rPr>
        <w:br/>
        <w:t>с указанием оснований отклонения.</w:t>
      </w:r>
    </w:p>
    <w:p w14:paraId="6053CAFC"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31. Основаниями отклонения заявок являются:</w:t>
      </w:r>
    </w:p>
    <w:p w14:paraId="099F005D"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1) несоответствие участника отбора ни одной из категорий, установленных пунктом 6 настоящего Порядка;</w:t>
      </w:r>
    </w:p>
    <w:p w14:paraId="33DDA8F5"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2) несоответствие участника отбора требованиям, установленным пунктом 7 настоящего Порядка;</w:t>
      </w:r>
    </w:p>
    <w:p w14:paraId="59A7892F"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3) непредставление (представление не в полном объеме) документа, указанного в объявлении о проведении отбора, предусмотренного абзацем 2 пункта 19 настоящего Порядка;</w:t>
      </w:r>
    </w:p>
    <w:p w14:paraId="0B46A32C"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4) несоответствие представленной участником отбора заявки требованиям, установленным в объявлении о проведении отбора, предусмотренным пунктами 17, 18 настоящего Порядка;</w:t>
      </w:r>
    </w:p>
    <w:p w14:paraId="2FEE9352"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5)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6E967D70"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6) подача участником отбора заявки после даты и (или) времени, определенных для подачи заявок.</w:t>
      </w:r>
    </w:p>
    <w:p w14:paraId="1E572AED" w14:textId="77777777" w:rsidR="00D06E85" w:rsidRDefault="00E72EF8" w:rsidP="00140AE4">
      <w:pPr>
        <w:pStyle w:val="af7"/>
        <w:tabs>
          <w:tab w:val="left" w:pos="0"/>
        </w:tabs>
        <w:spacing w:line="360" w:lineRule="exact"/>
        <w:ind w:firstLine="709"/>
      </w:pPr>
      <w:r>
        <w:rPr>
          <w:rFonts w:ascii="PT Astra Serif" w:hAnsi="PT Astra Serif"/>
        </w:rPr>
        <w:t>32. Основаниями для отказа в предоставлении субсидии являются:</w:t>
      </w:r>
    </w:p>
    <w:p w14:paraId="111675AE"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непредставление (представление не в полном объеме) документов, указанных в абзацах 3</w:t>
      </w:r>
      <w:r w:rsidR="00393BD4">
        <w:rPr>
          <w:rFonts w:ascii="PT Astra Serif" w:hAnsi="PT Astra Serif"/>
          <w:sz w:val="28"/>
        </w:rPr>
        <w:t>–</w:t>
      </w:r>
      <w:r>
        <w:rPr>
          <w:rFonts w:ascii="PT Astra Serif" w:hAnsi="PT Astra Serif"/>
          <w:sz w:val="28"/>
        </w:rPr>
        <w:t>7 пункта 19 настоящего Порядка;</w:t>
      </w:r>
    </w:p>
    <w:p w14:paraId="25AD54CD"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несоблюдение участником отбора условий, установленных пунктом 8 настоящего Порядка;</w:t>
      </w:r>
    </w:p>
    <w:p w14:paraId="059B05FB"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lastRenderedPageBreak/>
        <w:t>установление факта недостоверности представленной получателем субсидии информации;</w:t>
      </w:r>
    </w:p>
    <w:p w14:paraId="274128EE"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исчерпание лимитов бюджетных обязательств.</w:t>
      </w:r>
    </w:p>
    <w:p w14:paraId="09CBF587"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 xml:space="preserve">33. Протокол рассмотрения заявок автоматически формируется </w:t>
      </w:r>
      <w:r>
        <w:rPr>
          <w:rFonts w:ascii="PT Astra Serif" w:hAnsi="PT Astra Serif"/>
          <w:sz w:val="28"/>
        </w:rPr>
        <w:br/>
        <w:t xml:space="preserve">на едином портале на основании результатов рассмотрения заявок, подписывается усиленной квалифицированной электронной подписью заместителя председателя Правительства Тульской области </w:t>
      </w:r>
      <w:r w:rsidR="00393BD4">
        <w:rPr>
          <w:rFonts w:ascii="PT Astra Serif" w:hAnsi="PT Astra Serif"/>
          <w:sz w:val="28"/>
        </w:rPr>
        <w:t>–</w:t>
      </w:r>
      <w:r>
        <w:rPr>
          <w:rFonts w:ascii="PT Astra Serif" w:hAnsi="PT Astra Serif"/>
          <w:sz w:val="28"/>
        </w:rPr>
        <w:t xml:space="preserve"> министра сельского хозяйства Тульской области (уполномоченного им лица) в системе «Электронный бюджет» и размещается на едином портале </w:t>
      </w:r>
      <w:r>
        <w:br/>
      </w:r>
      <w:r>
        <w:rPr>
          <w:rFonts w:ascii="PT Astra Serif" w:hAnsi="PT Astra Serif"/>
          <w:sz w:val="28"/>
        </w:rPr>
        <w:t>не позднее 1-го рабочего дня, следующего за днем его подписания.</w:t>
      </w:r>
    </w:p>
    <w:p w14:paraId="7096DEF5"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 xml:space="preserve">34. Субсидии распределяются в объеме бюджетных ассигнований, предусмотренных законом Тульской области о бюджете Тульской области </w:t>
      </w:r>
      <w:r>
        <w:br/>
      </w:r>
      <w:r>
        <w:rPr>
          <w:rFonts w:ascii="PT Astra Serif" w:hAnsi="PT Astra Serif"/>
          <w:sz w:val="28"/>
        </w:rPr>
        <w:t>на соответствующий финансовый год и плановый период, и лимитов бюджетных обязательств, доведенных в установленном порядке, на цели, установленные пунктом 1 настоящего Порядка.</w:t>
      </w:r>
    </w:p>
    <w:p w14:paraId="66F44F91"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 xml:space="preserve">Распределение субсидий между победителями отбора осуществляется </w:t>
      </w:r>
      <w:r>
        <w:rPr>
          <w:rFonts w:ascii="PT Astra Serif" w:hAnsi="PT Astra Serif"/>
          <w:sz w:val="28"/>
        </w:rPr>
        <w:br/>
        <w:t>в течение пяти календарных дней, следующих за днем размещения на едином портале протокола подведения итогов отбора, согласно ранжированию заявок.</w:t>
      </w:r>
    </w:p>
    <w:p w14:paraId="459D638A"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35. Размер субсидии определяется в следующем порядке:</w:t>
      </w:r>
    </w:p>
    <w:p w14:paraId="42007442"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Субсидии по договорам займа, заключенным до 14 февраля 2022 года, предоставляются в размере 100 процентов ставки рефинансирования (учетной ставки) Центрального банка Российской Федерации, действующей на дату заключения договора займа, плюс восемь процентных пунктов сверх ставки рефинансирования (учетной ставки) Центрального банка Российской Федерации, действующей на дату заключения договора займа.</w:t>
      </w:r>
    </w:p>
    <w:p w14:paraId="2678DAA0"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В случае заключения дополнительного соглашения к договору займа, связанного с изменением размера платы за пользование займом,</w:t>
      </w:r>
      <w:r w:rsidR="00C10F7A">
        <w:rPr>
          <w:rFonts w:ascii="PT Astra Serif" w:hAnsi="PT Astra Serif"/>
          <w:sz w:val="28"/>
        </w:rPr>
        <w:br/>
      </w:r>
      <w:r>
        <w:rPr>
          <w:rFonts w:ascii="PT Astra Serif" w:hAnsi="PT Astra Serif"/>
          <w:sz w:val="28"/>
        </w:rPr>
        <w:t>до 14 февраля 2022 года субсидия предоставляется в размере 100 процентов ставки рефинансирования (учетной ставки) Центрального банка Российской Федерации, действующей на дату заключения дополнительного соглашения к договору займа, плюс восемь процентных пунктов сверх ставки рефинансирования (учетной ставки) Центрального банка Российской Федерации, действующей на дату заключения дополнительного соглашения к договору займа.</w:t>
      </w:r>
    </w:p>
    <w:p w14:paraId="0567ED04"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 xml:space="preserve">В случае заключения дополнительного соглашения к договору займа, связанного с изменением размера платы за пользование займом, </w:t>
      </w:r>
      <w:r>
        <w:rPr>
          <w:rFonts w:ascii="PT Astra Serif" w:hAnsi="PT Astra Serif"/>
          <w:sz w:val="28"/>
        </w:rPr>
        <w:lastRenderedPageBreak/>
        <w:t xml:space="preserve">после </w:t>
      </w:r>
      <w:r>
        <w:br/>
      </w:r>
      <w:r>
        <w:rPr>
          <w:rFonts w:ascii="PT Astra Serif" w:hAnsi="PT Astra Serif"/>
          <w:sz w:val="28"/>
        </w:rPr>
        <w:t>13 февраля 2022 года субсидия предоставляется в размере 100 процентов ставки рефинансирования (учетной ставки) Центрального банка Российской Федерации, действующей на 14 февраля 2022 года (установлена решением Банка России от 11.02.2022), плюс восемь процентных пунктов сверх указанной ставки рефинансирования (учетной ставки) Центрального банка Российской Федерации, действующей на дату заключения дополнительного соглашения к договору займа.</w:t>
      </w:r>
    </w:p>
    <w:p w14:paraId="7EFC7177"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По договорам займа, заключенным после 13 февраля 2022 года, субсидии предоставляются в размере 100 процентов ставки рефинансирования (учетной ставки) Центрального банка Российской Федерации, действующей на 14 февраля 2022 года (установлена решением Банка России от 11.02.2022), но не выше действующей на дату заключения договора займа, плюс восемь процентных пунктов сверх указанной ставки рефинансирования (учетной ставки) Центрального банка Российской Федерации. При заключении дополнительного соглашения к договору займа, связанного с изменением размера платы за пользование займом, условия остаются неизменными, если на дату заключения дополнительного соглашения к договору займа ставка рефинансирования (учетная ставка) выше ставки рефинансирования (учетной ставки), установленной</w:t>
      </w:r>
      <w:r w:rsidR="00806AD0">
        <w:rPr>
          <w:rFonts w:ascii="PT Astra Serif" w:hAnsi="PT Astra Serif"/>
          <w:sz w:val="28"/>
        </w:rPr>
        <w:br/>
      </w:r>
      <w:r>
        <w:rPr>
          <w:rFonts w:ascii="PT Astra Serif" w:hAnsi="PT Astra Serif"/>
          <w:sz w:val="28"/>
        </w:rPr>
        <w:t>на 14 февраля 2022 года.</w:t>
      </w:r>
    </w:p>
    <w:p w14:paraId="3599D938"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В случае если на дату заключения дополнительного соглашения</w:t>
      </w:r>
      <w:r>
        <w:br/>
      </w:r>
      <w:r>
        <w:rPr>
          <w:rFonts w:ascii="PT Astra Serif" w:hAnsi="PT Astra Serif"/>
          <w:sz w:val="28"/>
        </w:rPr>
        <w:t>к договору займа ставка рефинансирования (учетная ставка) меньше ставки рефинансирования (учетной ставки), установленной на 14 февраля 2022 года, субсидия предоставляется в размере 100 процентов ставки рефинансирования (учетной ставки) Центрального банка Российской Федерации, действующей на дату заключения дополнительного соглашения к договору займа, плюс восемь процентных пунктов сверх ставки рефинансирования (учетной ставки) Центрального банка Российской Федерации, действующей на дату заключения дополнительного соглашения к договору займа.</w:t>
      </w:r>
    </w:p>
    <w:p w14:paraId="6A2EFDE7"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Размер субсидии не должен превышать фактических затрат заявителей на уплату процентов по займам.</w:t>
      </w:r>
    </w:p>
    <w:p w14:paraId="27CF687A"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Расчет субсидии производится со дня, следующего за днем перечисления получателем субсидии заемных средств контрагенту.</w:t>
      </w:r>
    </w:p>
    <w:p w14:paraId="5AE7D6D4"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36. Протокол подведения итогов отбора автоматически формируется</w:t>
      </w:r>
      <w:r>
        <w:rPr>
          <w:rFonts w:ascii="PT Astra Serif" w:hAnsi="PT Astra Serif"/>
          <w:sz w:val="28"/>
        </w:rPr>
        <w:br/>
        <w:t xml:space="preserve">на едином портале на основании результатов определения победителя </w:t>
      </w:r>
      <w:r>
        <w:rPr>
          <w:rFonts w:ascii="PT Astra Serif" w:hAnsi="PT Astra Serif"/>
          <w:sz w:val="28"/>
        </w:rPr>
        <w:lastRenderedPageBreak/>
        <w:t xml:space="preserve">(победителей) отбора, подписывается усиленной квалифицированной электронной подписью </w:t>
      </w:r>
      <w:r w:rsidRPr="00295864">
        <w:rPr>
          <w:rFonts w:ascii="PT Astra Serif" w:hAnsi="PT Astra Serif"/>
          <w:sz w:val="28"/>
        </w:rPr>
        <w:t xml:space="preserve">заместителя председателя Правительства Тульской области </w:t>
      </w:r>
      <w:r w:rsidR="00806AD0" w:rsidRPr="00295864">
        <w:rPr>
          <w:rFonts w:ascii="PT Astra Serif" w:hAnsi="PT Astra Serif"/>
          <w:sz w:val="28"/>
        </w:rPr>
        <w:t>–</w:t>
      </w:r>
      <w:r w:rsidRPr="00295864">
        <w:rPr>
          <w:rFonts w:ascii="PT Astra Serif" w:hAnsi="PT Astra Serif"/>
          <w:sz w:val="28"/>
        </w:rPr>
        <w:t xml:space="preserve"> министра сельского хозяйства</w:t>
      </w:r>
      <w:r>
        <w:rPr>
          <w:rFonts w:ascii="PT Astra Serif" w:hAnsi="PT Astra Serif"/>
          <w:sz w:val="28"/>
        </w:rPr>
        <w:t xml:space="preserve"> Тульской области (уполномоченного им лица) в системе «Электронный бюджет» и размещается на едином портале не позднее 1-го рабочего дня, следующего за днем его подписания.</w:t>
      </w:r>
    </w:p>
    <w:p w14:paraId="0B2959F0"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37. В течение 2 календарных дней со дня формирования протокола подведения итогов Министерство принимает решение о предоставлении (об отказе в предоставлении) субсидии, которое оформляется приказом Министерства.</w:t>
      </w:r>
    </w:p>
    <w:p w14:paraId="4C6BF446"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38. Отбор признается несостоявшимся в следующих случаях:</w:t>
      </w:r>
    </w:p>
    <w:p w14:paraId="64870216" w14:textId="77777777" w:rsidR="00D06E85" w:rsidRDefault="00E72EF8" w:rsidP="00140AE4">
      <w:pPr>
        <w:numPr>
          <w:ilvl w:val="0"/>
          <w:numId w:val="2"/>
        </w:numPr>
        <w:spacing w:line="360" w:lineRule="exact"/>
        <w:ind w:left="0" w:firstLine="709"/>
        <w:jc w:val="both"/>
        <w:rPr>
          <w:rFonts w:ascii="PT Astra Serif" w:hAnsi="PT Astra Serif"/>
          <w:sz w:val="28"/>
        </w:rPr>
      </w:pPr>
      <w:r>
        <w:rPr>
          <w:rFonts w:ascii="PT Astra Serif" w:hAnsi="PT Astra Serif"/>
          <w:sz w:val="28"/>
        </w:rPr>
        <w:t>не подано ни одной заявки;</w:t>
      </w:r>
    </w:p>
    <w:p w14:paraId="2A67EBF9" w14:textId="77777777" w:rsidR="00D06E85" w:rsidRDefault="00E72EF8" w:rsidP="00140AE4">
      <w:pPr>
        <w:numPr>
          <w:ilvl w:val="0"/>
          <w:numId w:val="2"/>
        </w:numPr>
        <w:spacing w:line="360" w:lineRule="exact"/>
        <w:ind w:left="0" w:firstLine="709"/>
        <w:jc w:val="both"/>
        <w:rPr>
          <w:rFonts w:ascii="PT Astra Serif" w:hAnsi="PT Astra Serif"/>
          <w:sz w:val="28"/>
        </w:rPr>
      </w:pPr>
      <w:r>
        <w:rPr>
          <w:rFonts w:ascii="PT Astra Serif" w:hAnsi="PT Astra Serif"/>
          <w:sz w:val="28"/>
        </w:rPr>
        <w:t>по результатам отбора не определено ни одного победителя отбора.</w:t>
      </w:r>
    </w:p>
    <w:p w14:paraId="6FD46B19"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Отмена проведения отбора не предусматривается.</w:t>
      </w:r>
    </w:p>
    <w:p w14:paraId="431D8E66"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39. Соглашения заключаются с победителями отбора в системе «Электронный бюджет» в соответствии с типовыми формами, установленными</w:t>
      </w:r>
      <w:r w:rsidR="00806AD0">
        <w:rPr>
          <w:rFonts w:ascii="PT Astra Serif" w:hAnsi="PT Astra Serif"/>
          <w:sz w:val="28"/>
        </w:rPr>
        <w:t xml:space="preserve"> ми</w:t>
      </w:r>
      <w:r>
        <w:rPr>
          <w:rFonts w:ascii="PT Astra Serif" w:hAnsi="PT Astra Serif"/>
          <w:sz w:val="28"/>
        </w:rPr>
        <w:t>нистерством финансов Тульской области</w:t>
      </w:r>
      <w:r>
        <w:br/>
      </w:r>
      <w:r>
        <w:rPr>
          <w:rFonts w:ascii="PT Astra Serif" w:hAnsi="PT Astra Serif"/>
          <w:sz w:val="28"/>
        </w:rPr>
        <w:t>для соглашений о предоставлении субсидий из бюджета Тульской области.</w:t>
      </w:r>
    </w:p>
    <w:p w14:paraId="5FECC3AF"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 xml:space="preserve">Соглашение должно предусматривать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главному распорядителю бюджетных средств ранее доведенных лимитов бюджетных обязательств на предоставление субсидий, приводящего </w:t>
      </w:r>
      <w:r>
        <w:br/>
      </w:r>
      <w:r>
        <w:rPr>
          <w:rFonts w:ascii="PT Astra Serif" w:hAnsi="PT Astra Serif"/>
          <w:sz w:val="28"/>
        </w:rPr>
        <w:t xml:space="preserve">к невозможности предоставления субсидий в размере, определенном </w:t>
      </w:r>
      <w:r>
        <w:br/>
      </w:r>
      <w:r>
        <w:rPr>
          <w:rFonts w:ascii="PT Astra Serif" w:hAnsi="PT Astra Serif"/>
          <w:sz w:val="28"/>
        </w:rPr>
        <w:t>в Соглашении.</w:t>
      </w:r>
    </w:p>
    <w:p w14:paraId="191BE83E"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 xml:space="preserve">При реорганизации получателя субсидии, являющегося юридическим лицом, в форме слияния, присоединения или преобразования </w:t>
      </w:r>
      <w:r>
        <w:rPr>
          <w:rFonts w:ascii="PT Astra Serif" w:hAnsi="PT Astra Serif"/>
          <w:sz w:val="28"/>
        </w:rPr>
        <w:br/>
        <w:t xml:space="preserve">в Соглашение вносятся изменения путем заключения дополнительного соглашения к Соглашению в части перемены лица в обязательстве </w:t>
      </w:r>
      <w:r>
        <w:br/>
      </w:r>
      <w:r>
        <w:rPr>
          <w:rFonts w:ascii="PT Astra Serif" w:hAnsi="PT Astra Serif"/>
          <w:sz w:val="28"/>
        </w:rPr>
        <w:t>с указанием в Соглашении юридического лица, являющегося правопреемником.</w:t>
      </w:r>
    </w:p>
    <w:p w14:paraId="5EA959EE"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rPr>
          <w:rFonts w:ascii="PT Astra Serif" w:hAnsi="PT Astra Serif"/>
          <w:sz w:val="28"/>
        </w:rPr>
        <w:br/>
      </w:r>
      <w:r>
        <w:rPr>
          <w:rFonts w:ascii="PT Astra Serif" w:hAnsi="PT Astra Serif"/>
          <w:sz w:val="28"/>
        </w:rPr>
        <w:lastRenderedPageBreak/>
        <w:t xml:space="preserve">(за исключением индивидуального предпринимателя, осуществляющего деятельность в качестве главы крестьянского (фермерского) хозяйства </w:t>
      </w:r>
      <w:r>
        <w:rPr>
          <w:rFonts w:ascii="PT Astra Serif" w:hAnsi="PT Astra Serif"/>
          <w:sz w:val="28"/>
        </w:rPr>
        <w:br/>
        <w:t xml:space="preserve">в соответствии с </w:t>
      </w:r>
      <w:hyperlink r:id="rId19" w:history="1">
        <w:r>
          <w:rPr>
            <w:rFonts w:ascii="PT Astra Serif" w:hAnsi="PT Astra Serif"/>
            <w:sz w:val="28"/>
            <w:u w:color="000000"/>
          </w:rPr>
          <w:t>абзацем вторым пункта 5 статьи 23</w:t>
        </w:r>
      </w:hyperlink>
      <w:r>
        <w:rPr>
          <w:rFonts w:ascii="PT Astra Serif" w:hAnsi="PT Astra Serif"/>
          <w:sz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w:t>
      </w:r>
      <w:r>
        <w:rPr>
          <w:rFonts w:ascii="PT Astra Serif" w:hAnsi="PT Astra Serif"/>
          <w:sz w:val="28"/>
        </w:rPr>
        <w:br/>
        <w:t>и акта об исполнении обязательств по Соглашению.</w:t>
      </w:r>
    </w:p>
    <w:p w14:paraId="21EBDD46"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 xml:space="preserve">При прекращении деятельности получателя субсидии, являющегося индивидуальным предпринимателем, осуществляющим деятельность </w:t>
      </w:r>
      <w:r>
        <w:rPr>
          <w:rFonts w:ascii="PT Astra Serif" w:hAnsi="PT Astra Serif"/>
          <w:sz w:val="28"/>
        </w:rPr>
        <w:br/>
        <w:t xml:space="preserve">в качестве главы крестьянского (фермерского) хозяйства в соответствии </w:t>
      </w:r>
      <w:r>
        <w:rPr>
          <w:rFonts w:ascii="PT Astra Serif" w:hAnsi="PT Astra Serif"/>
          <w:sz w:val="28"/>
        </w:rPr>
        <w:br/>
        <w:t xml:space="preserve">с </w:t>
      </w:r>
      <w:hyperlink r:id="rId20" w:history="1">
        <w:r>
          <w:rPr>
            <w:rFonts w:ascii="PT Astra Serif" w:hAnsi="PT Astra Serif"/>
            <w:sz w:val="28"/>
            <w:u w:color="000000"/>
          </w:rPr>
          <w:t>абзацем вторым пункта 5 статьи 23</w:t>
        </w:r>
      </w:hyperlink>
      <w:r>
        <w:rPr>
          <w:rFonts w:ascii="PT Astra Serif" w:hAnsi="PT Astra Serif"/>
          <w:sz w:val="28"/>
        </w:rPr>
        <w:t xml:space="preserve"> Гражданского кодекса Российской Федерации, передающего свои права другому гражданину в соответствии </w:t>
      </w:r>
      <w:r>
        <w:rPr>
          <w:rFonts w:ascii="PT Astra Serif" w:hAnsi="PT Astra Serif"/>
          <w:sz w:val="28"/>
        </w:rPr>
        <w:br/>
        <w:t xml:space="preserve">со </w:t>
      </w:r>
      <w:hyperlink r:id="rId21" w:history="1">
        <w:r>
          <w:rPr>
            <w:rFonts w:ascii="PT Astra Serif" w:hAnsi="PT Astra Serif"/>
            <w:sz w:val="28"/>
            <w:u w:color="000000"/>
          </w:rPr>
          <w:t>статьей 18</w:t>
        </w:r>
      </w:hyperlink>
      <w:r>
        <w:rPr>
          <w:rFonts w:ascii="PT Astra Serif" w:hAnsi="PT Astra Serif"/>
          <w:sz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w:t>
      </w:r>
      <w:r>
        <w:br/>
      </w:r>
      <w:r>
        <w:rPr>
          <w:rFonts w:ascii="PT Astra Serif" w:hAnsi="PT Astra Serif"/>
          <w:sz w:val="28"/>
        </w:rPr>
        <w:t>в обязательстве с указанием стороны в Соглашении иного лица, являющегося правопреемником.</w:t>
      </w:r>
    </w:p>
    <w:p w14:paraId="709489CA"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 xml:space="preserve">Дополнительные соглашения к Соглашению, в том числе дополнительные соглашения о расторжении Соглашения, заключаются </w:t>
      </w:r>
      <w:r>
        <w:rPr>
          <w:rFonts w:ascii="PT Astra Serif" w:hAnsi="PT Astra Serif"/>
          <w:sz w:val="28"/>
        </w:rPr>
        <w:br/>
        <w:t>в системе «Электронный бюджет».</w:t>
      </w:r>
    </w:p>
    <w:p w14:paraId="0D76EF8A"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Победитель отбора должен подписать Соглашение в системе «Электронный бюджет» в течение 5 календарных дней, следующих за днем направления ему Соглашения в указанной системе для подписания.</w:t>
      </w:r>
    </w:p>
    <w:p w14:paraId="26D03D01"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Победитель отбора, не подписавший Соглашение в установленный настоящим пунктом срок, признается уклонившимся от заключения Соглашения.</w:t>
      </w:r>
    </w:p>
    <w:p w14:paraId="1DC107DD"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t>40. Результатом предоставления субсидий является исполнение обязательств малыми формами хозяйствования по договорам займа, процентов.</w:t>
      </w:r>
    </w:p>
    <w:p w14:paraId="11575B1E" w14:textId="77777777" w:rsidR="00D06E85" w:rsidRDefault="00E72EF8" w:rsidP="00140AE4">
      <w:pPr>
        <w:tabs>
          <w:tab w:val="left" w:pos="0"/>
        </w:tabs>
        <w:spacing w:line="360" w:lineRule="exact"/>
        <w:ind w:firstLine="709"/>
        <w:jc w:val="both"/>
        <w:rPr>
          <w:rFonts w:ascii="PT Astra Serif" w:hAnsi="PT Astra Serif"/>
          <w:sz w:val="28"/>
        </w:rPr>
      </w:pPr>
      <w:r>
        <w:rPr>
          <w:rFonts w:ascii="PT Astra Serif" w:hAnsi="PT Astra Serif"/>
          <w:sz w:val="28"/>
        </w:rPr>
        <w:t xml:space="preserve">41. Министерство не позднее десятого рабочего дня, следующего </w:t>
      </w:r>
      <w:r>
        <w:rPr>
          <w:rFonts w:ascii="PT Astra Serif" w:hAnsi="PT Astra Serif"/>
          <w:sz w:val="28"/>
        </w:rPr>
        <w:br/>
        <w:t>за днем принятия решения о предоставлении субсидии, предусмотренного пунктом 37 настоящего Порядка, осуществляет перечисление субсидии.</w:t>
      </w:r>
    </w:p>
    <w:p w14:paraId="5F4F395B" w14:textId="77777777" w:rsidR="00D06E85" w:rsidRDefault="00E72EF8" w:rsidP="00140AE4">
      <w:pPr>
        <w:spacing w:line="360" w:lineRule="exact"/>
        <w:ind w:firstLine="709"/>
        <w:jc w:val="both"/>
        <w:rPr>
          <w:rFonts w:ascii="PT Astra Serif" w:hAnsi="PT Astra Serif"/>
          <w:sz w:val="28"/>
        </w:rPr>
      </w:pPr>
      <w:r>
        <w:rPr>
          <w:rFonts w:ascii="PT Astra Serif" w:hAnsi="PT Astra Serif"/>
          <w:sz w:val="28"/>
        </w:rPr>
        <w:lastRenderedPageBreak/>
        <w:t>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14:paraId="7D583F62" w14:textId="77777777" w:rsidR="00D06E85" w:rsidRDefault="00D06E85">
      <w:pPr>
        <w:spacing w:line="360" w:lineRule="exact"/>
        <w:jc w:val="center"/>
        <w:rPr>
          <w:rFonts w:ascii="PT Astra Serif" w:hAnsi="PT Astra Serif"/>
          <w:sz w:val="28"/>
        </w:rPr>
      </w:pPr>
    </w:p>
    <w:p w14:paraId="3D847EF3" w14:textId="77777777" w:rsidR="00D06E85" w:rsidRDefault="00E72EF8" w:rsidP="00140AE4">
      <w:pPr>
        <w:jc w:val="center"/>
        <w:rPr>
          <w:rFonts w:ascii="PT Astra Serif" w:hAnsi="PT Astra Serif"/>
          <w:sz w:val="28"/>
        </w:rPr>
      </w:pPr>
      <w:r>
        <w:rPr>
          <w:rFonts w:ascii="PT Astra Serif" w:hAnsi="PT Astra Serif"/>
          <w:b/>
          <w:sz w:val="28"/>
        </w:rPr>
        <w:t>3.</w:t>
      </w:r>
      <w:r w:rsidR="00806AD0">
        <w:rPr>
          <w:rFonts w:ascii="PT Astra Serif" w:hAnsi="PT Astra Serif"/>
          <w:b/>
          <w:sz w:val="28"/>
        </w:rPr>
        <w:t xml:space="preserve"> </w:t>
      </w:r>
      <w:r>
        <w:rPr>
          <w:rFonts w:ascii="PT Astra Serif" w:hAnsi="PT Astra Serif"/>
          <w:b/>
          <w:sz w:val="28"/>
        </w:rPr>
        <w:t xml:space="preserve">Представление отчетности, осуществление контроля (мониторинга) </w:t>
      </w:r>
      <w:r>
        <w:rPr>
          <w:rFonts w:ascii="PT Astra Serif" w:hAnsi="PT Astra Serif"/>
          <w:sz w:val="28"/>
        </w:rPr>
        <w:br/>
      </w:r>
      <w:r>
        <w:rPr>
          <w:rFonts w:ascii="PT Astra Serif" w:hAnsi="PT Astra Serif"/>
          <w:b/>
          <w:sz w:val="28"/>
        </w:rPr>
        <w:t xml:space="preserve">за соблюдением условий и порядка предоставления субсидий </w:t>
      </w:r>
      <w:r>
        <w:rPr>
          <w:rFonts w:ascii="PT Astra Serif" w:hAnsi="PT Astra Serif"/>
        </w:rPr>
        <w:br/>
      </w:r>
      <w:r>
        <w:rPr>
          <w:rFonts w:ascii="PT Astra Serif" w:hAnsi="PT Astra Serif"/>
          <w:b/>
          <w:sz w:val="28"/>
        </w:rPr>
        <w:t>и ответственность за их нарушение</w:t>
      </w:r>
    </w:p>
    <w:p w14:paraId="1F06FCEE" w14:textId="77777777" w:rsidR="00D06E85" w:rsidRDefault="00D06E85">
      <w:pPr>
        <w:jc w:val="center"/>
        <w:rPr>
          <w:rFonts w:ascii="PT Astra Serif" w:hAnsi="PT Astra Serif"/>
          <w:b/>
          <w:sz w:val="28"/>
        </w:rPr>
      </w:pPr>
    </w:p>
    <w:p w14:paraId="6A220954" w14:textId="77777777" w:rsidR="00D06E85" w:rsidRPr="00140AE4" w:rsidRDefault="00E72EF8" w:rsidP="0083609A">
      <w:pPr>
        <w:tabs>
          <w:tab w:val="left" w:pos="0"/>
        </w:tabs>
        <w:spacing w:line="340" w:lineRule="exact"/>
        <w:ind w:firstLine="709"/>
        <w:jc w:val="both"/>
        <w:rPr>
          <w:rFonts w:ascii="PT Astra Serif" w:hAnsi="PT Astra Serif"/>
          <w:color w:val="auto"/>
          <w:sz w:val="28"/>
        </w:rPr>
      </w:pPr>
      <w:r w:rsidRPr="00140AE4">
        <w:rPr>
          <w:rFonts w:ascii="PT Astra Serif" w:hAnsi="PT Astra Serif"/>
          <w:color w:val="auto"/>
          <w:sz w:val="28"/>
        </w:rPr>
        <w:t xml:space="preserve">42. Отчетность, предусмотренная пунктом 5 Общих требований, представляется получателем субсидии Министерству с использованием системы «Электронный бюджет» в сроки, установленные Министерством </w:t>
      </w:r>
      <w:r w:rsidRPr="00140AE4">
        <w:rPr>
          <w:rFonts w:ascii="PT Astra Serif" w:hAnsi="PT Astra Serif"/>
          <w:color w:val="auto"/>
        </w:rPr>
        <w:br/>
      </w:r>
      <w:r w:rsidRPr="00140AE4">
        <w:rPr>
          <w:rFonts w:ascii="PT Astra Serif" w:hAnsi="PT Astra Serif"/>
          <w:color w:val="auto"/>
          <w:sz w:val="28"/>
        </w:rPr>
        <w:t>(но не реже одного раза в квартал).</w:t>
      </w:r>
    </w:p>
    <w:p w14:paraId="36CCD7AC" w14:textId="77777777" w:rsidR="00D06E85" w:rsidRPr="00140AE4" w:rsidRDefault="00E72EF8" w:rsidP="0083609A">
      <w:pPr>
        <w:widowControl w:val="0"/>
        <w:spacing w:line="340" w:lineRule="exact"/>
        <w:ind w:firstLine="709"/>
        <w:jc w:val="both"/>
        <w:rPr>
          <w:rFonts w:ascii="PT Astra Serif" w:hAnsi="PT Astra Serif"/>
          <w:color w:val="auto"/>
          <w:sz w:val="28"/>
        </w:rPr>
      </w:pPr>
      <w:r w:rsidRPr="00140AE4">
        <w:rPr>
          <w:rFonts w:ascii="PT Astra Serif" w:hAnsi="PT Astra Serif"/>
          <w:color w:val="auto"/>
          <w:sz w:val="28"/>
        </w:rPr>
        <w:t>Порядок и сроки проверки и принятия указанной отчетности устанавливаются Министерством.</w:t>
      </w:r>
    </w:p>
    <w:p w14:paraId="6B7ABA7F" w14:textId="77777777" w:rsidR="00D06E85" w:rsidRPr="00140AE4" w:rsidRDefault="00E72EF8" w:rsidP="0083609A">
      <w:pPr>
        <w:tabs>
          <w:tab w:val="left" w:pos="0"/>
        </w:tabs>
        <w:spacing w:line="340" w:lineRule="exact"/>
        <w:ind w:firstLine="709"/>
        <w:jc w:val="both"/>
        <w:rPr>
          <w:color w:val="auto"/>
        </w:rPr>
      </w:pPr>
      <w:r w:rsidRPr="00140AE4">
        <w:rPr>
          <w:rFonts w:ascii="PT Astra Serif" w:hAnsi="PT Astra Serif"/>
          <w:color w:val="auto"/>
          <w:sz w:val="28"/>
        </w:rPr>
        <w:t xml:space="preserve">43. Мониторинг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Министерством </w:t>
      </w:r>
      <w:r w:rsidRPr="00140AE4">
        <w:rPr>
          <w:rFonts w:ascii="PT Astra Serif" w:hAnsi="PT Astra Serif"/>
          <w:color w:val="auto"/>
          <w:sz w:val="28"/>
        </w:rPr>
        <w:br/>
        <w:t>в порядке и по формам, установленным Министерством финансов Российской Федерации.</w:t>
      </w:r>
    </w:p>
    <w:p w14:paraId="5E51923F" w14:textId="77777777" w:rsidR="00D06E85" w:rsidRPr="00140AE4" w:rsidRDefault="00E72EF8" w:rsidP="0083609A">
      <w:pPr>
        <w:tabs>
          <w:tab w:val="left" w:pos="0"/>
        </w:tabs>
        <w:spacing w:line="340" w:lineRule="exact"/>
        <w:ind w:firstLine="709"/>
        <w:jc w:val="both"/>
        <w:rPr>
          <w:rFonts w:ascii="PT Astra Serif" w:hAnsi="PT Astra Serif"/>
          <w:color w:val="auto"/>
          <w:sz w:val="28"/>
        </w:rPr>
      </w:pPr>
      <w:r w:rsidRPr="00140AE4">
        <w:rPr>
          <w:rFonts w:ascii="PT Astra Serif" w:hAnsi="PT Astra Serif"/>
          <w:color w:val="auto"/>
          <w:sz w:val="28"/>
        </w:rPr>
        <w:t>При условии наличия достигнутого результата предоставления субсидии на дату предоставления субсидии и единовременного предоставления субсидии положения, предусмотренные абзацем первым настоящего пункта</w:t>
      </w:r>
      <w:r w:rsidR="00806AD0">
        <w:rPr>
          <w:rFonts w:ascii="PT Astra Serif" w:hAnsi="PT Astra Serif"/>
          <w:color w:val="auto"/>
          <w:sz w:val="28"/>
        </w:rPr>
        <w:t>,</w:t>
      </w:r>
      <w:r w:rsidRPr="00140AE4">
        <w:rPr>
          <w:rFonts w:ascii="PT Astra Serif" w:hAnsi="PT Astra Serif"/>
          <w:color w:val="auto"/>
          <w:sz w:val="28"/>
        </w:rPr>
        <w:t xml:space="preserve"> не применяются.</w:t>
      </w:r>
    </w:p>
    <w:p w14:paraId="7A645B51" w14:textId="77777777" w:rsidR="00D06E85" w:rsidRPr="00140AE4" w:rsidRDefault="00E72EF8" w:rsidP="0083609A">
      <w:pPr>
        <w:tabs>
          <w:tab w:val="left" w:pos="0"/>
        </w:tabs>
        <w:spacing w:line="340" w:lineRule="exact"/>
        <w:ind w:firstLine="709"/>
        <w:jc w:val="both"/>
        <w:rPr>
          <w:rFonts w:ascii="PT Astra Serif" w:hAnsi="PT Astra Serif"/>
          <w:color w:val="auto"/>
          <w:sz w:val="28"/>
        </w:rPr>
      </w:pPr>
      <w:r w:rsidRPr="00140AE4">
        <w:rPr>
          <w:rFonts w:ascii="PT Astra Serif" w:hAnsi="PT Astra Serif"/>
          <w:color w:val="auto"/>
          <w:sz w:val="28"/>
        </w:rPr>
        <w:t xml:space="preserve">44. Проверки соблюдения получателями субсидий условий и порядка предоставления субсидий, в том числе в части достижения результата предоставления субсидий, </w:t>
      </w:r>
      <w:r w:rsidRPr="0083609A">
        <w:rPr>
          <w:rFonts w:ascii="PT Astra Serif" w:hAnsi="PT Astra Serif"/>
          <w:color w:val="auto"/>
          <w:sz w:val="28"/>
        </w:rPr>
        <w:t>осуществля</w:t>
      </w:r>
      <w:r w:rsidR="0083609A" w:rsidRPr="0083609A">
        <w:rPr>
          <w:rFonts w:ascii="PT Astra Serif" w:hAnsi="PT Astra Serif"/>
          <w:color w:val="auto"/>
          <w:sz w:val="28"/>
        </w:rPr>
        <w:t>ю</w:t>
      </w:r>
      <w:r w:rsidRPr="0083609A">
        <w:rPr>
          <w:rFonts w:ascii="PT Astra Serif" w:hAnsi="PT Astra Serif"/>
          <w:color w:val="auto"/>
          <w:sz w:val="28"/>
        </w:rPr>
        <w:t>тся</w:t>
      </w:r>
      <w:r w:rsidRPr="00140AE4">
        <w:rPr>
          <w:rFonts w:ascii="PT Astra Serif" w:hAnsi="PT Astra Serif"/>
          <w:color w:val="auto"/>
          <w:sz w:val="28"/>
        </w:rPr>
        <w:t xml:space="preserve"> Министерством.</w:t>
      </w:r>
    </w:p>
    <w:p w14:paraId="771029DC" w14:textId="77777777" w:rsidR="00D06E85" w:rsidRPr="00140AE4" w:rsidRDefault="00E72EF8" w:rsidP="0083609A">
      <w:pPr>
        <w:spacing w:line="340" w:lineRule="exact"/>
        <w:ind w:firstLine="709"/>
        <w:jc w:val="both"/>
        <w:rPr>
          <w:rFonts w:ascii="PT Astra Serif" w:hAnsi="PT Astra Serif"/>
          <w:color w:val="auto"/>
          <w:sz w:val="28"/>
        </w:rPr>
      </w:pPr>
      <w:r w:rsidRPr="00140AE4">
        <w:rPr>
          <w:rFonts w:ascii="PT Astra Serif" w:hAnsi="PT Astra Serif"/>
          <w:color w:val="auto"/>
          <w:sz w:val="28"/>
        </w:rPr>
        <w:t xml:space="preserve">Проверки получателей субсидий в соответствии со статьями 268.1 </w:t>
      </w:r>
      <w:r w:rsidRPr="00140AE4">
        <w:rPr>
          <w:color w:val="auto"/>
        </w:rPr>
        <w:br/>
      </w:r>
      <w:r w:rsidRPr="00140AE4">
        <w:rPr>
          <w:rFonts w:ascii="PT Astra Serif" w:hAnsi="PT Astra Serif"/>
          <w:color w:val="auto"/>
          <w:sz w:val="28"/>
        </w:rPr>
        <w:t>и 269.2 Бюджетного кодекса Российской Федерации осуществляются органами государственного финансового контроля.</w:t>
      </w:r>
    </w:p>
    <w:p w14:paraId="4222CB71" w14:textId="77777777" w:rsidR="00D06E85" w:rsidRPr="00140AE4" w:rsidRDefault="00E72EF8" w:rsidP="0083609A">
      <w:pPr>
        <w:tabs>
          <w:tab w:val="left" w:pos="0"/>
        </w:tabs>
        <w:spacing w:line="340" w:lineRule="exact"/>
        <w:ind w:firstLine="709"/>
        <w:jc w:val="both"/>
        <w:rPr>
          <w:rFonts w:ascii="PT Astra Serif" w:hAnsi="PT Astra Serif"/>
          <w:color w:val="auto"/>
          <w:sz w:val="28"/>
        </w:rPr>
      </w:pPr>
      <w:r w:rsidRPr="00140AE4">
        <w:rPr>
          <w:rFonts w:ascii="PT Astra Serif" w:hAnsi="PT Astra Serif"/>
          <w:color w:val="auto"/>
          <w:sz w:val="28"/>
        </w:rPr>
        <w:t>45. За нарушение условий и порядка предоставления субсидий, в том числе за недостижение результата предоставления субсидий, применяются следующие меры ответственности:</w:t>
      </w:r>
    </w:p>
    <w:p w14:paraId="4BE384E4" w14:textId="77777777" w:rsidR="00D06E85" w:rsidRPr="00140AE4" w:rsidRDefault="00E72EF8" w:rsidP="0083609A">
      <w:pPr>
        <w:spacing w:line="340" w:lineRule="exact"/>
        <w:ind w:firstLine="709"/>
        <w:jc w:val="both"/>
        <w:rPr>
          <w:rFonts w:ascii="PT Astra Serif" w:hAnsi="PT Astra Serif"/>
          <w:color w:val="auto"/>
          <w:sz w:val="28"/>
        </w:rPr>
      </w:pPr>
      <w:r w:rsidRPr="00140AE4">
        <w:rPr>
          <w:rFonts w:ascii="PT Astra Serif" w:hAnsi="PT Astra Serif"/>
          <w:color w:val="auto"/>
          <w:sz w:val="28"/>
        </w:rPr>
        <w:t>возврат субсидий в бюджет Тульской области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результата предоставления субсидии;</w:t>
      </w:r>
    </w:p>
    <w:p w14:paraId="726E0CAC" w14:textId="77777777" w:rsidR="00D06E85" w:rsidRPr="00140AE4" w:rsidRDefault="00E72EF8" w:rsidP="0083609A">
      <w:pPr>
        <w:spacing w:line="340" w:lineRule="exact"/>
        <w:ind w:firstLine="709"/>
        <w:jc w:val="both"/>
        <w:rPr>
          <w:rFonts w:ascii="PT Astra Serif" w:hAnsi="PT Astra Serif"/>
          <w:color w:val="auto"/>
          <w:sz w:val="28"/>
        </w:rPr>
      </w:pPr>
      <w:r w:rsidRPr="00140AE4">
        <w:rPr>
          <w:rFonts w:ascii="PT Astra Serif" w:hAnsi="PT Astra Serif"/>
          <w:color w:val="auto"/>
          <w:sz w:val="28"/>
        </w:rPr>
        <w:lastRenderedPageBreak/>
        <w:t xml:space="preserve">уплата получателем субсидии пени в случае недостижения </w:t>
      </w:r>
      <w:r w:rsidRPr="00140AE4">
        <w:rPr>
          <w:rFonts w:ascii="PT Astra Serif" w:hAnsi="PT Astra Serif"/>
          <w:color w:val="auto"/>
        </w:rPr>
        <w:br/>
      </w:r>
      <w:r w:rsidRPr="00140AE4">
        <w:rPr>
          <w:rFonts w:ascii="PT Astra Serif" w:hAnsi="PT Astra Serif"/>
          <w:color w:val="auto"/>
          <w:sz w:val="28"/>
        </w:rPr>
        <w:t>в установленные Соглашением сроки значения результата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Тульской области.</w:t>
      </w:r>
    </w:p>
    <w:p w14:paraId="02E90744" w14:textId="77777777" w:rsidR="00D06E85" w:rsidRPr="00140AE4" w:rsidRDefault="00E72EF8" w:rsidP="0083609A">
      <w:pPr>
        <w:spacing w:line="340" w:lineRule="exact"/>
        <w:ind w:firstLine="709"/>
        <w:jc w:val="both"/>
        <w:rPr>
          <w:rFonts w:ascii="PT Astra Serif" w:hAnsi="PT Astra Serif"/>
          <w:color w:val="auto"/>
          <w:sz w:val="28"/>
        </w:rPr>
      </w:pPr>
      <w:r w:rsidRPr="00140AE4">
        <w:rPr>
          <w:rFonts w:ascii="PT Astra Serif" w:hAnsi="PT Astra Serif"/>
          <w:color w:val="auto"/>
          <w:sz w:val="28"/>
        </w:rPr>
        <w:t>Министерство в течение 30 календарных дней со дня установления факта нарушения получателем субсидий условий и порядка предоставления субсидии, а также в случае недостижения получателем субсидий результата предоставления субсидии согласно Соглашению, направляет получателю субсидии письменное требование о возврате субсидий.</w:t>
      </w:r>
    </w:p>
    <w:p w14:paraId="40C87B05" w14:textId="77777777" w:rsidR="00D06E85" w:rsidRPr="00140AE4" w:rsidRDefault="00E72EF8" w:rsidP="0083609A">
      <w:pPr>
        <w:spacing w:line="340" w:lineRule="exact"/>
        <w:ind w:firstLine="709"/>
        <w:jc w:val="both"/>
        <w:rPr>
          <w:rFonts w:ascii="PT Astra Serif" w:hAnsi="PT Astra Serif"/>
          <w:color w:val="auto"/>
          <w:sz w:val="28"/>
        </w:rPr>
      </w:pPr>
      <w:r w:rsidRPr="00140AE4">
        <w:rPr>
          <w:rFonts w:ascii="PT Astra Serif" w:hAnsi="PT Astra Serif"/>
          <w:color w:val="auto"/>
          <w:sz w:val="28"/>
        </w:rPr>
        <w:t>Получатель субсидии обязан в течение 10 рабочих дней со дня получения письменного требования Министерства о возврате субсидии возвратить ее в доход бюджета Тульской области в порядке, установленном действующим законодательством.</w:t>
      </w:r>
    </w:p>
    <w:p w14:paraId="662434F3" w14:textId="77777777" w:rsidR="00D06E85" w:rsidRPr="00140AE4" w:rsidRDefault="00E72EF8" w:rsidP="0083609A">
      <w:pPr>
        <w:spacing w:line="340" w:lineRule="exact"/>
        <w:ind w:firstLine="709"/>
        <w:jc w:val="both"/>
        <w:rPr>
          <w:rFonts w:ascii="PT Astra Serif" w:hAnsi="PT Astra Serif"/>
          <w:color w:val="auto"/>
          <w:sz w:val="28"/>
        </w:rPr>
      </w:pPr>
      <w:r w:rsidRPr="00140AE4">
        <w:rPr>
          <w:rFonts w:ascii="PT Astra Serif" w:hAnsi="PT Astra Serif"/>
          <w:color w:val="auto"/>
          <w:sz w:val="28"/>
        </w:rPr>
        <w:t>Если субсидия не возвращена в установленный срок, она взыскивается Министерством в доход бюджета Тульской области в порядке, установленном действующим законодательством.</w:t>
      </w:r>
    </w:p>
    <w:p w14:paraId="16103FB9" w14:textId="77777777" w:rsidR="00D06E85" w:rsidRPr="00140AE4" w:rsidRDefault="00E72EF8" w:rsidP="0083609A">
      <w:pPr>
        <w:tabs>
          <w:tab w:val="left" w:pos="0"/>
        </w:tabs>
        <w:spacing w:line="340" w:lineRule="exact"/>
        <w:ind w:firstLine="709"/>
        <w:jc w:val="both"/>
        <w:rPr>
          <w:rFonts w:ascii="PT Astra Serif" w:hAnsi="PT Astra Serif"/>
          <w:color w:val="auto"/>
          <w:sz w:val="28"/>
        </w:rPr>
      </w:pPr>
      <w:r w:rsidRPr="00140AE4">
        <w:rPr>
          <w:rFonts w:ascii="PT Astra Serif" w:hAnsi="PT Astra Serif"/>
          <w:color w:val="auto"/>
          <w:sz w:val="28"/>
        </w:rPr>
        <w:t>46. К обстоятельствам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и не применяются меры ответственности, предусмотренные пунктом 45 настоящего Порядка,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w:t>
      </w:r>
    </w:p>
    <w:p w14:paraId="08694FD6" w14:textId="77777777" w:rsidR="00D06E85" w:rsidRPr="00140AE4" w:rsidRDefault="00E72EF8" w:rsidP="0083609A">
      <w:pPr>
        <w:tabs>
          <w:tab w:val="left" w:pos="0"/>
        </w:tabs>
        <w:spacing w:line="340" w:lineRule="exact"/>
        <w:ind w:firstLine="709"/>
        <w:jc w:val="both"/>
        <w:rPr>
          <w:color w:val="auto"/>
        </w:rPr>
      </w:pPr>
      <w:r w:rsidRPr="00140AE4">
        <w:rPr>
          <w:rFonts w:ascii="PT Astra Serif" w:hAnsi="PT Astra Serif"/>
          <w:color w:val="auto"/>
          <w:sz w:val="28"/>
        </w:rPr>
        <w:t xml:space="preserve">47. В случае призыва получателя субсидии </w:t>
      </w:r>
      <w:r w:rsidR="0083609A">
        <w:rPr>
          <w:rFonts w:ascii="PT Astra Serif" w:hAnsi="PT Astra Serif"/>
          <w:color w:val="auto"/>
          <w:sz w:val="28"/>
        </w:rPr>
        <w:t>–</w:t>
      </w:r>
      <w:r w:rsidRPr="00140AE4">
        <w:rPr>
          <w:rFonts w:ascii="PT Astra Serif" w:hAnsi="PT Astra Serif"/>
          <w:color w:val="auto"/>
          <w:sz w:val="28"/>
        </w:rPr>
        <w:t xml:space="preserve"> индивидуального предпринимателя или физического лица, </w:t>
      </w:r>
      <w:r w:rsidRPr="00DF18A4">
        <w:rPr>
          <w:rFonts w:ascii="PT Astra Serif" w:hAnsi="PT Astra Serif"/>
          <w:color w:val="auto"/>
          <w:sz w:val="28"/>
        </w:rPr>
        <w:t>которое</w:t>
      </w:r>
      <w:r w:rsidRPr="00140AE4">
        <w:rPr>
          <w:rFonts w:ascii="PT Astra Serif" w:hAnsi="PT Astra Serif"/>
          <w:color w:val="auto"/>
          <w:sz w:val="28"/>
        </w:rPr>
        <w:t xml:space="preserve"> одновременно является единственным учредителем (участником) и руководителем юридического лица </w:t>
      </w:r>
      <w:r w:rsidR="0083609A">
        <w:rPr>
          <w:rFonts w:ascii="PT Astra Serif" w:hAnsi="PT Astra Serif"/>
          <w:color w:val="auto"/>
          <w:sz w:val="28"/>
        </w:rPr>
        <w:t>–</w:t>
      </w:r>
      <w:r w:rsidRPr="00140AE4">
        <w:rPr>
          <w:rFonts w:ascii="PT Astra Serif" w:hAnsi="PT Astra Serif"/>
          <w:color w:val="auto"/>
          <w:sz w:val="28"/>
        </w:rPr>
        <w:t xml:space="preserve"> получателя субсидии, на военную службу по мобилизации </w:t>
      </w:r>
      <w:r w:rsidRPr="00140AE4">
        <w:rPr>
          <w:color w:val="auto"/>
        </w:rPr>
        <w:br/>
      </w:r>
      <w:r w:rsidRPr="00140AE4">
        <w:rPr>
          <w:rFonts w:ascii="PT Astra Serif" w:hAnsi="PT Astra Serif"/>
          <w:color w:val="auto"/>
          <w:sz w:val="28"/>
        </w:rPr>
        <w:t xml:space="preserve">в Вооруженные Силы Российской Федерации, прохождения ими военной службы по контракту, заключенному в соответствии с </w:t>
      </w:r>
      <w:r w:rsidRPr="00140AE4">
        <w:rPr>
          <w:rFonts w:ascii="PT Astra Serif" w:hAnsi="PT Astra Serif"/>
          <w:color w:val="auto"/>
          <w:sz w:val="28"/>
          <w:u w:color="000000"/>
        </w:rPr>
        <w:t>пунктом 7 статьи 38</w:t>
      </w:r>
      <w:r w:rsidRPr="00140AE4">
        <w:rPr>
          <w:rFonts w:ascii="PT Astra Serif" w:hAnsi="PT Astra Serif"/>
          <w:color w:val="auto"/>
          <w:sz w:val="28"/>
        </w:rPr>
        <w:t xml:space="preserve"> Федерального закона от 28 марта 1998 года № 53-ФЗ «О воинской обязанности и военной службе», либо заключения ими контракта </w:t>
      </w:r>
      <w:r w:rsidRPr="00140AE4">
        <w:rPr>
          <w:color w:val="auto"/>
        </w:rPr>
        <w:br/>
      </w:r>
      <w:r w:rsidRPr="00140AE4">
        <w:rPr>
          <w:rFonts w:ascii="PT Astra Serif" w:hAnsi="PT Astra Serif"/>
          <w:color w:val="auto"/>
          <w:sz w:val="28"/>
        </w:rPr>
        <w:t xml:space="preserve">о добровольном содействии в выполнении задач, возложенных </w:t>
      </w:r>
      <w:r w:rsidRPr="00140AE4">
        <w:rPr>
          <w:color w:val="auto"/>
        </w:rPr>
        <w:br/>
      </w:r>
      <w:r w:rsidRPr="00140AE4">
        <w:rPr>
          <w:rFonts w:ascii="PT Astra Serif" w:hAnsi="PT Astra Serif"/>
          <w:color w:val="auto"/>
          <w:sz w:val="28"/>
        </w:rPr>
        <w:lastRenderedPageBreak/>
        <w:t>на Вооруженные Силы Российской Федерации или войска национальной гвардии Российской Федерации</w:t>
      </w:r>
      <w:r w:rsidRPr="00140AE4">
        <w:rPr>
          <w:color w:val="auto"/>
        </w:rPr>
        <w:t xml:space="preserve"> </w:t>
      </w:r>
      <w:r w:rsidRPr="00140AE4">
        <w:rPr>
          <w:rFonts w:ascii="PT Astra Serif" w:hAnsi="PT Astra Serif"/>
          <w:color w:val="auto"/>
          <w:sz w:val="28"/>
        </w:rPr>
        <w:t xml:space="preserve">(далее </w:t>
      </w:r>
      <w:r w:rsidR="0083609A">
        <w:rPr>
          <w:rFonts w:ascii="PT Astra Serif" w:hAnsi="PT Astra Serif"/>
          <w:color w:val="auto"/>
          <w:sz w:val="28"/>
        </w:rPr>
        <w:t>–</w:t>
      </w:r>
      <w:r w:rsidRPr="00140AE4">
        <w:rPr>
          <w:rFonts w:ascii="PT Astra Serif" w:hAnsi="PT Astra Serif"/>
          <w:color w:val="auto"/>
          <w:sz w:val="28"/>
        </w:rPr>
        <w:t xml:space="preserve"> военная служба), исполнение обязательств по Соглашению приостанавливается на срок прохождения военной службы, с последующим продлением сроков достижения результата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w:t>
      </w:r>
      <w:r w:rsidR="0083609A">
        <w:rPr>
          <w:rFonts w:ascii="PT Astra Serif" w:hAnsi="PT Astra Serif"/>
          <w:color w:val="auto"/>
          <w:sz w:val="28"/>
        </w:rPr>
        <w:t>–</w:t>
      </w:r>
      <w:r w:rsidRPr="00140AE4">
        <w:rPr>
          <w:rFonts w:ascii="PT Astra Serif" w:hAnsi="PT Astra Serif"/>
          <w:color w:val="auto"/>
          <w:sz w:val="28"/>
        </w:rPr>
        <w:t xml:space="preserve"> с возможностью уменьшения значения результата предоставления субсидии.</w:t>
      </w:r>
    </w:p>
    <w:p w14:paraId="4B287DFD" w14:textId="77777777" w:rsidR="00D06E85" w:rsidRPr="00140AE4" w:rsidRDefault="00E72EF8" w:rsidP="0083609A">
      <w:pPr>
        <w:spacing w:line="340" w:lineRule="exact"/>
        <w:ind w:firstLine="709"/>
        <w:jc w:val="both"/>
        <w:rPr>
          <w:color w:val="auto"/>
        </w:rPr>
      </w:pPr>
      <w:r w:rsidRPr="00140AE4">
        <w:rPr>
          <w:rFonts w:ascii="PT Astra Serif" w:hAnsi="PT Astra Serif"/>
          <w:color w:val="auto"/>
          <w:sz w:val="28"/>
        </w:rPr>
        <w:t xml:space="preserve">48. Решение о приостановке исполнения обязательств по Соглашению </w:t>
      </w:r>
      <w:r w:rsidRPr="00140AE4">
        <w:rPr>
          <w:color w:val="auto"/>
        </w:rPr>
        <w:br/>
      </w:r>
      <w:r w:rsidRPr="00140AE4">
        <w:rPr>
          <w:rFonts w:ascii="PT Astra Serif" w:hAnsi="PT Astra Serif"/>
          <w:color w:val="auto"/>
          <w:sz w:val="28"/>
        </w:rPr>
        <w:t xml:space="preserve">на срок прохождения военной службы с последующим продлением сроков достижения результата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w:t>
      </w:r>
      <w:r w:rsidR="0083609A">
        <w:rPr>
          <w:rFonts w:ascii="PT Astra Serif" w:hAnsi="PT Astra Serif"/>
          <w:color w:val="auto"/>
          <w:sz w:val="28"/>
        </w:rPr>
        <w:t>–</w:t>
      </w:r>
      <w:r w:rsidRPr="00140AE4">
        <w:rPr>
          <w:rFonts w:ascii="PT Astra Serif" w:hAnsi="PT Astra Serif"/>
          <w:color w:val="auto"/>
          <w:sz w:val="28"/>
        </w:rPr>
        <w:t xml:space="preserve"> с возможностью уменьшения значения результата предоставления субсидии, осуществляется Министерством по заявлению получателя субсидии при представлении им документа, подтверждающего призыв на военную службу, и (или) в соответствии с полученными от призывной комиссии по мобилизации Тульской области (муниципального образования), которой получатель субсидий призывался на военную службу, сведениями о призыве получателя субсидии на военную службу.</w:t>
      </w:r>
    </w:p>
    <w:p w14:paraId="6B76240E" w14:textId="77777777" w:rsidR="00D06E85" w:rsidRPr="00140AE4" w:rsidRDefault="00E72EF8" w:rsidP="0083609A">
      <w:pPr>
        <w:spacing w:line="340" w:lineRule="exact"/>
        <w:ind w:firstLine="709"/>
        <w:jc w:val="both"/>
        <w:rPr>
          <w:rFonts w:ascii="PT Astra Serif" w:hAnsi="PT Astra Serif"/>
          <w:color w:val="auto"/>
          <w:sz w:val="28"/>
        </w:rPr>
      </w:pPr>
      <w:r w:rsidRPr="00140AE4">
        <w:rPr>
          <w:rFonts w:ascii="PT Astra Serif" w:hAnsi="PT Astra Serif"/>
          <w:color w:val="auto"/>
          <w:sz w:val="28"/>
        </w:rPr>
        <w:t xml:space="preserve">Заявление, указанное в абзаце 1 настоящего пункта, направляется </w:t>
      </w:r>
      <w:r w:rsidRPr="00140AE4">
        <w:rPr>
          <w:color w:val="auto"/>
        </w:rPr>
        <w:br/>
      </w:r>
      <w:r w:rsidRPr="00140AE4">
        <w:rPr>
          <w:rFonts w:ascii="PT Astra Serif" w:hAnsi="PT Astra Serif"/>
          <w:color w:val="auto"/>
          <w:sz w:val="28"/>
        </w:rPr>
        <w:t>в адрес Министерства любым доступным способом, позволяющим подтвердить факт его получения.</w:t>
      </w:r>
    </w:p>
    <w:p w14:paraId="2E52226D" w14:textId="77777777" w:rsidR="00D06E85" w:rsidRDefault="00E72EF8">
      <w:pPr>
        <w:spacing w:line="340" w:lineRule="exact"/>
        <w:jc w:val="center"/>
        <w:rPr>
          <w:rFonts w:ascii="PT Astra Serif" w:hAnsi="PT Astra Serif"/>
          <w:color w:val="000000" w:themeColor="text1"/>
          <w:sz w:val="28"/>
        </w:rPr>
      </w:pPr>
      <w:r>
        <w:rPr>
          <w:rFonts w:ascii="PT Astra Serif" w:hAnsi="PT Astra Serif"/>
          <w:sz w:val="28"/>
        </w:rPr>
        <w:t>_________________</w:t>
      </w:r>
      <w:r w:rsidR="0083609A">
        <w:rPr>
          <w:rFonts w:ascii="PT Astra Serif" w:hAnsi="PT Astra Serif"/>
          <w:sz w:val="28"/>
        </w:rPr>
        <w:t>____________</w:t>
      </w:r>
      <w:r>
        <w:rPr>
          <w:rFonts w:ascii="PT Astra Serif" w:hAnsi="PT Astra Serif"/>
          <w:sz w:val="28"/>
        </w:rPr>
        <w:t>_____________</w:t>
      </w:r>
    </w:p>
    <w:sectPr w:rsidR="00D06E85">
      <w:headerReference w:type="default" r:id="rId22"/>
      <w:headerReference w:type="first" r:id="rId23"/>
      <w:pgSz w:w="11906" w:h="16838"/>
      <w:pgMar w:top="1134" w:right="851" w:bottom="1134" w:left="1701" w:header="426"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17C8C" w14:textId="77777777" w:rsidR="005A1E8F" w:rsidRDefault="005A1E8F">
      <w:r>
        <w:separator/>
      </w:r>
    </w:p>
  </w:endnote>
  <w:endnote w:type="continuationSeparator" w:id="0">
    <w:p w14:paraId="7957AB8D" w14:textId="77777777" w:rsidR="005A1E8F" w:rsidRDefault="005A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charset w:val="01"/>
    <w:family w:val="swiss"/>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B5988" w14:textId="77777777" w:rsidR="005A1E8F" w:rsidRDefault="005A1E8F">
      <w:r>
        <w:separator/>
      </w:r>
    </w:p>
  </w:footnote>
  <w:footnote w:type="continuationSeparator" w:id="0">
    <w:p w14:paraId="5EA23567" w14:textId="77777777" w:rsidR="005A1E8F" w:rsidRDefault="005A1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4554" w14:textId="77777777" w:rsidR="000B36EE" w:rsidRDefault="000B36EE">
    <w:pPr>
      <w:pStyle w:val="aff"/>
      <w:jc w:val="center"/>
    </w:pPr>
  </w:p>
  <w:p w14:paraId="742298A8" w14:textId="77777777" w:rsidR="000B36EE" w:rsidRDefault="000B36EE">
    <w:pPr>
      <w:pStyle w:val="aff"/>
      <w:jc w:val="center"/>
    </w:pPr>
  </w:p>
  <w:p w14:paraId="6E4749A8" w14:textId="77777777" w:rsidR="00D06E85" w:rsidRDefault="00E72EF8">
    <w:pPr>
      <w:pStyle w:val="aff"/>
      <w:jc w:val="center"/>
    </w:pPr>
    <w:r>
      <w:fldChar w:fldCharType="begin"/>
    </w:r>
    <w:r>
      <w:instrText xml:space="preserve">PAGE </w:instrText>
    </w:r>
    <w:r>
      <w:fldChar w:fldCharType="separate"/>
    </w:r>
    <w:r w:rsidR="002E793E">
      <w:rPr>
        <w:noProof/>
      </w:rPr>
      <w:t>2</w:t>
    </w:r>
    <w:r>
      <w:fldChar w:fldCharType="end"/>
    </w:r>
  </w:p>
  <w:p w14:paraId="3FE1B023" w14:textId="77777777" w:rsidR="00D06E85" w:rsidRDefault="00D06E85">
    <w:pPr>
      <w:pStyle w:val="aff"/>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314EB" w14:textId="77777777" w:rsidR="000B36EE" w:rsidRDefault="000B36EE">
    <w:pPr>
      <w:pStyle w:val="aff"/>
      <w:jc w:val="center"/>
    </w:pPr>
  </w:p>
  <w:p w14:paraId="32363AFD" w14:textId="77777777" w:rsidR="00D06E85" w:rsidRDefault="00D06E85">
    <w:pPr>
      <w:pStyle w:val="af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B8C8A" w14:textId="77777777" w:rsidR="00D06E85" w:rsidRDefault="00E72EF8">
    <w:pPr>
      <w:pStyle w:val="aff"/>
      <w:jc w:val="center"/>
    </w:pPr>
    <w:r>
      <w:fldChar w:fldCharType="begin"/>
    </w:r>
    <w:r>
      <w:instrText xml:space="preserve">PAGE </w:instrText>
    </w:r>
    <w:r>
      <w:fldChar w:fldCharType="separate"/>
    </w:r>
    <w:r w:rsidR="002E793E">
      <w:rPr>
        <w:noProof/>
      </w:rPr>
      <w:t>12</w:t>
    </w:r>
    <w:r>
      <w:fldChar w:fldCharType="end"/>
    </w:r>
  </w:p>
  <w:p w14:paraId="04FB6EB1" w14:textId="77777777" w:rsidR="00D06E85" w:rsidRDefault="00D06E85">
    <w:pPr>
      <w:pStyle w:val="aff"/>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106BE" w14:textId="77777777" w:rsidR="00D06E85" w:rsidRDefault="00D06E85">
    <w:pPr>
      <w:pStyle w:val="aff"/>
      <w:jc w:val="center"/>
    </w:pPr>
  </w:p>
  <w:p w14:paraId="3F0C8476" w14:textId="77777777" w:rsidR="00D06E85" w:rsidRDefault="00D06E85">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1282E"/>
    <w:multiLevelType w:val="multilevel"/>
    <w:tmpl w:val="520619BC"/>
    <w:lvl w:ilvl="0">
      <w:start w:val="1"/>
      <w:numFmt w:val="decimal"/>
      <w:lvlText w:val="%1)"/>
      <w:lvlJc w:val="left"/>
      <w:pPr>
        <w:tabs>
          <w:tab w:val="left" w:pos="0"/>
        </w:tabs>
        <w:ind w:left="720" w:hanging="360"/>
      </w:pPr>
    </w:lvl>
    <w:lvl w:ilvl="1">
      <w:start w:val="1"/>
      <w:numFmt w:val="russianLow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russianLow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russianLower"/>
      <w:lvlText w:val="%8."/>
      <w:lvlJc w:val="left"/>
      <w:pPr>
        <w:tabs>
          <w:tab w:val="left" w:pos="0"/>
        </w:tabs>
        <w:ind w:left="5760" w:hanging="360"/>
      </w:pPr>
    </w:lvl>
    <w:lvl w:ilvl="8">
      <w:start w:val="1"/>
      <w:numFmt w:val="lowerRoman"/>
      <w:lvlText w:val="%9."/>
      <w:lvlJc w:val="right"/>
      <w:pPr>
        <w:tabs>
          <w:tab w:val="left" w:pos="0"/>
        </w:tabs>
        <w:ind w:left="6480" w:hanging="360"/>
      </w:pPr>
    </w:lvl>
  </w:abstractNum>
  <w:abstractNum w:abstractNumId="1" w15:restartNumberingAfterBreak="0">
    <w:nsid w:val="40CA598F"/>
    <w:multiLevelType w:val="multilevel"/>
    <w:tmpl w:val="1B38B430"/>
    <w:lvl w:ilvl="0">
      <w:start w:val="1"/>
      <w:numFmt w:val="decimal"/>
      <w:lvlText w:val="%1)"/>
      <w:lvlJc w:val="left"/>
      <w:pPr>
        <w:tabs>
          <w:tab w:val="left" w:pos="0"/>
        </w:tabs>
        <w:ind w:left="720" w:hanging="360"/>
      </w:pPr>
    </w:lvl>
    <w:lvl w:ilvl="1">
      <w:start w:val="1"/>
      <w:numFmt w:val="russianLow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russianLow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russianLower"/>
      <w:lvlText w:val="%8."/>
      <w:lvlJc w:val="left"/>
      <w:pPr>
        <w:tabs>
          <w:tab w:val="left" w:pos="0"/>
        </w:tabs>
        <w:ind w:left="5760" w:hanging="360"/>
      </w:pPr>
    </w:lvl>
    <w:lvl w:ilvl="8">
      <w:start w:val="1"/>
      <w:numFmt w:val="lowerRoman"/>
      <w:lvlText w:val="%9."/>
      <w:lvlJc w:val="right"/>
      <w:pPr>
        <w:tabs>
          <w:tab w:val="left" w:pos="0"/>
        </w:tabs>
        <w:ind w:left="6480" w:hanging="360"/>
      </w:pPr>
    </w:lvl>
  </w:abstractNum>
  <w:abstractNum w:abstractNumId="2" w15:restartNumberingAfterBreak="0">
    <w:nsid w:val="5E896AF8"/>
    <w:multiLevelType w:val="multilevel"/>
    <w:tmpl w:val="034CC9FE"/>
    <w:lvl w:ilvl="0">
      <w:start w:val="1"/>
      <w:numFmt w:val="decimal"/>
      <w:pStyle w:val="1"/>
      <w:lvlText w:val=""/>
      <w:lvlJc w:val="left"/>
      <w:pPr>
        <w:tabs>
          <w:tab w:val="left" w:pos="0"/>
        </w:tabs>
        <w:ind w:left="0" w:firstLine="0"/>
      </w:pPr>
    </w:lvl>
    <w:lvl w:ilvl="1">
      <w:start w:val="1"/>
      <w:numFmt w:val="decimal"/>
      <w:pStyle w:val="2"/>
      <w:lvlText w:val=""/>
      <w:lvlJc w:val="left"/>
      <w:pPr>
        <w:tabs>
          <w:tab w:val="left" w:pos="0"/>
        </w:tabs>
        <w:ind w:left="0" w:firstLine="0"/>
      </w:pPr>
    </w:lvl>
    <w:lvl w:ilvl="2">
      <w:start w:val="1"/>
      <w:numFmt w:val="decimal"/>
      <w:pStyle w:val="3"/>
      <w:lvlText w:val=""/>
      <w:lvlJc w:val="left"/>
      <w:pPr>
        <w:tabs>
          <w:tab w:val="left" w:pos="0"/>
        </w:tabs>
        <w:ind w:left="0" w:firstLine="0"/>
      </w:pPr>
    </w:lvl>
    <w:lvl w:ilvl="3">
      <w:start w:val="1"/>
      <w:numFmt w:val="decimal"/>
      <w:pStyle w:val="4"/>
      <w:lvlText w:val=""/>
      <w:lvlJc w:val="left"/>
      <w:pPr>
        <w:tabs>
          <w:tab w:val="left" w:pos="0"/>
        </w:tabs>
        <w:ind w:left="0" w:firstLine="0"/>
      </w:pPr>
    </w:lvl>
    <w:lvl w:ilvl="4">
      <w:start w:val="1"/>
      <w:numFmt w:val="decimal"/>
      <w:pStyle w:val="5"/>
      <w:lvlText w:val=""/>
      <w:lvlJc w:val="left"/>
      <w:pPr>
        <w:tabs>
          <w:tab w:val="left" w:pos="0"/>
        </w:tabs>
        <w:ind w:left="0" w:firstLine="0"/>
      </w:pPr>
    </w:lvl>
    <w:lvl w:ilvl="5">
      <w:start w:val="1"/>
      <w:numFmt w:val="decimal"/>
      <w:pStyle w:val="6"/>
      <w:lvlText w:val=""/>
      <w:lvlJc w:val="left"/>
      <w:pPr>
        <w:tabs>
          <w:tab w:val="left" w:pos="0"/>
        </w:tabs>
        <w:ind w:left="0" w:firstLine="0"/>
      </w:pPr>
    </w:lvl>
    <w:lvl w:ilvl="6">
      <w:start w:val="1"/>
      <w:numFmt w:val="decimal"/>
      <w:pStyle w:val="7"/>
      <w:lvlText w:val=""/>
      <w:lvlJc w:val="left"/>
      <w:pPr>
        <w:tabs>
          <w:tab w:val="left" w:pos="0"/>
        </w:tabs>
        <w:ind w:left="0" w:firstLine="0"/>
      </w:pPr>
    </w:lvl>
    <w:lvl w:ilvl="7">
      <w:start w:val="1"/>
      <w:numFmt w:val="decimal"/>
      <w:pStyle w:val="8"/>
      <w:lvlText w:val=""/>
      <w:lvlJc w:val="left"/>
      <w:pPr>
        <w:tabs>
          <w:tab w:val="left" w:pos="0"/>
        </w:tabs>
        <w:ind w:left="0" w:firstLine="0"/>
      </w:pPr>
    </w:lvl>
    <w:lvl w:ilvl="8">
      <w:start w:val="1"/>
      <w:numFmt w:val="decimal"/>
      <w:pStyle w:val="9"/>
      <w:lvlText w:val=""/>
      <w:lvlJc w:val="left"/>
      <w:pPr>
        <w:tabs>
          <w:tab w:val="left" w:pos="0"/>
        </w:tabs>
        <w:ind w:left="0" w:firstLine="0"/>
      </w:pPr>
    </w:lvl>
  </w:abstractNum>
  <w:num w:numId="1" w16cid:durableId="1573657087">
    <w:abstractNumId w:val="1"/>
  </w:num>
  <w:num w:numId="2" w16cid:durableId="283537543">
    <w:abstractNumId w:val="0"/>
  </w:num>
  <w:num w:numId="3" w16cid:durableId="116028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06E85"/>
    <w:rsid w:val="000B36EE"/>
    <w:rsid w:val="00140AE4"/>
    <w:rsid w:val="002206AA"/>
    <w:rsid w:val="00295864"/>
    <w:rsid w:val="002E793E"/>
    <w:rsid w:val="00393BD4"/>
    <w:rsid w:val="005A1E8F"/>
    <w:rsid w:val="006307EA"/>
    <w:rsid w:val="00767C8D"/>
    <w:rsid w:val="00806AD0"/>
    <w:rsid w:val="0083609A"/>
    <w:rsid w:val="008852FF"/>
    <w:rsid w:val="008E34FC"/>
    <w:rsid w:val="00927B06"/>
    <w:rsid w:val="009F5792"/>
    <w:rsid w:val="00A36C73"/>
    <w:rsid w:val="00AE1528"/>
    <w:rsid w:val="00B36653"/>
    <w:rsid w:val="00B62646"/>
    <w:rsid w:val="00B9570B"/>
    <w:rsid w:val="00C10F7A"/>
    <w:rsid w:val="00D06E85"/>
    <w:rsid w:val="00D25C76"/>
    <w:rsid w:val="00DF18A4"/>
    <w:rsid w:val="00E72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191D"/>
  <w15:docId w15:val="{DEFCD5F5-0AAA-42EF-8759-58D6D0ED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0"/>
    <w:qFormat/>
    <w:rPr>
      <w:sz w:val="24"/>
    </w:rPr>
  </w:style>
  <w:style w:type="paragraph" w:styleId="1">
    <w:name w:val="heading 1"/>
    <w:basedOn w:val="a"/>
    <w:next w:val="a"/>
    <w:link w:val="11"/>
    <w:uiPriority w:val="9"/>
    <w:qFormat/>
    <w:pPr>
      <w:keepNext/>
      <w:numPr>
        <w:numId w:val="3"/>
      </w:numPr>
      <w:jc w:val="center"/>
      <w:outlineLvl w:val="0"/>
    </w:pPr>
    <w:rPr>
      <w:sz w:val="28"/>
    </w:rPr>
  </w:style>
  <w:style w:type="paragraph" w:styleId="2">
    <w:name w:val="heading 2"/>
    <w:basedOn w:val="a"/>
    <w:next w:val="a"/>
    <w:link w:val="20"/>
    <w:uiPriority w:val="9"/>
    <w:qFormat/>
    <w:pPr>
      <w:keepNext/>
      <w:numPr>
        <w:ilvl w:val="1"/>
        <w:numId w:val="3"/>
      </w:numPr>
      <w:jc w:val="center"/>
      <w:outlineLvl w:val="1"/>
    </w:pPr>
    <w:rPr>
      <w:sz w:val="36"/>
    </w:rPr>
  </w:style>
  <w:style w:type="paragraph" w:styleId="3">
    <w:name w:val="heading 3"/>
    <w:basedOn w:val="a"/>
    <w:next w:val="a"/>
    <w:link w:val="30"/>
    <w:uiPriority w:val="9"/>
    <w:qFormat/>
    <w:pPr>
      <w:keepNext/>
      <w:numPr>
        <w:ilvl w:val="2"/>
        <w:numId w:val="3"/>
      </w:numPr>
      <w:jc w:val="both"/>
      <w:outlineLvl w:val="2"/>
    </w:pPr>
    <w:rPr>
      <w:sz w:val="28"/>
    </w:rPr>
  </w:style>
  <w:style w:type="paragraph" w:styleId="4">
    <w:name w:val="heading 4"/>
    <w:basedOn w:val="a"/>
    <w:next w:val="a"/>
    <w:link w:val="40"/>
    <w:uiPriority w:val="9"/>
    <w:qFormat/>
    <w:pPr>
      <w:keepNext/>
      <w:numPr>
        <w:ilvl w:val="3"/>
        <w:numId w:val="3"/>
      </w:numPr>
      <w:jc w:val="both"/>
      <w:outlineLvl w:val="3"/>
    </w:pPr>
    <w:rPr>
      <w:sz w:val="32"/>
    </w:rPr>
  </w:style>
  <w:style w:type="paragraph" w:styleId="5">
    <w:name w:val="heading 5"/>
    <w:basedOn w:val="a"/>
    <w:next w:val="a"/>
    <w:link w:val="50"/>
    <w:uiPriority w:val="9"/>
    <w:qFormat/>
    <w:pPr>
      <w:keepNext/>
      <w:numPr>
        <w:ilvl w:val="4"/>
        <w:numId w:val="3"/>
      </w:numPr>
      <w:outlineLvl w:val="4"/>
    </w:pPr>
    <w:rPr>
      <w:b/>
      <w:sz w:val="28"/>
    </w:rPr>
  </w:style>
  <w:style w:type="paragraph" w:styleId="6">
    <w:name w:val="heading 6"/>
    <w:basedOn w:val="a"/>
    <w:next w:val="a"/>
    <w:link w:val="60"/>
    <w:uiPriority w:val="9"/>
    <w:qFormat/>
    <w:pPr>
      <w:keepNext/>
      <w:numPr>
        <w:ilvl w:val="5"/>
        <w:numId w:val="3"/>
      </w:numPr>
      <w:outlineLvl w:val="5"/>
    </w:pPr>
    <w:rPr>
      <w:sz w:val="28"/>
    </w:rPr>
  </w:style>
  <w:style w:type="paragraph" w:styleId="7">
    <w:name w:val="heading 7"/>
    <w:basedOn w:val="a"/>
    <w:next w:val="a"/>
    <w:link w:val="70"/>
    <w:uiPriority w:val="9"/>
    <w:qFormat/>
    <w:pPr>
      <w:keepNext/>
      <w:numPr>
        <w:ilvl w:val="6"/>
        <w:numId w:val="3"/>
      </w:numPr>
      <w:outlineLvl w:val="6"/>
    </w:pPr>
    <w:rPr>
      <w:b/>
      <w:sz w:val="28"/>
    </w:rPr>
  </w:style>
  <w:style w:type="paragraph" w:styleId="8">
    <w:name w:val="heading 8"/>
    <w:basedOn w:val="a"/>
    <w:next w:val="a"/>
    <w:link w:val="80"/>
    <w:uiPriority w:val="9"/>
    <w:qFormat/>
    <w:pPr>
      <w:keepNext/>
      <w:numPr>
        <w:ilvl w:val="7"/>
        <w:numId w:val="3"/>
      </w:numPr>
      <w:outlineLvl w:val="7"/>
    </w:pPr>
    <w:rPr>
      <w:sz w:val="28"/>
    </w:rPr>
  </w:style>
  <w:style w:type="paragraph" w:styleId="9">
    <w:name w:val="heading 9"/>
    <w:basedOn w:val="a"/>
    <w:next w:val="a"/>
    <w:link w:val="90"/>
    <w:uiPriority w:val="9"/>
    <w:qFormat/>
    <w:pPr>
      <w:keepNext/>
      <w:numPr>
        <w:ilvl w:val="8"/>
        <w:numId w:val="3"/>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sz w:val="24"/>
    </w:rPr>
  </w:style>
  <w:style w:type="paragraph" w:customStyle="1" w:styleId="WW8Num17z1">
    <w:name w:val="WW8Num17z1"/>
    <w:link w:val="WW8Num17z10"/>
  </w:style>
  <w:style w:type="character" w:customStyle="1" w:styleId="WW8Num17z10">
    <w:name w:val="WW8Num17z1"/>
    <w:link w:val="WW8Num17z1"/>
  </w:style>
  <w:style w:type="paragraph" w:customStyle="1" w:styleId="a3">
    <w:name w:val="Верхний и нижний колонтитулы"/>
    <w:basedOn w:val="a"/>
    <w:link w:val="a4"/>
    <w:pPr>
      <w:tabs>
        <w:tab w:val="center" w:pos="4819"/>
        <w:tab w:val="right" w:pos="9638"/>
      </w:tabs>
    </w:pPr>
  </w:style>
  <w:style w:type="character" w:customStyle="1" w:styleId="a4">
    <w:name w:val="Верхний и нижний колонтитулы"/>
    <w:basedOn w:val="10"/>
    <w:link w:val="a3"/>
    <w:rPr>
      <w:sz w:val="24"/>
    </w:rPr>
  </w:style>
  <w:style w:type="paragraph" w:customStyle="1" w:styleId="WW8Num22z4">
    <w:name w:val="WW8Num22z4"/>
    <w:link w:val="WW8Num22z40"/>
  </w:style>
  <w:style w:type="character" w:customStyle="1" w:styleId="WW8Num22z40">
    <w:name w:val="WW8Num22z4"/>
    <w:link w:val="WW8Num22z4"/>
  </w:style>
  <w:style w:type="paragraph" w:customStyle="1" w:styleId="WW8Num33z1">
    <w:name w:val="WW8Num33z1"/>
    <w:link w:val="WW8Num33z10"/>
  </w:style>
  <w:style w:type="character" w:customStyle="1" w:styleId="WW8Num33z10">
    <w:name w:val="WW8Num33z1"/>
    <w:link w:val="WW8Num33z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WW8Num24z3">
    <w:name w:val="WW8Num24z3"/>
    <w:link w:val="WW8Num24z30"/>
  </w:style>
  <w:style w:type="character" w:customStyle="1" w:styleId="WW8Num24z30">
    <w:name w:val="WW8Num24z3"/>
    <w:link w:val="WW8Num24z3"/>
  </w:style>
  <w:style w:type="paragraph" w:customStyle="1" w:styleId="WW8Num19z5">
    <w:name w:val="WW8Num19z5"/>
    <w:link w:val="WW8Num19z50"/>
  </w:style>
  <w:style w:type="character" w:customStyle="1" w:styleId="WW8Num19z50">
    <w:name w:val="WW8Num19z5"/>
    <w:link w:val="WW8Num19z5"/>
  </w:style>
  <w:style w:type="paragraph" w:customStyle="1" w:styleId="WW8Num21z8">
    <w:name w:val="WW8Num21z8"/>
    <w:link w:val="WW8Num21z80"/>
  </w:style>
  <w:style w:type="character" w:customStyle="1" w:styleId="WW8Num21z80">
    <w:name w:val="WW8Num21z8"/>
    <w:link w:val="WW8Num21z8"/>
  </w:style>
  <w:style w:type="paragraph" w:customStyle="1" w:styleId="WW8Num22z8">
    <w:name w:val="WW8Num22z8"/>
    <w:link w:val="WW8Num22z80"/>
  </w:style>
  <w:style w:type="character" w:customStyle="1" w:styleId="WW8Num22z80">
    <w:name w:val="WW8Num22z8"/>
    <w:link w:val="WW8Num22z8"/>
  </w:style>
  <w:style w:type="paragraph" w:customStyle="1" w:styleId="WW8Num16z6">
    <w:name w:val="WW8Num16z6"/>
    <w:link w:val="WW8Num16z60"/>
  </w:style>
  <w:style w:type="character" w:customStyle="1" w:styleId="WW8Num16z60">
    <w:name w:val="WW8Num16z6"/>
    <w:link w:val="WW8Num16z6"/>
  </w:style>
  <w:style w:type="paragraph" w:customStyle="1" w:styleId="WW8Num14z3">
    <w:name w:val="WW8Num14z3"/>
    <w:link w:val="WW8Num14z30"/>
  </w:style>
  <w:style w:type="character" w:customStyle="1" w:styleId="WW8Num14z30">
    <w:name w:val="WW8Num14z3"/>
    <w:link w:val="WW8Num14z3"/>
  </w:style>
  <w:style w:type="paragraph" w:customStyle="1" w:styleId="WW8Num21z2">
    <w:name w:val="WW8Num21z2"/>
    <w:link w:val="WW8Num21z20"/>
  </w:style>
  <w:style w:type="character" w:customStyle="1" w:styleId="WW8Num21z20">
    <w:name w:val="WW8Num21z2"/>
    <w:link w:val="WW8Num21z2"/>
  </w:style>
  <w:style w:type="paragraph" w:customStyle="1" w:styleId="WW8Num31z5">
    <w:name w:val="WW8Num31z5"/>
    <w:link w:val="WW8Num31z50"/>
  </w:style>
  <w:style w:type="character" w:customStyle="1" w:styleId="WW8Num31z50">
    <w:name w:val="WW8Num31z5"/>
    <w:link w:val="WW8Num31z5"/>
  </w:style>
  <w:style w:type="paragraph" w:customStyle="1" w:styleId="WW8Num10z1">
    <w:name w:val="WW8Num10z1"/>
    <w:link w:val="WW8Num10z10"/>
  </w:style>
  <w:style w:type="character" w:customStyle="1" w:styleId="WW8Num10z10">
    <w:name w:val="WW8Num10z1"/>
    <w:link w:val="WW8Num10z1"/>
  </w:style>
  <w:style w:type="paragraph" w:customStyle="1" w:styleId="WW8Num14z2">
    <w:name w:val="WW8Num14z2"/>
    <w:link w:val="WW8Num14z20"/>
  </w:style>
  <w:style w:type="character" w:customStyle="1" w:styleId="WW8Num14z20">
    <w:name w:val="WW8Num14z2"/>
    <w:link w:val="WW8Num14z2"/>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12z5">
    <w:name w:val="WW8Num12z5"/>
    <w:link w:val="WW8Num12z50"/>
  </w:style>
  <w:style w:type="character" w:customStyle="1" w:styleId="WW8Num12z50">
    <w:name w:val="WW8Num12z5"/>
    <w:link w:val="WW8Num12z5"/>
  </w:style>
  <w:style w:type="paragraph" w:customStyle="1" w:styleId="WW8Num3z5">
    <w:name w:val="WW8Num3z5"/>
    <w:link w:val="WW8Num3z50"/>
  </w:style>
  <w:style w:type="character" w:customStyle="1" w:styleId="WW8Num3z50">
    <w:name w:val="WW8Num3z5"/>
    <w:link w:val="WW8Num3z5"/>
  </w:style>
  <w:style w:type="paragraph" w:customStyle="1" w:styleId="WW8Num12z7">
    <w:name w:val="WW8Num12z7"/>
    <w:link w:val="WW8Num12z70"/>
  </w:style>
  <w:style w:type="character" w:customStyle="1" w:styleId="WW8Num12z70">
    <w:name w:val="WW8Num12z7"/>
    <w:link w:val="WW8Num12z7"/>
  </w:style>
  <w:style w:type="character" w:customStyle="1" w:styleId="70">
    <w:name w:val="Заголовок 7 Знак"/>
    <w:basedOn w:val="10"/>
    <w:link w:val="7"/>
    <w:rPr>
      <w:b/>
      <w:sz w:val="28"/>
    </w:rPr>
  </w:style>
  <w:style w:type="paragraph" w:customStyle="1" w:styleId="WW8Num25z4">
    <w:name w:val="WW8Num25z4"/>
    <w:link w:val="WW8Num25z40"/>
  </w:style>
  <w:style w:type="character" w:customStyle="1" w:styleId="WW8Num25z40">
    <w:name w:val="WW8Num25z4"/>
    <w:link w:val="WW8Num25z4"/>
  </w:style>
  <w:style w:type="paragraph" w:customStyle="1" w:styleId="WW8Num19z0">
    <w:name w:val="WW8Num19z0"/>
    <w:link w:val="WW8Num19z00"/>
  </w:style>
  <w:style w:type="character" w:customStyle="1" w:styleId="WW8Num19z00">
    <w:name w:val="WW8Num19z0"/>
    <w:link w:val="WW8Num19z0"/>
  </w:style>
  <w:style w:type="paragraph" w:customStyle="1" w:styleId="WW8Num11z7">
    <w:name w:val="WW8Num11z7"/>
    <w:link w:val="WW8Num11z70"/>
  </w:style>
  <w:style w:type="character" w:customStyle="1" w:styleId="WW8Num11z70">
    <w:name w:val="WW8Num11z7"/>
    <w:link w:val="WW8Num11z7"/>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WW8Num5z1">
    <w:name w:val="WW8Num5z1"/>
    <w:link w:val="WW8Num5z10"/>
  </w:style>
  <w:style w:type="character" w:customStyle="1" w:styleId="WW8Num5z10">
    <w:name w:val="WW8Num5z1"/>
    <w:link w:val="WW8Num5z1"/>
  </w:style>
  <w:style w:type="paragraph" w:customStyle="1" w:styleId="WW8Num10z3">
    <w:name w:val="WW8Num10z3"/>
    <w:link w:val="WW8Num10z30"/>
  </w:style>
  <w:style w:type="character" w:customStyle="1" w:styleId="WW8Num10z30">
    <w:name w:val="WW8Num10z3"/>
    <w:link w:val="WW8Num10z3"/>
  </w:style>
  <w:style w:type="paragraph" w:customStyle="1" w:styleId="WW8Num3z2">
    <w:name w:val="WW8Num3z2"/>
    <w:link w:val="WW8Num3z20"/>
  </w:style>
  <w:style w:type="character" w:customStyle="1" w:styleId="WW8Num3z20">
    <w:name w:val="WW8Num3z2"/>
    <w:link w:val="WW8Num3z2"/>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2">
    <w:name w:val="Название объекта1"/>
    <w:basedOn w:val="a"/>
    <w:link w:val="13"/>
    <w:pPr>
      <w:spacing w:before="120" w:after="120"/>
    </w:pPr>
    <w:rPr>
      <w:i/>
    </w:rPr>
  </w:style>
  <w:style w:type="character" w:customStyle="1" w:styleId="13">
    <w:name w:val="Название объекта1"/>
    <w:basedOn w:val="10"/>
    <w:link w:val="12"/>
    <w:rPr>
      <w:i/>
      <w:sz w:val="24"/>
    </w:rPr>
  </w:style>
  <w:style w:type="paragraph" w:customStyle="1" w:styleId="WW8Num30z4">
    <w:name w:val="WW8Num30z4"/>
    <w:link w:val="WW8Num30z40"/>
  </w:style>
  <w:style w:type="character" w:customStyle="1" w:styleId="WW8Num30z40">
    <w:name w:val="WW8Num30z4"/>
    <w:link w:val="WW8Num30z4"/>
  </w:style>
  <w:style w:type="paragraph" w:customStyle="1" w:styleId="WW8Num30z7">
    <w:name w:val="WW8Num30z7"/>
    <w:link w:val="WW8Num30z70"/>
  </w:style>
  <w:style w:type="character" w:customStyle="1" w:styleId="WW8Num30z70">
    <w:name w:val="WW8Num30z7"/>
    <w:link w:val="WW8Num30z7"/>
  </w:style>
  <w:style w:type="paragraph" w:customStyle="1" w:styleId="WW8Num4z3">
    <w:name w:val="WW8Num4z3"/>
    <w:link w:val="WW8Num4z30"/>
  </w:style>
  <w:style w:type="character" w:customStyle="1" w:styleId="WW8Num4z30">
    <w:name w:val="WW8Num4z3"/>
    <w:link w:val="WW8Num4z3"/>
  </w:style>
  <w:style w:type="paragraph" w:customStyle="1" w:styleId="23">
    <w:name w:val="Указатель2"/>
    <w:basedOn w:val="a"/>
    <w:link w:val="24"/>
  </w:style>
  <w:style w:type="character" w:customStyle="1" w:styleId="24">
    <w:name w:val="Указатель2"/>
    <w:basedOn w:val="10"/>
    <w:link w:val="23"/>
    <w:rPr>
      <w:sz w:val="24"/>
    </w:rPr>
  </w:style>
  <w:style w:type="paragraph" w:customStyle="1" w:styleId="14">
    <w:name w:val="Основной шрифт абзаца1"/>
  </w:style>
  <w:style w:type="paragraph" w:customStyle="1" w:styleId="WW8Num30z6">
    <w:name w:val="WW8Num30z6"/>
    <w:link w:val="WW8Num30z60"/>
  </w:style>
  <w:style w:type="character" w:customStyle="1" w:styleId="WW8Num30z60">
    <w:name w:val="WW8Num30z6"/>
    <w:link w:val="WW8Num30z6"/>
  </w:style>
  <w:style w:type="paragraph" w:customStyle="1" w:styleId="15">
    <w:name w:val="Текст примечания1"/>
    <w:basedOn w:val="a"/>
    <w:link w:val="16"/>
    <w:rPr>
      <w:sz w:val="20"/>
    </w:rPr>
  </w:style>
  <w:style w:type="character" w:customStyle="1" w:styleId="16">
    <w:name w:val="Текст примечания1"/>
    <w:basedOn w:val="10"/>
    <w:link w:val="15"/>
    <w:rPr>
      <w:sz w:val="20"/>
    </w:rPr>
  </w:style>
  <w:style w:type="paragraph" w:customStyle="1" w:styleId="17">
    <w:name w:val="Знак примечания1"/>
    <w:link w:val="18"/>
    <w:rPr>
      <w:sz w:val="16"/>
    </w:rPr>
  </w:style>
  <w:style w:type="character" w:customStyle="1" w:styleId="18">
    <w:name w:val="Знак примечания1"/>
    <w:link w:val="17"/>
    <w:rPr>
      <w:sz w:val="16"/>
    </w:rPr>
  </w:style>
  <w:style w:type="paragraph" w:customStyle="1" w:styleId="WW8Num34z6">
    <w:name w:val="WW8Num34z6"/>
    <w:link w:val="WW8Num34z60"/>
  </w:style>
  <w:style w:type="character" w:customStyle="1" w:styleId="WW8Num34z60">
    <w:name w:val="WW8Num34z6"/>
    <w:link w:val="WW8Num34z6"/>
  </w:style>
  <w:style w:type="paragraph" w:customStyle="1" w:styleId="WW8Num8z5">
    <w:name w:val="WW8Num8z5"/>
    <w:link w:val="WW8Num8z50"/>
  </w:style>
  <w:style w:type="character" w:customStyle="1" w:styleId="WW8Num8z50">
    <w:name w:val="WW8Num8z5"/>
    <w:link w:val="WW8Num8z5"/>
  </w:style>
  <w:style w:type="paragraph" w:customStyle="1" w:styleId="WW8Num8z0">
    <w:name w:val="WW8Num8z0"/>
    <w:link w:val="WW8Num8z00"/>
  </w:style>
  <w:style w:type="character" w:customStyle="1" w:styleId="WW8Num8z00">
    <w:name w:val="WW8Num8z0"/>
    <w:link w:val="WW8Num8z0"/>
  </w:style>
  <w:style w:type="paragraph" w:customStyle="1" w:styleId="WW8Num29z4">
    <w:name w:val="WW8Num29z4"/>
    <w:link w:val="WW8Num29z40"/>
  </w:style>
  <w:style w:type="character" w:customStyle="1" w:styleId="WW8Num29z40">
    <w:name w:val="WW8Num29z4"/>
    <w:link w:val="WW8Num29z4"/>
  </w:style>
  <w:style w:type="paragraph" w:customStyle="1" w:styleId="WW8Num13z1">
    <w:name w:val="WW8Num13z1"/>
    <w:link w:val="WW8Num13z10"/>
  </w:style>
  <w:style w:type="character" w:customStyle="1" w:styleId="WW8Num13z10">
    <w:name w:val="WW8Num13z1"/>
    <w:link w:val="WW8Num13z1"/>
  </w:style>
  <w:style w:type="paragraph" w:customStyle="1" w:styleId="WW8Num25z0">
    <w:name w:val="WW8Num25z0"/>
    <w:link w:val="WW8Num25z00"/>
  </w:style>
  <w:style w:type="character" w:customStyle="1" w:styleId="WW8Num25z00">
    <w:name w:val="WW8Num25z0"/>
    <w:link w:val="WW8Num25z0"/>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0"/>
    <w:link w:val="3"/>
    <w:rPr>
      <w:sz w:val="28"/>
    </w:rPr>
  </w:style>
  <w:style w:type="paragraph" w:customStyle="1" w:styleId="WW8Num23z1">
    <w:name w:val="WW8Num23z1"/>
    <w:link w:val="WW8Num23z10"/>
  </w:style>
  <w:style w:type="character" w:customStyle="1" w:styleId="WW8Num23z10">
    <w:name w:val="WW8Num23z1"/>
    <w:link w:val="WW8Num23z1"/>
  </w:style>
  <w:style w:type="paragraph" w:customStyle="1" w:styleId="WW8Num17z6">
    <w:name w:val="WW8Num17z6"/>
    <w:link w:val="WW8Num17z60"/>
  </w:style>
  <w:style w:type="character" w:customStyle="1" w:styleId="WW8Num17z60">
    <w:name w:val="WW8Num17z6"/>
    <w:link w:val="WW8Num17z6"/>
  </w:style>
  <w:style w:type="paragraph" w:customStyle="1" w:styleId="WW8Num5z7">
    <w:name w:val="WW8Num5z7"/>
    <w:link w:val="WW8Num5z70"/>
  </w:style>
  <w:style w:type="character" w:customStyle="1" w:styleId="WW8Num5z70">
    <w:name w:val="WW8Num5z7"/>
    <w:link w:val="WW8Num5z7"/>
  </w:style>
  <w:style w:type="paragraph" w:customStyle="1" w:styleId="WW8Num28z7">
    <w:name w:val="WW8Num28z7"/>
    <w:link w:val="WW8Num28z70"/>
  </w:style>
  <w:style w:type="character" w:customStyle="1" w:styleId="WW8Num28z70">
    <w:name w:val="WW8Num28z7"/>
    <w:link w:val="WW8Num28z7"/>
  </w:style>
  <w:style w:type="paragraph" w:customStyle="1" w:styleId="WW8Num9z5">
    <w:name w:val="WW8Num9z5"/>
    <w:link w:val="WW8Num9z50"/>
  </w:style>
  <w:style w:type="character" w:customStyle="1" w:styleId="WW8Num9z50">
    <w:name w:val="WW8Num9z5"/>
    <w:link w:val="WW8Num9z5"/>
  </w:style>
  <w:style w:type="paragraph" w:customStyle="1" w:styleId="WW8Num4z8">
    <w:name w:val="WW8Num4z8"/>
    <w:link w:val="WW8Num4z80"/>
  </w:style>
  <w:style w:type="character" w:customStyle="1" w:styleId="WW8Num4z80">
    <w:name w:val="WW8Num4z8"/>
    <w:link w:val="WW8Num4z8"/>
  </w:style>
  <w:style w:type="paragraph" w:customStyle="1" w:styleId="WW8Num29z1">
    <w:name w:val="WW8Num29z1"/>
    <w:link w:val="WW8Num29z10"/>
  </w:style>
  <w:style w:type="character" w:customStyle="1" w:styleId="WW8Num29z10">
    <w:name w:val="WW8Num29z1"/>
    <w:link w:val="WW8Num29z1"/>
  </w:style>
  <w:style w:type="paragraph" w:styleId="a5">
    <w:name w:val="Body Text Indent"/>
    <w:basedOn w:val="a"/>
    <w:link w:val="a6"/>
    <w:pPr>
      <w:ind w:left="510"/>
      <w:jc w:val="both"/>
    </w:pPr>
    <w:rPr>
      <w:sz w:val="32"/>
    </w:rPr>
  </w:style>
  <w:style w:type="character" w:customStyle="1" w:styleId="a6">
    <w:name w:val="Основной текст с отступом Знак"/>
    <w:basedOn w:val="10"/>
    <w:link w:val="a5"/>
    <w:rPr>
      <w:sz w:val="32"/>
    </w:rPr>
  </w:style>
  <w:style w:type="paragraph" w:customStyle="1" w:styleId="WW8Num29z0">
    <w:name w:val="WW8Num29z0"/>
    <w:link w:val="WW8Num29z00"/>
  </w:style>
  <w:style w:type="character" w:customStyle="1" w:styleId="WW8Num29z00">
    <w:name w:val="WW8Num29z0"/>
    <w:link w:val="WW8Num29z0"/>
  </w:style>
  <w:style w:type="paragraph" w:customStyle="1" w:styleId="WW8Num1z0">
    <w:name w:val="WW8Num1z0"/>
    <w:link w:val="WW8Num1z00"/>
  </w:style>
  <w:style w:type="character" w:customStyle="1" w:styleId="WW8Num1z00">
    <w:name w:val="WW8Num1z0"/>
    <w:link w:val="WW8Num1z0"/>
  </w:style>
  <w:style w:type="paragraph" w:styleId="a7">
    <w:name w:val="footer"/>
    <w:basedOn w:val="a"/>
    <w:link w:val="a8"/>
  </w:style>
  <w:style w:type="character" w:customStyle="1" w:styleId="a8">
    <w:name w:val="Нижний колонтитул Знак"/>
    <w:basedOn w:val="10"/>
    <w:link w:val="a7"/>
    <w:rPr>
      <w:sz w:val="24"/>
    </w:rPr>
  </w:style>
  <w:style w:type="paragraph" w:customStyle="1" w:styleId="WW8Num4z1">
    <w:name w:val="WW8Num4z1"/>
    <w:link w:val="WW8Num4z10"/>
  </w:style>
  <w:style w:type="character" w:customStyle="1" w:styleId="WW8Num4z10">
    <w:name w:val="WW8Num4z1"/>
    <w:link w:val="WW8Num4z1"/>
  </w:style>
  <w:style w:type="paragraph" w:customStyle="1" w:styleId="WW8Num3z8">
    <w:name w:val="WW8Num3z8"/>
    <w:link w:val="WW8Num3z80"/>
  </w:style>
  <w:style w:type="character" w:customStyle="1" w:styleId="WW8Num3z80">
    <w:name w:val="WW8Num3z8"/>
    <w:link w:val="WW8Num3z8"/>
  </w:style>
  <w:style w:type="paragraph" w:customStyle="1" w:styleId="WW8Num30z2">
    <w:name w:val="WW8Num30z2"/>
    <w:link w:val="WW8Num30z20"/>
  </w:style>
  <w:style w:type="character" w:customStyle="1" w:styleId="WW8Num30z20">
    <w:name w:val="WW8Num30z2"/>
    <w:link w:val="WW8Num30z2"/>
  </w:style>
  <w:style w:type="paragraph" w:customStyle="1" w:styleId="WW8Num10z6">
    <w:name w:val="WW8Num10z6"/>
    <w:link w:val="WW8Num10z60"/>
  </w:style>
  <w:style w:type="character" w:customStyle="1" w:styleId="WW8Num10z60">
    <w:name w:val="WW8Num10z6"/>
    <w:link w:val="WW8Num10z6"/>
  </w:style>
  <w:style w:type="paragraph" w:customStyle="1" w:styleId="WW8Num29z2">
    <w:name w:val="WW8Num29z2"/>
    <w:link w:val="WW8Num29z20"/>
  </w:style>
  <w:style w:type="character" w:customStyle="1" w:styleId="WW8Num29z20">
    <w:name w:val="WW8Num29z2"/>
    <w:link w:val="WW8Num29z2"/>
  </w:style>
  <w:style w:type="paragraph" w:customStyle="1" w:styleId="WW8Num30z0">
    <w:name w:val="WW8Num30z0"/>
    <w:link w:val="WW8Num30z00"/>
  </w:style>
  <w:style w:type="character" w:customStyle="1" w:styleId="WW8Num30z00">
    <w:name w:val="WW8Num30z0"/>
    <w:link w:val="WW8Num30z0"/>
  </w:style>
  <w:style w:type="paragraph" w:customStyle="1" w:styleId="WW8Num21z5">
    <w:name w:val="WW8Num21z5"/>
    <w:link w:val="WW8Num21z50"/>
  </w:style>
  <w:style w:type="character" w:customStyle="1" w:styleId="WW8Num21z50">
    <w:name w:val="WW8Num21z5"/>
    <w:link w:val="WW8Num21z5"/>
  </w:style>
  <w:style w:type="paragraph" w:customStyle="1" w:styleId="WW8Num33z5">
    <w:name w:val="WW8Num33z5"/>
    <w:link w:val="WW8Num33z50"/>
  </w:style>
  <w:style w:type="character" w:customStyle="1" w:styleId="WW8Num33z50">
    <w:name w:val="WW8Num33z5"/>
    <w:link w:val="WW8Num33z5"/>
  </w:style>
  <w:style w:type="paragraph" w:customStyle="1" w:styleId="WW8Num22z5">
    <w:name w:val="WW8Num22z5"/>
    <w:link w:val="WW8Num22z50"/>
  </w:style>
  <w:style w:type="character" w:customStyle="1" w:styleId="WW8Num22z50">
    <w:name w:val="WW8Num22z5"/>
    <w:link w:val="WW8Num22z5"/>
  </w:style>
  <w:style w:type="paragraph" w:customStyle="1" w:styleId="WW8Num25z1">
    <w:name w:val="WW8Num25z1"/>
    <w:link w:val="WW8Num25z10"/>
  </w:style>
  <w:style w:type="character" w:customStyle="1" w:styleId="WW8Num25z10">
    <w:name w:val="WW8Num25z1"/>
    <w:link w:val="WW8Num25z1"/>
  </w:style>
  <w:style w:type="paragraph" w:customStyle="1" w:styleId="WW8Num26z8">
    <w:name w:val="WW8Num26z8"/>
    <w:link w:val="WW8Num26z80"/>
  </w:style>
  <w:style w:type="character" w:customStyle="1" w:styleId="WW8Num26z80">
    <w:name w:val="WW8Num26z8"/>
    <w:link w:val="WW8Num26z8"/>
  </w:style>
  <w:style w:type="paragraph" w:customStyle="1" w:styleId="19">
    <w:name w:val="Номер страницы1"/>
    <w:basedOn w:val="1a"/>
    <w:link w:val="a9"/>
  </w:style>
  <w:style w:type="character" w:styleId="a9">
    <w:name w:val="page number"/>
    <w:basedOn w:val="1b"/>
    <w:link w:val="19"/>
  </w:style>
  <w:style w:type="paragraph" w:customStyle="1" w:styleId="WW8Num22z2">
    <w:name w:val="WW8Num22z2"/>
    <w:link w:val="WW8Num22z20"/>
  </w:style>
  <w:style w:type="character" w:customStyle="1" w:styleId="WW8Num22z20">
    <w:name w:val="WW8Num22z2"/>
    <w:link w:val="WW8Num22z2"/>
  </w:style>
  <w:style w:type="paragraph" w:customStyle="1" w:styleId="WW8Num15z1">
    <w:name w:val="WW8Num15z1"/>
    <w:link w:val="WW8Num15z10"/>
  </w:style>
  <w:style w:type="character" w:customStyle="1" w:styleId="WW8Num15z10">
    <w:name w:val="WW8Num15z1"/>
    <w:link w:val="WW8Num15z1"/>
  </w:style>
  <w:style w:type="paragraph" w:customStyle="1" w:styleId="WW8Num30z5">
    <w:name w:val="WW8Num30z5"/>
    <w:link w:val="WW8Num30z50"/>
  </w:style>
  <w:style w:type="character" w:customStyle="1" w:styleId="WW8Num30z50">
    <w:name w:val="WW8Num30z5"/>
    <w:link w:val="WW8Num30z5"/>
  </w:style>
  <w:style w:type="paragraph" w:customStyle="1" w:styleId="31">
    <w:name w:val="Основной шрифт абзаца3"/>
    <w:link w:val="32"/>
  </w:style>
  <w:style w:type="character" w:customStyle="1" w:styleId="32">
    <w:name w:val="Основной шрифт абзаца3"/>
    <w:link w:val="31"/>
  </w:style>
  <w:style w:type="paragraph" w:customStyle="1" w:styleId="WW8Num23z8">
    <w:name w:val="WW8Num23z8"/>
    <w:link w:val="WW8Num23z80"/>
  </w:style>
  <w:style w:type="character" w:customStyle="1" w:styleId="WW8Num23z80">
    <w:name w:val="WW8Num23z8"/>
    <w:link w:val="WW8Num23z8"/>
  </w:style>
  <w:style w:type="paragraph" w:customStyle="1" w:styleId="WW8Num13z4">
    <w:name w:val="WW8Num13z4"/>
    <w:link w:val="WW8Num13z40"/>
  </w:style>
  <w:style w:type="character" w:customStyle="1" w:styleId="WW8Num13z40">
    <w:name w:val="WW8Num13z4"/>
    <w:link w:val="WW8Num13z4"/>
  </w:style>
  <w:style w:type="paragraph" w:customStyle="1" w:styleId="WW8Num6z3">
    <w:name w:val="WW8Num6z3"/>
    <w:link w:val="WW8Num6z30"/>
    <w:rPr>
      <w:rFonts w:ascii="Symbol" w:hAnsi="Symbol"/>
    </w:rPr>
  </w:style>
  <w:style w:type="character" w:customStyle="1" w:styleId="WW8Num6z30">
    <w:name w:val="WW8Num6z3"/>
    <w:link w:val="WW8Num6z3"/>
    <w:rPr>
      <w:rFonts w:ascii="Symbol" w:hAnsi="Symbol"/>
    </w:rPr>
  </w:style>
  <w:style w:type="character" w:customStyle="1" w:styleId="90">
    <w:name w:val="Заголовок 9 Знак"/>
    <w:basedOn w:val="10"/>
    <w:link w:val="9"/>
    <w:rPr>
      <w:b/>
      <w:sz w:val="26"/>
    </w:rPr>
  </w:style>
  <w:style w:type="paragraph" w:customStyle="1" w:styleId="WW8Num27z8">
    <w:name w:val="WW8Num27z8"/>
    <w:link w:val="WW8Num27z80"/>
  </w:style>
  <w:style w:type="character" w:customStyle="1" w:styleId="WW8Num27z80">
    <w:name w:val="WW8Num27z8"/>
    <w:link w:val="WW8Num27z8"/>
  </w:style>
  <w:style w:type="paragraph" w:customStyle="1" w:styleId="WW8Num29z3">
    <w:name w:val="WW8Num29z3"/>
    <w:link w:val="WW8Num29z30"/>
  </w:style>
  <w:style w:type="character" w:customStyle="1" w:styleId="WW8Num29z30">
    <w:name w:val="WW8Num29z3"/>
    <w:link w:val="WW8Num29z3"/>
  </w:style>
  <w:style w:type="paragraph" w:customStyle="1" w:styleId="WW8Num34z3">
    <w:name w:val="WW8Num34z3"/>
    <w:link w:val="WW8Num34z30"/>
  </w:style>
  <w:style w:type="character" w:customStyle="1" w:styleId="WW8Num34z30">
    <w:name w:val="WW8Num34z3"/>
    <w:link w:val="WW8Num34z3"/>
  </w:style>
  <w:style w:type="paragraph" w:customStyle="1" w:styleId="WW8Num24z8">
    <w:name w:val="WW8Num24z8"/>
    <w:link w:val="WW8Num24z80"/>
  </w:style>
  <w:style w:type="character" w:customStyle="1" w:styleId="WW8Num24z80">
    <w:name w:val="WW8Num24z8"/>
    <w:link w:val="WW8Num24z8"/>
  </w:style>
  <w:style w:type="paragraph" w:customStyle="1" w:styleId="aa">
    <w:name w:val="Содержимое таблицы"/>
    <w:basedOn w:val="a"/>
    <w:link w:val="ab"/>
  </w:style>
  <w:style w:type="character" w:customStyle="1" w:styleId="ab">
    <w:name w:val="Содержимое таблицы"/>
    <w:basedOn w:val="10"/>
    <w:link w:val="aa"/>
    <w:rPr>
      <w:sz w:val="24"/>
    </w:rPr>
  </w:style>
  <w:style w:type="paragraph" w:customStyle="1" w:styleId="WW8Num9z6">
    <w:name w:val="WW8Num9z6"/>
    <w:link w:val="WW8Num9z60"/>
  </w:style>
  <w:style w:type="character" w:customStyle="1" w:styleId="WW8Num9z60">
    <w:name w:val="WW8Num9z6"/>
    <w:link w:val="WW8Num9z6"/>
  </w:style>
  <w:style w:type="paragraph" w:customStyle="1" w:styleId="WW8Num34z4">
    <w:name w:val="WW8Num34z4"/>
    <w:link w:val="WW8Num34z40"/>
  </w:style>
  <w:style w:type="character" w:customStyle="1" w:styleId="WW8Num34z40">
    <w:name w:val="WW8Num34z4"/>
    <w:link w:val="WW8Num34z4"/>
  </w:style>
  <w:style w:type="paragraph" w:customStyle="1" w:styleId="ac">
    <w:name w:val="Заголовок таблицы"/>
    <w:basedOn w:val="aa"/>
    <w:link w:val="ad"/>
    <w:pPr>
      <w:jc w:val="center"/>
    </w:pPr>
    <w:rPr>
      <w:b/>
    </w:rPr>
  </w:style>
  <w:style w:type="character" w:customStyle="1" w:styleId="ad">
    <w:name w:val="Заголовок таблицы"/>
    <w:basedOn w:val="ab"/>
    <w:link w:val="ac"/>
    <w:rPr>
      <w:b/>
      <w:sz w:val="24"/>
    </w:rPr>
  </w:style>
  <w:style w:type="paragraph" w:customStyle="1" w:styleId="WW8Num26z3">
    <w:name w:val="WW8Num26z3"/>
    <w:link w:val="WW8Num26z30"/>
  </w:style>
  <w:style w:type="character" w:customStyle="1" w:styleId="WW8Num26z30">
    <w:name w:val="WW8Num26z3"/>
    <w:link w:val="WW8Num26z3"/>
  </w:style>
  <w:style w:type="paragraph" w:customStyle="1" w:styleId="WW8Num32z5">
    <w:name w:val="WW8Num32z5"/>
    <w:link w:val="WW8Num32z50"/>
  </w:style>
  <w:style w:type="character" w:customStyle="1" w:styleId="WW8Num32z50">
    <w:name w:val="WW8Num32z5"/>
    <w:link w:val="WW8Num32z5"/>
  </w:style>
  <w:style w:type="paragraph" w:customStyle="1" w:styleId="WW8Num12z4">
    <w:name w:val="WW8Num12z4"/>
    <w:link w:val="WW8Num12z40"/>
  </w:style>
  <w:style w:type="character" w:customStyle="1" w:styleId="WW8Num12z40">
    <w:name w:val="WW8Num12z4"/>
    <w:link w:val="WW8Num12z4"/>
  </w:style>
  <w:style w:type="paragraph" w:customStyle="1" w:styleId="WW8Num12z8">
    <w:name w:val="WW8Num12z8"/>
    <w:link w:val="WW8Num12z80"/>
  </w:style>
  <w:style w:type="character" w:customStyle="1" w:styleId="WW8Num12z80">
    <w:name w:val="WW8Num12z8"/>
    <w:link w:val="WW8Num12z8"/>
  </w:style>
  <w:style w:type="paragraph" w:customStyle="1" w:styleId="WW8Num31z3">
    <w:name w:val="WW8Num31z3"/>
    <w:link w:val="WW8Num31z30"/>
  </w:style>
  <w:style w:type="character" w:customStyle="1" w:styleId="WW8Num31z30">
    <w:name w:val="WW8Num31z3"/>
    <w:link w:val="WW8Num31z3"/>
  </w:style>
  <w:style w:type="paragraph" w:customStyle="1" w:styleId="WW8Num19z8">
    <w:name w:val="WW8Num19z8"/>
    <w:link w:val="WW8Num19z80"/>
  </w:style>
  <w:style w:type="character" w:customStyle="1" w:styleId="WW8Num19z80">
    <w:name w:val="WW8Num19z8"/>
    <w:link w:val="WW8Num19z8"/>
  </w:style>
  <w:style w:type="paragraph" w:customStyle="1" w:styleId="WW8Num33z2">
    <w:name w:val="WW8Num33z2"/>
    <w:link w:val="WW8Num33z20"/>
  </w:style>
  <w:style w:type="character" w:customStyle="1" w:styleId="WW8Num33z20">
    <w:name w:val="WW8Num33z2"/>
    <w:link w:val="WW8Num33z2"/>
  </w:style>
  <w:style w:type="paragraph" w:customStyle="1" w:styleId="WW8Num21z3">
    <w:name w:val="WW8Num21z3"/>
    <w:link w:val="WW8Num21z30"/>
  </w:style>
  <w:style w:type="character" w:customStyle="1" w:styleId="WW8Num21z30">
    <w:name w:val="WW8Num21z3"/>
    <w:link w:val="WW8Num21z3"/>
  </w:style>
  <w:style w:type="paragraph" w:customStyle="1" w:styleId="WW8Num15z8">
    <w:name w:val="WW8Num15z8"/>
    <w:link w:val="WW8Num15z80"/>
  </w:style>
  <w:style w:type="character" w:customStyle="1" w:styleId="WW8Num15z80">
    <w:name w:val="WW8Num15z8"/>
    <w:link w:val="WW8Num15z8"/>
  </w:style>
  <w:style w:type="paragraph" w:customStyle="1" w:styleId="WW8Num18z1">
    <w:name w:val="WW8Num18z1"/>
    <w:link w:val="WW8Num18z10"/>
  </w:style>
  <w:style w:type="character" w:customStyle="1" w:styleId="WW8Num18z10">
    <w:name w:val="WW8Num18z1"/>
    <w:link w:val="WW8Num18z1"/>
  </w:style>
  <w:style w:type="paragraph" w:customStyle="1" w:styleId="WW8Num26z4">
    <w:name w:val="WW8Num26z4"/>
    <w:link w:val="WW8Num26z40"/>
  </w:style>
  <w:style w:type="character" w:customStyle="1" w:styleId="WW8Num26z40">
    <w:name w:val="WW8Num26z4"/>
    <w:link w:val="WW8Num26z4"/>
  </w:style>
  <w:style w:type="paragraph" w:customStyle="1" w:styleId="WW8Num19z1">
    <w:name w:val="WW8Num19z1"/>
    <w:link w:val="WW8Num19z10"/>
  </w:style>
  <w:style w:type="character" w:customStyle="1" w:styleId="WW8Num19z10">
    <w:name w:val="WW8Num19z1"/>
    <w:link w:val="WW8Num19z1"/>
  </w:style>
  <w:style w:type="paragraph" w:customStyle="1" w:styleId="WW8Num33z6">
    <w:name w:val="WW8Num33z6"/>
    <w:link w:val="WW8Num33z60"/>
  </w:style>
  <w:style w:type="character" w:customStyle="1" w:styleId="WW8Num33z60">
    <w:name w:val="WW8Num33z6"/>
    <w:link w:val="WW8Num33z6"/>
  </w:style>
  <w:style w:type="paragraph" w:customStyle="1" w:styleId="WW8Num24z2">
    <w:name w:val="WW8Num24z2"/>
    <w:link w:val="WW8Num24z20"/>
  </w:style>
  <w:style w:type="character" w:customStyle="1" w:styleId="WW8Num24z20">
    <w:name w:val="WW8Num24z2"/>
    <w:link w:val="WW8Num24z2"/>
  </w:style>
  <w:style w:type="paragraph" w:customStyle="1" w:styleId="ae">
    <w:name w:val="Содержимое врезки"/>
    <w:basedOn w:val="a"/>
    <w:link w:val="af"/>
  </w:style>
  <w:style w:type="character" w:customStyle="1" w:styleId="af">
    <w:name w:val="Содержимое врезки"/>
    <w:basedOn w:val="10"/>
    <w:link w:val="ae"/>
    <w:rPr>
      <w:sz w:val="24"/>
    </w:rPr>
  </w:style>
  <w:style w:type="paragraph" w:customStyle="1" w:styleId="WW8Num15z3">
    <w:name w:val="WW8Num15z3"/>
    <w:link w:val="WW8Num15z30"/>
  </w:style>
  <w:style w:type="character" w:customStyle="1" w:styleId="WW8Num15z30">
    <w:name w:val="WW8Num15z3"/>
    <w:link w:val="WW8Num15z3"/>
  </w:style>
  <w:style w:type="paragraph" w:customStyle="1" w:styleId="WW8Num15z6">
    <w:name w:val="WW8Num15z6"/>
    <w:link w:val="WW8Num15z60"/>
  </w:style>
  <w:style w:type="character" w:customStyle="1" w:styleId="WW8Num15z60">
    <w:name w:val="WW8Num15z6"/>
    <w:link w:val="WW8Num15z6"/>
  </w:style>
  <w:style w:type="paragraph" w:customStyle="1" w:styleId="WW8Num13z2">
    <w:name w:val="WW8Num13z2"/>
    <w:link w:val="WW8Num13z20"/>
  </w:style>
  <w:style w:type="character" w:customStyle="1" w:styleId="WW8Num13z20">
    <w:name w:val="WW8Num13z2"/>
    <w:link w:val="WW8Num13z2"/>
  </w:style>
  <w:style w:type="paragraph" w:customStyle="1" w:styleId="WW8Num21z0">
    <w:name w:val="WW8Num21z0"/>
    <w:link w:val="WW8Num21z00"/>
  </w:style>
  <w:style w:type="character" w:customStyle="1" w:styleId="WW8Num21z00">
    <w:name w:val="WW8Num21z0"/>
    <w:link w:val="WW8Num21z0"/>
  </w:style>
  <w:style w:type="paragraph" w:customStyle="1" w:styleId="WW8Num1z7">
    <w:name w:val="WW8Num1z7"/>
    <w:link w:val="WW8Num1z70"/>
  </w:style>
  <w:style w:type="character" w:customStyle="1" w:styleId="WW8Num1z70">
    <w:name w:val="WW8Num1z7"/>
    <w:link w:val="WW8Num1z7"/>
  </w:style>
  <w:style w:type="paragraph" w:customStyle="1" w:styleId="WW8Num3z1">
    <w:name w:val="WW8Num3z1"/>
    <w:link w:val="WW8Num3z10"/>
  </w:style>
  <w:style w:type="character" w:customStyle="1" w:styleId="WW8Num3z10">
    <w:name w:val="WW8Num3z1"/>
    <w:link w:val="WW8Num3z1"/>
  </w:style>
  <w:style w:type="paragraph" w:customStyle="1" w:styleId="WW8Num17z7">
    <w:name w:val="WW8Num17z7"/>
    <w:link w:val="WW8Num17z70"/>
  </w:style>
  <w:style w:type="character" w:customStyle="1" w:styleId="WW8Num17z70">
    <w:name w:val="WW8Num17z7"/>
    <w:link w:val="WW8Num17z7"/>
  </w:style>
  <w:style w:type="paragraph" w:customStyle="1" w:styleId="WW8Num2z0">
    <w:name w:val="WW8Num2z0"/>
    <w:link w:val="WW8Num2z00"/>
  </w:style>
  <w:style w:type="character" w:customStyle="1" w:styleId="WW8Num2z00">
    <w:name w:val="WW8Num2z0"/>
    <w:link w:val="WW8Num2z0"/>
    <w:rPr>
      <w:rFonts w:ascii="Times New Roman" w:hAnsi="Times New Roman"/>
    </w:rPr>
  </w:style>
  <w:style w:type="paragraph" w:customStyle="1" w:styleId="WW8Num32z2">
    <w:name w:val="WW8Num32z2"/>
    <w:link w:val="WW8Num32z20"/>
  </w:style>
  <w:style w:type="character" w:customStyle="1" w:styleId="WW8Num32z20">
    <w:name w:val="WW8Num32z2"/>
    <w:link w:val="WW8Num32z2"/>
  </w:style>
  <w:style w:type="paragraph" w:customStyle="1" w:styleId="WW8Num25z5">
    <w:name w:val="WW8Num25z5"/>
    <w:link w:val="WW8Num25z50"/>
  </w:style>
  <w:style w:type="character" w:customStyle="1" w:styleId="WW8Num25z50">
    <w:name w:val="WW8Num25z5"/>
    <w:link w:val="WW8Num25z5"/>
  </w:style>
  <w:style w:type="paragraph" w:customStyle="1" w:styleId="WW8Num33z4">
    <w:name w:val="WW8Num33z4"/>
    <w:link w:val="WW8Num33z40"/>
  </w:style>
  <w:style w:type="character" w:customStyle="1" w:styleId="WW8Num33z40">
    <w:name w:val="WW8Num33z4"/>
    <w:link w:val="WW8Num33z4"/>
  </w:style>
  <w:style w:type="paragraph" w:customStyle="1" w:styleId="WW8Num9z8">
    <w:name w:val="WW8Num9z8"/>
    <w:link w:val="WW8Num9z80"/>
  </w:style>
  <w:style w:type="character" w:customStyle="1" w:styleId="WW8Num9z80">
    <w:name w:val="WW8Num9z8"/>
    <w:link w:val="WW8Num9z8"/>
  </w:style>
  <w:style w:type="paragraph" w:customStyle="1" w:styleId="WW8Num10z0">
    <w:name w:val="WW8Num10z0"/>
    <w:link w:val="WW8Num10z00"/>
  </w:style>
  <w:style w:type="character" w:customStyle="1" w:styleId="WW8Num10z00">
    <w:name w:val="WW8Num10z0"/>
    <w:link w:val="WW8Num10z0"/>
  </w:style>
  <w:style w:type="paragraph" w:customStyle="1" w:styleId="WW8Num13z0">
    <w:name w:val="WW8Num13z0"/>
    <w:link w:val="WW8Num13z00"/>
  </w:style>
  <w:style w:type="character" w:customStyle="1" w:styleId="WW8Num13z00">
    <w:name w:val="WW8Num13z0"/>
    <w:link w:val="WW8Num13z0"/>
  </w:style>
  <w:style w:type="paragraph" w:customStyle="1" w:styleId="WW8Num34z1">
    <w:name w:val="WW8Num34z1"/>
    <w:link w:val="WW8Num34z10"/>
  </w:style>
  <w:style w:type="character" w:customStyle="1" w:styleId="WW8Num34z10">
    <w:name w:val="WW8Num34z1"/>
    <w:link w:val="WW8Num34z1"/>
  </w:style>
  <w:style w:type="paragraph" w:customStyle="1" w:styleId="WW8Num25z8">
    <w:name w:val="WW8Num25z8"/>
    <w:link w:val="WW8Num25z80"/>
  </w:style>
  <w:style w:type="character" w:customStyle="1" w:styleId="WW8Num25z80">
    <w:name w:val="WW8Num25z8"/>
    <w:link w:val="WW8Num25z8"/>
  </w:style>
  <w:style w:type="paragraph" w:customStyle="1" w:styleId="WW8Num3z4">
    <w:name w:val="WW8Num3z4"/>
    <w:link w:val="WW8Num3z40"/>
  </w:style>
  <w:style w:type="character" w:customStyle="1" w:styleId="WW8Num3z40">
    <w:name w:val="WW8Num3z4"/>
    <w:link w:val="WW8Num3z4"/>
  </w:style>
  <w:style w:type="paragraph" w:customStyle="1" w:styleId="WW8Num1z2">
    <w:name w:val="WW8Num1z2"/>
    <w:link w:val="WW8Num1z20"/>
  </w:style>
  <w:style w:type="character" w:customStyle="1" w:styleId="WW8Num1z20">
    <w:name w:val="WW8Num1z2"/>
    <w:link w:val="WW8Num1z2"/>
  </w:style>
  <w:style w:type="paragraph" w:customStyle="1" w:styleId="WW8Num20z3">
    <w:name w:val="WW8Num20z3"/>
    <w:link w:val="WW8Num20z30"/>
  </w:style>
  <w:style w:type="character" w:customStyle="1" w:styleId="WW8Num20z30">
    <w:name w:val="WW8Num20z3"/>
    <w:link w:val="WW8Num20z3"/>
  </w:style>
  <w:style w:type="paragraph" w:customStyle="1" w:styleId="WW8Num7z8">
    <w:name w:val="WW8Num7z8"/>
    <w:link w:val="WW8Num7z80"/>
  </w:style>
  <w:style w:type="character" w:customStyle="1" w:styleId="WW8Num7z80">
    <w:name w:val="WW8Num7z8"/>
    <w:link w:val="WW8Num7z8"/>
  </w:style>
  <w:style w:type="paragraph" w:customStyle="1" w:styleId="210">
    <w:name w:val="Основной текст 21"/>
    <w:basedOn w:val="a"/>
    <w:link w:val="211"/>
    <w:pPr>
      <w:jc w:val="both"/>
    </w:pPr>
    <w:rPr>
      <w:sz w:val="32"/>
    </w:rPr>
  </w:style>
  <w:style w:type="character" w:customStyle="1" w:styleId="211">
    <w:name w:val="Основной текст 21"/>
    <w:basedOn w:val="10"/>
    <w:link w:val="210"/>
    <w:rPr>
      <w:sz w:val="32"/>
    </w:rPr>
  </w:style>
  <w:style w:type="paragraph" w:customStyle="1" w:styleId="WW8Num11z2">
    <w:name w:val="WW8Num11z2"/>
    <w:link w:val="WW8Num11z20"/>
  </w:style>
  <w:style w:type="character" w:customStyle="1" w:styleId="WW8Num11z20">
    <w:name w:val="WW8Num11z2"/>
    <w:link w:val="WW8Num11z2"/>
  </w:style>
  <w:style w:type="paragraph" w:styleId="af0">
    <w:name w:val="No Spacing"/>
    <w:link w:val="af1"/>
    <w:rPr>
      <w:sz w:val="24"/>
    </w:rPr>
  </w:style>
  <w:style w:type="character" w:customStyle="1" w:styleId="af1">
    <w:name w:val="Без интервала Знак"/>
    <w:link w:val="af0"/>
    <w:rPr>
      <w:sz w:val="24"/>
    </w:rPr>
  </w:style>
  <w:style w:type="paragraph" w:customStyle="1" w:styleId="WW8Num17z2">
    <w:name w:val="WW8Num17z2"/>
    <w:link w:val="WW8Num17z20"/>
  </w:style>
  <w:style w:type="character" w:customStyle="1" w:styleId="WW8Num17z20">
    <w:name w:val="WW8Num17z2"/>
    <w:link w:val="WW8Num17z2"/>
  </w:style>
  <w:style w:type="paragraph" w:styleId="af2">
    <w:name w:val="Revision"/>
    <w:link w:val="af3"/>
    <w:rPr>
      <w:sz w:val="24"/>
    </w:rPr>
  </w:style>
  <w:style w:type="character" w:customStyle="1" w:styleId="af3">
    <w:name w:val="Рецензия Знак"/>
    <w:link w:val="af2"/>
    <w:rPr>
      <w:sz w:val="24"/>
    </w:rPr>
  </w:style>
  <w:style w:type="paragraph" w:customStyle="1" w:styleId="WW8Num20z8">
    <w:name w:val="WW8Num20z8"/>
    <w:link w:val="WW8Num20z80"/>
  </w:style>
  <w:style w:type="character" w:customStyle="1" w:styleId="WW8Num20z80">
    <w:name w:val="WW8Num20z8"/>
    <w:link w:val="WW8Num20z8"/>
  </w:style>
  <w:style w:type="paragraph" w:customStyle="1" w:styleId="WW8Num25z3">
    <w:name w:val="WW8Num25z3"/>
    <w:link w:val="WW8Num25z30"/>
  </w:style>
  <w:style w:type="character" w:customStyle="1" w:styleId="WW8Num25z30">
    <w:name w:val="WW8Num25z3"/>
    <w:link w:val="WW8Num25z3"/>
  </w:style>
  <w:style w:type="paragraph" w:customStyle="1" w:styleId="WW8Num20z5">
    <w:name w:val="WW8Num20z5"/>
    <w:link w:val="WW8Num20z50"/>
  </w:style>
  <w:style w:type="character" w:customStyle="1" w:styleId="WW8Num20z50">
    <w:name w:val="WW8Num20z5"/>
    <w:link w:val="WW8Num20z5"/>
  </w:style>
  <w:style w:type="paragraph" w:customStyle="1" w:styleId="af4">
    <w:name w:val="Текст Знак"/>
    <w:link w:val="af5"/>
    <w:rPr>
      <w:rFonts w:ascii="Courier New" w:hAnsi="Courier New"/>
    </w:rPr>
  </w:style>
  <w:style w:type="character" w:customStyle="1" w:styleId="af5">
    <w:name w:val="Текст Знак"/>
    <w:link w:val="af4"/>
    <w:rPr>
      <w:rFonts w:ascii="Courier New" w:hAnsi="Courier New"/>
    </w:rPr>
  </w:style>
  <w:style w:type="paragraph" w:customStyle="1" w:styleId="WW8Num7z1">
    <w:name w:val="WW8Num7z1"/>
    <w:link w:val="WW8Num7z10"/>
  </w:style>
  <w:style w:type="character" w:customStyle="1" w:styleId="WW8Num7z10">
    <w:name w:val="WW8Num7z1"/>
    <w:link w:val="WW8Num7z1"/>
  </w:style>
  <w:style w:type="paragraph" w:customStyle="1" w:styleId="WW8Num10z8">
    <w:name w:val="WW8Num10z8"/>
    <w:link w:val="WW8Num10z80"/>
  </w:style>
  <w:style w:type="character" w:customStyle="1" w:styleId="WW8Num10z80">
    <w:name w:val="WW8Num10z8"/>
    <w:link w:val="WW8Num10z8"/>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WW8Num27z2">
    <w:name w:val="WW8Num27z2"/>
    <w:link w:val="WW8Num27z20"/>
  </w:style>
  <w:style w:type="character" w:customStyle="1" w:styleId="WW8Num27z20">
    <w:name w:val="WW8Num27z2"/>
    <w:link w:val="WW8Num27z2"/>
  </w:style>
  <w:style w:type="paragraph" w:customStyle="1" w:styleId="WW8Num14z8">
    <w:name w:val="WW8Num14z8"/>
    <w:link w:val="WW8Num14z80"/>
  </w:style>
  <w:style w:type="character" w:customStyle="1" w:styleId="WW8Num14z80">
    <w:name w:val="WW8Num14z8"/>
    <w:link w:val="WW8Num14z8"/>
  </w:style>
  <w:style w:type="paragraph" w:customStyle="1" w:styleId="WW8Num28z3">
    <w:name w:val="WW8Num28z3"/>
    <w:link w:val="WW8Num28z30"/>
  </w:style>
  <w:style w:type="character" w:customStyle="1" w:styleId="WW8Num28z30">
    <w:name w:val="WW8Num28z3"/>
    <w:link w:val="WW8Num28z3"/>
  </w:style>
  <w:style w:type="paragraph" w:customStyle="1" w:styleId="WW8Num14z6">
    <w:name w:val="WW8Num14z6"/>
    <w:link w:val="WW8Num14z60"/>
  </w:style>
  <w:style w:type="character" w:customStyle="1" w:styleId="WW8Num14z60">
    <w:name w:val="WW8Num14z6"/>
    <w:link w:val="WW8Num14z6"/>
  </w:style>
  <w:style w:type="paragraph" w:styleId="af6">
    <w:name w:val="List"/>
    <w:basedOn w:val="af7"/>
    <w:link w:val="af8"/>
  </w:style>
  <w:style w:type="character" w:customStyle="1" w:styleId="af8">
    <w:name w:val="Список Знак"/>
    <w:basedOn w:val="af9"/>
    <w:link w:val="af6"/>
    <w:rPr>
      <w:sz w:val="28"/>
    </w:rPr>
  </w:style>
  <w:style w:type="paragraph" w:customStyle="1" w:styleId="WW8Num34z8">
    <w:name w:val="WW8Num34z8"/>
    <w:link w:val="WW8Num34z80"/>
  </w:style>
  <w:style w:type="character" w:customStyle="1" w:styleId="WW8Num34z80">
    <w:name w:val="WW8Num34z8"/>
    <w:link w:val="WW8Num34z8"/>
  </w:style>
  <w:style w:type="paragraph" w:customStyle="1" w:styleId="WW8Num3z0">
    <w:name w:val="WW8Num3z0"/>
    <w:link w:val="WW8Num3z00"/>
  </w:style>
  <w:style w:type="character" w:customStyle="1" w:styleId="WW8Num3z00">
    <w:name w:val="WW8Num3z0"/>
    <w:link w:val="WW8Num3z0"/>
  </w:style>
  <w:style w:type="paragraph" w:customStyle="1" w:styleId="WW8Num22z0">
    <w:name w:val="WW8Num22z0"/>
    <w:link w:val="WW8Num22z00"/>
  </w:style>
  <w:style w:type="character" w:customStyle="1" w:styleId="WW8Num22z00">
    <w:name w:val="WW8Num22z0"/>
    <w:link w:val="WW8Num22z0"/>
  </w:style>
  <w:style w:type="paragraph" w:customStyle="1" w:styleId="WW8Num2z2">
    <w:name w:val="WW8Num2z2"/>
    <w:link w:val="WW8Num2z20"/>
    <w:rPr>
      <w:rFonts w:ascii="Wingdings" w:hAnsi="Wingdings"/>
    </w:rPr>
  </w:style>
  <w:style w:type="character" w:customStyle="1" w:styleId="WW8Num2z20">
    <w:name w:val="WW8Num2z2"/>
    <w:link w:val="WW8Num2z2"/>
    <w:rPr>
      <w:rFonts w:ascii="Wingdings" w:hAnsi="Wingdings"/>
    </w:rPr>
  </w:style>
  <w:style w:type="paragraph" w:customStyle="1" w:styleId="WW8Num29z5">
    <w:name w:val="WW8Num29z5"/>
    <w:link w:val="WW8Num29z50"/>
  </w:style>
  <w:style w:type="character" w:customStyle="1" w:styleId="WW8Num29z50">
    <w:name w:val="WW8Num29z5"/>
    <w:link w:val="WW8Num29z5"/>
  </w:style>
  <w:style w:type="paragraph" w:customStyle="1" w:styleId="WW8Num23z2">
    <w:name w:val="WW8Num23z2"/>
    <w:link w:val="WW8Num23z20"/>
  </w:style>
  <w:style w:type="character" w:customStyle="1" w:styleId="WW8Num23z20">
    <w:name w:val="WW8Num23z2"/>
    <w:link w:val="WW8Num23z2"/>
  </w:style>
  <w:style w:type="paragraph" w:customStyle="1" w:styleId="WW8Num27z6">
    <w:name w:val="WW8Num27z6"/>
    <w:link w:val="WW8Num27z60"/>
  </w:style>
  <w:style w:type="character" w:customStyle="1" w:styleId="WW8Num27z60">
    <w:name w:val="WW8Num27z6"/>
    <w:link w:val="WW8Num27z6"/>
  </w:style>
  <w:style w:type="paragraph" w:customStyle="1" w:styleId="WW8Num3z6">
    <w:name w:val="WW8Num3z6"/>
    <w:link w:val="WW8Num3z60"/>
  </w:style>
  <w:style w:type="character" w:customStyle="1" w:styleId="WW8Num3z60">
    <w:name w:val="WW8Num3z6"/>
    <w:link w:val="WW8Num3z6"/>
  </w:style>
  <w:style w:type="paragraph" w:customStyle="1" w:styleId="WW8Num24z1">
    <w:name w:val="WW8Num24z1"/>
    <w:link w:val="WW8Num24z10"/>
  </w:style>
  <w:style w:type="character" w:customStyle="1" w:styleId="WW8Num24z10">
    <w:name w:val="WW8Num24z1"/>
    <w:link w:val="WW8Num24z1"/>
  </w:style>
  <w:style w:type="paragraph" w:customStyle="1" w:styleId="WW8Num27z0">
    <w:name w:val="WW8Num27z0"/>
    <w:link w:val="WW8Num27z00"/>
  </w:style>
  <w:style w:type="character" w:customStyle="1" w:styleId="WW8Num27z00">
    <w:name w:val="WW8Num27z0"/>
    <w:link w:val="WW8Num27z0"/>
  </w:style>
  <w:style w:type="paragraph" w:customStyle="1" w:styleId="WW8Num1z6">
    <w:name w:val="WW8Num1z6"/>
    <w:link w:val="WW8Num1z60"/>
  </w:style>
  <w:style w:type="character" w:customStyle="1" w:styleId="WW8Num1z60">
    <w:name w:val="WW8Num1z6"/>
    <w:link w:val="WW8Num1z6"/>
  </w:style>
  <w:style w:type="paragraph" w:customStyle="1" w:styleId="WW8Num31z1">
    <w:name w:val="WW8Num31z1"/>
    <w:link w:val="WW8Num31z10"/>
  </w:style>
  <w:style w:type="character" w:customStyle="1" w:styleId="WW8Num31z10">
    <w:name w:val="WW8Num31z1"/>
    <w:link w:val="WW8Num31z1"/>
  </w:style>
  <w:style w:type="paragraph" w:customStyle="1" w:styleId="WW8Num32z6">
    <w:name w:val="WW8Num32z6"/>
    <w:link w:val="WW8Num32z60"/>
  </w:style>
  <w:style w:type="character" w:customStyle="1" w:styleId="WW8Num32z60">
    <w:name w:val="WW8Num32z6"/>
    <w:link w:val="WW8Num32z6"/>
  </w:style>
  <w:style w:type="paragraph" w:customStyle="1" w:styleId="WW8Num15z2">
    <w:name w:val="WW8Num15z2"/>
    <w:link w:val="WW8Num15z20"/>
  </w:style>
  <w:style w:type="character" w:customStyle="1" w:styleId="WW8Num15z20">
    <w:name w:val="WW8Num15z2"/>
    <w:link w:val="WW8Num15z2"/>
  </w:style>
  <w:style w:type="paragraph" w:customStyle="1" w:styleId="WW8Num16z0">
    <w:name w:val="WW8Num16z0"/>
    <w:link w:val="WW8Num16z00"/>
  </w:style>
  <w:style w:type="character" w:customStyle="1" w:styleId="WW8Num16z00">
    <w:name w:val="WW8Num16z0"/>
    <w:link w:val="WW8Num16z0"/>
  </w:style>
  <w:style w:type="paragraph" w:customStyle="1" w:styleId="WW8Num15z7">
    <w:name w:val="WW8Num15z7"/>
    <w:link w:val="WW8Num15z70"/>
  </w:style>
  <w:style w:type="character" w:customStyle="1" w:styleId="WW8Num15z70">
    <w:name w:val="WW8Num15z7"/>
    <w:link w:val="WW8Num15z7"/>
  </w:style>
  <w:style w:type="paragraph" w:customStyle="1" w:styleId="afa">
    <w:name w:val="Текст выноски Знак"/>
    <w:link w:val="afb"/>
    <w:rPr>
      <w:rFonts w:ascii="Tahoma" w:hAnsi="Tahoma"/>
      <w:sz w:val="16"/>
    </w:rPr>
  </w:style>
  <w:style w:type="character" w:customStyle="1" w:styleId="afb">
    <w:name w:val="Текст выноски Знак"/>
    <w:link w:val="afa"/>
    <w:rPr>
      <w:rFonts w:ascii="Tahoma" w:hAnsi="Tahoma"/>
      <w:sz w:val="16"/>
    </w:rPr>
  </w:style>
  <w:style w:type="paragraph" w:customStyle="1" w:styleId="25">
    <w:name w:val="Название объекта2"/>
    <w:basedOn w:val="a"/>
    <w:link w:val="26"/>
    <w:pPr>
      <w:spacing w:before="120" w:after="120"/>
    </w:pPr>
    <w:rPr>
      <w:i/>
    </w:rPr>
  </w:style>
  <w:style w:type="character" w:customStyle="1" w:styleId="26">
    <w:name w:val="Название объекта2"/>
    <w:basedOn w:val="10"/>
    <w:link w:val="25"/>
    <w:rPr>
      <w:i/>
      <w:sz w:val="24"/>
    </w:rPr>
  </w:style>
  <w:style w:type="paragraph" w:customStyle="1" w:styleId="WW8Num19z4">
    <w:name w:val="WW8Num19z4"/>
    <w:link w:val="WW8Num19z40"/>
  </w:style>
  <w:style w:type="character" w:customStyle="1" w:styleId="WW8Num19z40">
    <w:name w:val="WW8Num19z4"/>
    <w:link w:val="WW8Num19z4"/>
  </w:style>
  <w:style w:type="paragraph" w:customStyle="1" w:styleId="WW8Num32z1">
    <w:name w:val="WW8Num32z1"/>
    <w:link w:val="WW8Num32z10"/>
  </w:style>
  <w:style w:type="character" w:customStyle="1" w:styleId="WW8Num32z10">
    <w:name w:val="WW8Num32z1"/>
    <w:link w:val="WW8Num32z1"/>
  </w:style>
  <w:style w:type="paragraph" w:customStyle="1" w:styleId="WW8Num20z7">
    <w:name w:val="WW8Num20z7"/>
    <w:link w:val="WW8Num20z70"/>
  </w:style>
  <w:style w:type="character" w:customStyle="1" w:styleId="WW8Num20z70">
    <w:name w:val="WW8Num20z7"/>
    <w:link w:val="WW8Num20z7"/>
  </w:style>
  <w:style w:type="paragraph" w:customStyle="1" w:styleId="WW8Num1z5">
    <w:name w:val="WW8Num1z5"/>
    <w:link w:val="WW8Num1z50"/>
  </w:style>
  <w:style w:type="character" w:customStyle="1" w:styleId="WW8Num1z50">
    <w:name w:val="WW8Num1z5"/>
    <w:link w:val="WW8Num1z5"/>
  </w:style>
  <w:style w:type="paragraph" w:customStyle="1" w:styleId="WW8Num16z3">
    <w:name w:val="WW8Num16z3"/>
    <w:link w:val="WW8Num16z30"/>
  </w:style>
  <w:style w:type="character" w:customStyle="1" w:styleId="WW8Num16z30">
    <w:name w:val="WW8Num16z3"/>
    <w:link w:val="WW8Num16z3"/>
  </w:style>
  <w:style w:type="paragraph" w:customStyle="1" w:styleId="WW8Num34z0">
    <w:name w:val="WW8Num34z0"/>
    <w:link w:val="WW8Num34z00"/>
  </w:style>
  <w:style w:type="character" w:customStyle="1" w:styleId="WW8Num34z00">
    <w:name w:val="WW8Num34z0"/>
    <w:link w:val="WW8Num34z0"/>
  </w:style>
  <w:style w:type="paragraph" w:customStyle="1" w:styleId="WW8Num26z6">
    <w:name w:val="WW8Num26z6"/>
    <w:link w:val="WW8Num26z60"/>
  </w:style>
  <w:style w:type="character" w:customStyle="1" w:styleId="WW8Num26z60">
    <w:name w:val="WW8Num26z6"/>
    <w:link w:val="WW8Num26z6"/>
  </w:style>
  <w:style w:type="paragraph" w:customStyle="1" w:styleId="WW8Num9z4">
    <w:name w:val="WW8Num9z4"/>
    <w:link w:val="WW8Num9z40"/>
  </w:style>
  <w:style w:type="character" w:customStyle="1" w:styleId="WW8Num9z40">
    <w:name w:val="WW8Num9z4"/>
    <w:link w:val="WW8Num9z4"/>
  </w:style>
  <w:style w:type="paragraph" w:customStyle="1" w:styleId="WW8Num22z3">
    <w:name w:val="WW8Num22z3"/>
    <w:link w:val="WW8Num22z30"/>
  </w:style>
  <w:style w:type="character" w:customStyle="1" w:styleId="WW8Num22z30">
    <w:name w:val="WW8Num22z3"/>
    <w:link w:val="WW8Num22z3"/>
  </w:style>
  <w:style w:type="paragraph" w:customStyle="1" w:styleId="WW8Num8z7">
    <w:name w:val="WW8Num8z7"/>
    <w:link w:val="WW8Num8z70"/>
  </w:style>
  <w:style w:type="character" w:customStyle="1" w:styleId="WW8Num8z70">
    <w:name w:val="WW8Num8z7"/>
    <w:link w:val="WW8Num8z7"/>
  </w:style>
  <w:style w:type="character" w:customStyle="1" w:styleId="50">
    <w:name w:val="Заголовок 5 Знак"/>
    <w:basedOn w:val="10"/>
    <w:link w:val="5"/>
    <w:rPr>
      <w:b/>
      <w:sz w:val="28"/>
    </w:rPr>
  </w:style>
  <w:style w:type="paragraph" w:customStyle="1" w:styleId="WW8Num5z8">
    <w:name w:val="WW8Num5z8"/>
    <w:link w:val="WW8Num5z80"/>
  </w:style>
  <w:style w:type="character" w:customStyle="1" w:styleId="WW8Num5z80">
    <w:name w:val="WW8Num5z8"/>
    <w:link w:val="WW8Num5z8"/>
  </w:style>
  <w:style w:type="paragraph" w:customStyle="1" w:styleId="WW8Num12z6">
    <w:name w:val="WW8Num12z6"/>
    <w:link w:val="WW8Num12z60"/>
  </w:style>
  <w:style w:type="character" w:customStyle="1" w:styleId="WW8Num12z60">
    <w:name w:val="WW8Num12z6"/>
    <w:link w:val="WW8Num12z6"/>
  </w:style>
  <w:style w:type="paragraph" w:customStyle="1" w:styleId="WW8Num5z4">
    <w:name w:val="WW8Num5z4"/>
    <w:link w:val="WW8Num5z40"/>
  </w:style>
  <w:style w:type="character" w:customStyle="1" w:styleId="WW8Num5z40">
    <w:name w:val="WW8Num5z4"/>
    <w:link w:val="WW8Num5z4"/>
  </w:style>
  <w:style w:type="paragraph" w:customStyle="1" w:styleId="WW8Num28z1">
    <w:name w:val="WW8Num28z1"/>
    <w:link w:val="WW8Num28z10"/>
  </w:style>
  <w:style w:type="character" w:customStyle="1" w:styleId="WW8Num28z10">
    <w:name w:val="WW8Num28z1"/>
    <w:link w:val="WW8Num28z1"/>
  </w:style>
  <w:style w:type="paragraph" w:customStyle="1" w:styleId="WW8Num18z2">
    <w:name w:val="WW8Num18z2"/>
    <w:link w:val="WW8Num18z20"/>
  </w:style>
  <w:style w:type="character" w:customStyle="1" w:styleId="WW8Num18z20">
    <w:name w:val="WW8Num18z2"/>
    <w:link w:val="WW8Num18z2"/>
  </w:style>
  <w:style w:type="paragraph" w:customStyle="1" w:styleId="WW8Num22z1">
    <w:name w:val="WW8Num22z1"/>
    <w:link w:val="WW8Num22z10"/>
  </w:style>
  <w:style w:type="character" w:customStyle="1" w:styleId="WW8Num22z10">
    <w:name w:val="WW8Num22z1"/>
    <w:link w:val="WW8Num22z1"/>
  </w:style>
  <w:style w:type="paragraph" w:customStyle="1" w:styleId="WW8Num24z4">
    <w:name w:val="WW8Num24z4"/>
    <w:link w:val="WW8Num24z40"/>
  </w:style>
  <w:style w:type="character" w:customStyle="1" w:styleId="WW8Num24z40">
    <w:name w:val="WW8Num24z4"/>
    <w:link w:val="WW8Num24z4"/>
  </w:style>
  <w:style w:type="character" w:customStyle="1" w:styleId="11">
    <w:name w:val="Заголовок 1 Знак"/>
    <w:basedOn w:val="10"/>
    <w:link w:val="1"/>
    <w:rPr>
      <w:sz w:val="28"/>
    </w:rPr>
  </w:style>
  <w:style w:type="paragraph" w:customStyle="1" w:styleId="WW8Num10z4">
    <w:name w:val="WW8Num10z4"/>
    <w:link w:val="WW8Num10z40"/>
  </w:style>
  <w:style w:type="character" w:customStyle="1" w:styleId="WW8Num10z40">
    <w:name w:val="WW8Num10z4"/>
    <w:link w:val="WW8Num10z4"/>
  </w:style>
  <w:style w:type="paragraph" w:customStyle="1" w:styleId="WW8Num21z4">
    <w:name w:val="WW8Num21z4"/>
    <w:link w:val="WW8Num21z40"/>
  </w:style>
  <w:style w:type="character" w:customStyle="1" w:styleId="WW8Num21z40">
    <w:name w:val="WW8Num21z4"/>
    <w:link w:val="WW8Num21z4"/>
  </w:style>
  <w:style w:type="paragraph" w:customStyle="1" w:styleId="WW8Num29z8">
    <w:name w:val="WW8Num29z8"/>
    <w:link w:val="WW8Num29z80"/>
  </w:style>
  <w:style w:type="character" w:customStyle="1" w:styleId="WW8Num29z80">
    <w:name w:val="WW8Num29z8"/>
    <w:link w:val="WW8Num29z8"/>
  </w:style>
  <w:style w:type="paragraph" w:customStyle="1" w:styleId="WW8Num30z1">
    <w:name w:val="WW8Num30z1"/>
    <w:link w:val="WW8Num30z10"/>
  </w:style>
  <w:style w:type="character" w:customStyle="1" w:styleId="WW8Num30z10">
    <w:name w:val="WW8Num30z1"/>
    <w:link w:val="WW8Num30z1"/>
  </w:style>
  <w:style w:type="paragraph" w:customStyle="1" w:styleId="WW8Num8z6">
    <w:name w:val="WW8Num8z6"/>
    <w:link w:val="WW8Num8z60"/>
  </w:style>
  <w:style w:type="character" w:customStyle="1" w:styleId="WW8Num8z60">
    <w:name w:val="WW8Num8z6"/>
    <w:link w:val="WW8Num8z6"/>
  </w:style>
  <w:style w:type="paragraph" w:customStyle="1" w:styleId="WW8Num13z6">
    <w:name w:val="WW8Num13z6"/>
    <w:link w:val="WW8Num13z60"/>
  </w:style>
  <w:style w:type="character" w:customStyle="1" w:styleId="WW8Num13z60">
    <w:name w:val="WW8Num13z6"/>
    <w:link w:val="WW8Num13z6"/>
  </w:style>
  <w:style w:type="paragraph" w:customStyle="1" w:styleId="1c">
    <w:name w:val="Указатель1"/>
    <w:basedOn w:val="a"/>
    <w:link w:val="1d"/>
  </w:style>
  <w:style w:type="character" w:customStyle="1" w:styleId="1d">
    <w:name w:val="Указатель1"/>
    <w:basedOn w:val="10"/>
    <w:link w:val="1c"/>
    <w:rPr>
      <w:sz w:val="24"/>
    </w:rPr>
  </w:style>
  <w:style w:type="paragraph" w:customStyle="1" w:styleId="WW8Num11z4">
    <w:name w:val="WW8Num11z4"/>
    <w:link w:val="WW8Num11z40"/>
  </w:style>
  <w:style w:type="character" w:customStyle="1" w:styleId="WW8Num11z40">
    <w:name w:val="WW8Num11z4"/>
    <w:link w:val="WW8Num11z4"/>
  </w:style>
  <w:style w:type="paragraph" w:customStyle="1" w:styleId="35">
    <w:name w:val="Указатель3"/>
    <w:basedOn w:val="a"/>
    <w:link w:val="36"/>
  </w:style>
  <w:style w:type="character" w:customStyle="1" w:styleId="36">
    <w:name w:val="Указатель3"/>
    <w:basedOn w:val="10"/>
    <w:link w:val="35"/>
    <w:rPr>
      <w:sz w:val="24"/>
    </w:rPr>
  </w:style>
  <w:style w:type="paragraph" w:customStyle="1" w:styleId="WW8Num15z4">
    <w:name w:val="WW8Num15z4"/>
    <w:link w:val="WW8Num15z40"/>
  </w:style>
  <w:style w:type="character" w:customStyle="1" w:styleId="WW8Num15z40">
    <w:name w:val="WW8Num15z4"/>
    <w:link w:val="WW8Num15z4"/>
  </w:style>
  <w:style w:type="paragraph" w:customStyle="1" w:styleId="WW8Num24z6">
    <w:name w:val="WW8Num24z6"/>
    <w:link w:val="WW8Num24z60"/>
  </w:style>
  <w:style w:type="character" w:customStyle="1" w:styleId="WW8Num24z60">
    <w:name w:val="WW8Num24z6"/>
    <w:link w:val="WW8Num24z6"/>
  </w:style>
  <w:style w:type="paragraph" w:customStyle="1" w:styleId="afc">
    <w:name w:val="Текст примечания Знак"/>
    <w:basedOn w:val="1a"/>
    <w:link w:val="afd"/>
  </w:style>
  <w:style w:type="character" w:customStyle="1" w:styleId="afd">
    <w:name w:val="Текст примечания Знак"/>
    <w:basedOn w:val="1b"/>
    <w:link w:val="afc"/>
  </w:style>
  <w:style w:type="paragraph" w:customStyle="1" w:styleId="WW8Num26z5">
    <w:name w:val="WW8Num26z5"/>
    <w:link w:val="WW8Num26z50"/>
  </w:style>
  <w:style w:type="character" w:customStyle="1" w:styleId="WW8Num26z50">
    <w:name w:val="WW8Num26z5"/>
    <w:link w:val="WW8Num26z5"/>
  </w:style>
  <w:style w:type="paragraph" w:customStyle="1" w:styleId="WW8Num27z5">
    <w:name w:val="WW8Num27z5"/>
    <w:link w:val="WW8Num27z50"/>
  </w:style>
  <w:style w:type="character" w:customStyle="1" w:styleId="WW8Num27z50">
    <w:name w:val="WW8Num27z5"/>
    <w:link w:val="WW8Num27z5"/>
  </w:style>
  <w:style w:type="paragraph" w:customStyle="1" w:styleId="1e">
    <w:name w:val="Гиперссылка1"/>
    <w:link w:val="afe"/>
    <w:rPr>
      <w:color w:val="0000FF"/>
      <w:u w:val="single"/>
    </w:rPr>
  </w:style>
  <w:style w:type="character" w:styleId="afe">
    <w:name w:val="Hyperlink"/>
    <w:link w:val="1e"/>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aff">
    <w:name w:val="header"/>
    <w:basedOn w:val="a"/>
    <w:link w:val="aff0"/>
    <w:uiPriority w:val="99"/>
  </w:style>
  <w:style w:type="character" w:customStyle="1" w:styleId="aff0">
    <w:name w:val="Верхний колонтитул Знак"/>
    <w:basedOn w:val="10"/>
    <w:link w:val="aff"/>
    <w:uiPriority w:val="99"/>
    <w:rPr>
      <w:sz w:val="24"/>
    </w:rPr>
  </w:style>
  <w:style w:type="paragraph" w:customStyle="1" w:styleId="WW8Num14z1">
    <w:name w:val="WW8Num14z1"/>
    <w:link w:val="WW8Num14z10"/>
  </w:style>
  <w:style w:type="character" w:customStyle="1" w:styleId="WW8Num14z10">
    <w:name w:val="WW8Num14z1"/>
    <w:link w:val="WW8Num14z1"/>
  </w:style>
  <w:style w:type="character" w:customStyle="1" w:styleId="80">
    <w:name w:val="Заголовок 8 Знак"/>
    <w:basedOn w:val="10"/>
    <w:link w:val="8"/>
    <w:rPr>
      <w:sz w:val="28"/>
    </w:rPr>
  </w:style>
  <w:style w:type="paragraph" w:customStyle="1" w:styleId="WW8Num17z4">
    <w:name w:val="WW8Num17z4"/>
    <w:link w:val="WW8Num17z40"/>
  </w:style>
  <w:style w:type="character" w:customStyle="1" w:styleId="WW8Num17z40">
    <w:name w:val="WW8Num17z4"/>
    <w:link w:val="WW8Num17z4"/>
  </w:style>
  <w:style w:type="paragraph" w:customStyle="1" w:styleId="WW8Num8z3">
    <w:name w:val="WW8Num8z3"/>
    <w:link w:val="WW8Num8z30"/>
  </w:style>
  <w:style w:type="character" w:customStyle="1" w:styleId="WW8Num8z30">
    <w:name w:val="WW8Num8z3"/>
    <w:link w:val="WW8Num8z3"/>
  </w:style>
  <w:style w:type="paragraph" w:styleId="aff1">
    <w:name w:val="Balloon Text"/>
    <w:basedOn w:val="a"/>
    <w:link w:val="1f"/>
    <w:rPr>
      <w:rFonts w:ascii="Tahoma" w:hAnsi="Tahoma"/>
      <w:sz w:val="16"/>
    </w:rPr>
  </w:style>
  <w:style w:type="character" w:customStyle="1" w:styleId="1f">
    <w:name w:val="Текст выноски Знак1"/>
    <w:basedOn w:val="10"/>
    <w:link w:val="aff1"/>
    <w:rPr>
      <w:rFonts w:ascii="Tahoma" w:hAnsi="Tahoma"/>
      <w:sz w:val="16"/>
    </w:rPr>
  </w:style>
  <w:style w:type="paragraph" w:styleId="1f0">
    <w:name w:val="toc 1"/>
    <w:next w:val="a"/>
    <w:link w:val="1f1"/>
    <w:uiPriority w:val="39"/>
    <w:rPr>
      <w:rFonts w:ascii="XO Thames" w:hAnsi="XO Thames"/>
      <w:b/>
      <w:sz w:val="28"/>
    </w:rPr>
  </w:style>
  <w:style w:type="character" w:customStyle="1" w:styleId="1f1">
    <w:name w:val="Оглавление 1 Знак"/>
    <w:link w:val="1f0"/>
    <w:rPr>
      <w:rFonts w:ascii="XO Thames" w:hAnsi="XO Thames"/>
      <w:b/>
      <w:sz w:val="28"/>
    </w:rPr>
  </w:style>
  <w:style w:type="paragraph" w:customStyle="1" w:styleId="WW8Num33z8">
    <w:name w:val="WW8Num33z8"/>
    <w:link w:val="WW8Num33z80"/>
  </w:style>
  <w:style w:type="character" w:customStyle="1" w:styleId="WW8Num33z80">
    <w:name w:val="WW8Num33z8"/>
    <w:link w:val="WW8Num33z8"/>
  </w:style>
  <w:style w:type="paragraph" w:customStyle="1" w:styleId="WW8Num11z1">
    <w:name w:val="WW8Num11z1"/>
    <w:link w:val="WW8Num11z10"/>
  </w:style>
  <w:style w:type="character" w:customStyle="1" w:styleId="WW8Num11z10">
    <w:name w:val="WW8Num11z1"/>
    <w:link w:val="WW8Num11z1"/>
  </w:style>
  <w:style w:type="paragraph" w:customStyle="1" w:styleId="WW8Num13z3">
    <w:name w:val="WW8Num13z3"/>
    <w:link w:val="WW8Num13z30"/>
  </w:style>
  <w:style w:type="character" w:customStyle="1" w:styleId="WW8Num13z30">
    <w:name w:val="WW8Num13z3"/>
    <w:link w:val="WW8Num13z3"/>
  </w:style>
  <w:style w:type="paragraph" w:customStyle="1" w:styleId="WW8Num17z0">
    <w:name w:val="WW8Num17z0"/>
    <w:link w:val="WW8Num17z00"/>
  </w:style>
  <w:style w:type="character" w:customStyle="1" w:styleId="WW8Num17z00">
    <w:name w:val="WW8Num17z0"/>
    <w:link w:val="WW8Num17z0"/>
  </w:style>
  <w:style w:type="paragraph" w:customStyle="1" w:styleId="WW8Num26z1">
    <w:name w:val="WW8Num26z1"/>
    <w:link w:val="WW8Num26z10"/>
  </w:style>
  <w:style w:type="character" w:customStyle="1" w:styleId="WW8Num26z10">
    <w:name w:val="WW8Num26z1"/>
    <w:link w:val="WW8Num26z1"/>
  </w:style>
  <w:style w:type="paragraph" w:customStyle="1" w:styleId="WW8Num4z0">
    <w:name w:val="WW8Num4z0"/>
    <w:link w:val="WW8Num4z00"/>
  </w:style>
  <w:style w:type="character" w:customStyle="1" w:styleId="WW8Num4z00">
    <w:name w:val="WW8Num4z0"/>
    <w:link w:val="WW8Num4z0"/>
  </w:style>
  <w:style w:type="paragraph" w:customStyle="1" w:styleId="WW8Num32z7">
    <w:name w:val="WW8Num32z7"/>
    <w:link w:val="WW8Num32z70"/>
  </w:style>
  <w:style w:type="character" w:customStyle="1" w:styleId="WW8Num32z70">
    <w:name w:val="WW8Num32z7"/>
    <w:link w:val="WW8Num32z7"/>
  </w:style>
  <w:style w:type="paragraph" w:customStyle="1" w:styleId="WW8Num1z4">
    <w:name w:val="WW8Num1z4"/>
    <w:link w:val="WW8Num1z40"/>
  </w:style>
  <w:style w:type="character" w:customStyle="1" w:styleId="WW8Num1z40">
    <w:name w:val="WW8Num1z4"/>
    <w:link w:val="WW8Num1z4"/>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WW8Num23z6">
    <w:name w:val="WW8Num23z6"/>
    <w:link w:val="WW8Num23z60"/>
  </w:style>
  <w:style w:type="character" w:customStyle="1" w:styleId="WW8Num23z60">
    <w:name w:val="WW8Num23z6"/>
    <w:link w:val="WW8Num23z6"/>
  </w:style>
  <w:style w:type="paragraph" w:customStyle="1" w:styleId="WW8Num9z2">
    <w:name w:val="WW8Num9z2"/>
    <w:link w:val="WW8Num9z20"/>
  </w:style>
  <w:style w:type="character" w:customStyle="1" w:styleId="WW8Num9z20">
    <w:name w:val="WW8Num9z2"/>
    <w:link w:val="WW8Num9z2"/>
  </w:style>
  <w:style w:type="paragraph" w:customStyle="1" w:styleId="WW8Num17z3">
    <w:name w:val="WW8Num17z3"/>
    <w:link w:val="WW8Num17z30"/>
  </w:style>
  <w:style w:type="character" w:customStyle="1" w:styleId="WW8Num17z30">
    <w:name w:val="WW8Num17z3"/>
    <w:link w:val="WW8Num17z3"/>
  </w:style>
  <w:style w:type="paragraph" w:customStyle="1" w:styleId="WW8Num27z3">
    <w:name w:val="WW8Num27z3"/>
    <w:link w:val="WW8Num27z30"/>
  </w:style>
  <w:style w:type="character" w:customStyle="1" w:styleId="WW8Num27z30">
    <w:name w:val="WW8Num27z3"/>
    <w:link w:val="WW8Num27z3"/>
  </w:style>
  <w:style w:type="paragraph" w:customStyle="1" w:styleId="WW8Num19z2">
    <w:name w:val="WW8Num19z2"/>
    <w:link w:val="WW8Num19z20"/>
  </w:style>
  <w:style w:type="character" w:customStyle="1" w:styleId="WW8Num19z20">
    <w:name w:val="WW8Num19z2"/>
    <w:link w:val="WW8Num19z2"/>
  </w:style>
  <w:style w:type="paragraph" w:customStyle="1" w:styleId="WW8Num20z1">
    <w:name w:val="WW8Num20z1"/>
    <w:link w:val="WW8Num20z10"/>
  </w:style>
  <w:style w:type="character" w:customStyle="1" w:styleId="WW8Num20z10">
    <w:name w:val="WW8Num20z1"/>
    <w:link w:val="WW8Num20z1"/>
  </w:style>
  <w:style w:type="paragraph" w:customStyle="1" w:styleId="WW8Num20z0">
    <w:name w:val="WW8Num20z0"/>
    <w:link w:val="WW8Num20z00"/>
  </w:style>
  <w:style w:type="character" w:customStyle="1" w:styleId="WW8Num20z00">
    <w:name w:val="WW8Num20z0"/>
    <w:link w:val="WW8Num20z0"/>
  </w:style>
  <w:style w:type="paragraph" w:customStyle="1" w:styleId="WW8Num21z6">
    <w:name w:val="WW8Num21z6"/>
    <w:link w:val="WW8Num21z60"/>
  </w:style>
  <w:style w:type="character" w:customStyle="1" w:styleId="WW8Num21z60">
    <w:name w:val="WW8Num21z6"/>
    <w:link w:val="WW8Num21z6"/>
  </w:style>
  <w:style w:type="paragraph" w:customStyle="1" w:styleId="WW8Num11z8">
    <w:name w:val="WW8Num11z8"/>
    <w:link w:val="WW8Num11z80"/>
  </w:style>
  <w:style w:type="character" w:customStyle="1" w:styleId="WW8Num11z80">
    <w:name w:val="WW8Num11z8"/>
    <w:link w:val="WW8Num11z8"/>
  </w:style>
  <w:style w:type="paragraph" w:customStyle="1" w:styleId="WW8Num18z3">
    <w:name w:val="WW8Num18z3"/>
    <w:link w:val="WW8Num18z30"/>
  </w:style>
  <w:style w:type="character" w:customStyle="1" w:styleId="WW8Num18z30">
    <w:name w:val="WW8Num18z3"/>
    <w:link w:val="WW8Num18z3"/>
  </w:style>
  <w:style w:type="paragraph" w:customStyle="1" w:styleId="WW8Num30z8">
    <w:name w:val="WW8Num30z8"/>
    <w:link w:val="WW8Num30z80"/>
  </w:style>
  <w:style w:type="character" w:customStyle="1" w:styleId="WW8Num30z80">
    <w:name w:val="WW8Num30z8"/>
    <w:link w:val="WW8Num30z8"/>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WW8Num34z7">
    <w:name w:val="WW8Num34z7"/>
    <w:link w:val="WW8Num34z70"/>
  </w:style>
  <w:style w:type="character" w:customStyle="1" w:styleId="WW8Num34z70">
    <w:name w:val="WW8Num34z7"/>
    <w:link w:val="WW8Num34z7"/>
  </w:style>
  <w:style w:type="paragraph" w:customStyle="1" w:styleId="WW8Num33z7">
    <w:name w:val="WW8Num33z7"/>
    <w:link w:val="WW8Num33z70"/>
  </w:style>
  <w:style w:type="character" w:customStyle="1" w:styleId="WW8Num33z70">
    <w:name w:val="WW8Num33z7"/>
    <w:link w:val="WW8Num33z7"/>
  </w:style>
  <w:style w:type="paragraph" w:customStyle="1" w:styleId="WW8Num16z2">
    <w:name w:val="WW8Num16z2"/>
    <w:link w:val="WW8Num16z20"/>
  </w:style>
  <w:style w:type="character" w:customStyle="1" w:styleId="WW8Num16z20">
    <w:name w:val="WW8Num16z2"/>
    <w:link w:val="WW8Num16z2"/>
  </w:style>
  <w:style w:type="paragraph" w:customStyle="1" w:styleId="WW8Num3z7">
    <w:name w:val="WW8Num3z7"/>
    <w:link w:val="WW8Num3z70"/>
  </w:style>
  <w:style w:type="character" w:customStyle="1" w:styleId="WW8Num3z70">
    <w:name w:val="WW8Num3z7"/>
    <w:link w:val="WW8Num3z7"/>
  </w:style>
  <w:style w:type="paragraph" w:customStyle="1" w:styleId="WW8Num9z1">
    <w:name w:val="WW8Num9z1"/>
    <w:link w:val="WW8Num9z10"/>
  </w:style>
  <w:style w:type="character" w:customStyle="1" w:styleId="WW8Num9z10">
    <w:name w:val="WW8Num9z1"/>
    <w:link w:val="WW8Num9z1"/>
  </w:style>
  <w:style w:type="paragraph" w:customStyle="1" w:styleId="WW8Num34z5">
    <w:name w:val="WW8Num34z5"/>
    <w:link w:val="WW8Num34z50"/>
  </w:style>
  <w:style w:type="character" w:customStyle="1" w:styleId="WW8Num34z50">
    <w:name w:val="WW8Num34z5"/>
    <w:link w:val="WW8Num34z5"/>
  </w:style>
  <w:style w:type="paragraph" w:customStyle="1" w:styleId="WW8Num15z0">
    <w:name w:val="WW8Num15z0"/>
    <w:link w:val="WW8Num15z00"/>
  </w:style>
  <w:style w:type="character" w:customStyle="1" w:styleId="WW8Num15z00">
    <w:name w:val="WW8Num15z0"/>
    <w:link w:val="WW8Num15z0"/>
  </w:style>
  <w:style w:type="paragraph" w:customStyle="1" w:styleId="WW8Num25z2">
    <w:name w:val="WW8Num25z2"/>
    <w:link w:val="WW8Num25z20"/>
  </w:style>
  <w:style w:type="character" w:customStyle="1" w:styleId="WW8Num25z20">
    <w:name w:val="WW8Num25z2"/>
    <w:link w:val="WW8Num25z2"/>
  </w:style>
  <w:style w:type="paragraph" w:customStyle="1" w:styleId="WW8Num14z0">
    <w:name w:val="WW8Num14z0"/>
    <w:link w:val="WW8Num14z00"/>
  </w:style>
  <w:style w:type="character" w:customStyle="1" w:styleId="WW8Num14z00">
    <w:name w:val="WW8Num14z0"/>
    <w:link w:val="WW8Num14z0"/>
  </w:style>
  <w:style w:type="paragraph" w:customStyle="1" w:styleId="WW8Num7z2">
    <w:name w:val="WW8Num7z2"/>
    <w:link w:val="WW8Num7z20"/>
  </w:style>
  <w:style w:type="character" w:customStyle="1" w:styleId="WW8Num7z20">
    <w:name w:val="WW8Num7z2"/>
    <w:link w:val="WW8Num7z2"/>
  </w:style>
  <w:style w:type="paragraph" w:customStyle="1" w:styleId="WW8Num30z3">
    <w:name w:val="WW8Num30z3"/>
    <w:link w:val="WW8Num30z30"/>
  </w:style>
  <w:style w:type="character" w:customStyle="1" w:styleId="WW8Num30z30">
    <w:name w:val="WW8Num30z3"/>
    <w:link w:val="WW8Num30z3"/>
  </w:style>
  <w:style w:type="paragraph" w:customStyle="1" w:styleId="WW8Num31z6">
    <w:name w:val="WW8Num31z6"/>
    <w:link w:val="WW8Num31z60"/>
  </w:style>
  <w:style w:type="character" w:customStyle="1" w:styleId="WW8Num31z60">
    <w:name w:val="WW8Num31z6"/>
    <w:link w:val="WW8Num31z6"/>
  </w:style>
  <w:style w:type="paragraph" w:customStyle="1" w:styleId="WW8Num31z2">
    <w:name w:val="WW8Num31z2"/>
    <w:link w:val="WW8Num31z20"/>
  </w:style>
  <w:style w:type="character" w:customStyle="1" w:styleId="WW8Num31z20">
    <w:name w:val="WW8Num31z2"/>
    <w:link w:val="WW8Num31z2"/>
  </w:style>
  <w:style w:type="paragraph" w:customStyle="1" w:styleId="WW8Num23z7">
    <w:name w:val="WW8Num23z7"/>
    <w:link w:val="WW8Num23z70"/>
  </w:style>
  <w:style w:type="character" w:customStyle="1" w:styleId="WW8Num23z70">
    <w:name w:val="WW8Num23z7"/>
    <w:link w:val="WW8Num23z7"/>
  </w:style>
  <w:style w:type="paragraph" w:customStyle="1" w:styleId="WW8Num21z7">
    <w:name w:val="WW8Num21z7"/>
    <w:link w:val="WW8Num21z70"/>
  </w:style>
  <w:style w:type="character" w:customStyle="1" w:styleId="WW8Num21z70">
    <w:name w:val="WW8Num21z7"/>
    <w:link w:val="WW8Num21z7"/>
  </w:style>
  <w:style w:type="paragraph" w:customStyle="1" w:styleId="WW8Num28z5">
    <w:name w:val="WW8Num28z5"/>
    <w:link w:val="WW8Num28z50"/>
  </w:style>
  <w:style w:type="character" w:customStyle="1" w:styleId="WW8Num28z50">
    <w:name w:val="WW8Num28z5"/>
    <w:link w:val="WW8Num28z5"/>
  </w:style>
  <w:style w:type="paragraph" w:customStyle="1" w:styleId="WW8Num4z4">
    <w:name w:val="WW8Num4z4"/>
    <w:link w:val="WW8Num4z40"/>
  </w:style>
  <w:style w:type="character" w:customStyle="1" w:styleId="WW8Num4z40">
    <w:name w:val="WW8Num4z4"/>
    <w:link w:val="WW8Num4z4"/>
  </w:style>
  <w:style w:type="paragraph" w:customStyle="1" w:styleId="WW8Num4z5">
    <w:name w:val="WW8Num4z5"/>
    <w:link w:val="WW8Num4z50"/>
  </w:style>
  <w:style w:type="character" w:customStyle="1" w:styleId="WW8Num4z50">
    <w:name w:val="WW8Num4z5"/>
    <w:link w:val="WW8Num4z5"/>
  </w:style>
  <w:style w:type="paragraph" w:customStyle="1" w:styleId="WW8Num24z7">
    <w:name w:val="WW8Num24z7"/>
    <w:link w:val="WW8Num24z70"/>
  </w:style>
  <w:style w:type="character" w:customStyle="1" w:styleId="WW8Num24z70">
    <w:name w:val="WW8Num24z7"/>
    <w:link w:val="WW8Num24z7"/>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WW8Num4z6">
    <w:name w:val="WW8Num4z6"/>
    <w:link w:val="WW8Num4z60"/>
  </w:style>
  <w:style w:type="character" w:customStyle="1" w:styleId="WW8Num4z60">
    <w:name w:val="WW8Num4z6"/>
    <w:link w:val="WW8Num4z6"/>
  </w:style>
  <w:style w:type="paragraph" w:customStyle="1" w:styleId="WW8Num31z8">
    <w:name w:val="WW8Num31z8"/>
    <w:link w:val="WW8Num31z80"/>
  </w:style>
  <w:style w:type="character" w:customStyle="1" w:styleId="WW8Num31z80">
    <w:name w:val="WW8Num31z8"/>
    <w:link w:val="WW8Num31z8"/>
  </w:style>
  <w:style w:type="paragraph" w:customStyle="1" w:styleId="WW8Num11z0">
    <w:name w:val="WW8Num11z0"/>
    <w:link w:val="WW8Num11z00"/>
  </w:style>
  <w:style w:type="character" w:customStyle="1" w:styleId="WW8Num11z00">
    <w:name w:val="WW8Num11z0"/>
    <w:link w:val="WW8Num11z0"/>
  </w:style>
  <w:style w:type="paragraph" w:styleId="af7">
    <w:name w:val="Body Text"/>
    <w:basedOn w:val="a"/>
    <w:link w:val="af9"/>
    <w:pPr>
      <w:jc w:val="both"/>
    </w:pPr>
    <w:rPr>
      <w:sz w:val="28"/>
    </w:rPr>
  </w:style>
  <w:style w:type="character" w:customStyle="1" w:styleId="af9">
    <w:name w:val="Основной текст Знак"/>
    <w:basedOn w:val="10"/>
    <w:link w:val="af7"/>
    <w:rPr>
      <w:sz w:val="28"/>
    </w:rPr>
  </w:style>
  <w:style w:type="paragraph" w:customStyle="1" w:styleId="1f2">
    <w:name w:val="Замещающий текст1"/>
    <w:link w:val="aff2"/>
    <w:rPr>
      <w:color w:val="808080"/>
    </w:rPr>
  </w:style>
  <w:style w:type="character" w:styleId="aff2">
    <w:name w:val="Placeholder Text"/>
    <w:link w:val="1f2"/>
    <w:rPr>
      <w:color w:val="808080"/>
    </w:rPr>
  </w:style>
  <w:style w:type="paragraph" w:customStyle="1" w:styleId="WW8Num14z7">
    <w:name w:val="WW8Num14z7"/>
    <w:link w:val="WW8Num14z70"/>
  </w:style>
  <w:style w:type="character" w:customStyle="1" w:styleId="WW8Num14z70">
    <w:name w:val="WW8Num14z7"/>
    <w:link w:val="WW8Num14z7"/>
  </w:style>
  <w:style w:type="paragraph" w:customStyle="1" w:styleId="WW8Num31z4">
    <w:name w:val="WW8Num31z4"/>
    <w:link w:val="WW8Num31z40"/>
  </w:style>
  <w:style w:type="character" w:customStyle="1" w:styleId="WW8Num31z40">
    <w:name w:val="WW8Num31z4"/>
    <w:link w:val="WW8Num31z4"/>
  </w:style>
  <w:style w:type="paragraph" w:customStyle="1" w:styleId="WW8Num16z1">
    <w:name w:val="WW8Num16z1"/>
    <w:link w:val="WW8Num16z10"/>
  </w:style>
  <w:style w:type="character" w:customStyle="1" w:styleId="WW8Num16z10">
    <w:name w:val="WW8Num16z1"/>
    <w:link w:val="WW8Num16z1"/>
  </w:style>
  <w:style w:type="paragraph" w:customStyle="1" w:styleId="WW8Num4z7">
    <w:name w:val="WW8Num4z7"/>
    <w:link w:val="WW8Num4z70"/>
  </w:style>
  <w:style w:type="character" w:customStyle="1" w:styleId="WW8Num4z70">
    <w:name w:val="WW8Num4z7"/>
    <w:link w:val="WW8Num4z7"/>
  </w:style>
  <w:style w:type="paragraph" w:customStyle="1" w:styleId="WW8Num33z0">
    <w:name w:val="WW8Num33z0"/>
    <w:link w:val="WW8Num33z00"/>
  </w:style>
  <w:style w:type="character" w:customStyle="1" w:styleId="WW8Num33z00">
    <w:name w:val="WW8Num33z0"/>
    <w:link w:val="WW8Num33z0"/>
  </w:style>
  <w:style w:type="paragraph" w:customStyle="1" w:styleId="WW8Num20z2">
    <w:name w:val="WW8Num20z2"/>
    <w:link w:val="WW8Num20z20"/>
  </w:style>
  <w:style w:type="character" w:customStyle="1" w:styleId="WW8Num20z20">
    <w:name w:val="WW8Num20z2"/>
    <w:link w:val="WW8Num20z2"/>
  </w:style>
  <w:style w:type="paragraph" w:customStyle="1" w:styleId="WW8Num7z5">
    <w:name w:val="WW8Num7z5"/>
    <w:link w:val="WW8Num7z50"/>
  </w:style>
  <w:style w:type="character" w:customStyle="1" w:styleId="WW8Num7z50">
    <w:name w:val="WW8Num7z5"/>
    <w:link w:val="WW8Num7z5"/>
  </w:style>
  <w:style w:type="paragraph" w:customStyle="1" w:styleId="WW8Num15z5">
    <w:name w:val="WW8Num15z5"/>
    <w:link w:val="WW8Num15z50"/>
  </w:style>
  <w:style w:type="character" w:customStyle="1" w:styleId="WW8Num15z50">
    <w:name w:val="WW8Num15z5"/>
    <w:link w:val="WW8Num15z5"/>
  </w:style>
  <w:style w:type="paragraph" w:customStyle="1" w:styleId="WW8Num27z1">
    <w:name w:val="WW8Num27z1"/>
    <w:link w:val="WW8Num27z10"/>
  </w:style>
  <w:style w:type="character" w:customStyle="1" w:styleId="WW8Num27z10">
    <w:name w:val="WW8Num27z1"/>
    <w:link w:val="WW8Num27z1"/>
  </w:style>
  <w:style w:type="paragraph" w:customStyle="1" w:styleId="WW8Num8z1">
    <w:name w:val="WW8Num8z1"/>
    <w:link w:val="WW8Num8z10"/>
  </w:style>
  <w:style w:type="character" w:customStyle="1" w:styleId="WW8Num8z10">
    <w:name w:val="WW8Num8z1"/>
    <w:link w:val="WW8Num8z1"/>
  </w:style>
  <w:style w:type="paragraph" w:customStyle="1" w:styleId="WW8Num24z5">
    <w:name w:val="WW8Num24z5"/>
    <w:link w:val="WW8Num24z50"/>
  </w:style>
  <w:style w:type="character" w:customStyle="1" w:styleId="WW8Num24z50">
    <w:name w:val="WW8Num24z5"/>
    <w:link w:val="WW8Num24z5"/>
  </w:style>
  <w:style w:type="paragraph" w:customStyle="1" w:styleId="WW8Num32z0">
    <w:name w:val="WW8Num32z0"/>
    <w:link w:val="WW8Num32z00"/>
  </w:style>
  <w:style w:type="character" w:customStyle="1" w:styleId="WW8Num32z00">
    <w:name w:val="WW8Num32z0"/>
    <w:link w:val="WW8Num32z0"/>
  </w:style>
  <w:style w:type="paragraph" w:customStyle="1" w:styleId="WW8Num12z1">
    <w:name w:val="WW8Num12z1"/>
    <w:link w:val="WW8Num12z10"/>
  </w:style>
  <w:style w:type="character" w:customStyle="1" w:styleId="WW8Num12z10">
    <w:name w:val="WW8Num12z1"/>
    <w:link w:val="WW8Num12z1"/>
  </w:style>
  <w:style w:type="paragraph" w:customStyle="1" w:styleId="WW8Num10z2">
    <w:name w:val="WW8Num10z2"/>
    <w:link w:val="WW8Num10z20"/>
  </w:style>
  <w:style w:type="character" w:customStyle="1" w:styleId="WW8Num10z20">
    <w:name w:val="WW8Num10z2"/>
    <w:link w:val="WW8Num10z2"/>
  </w:style>
  <w:style w:type="paragraph" w:styleId="aff3">
    <w:name w:val="List Paragraph"/>
    <w:basedOn w:val="a"/>
    <w:link w:val="aff4"/>
    <w:pPr>
      <w:ind w:left="720"/>
      <w:contextualSpacing/>
    </w:pPr>
  </w:style>
  <w:style w:type="character" w:customStyle="1" w:styleId="aff4">
    <w:name w:val="Абзац списка Знак"/>
    <w:basedOn w:val="10"/>
    <w:link w:val="aff3"/>
    <w:rPr>
      <w:sz w:val="24"/>
    </w:rPr>
  </w:style>
  <w:style w:type="paragraph" w:customStyle="1" w:styleId="WW8Num11z6">
    <w:name w:val="WW8Num11z6"/>
    <w:link w:val="WW8Num11z60"/>
  </w:style>
  <w:style w:type="character" w:customStyle="1" w:styleId="WW8Num11z60">
    <w:name w:val="WW8Num11z6"/>
    <w:link w:val="WW8Num11z6"/>
  </w:style>
  <w:style w:type="paragraph" w:customStyle="1" w:styleId="WW8Num18z8">
    <w:name w:val="WW8Num18z8"/>
    <w:link w:val="WW8Num18z80"/>
  </w:style>
  <w:style w:type="character" w:customStyle="1" w:styleId="WW8Num18z80">
    <w:name w:val="WW8Num18z8"/>
    <w:link w:val="WW8Num18z8"/>
  </w:style>
  <w:style w:type="paragraph" w:customStyle="1" w:styleId="WW8Num18z0">
    <w:name w:val="WW8Num18z0"/>
    <w:link w:val="WW8Num18z00"/>
  </w:style>
  <w:style w:type="character" w:customStyle="1" w:styleId="WW8Num18z00">
    <w:name w:val="WW8Num18z0"/>
    <w:link w:val="WW8Num18z0"/>
  </w:style>
  <w:style w:type="paragraph" w:customStyle="1" w:styleId="WW8Num32z8">
    <w:name w:val="WW8Num32z8"/>
    <w:link w:val="WW8Num32z80"/>
  </w:style>
  <w:style w:type="character" w:customStyle="1" w:styleId="WW8Num32z80">
    <w:name w:val="WW8Num32z8"/>
    <w:link w:val="WW8Num32z8"/>
  </w:style>
  <w:style w:type="paragraph" w:customStyle="1" w:styleId="WW8Num7z0">
    <w:name w:val="WW8Num7z0"/>
    <w:link w:val="WW8Num7z00"/>
  </w:style>
  <w:style w:type="character" w:customStyle="1" w:styleId="WW8Num7z00">
    <w:name w:val="WW8Num7z0"/>
    <w:link w:val="WW8Num7z0"/>
  </w:style>
  <w:style w:type="paragraph" w:customStyle="1" w:styleId="WW8Num8z8">
    <w:name w:val="WW8Num8z8"/>
    <w:link w:val="WW8Num8z80"/>
  </w:style>
  <w:style w:type="character" w:customStyle="1" w:styleId="WW8Num8z80">
    <w:name w:val="WW8Num8z8"/>
    <w:link w:val="WW8Num8z8"/>
  </w:style>
  <w:style w:type="paragraph" w:customStyle="1" w:styleId="WW8Num17z5">
    <w:name w:val="WW8Num17z5"/>
    <w:link w:val="WW8Num17z50"/>
  </w:style>
  <w:style w:type="character" w:customStyle="1" w:styleId="WW8Num17z50">
    <w:name w:val="WW8Num17z5"/>
    <w:link w:val="WW8Num17z5"/>
  </w:style>
  <w:style w:type="paragraph" w:customStyle="1" w:styleId="WW8Num28z2">
    <w:name w:val="WW8Num28z2"/>
    <w:link w:val="WW8Num28z20"/>
  </w:style>
  <w:style w:type="character" w:customStyle="1" w:styleId="WW8Num28z20">
    <w:name w:val="WW8Num28z2"/>
    <w:link w:val="WW8Num28z2"/>
  </w:style>
  <w:style w:type="paragraph" w:customStyle="1" w:styleId="WW8Num28z6">
    <w:name w:val="WW8Num28z6"/>
    <w:link w:val="WW8Num28z60"/>
  </w:style>
  <w:style w:type="character" w:customStyle="1" w:styleId="WW8Num28z60">
    <w:name w:val="WW8Num28z6"/>
    <w:link w:val="WW8Num28z6"/>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13z5">
    <w:name w:val="WW8Num13z5"/>
    <w:link w:val="WW8Num13z50"/>
  </w:style>
  <w:style w:type="character" w:customStyle="1" w:styleId="WW8Num13z50">
    <w:name w:val="WW8Num13z5"/>
    <w:link w:val="WW8Num13z5"/>
  </w:style>
  <w:style w:type="paragraph" w:customStyle="1" w:styleId="WW8Num14z4">
    <w:name w:val="WW8Num14z4"/>
    <w:link w:val="WW8Num14z40"/>
  </w:style>
  <w:style w:type="character" w:customStyle="1" w:styleId="WW8Num14z40">
    <w:name w:val="WW8Num14z4"/>
    <w:link w:val="WW8Num14z4"/>
  </w:style>
  <w:style w:type="paragraph" w:customStyle="1" w:styleId="WW8Num18z7">
    <w:name w:val="WW8Num18z7"/>
    <w:link w:val="WW8Num18z70"/>
  </w:style>
  <w:style w:type="character" w:customStyle="1" w:styleId="WW8Num18z70">
    <w:name w:val="WW8Num18z7"/>
    <w:link w:val="WW8Num18z7"/>
  </w:style>
  <w:style w:type="paragraph" w:customStyle="1" w:styleId="WW8Num6z2">
    <w:name w:val="WW8Num6z2"/>
    <w:link w:val="WW8Num6z20"/>
    <w:rPr>
      <w:rFonts w:ascii="Wingdings" w:hAnsi="Wingdings"/>
    </w:rPr>
  </w:style>
  <w:style w:type="character" w:customStyle="1" w:styleId="WW8Num6z20">
    <w:name w:val="WW8Num6z2"/>
    <w:link w:val="WW8Num6z2"/>
    <w:rPr>
      <w:rFonts w:ascii="Wingdings" w:hAnsi="Wingdings"/>
    </w:rPr>
  </w:style>
  <w:style w:type="paragraph" w:customStyle="1" w:styleId="WW8Num22z7">
    <w:name w:val="WW8Num22z7"/>
    <w:link w:val="WW8Num22z70"/>
  </w:style>
  <w:style w:type="character" w:customStyle="1" w:styleId="WW8Num22z70">
    <w:name w:val="WW8Num22z7"/>
    <w:link w:val="WW8Num22z7"/>
  </w:style>
  <w:style w:type="paragraph" w:customStyle="1" w:styleId="WW8Num16z7">
    <w:name w:val="WW8Num16z7"/>
    <w:link w:val="WW8Num16z70"/>
  </w:style>
  <w:style w:type="character" w:customStyle="1" w:styleId="WW8Num16z70">
    <w:name w:val="WW8Num16z7"/>
    <w:link w:val="WW8Num16z7"/>
  </w:style>
  <w:style w:type="paragraph" w:customStyle="1" w:styleId="aff5">
    <w:name w:val="Знак Знак Знак Знак Знак Знак Знак"/>
    <w:basedOn w:val="a"/>
    <w:link w:val="aff6"/>
    <w:pPr>
      <w:spacing w:after="160" w:line="240" w:lineRule="exact"/>
    </w:pPr>
    <w:rPr>
      <w:rFonts w:ascii="Arial" w:hAnsi="Arial"/>
      <w:sz w:val="20"/>
    </w:rPr>
  </w:style>
  <w:style w:type="character" w:customStyle="1" w:styleId="aff6">
    <w:name w:val="Знак Знак Знак Знак Знак Знак Знак"/>
    <w:basedOn w:val="10"/>
    <w:link w:val="aff5"/>
    <w:rPr>
      <w:rFonts w:ascii="Arial" w:hAnsi="Arial"/>
      <w:sz w:val="20"/>
    </w:rPr>
  </w:style>
  <w:style w:type="paragraph" w:customStyle="1" w:styleId="WW8Num23z4">
    <w:name w:val="WW8Num23z4"/>
    <w:link w:val="WW8Num23z40"/>
  </w:style>
  <w:style w:type="character" w:customStyle="1" w:styleId="WW8Num23z40">
    <w:name w:val="WW8Num23z4"/>
    <w:link w:val="WW8Num23z4"/>
  </w:style>
  <w:style w:type="paragraph" w:customStyle="1" w:styleId="WW8Num26z0">
    <w:name w:val="WW8Num26z0"/>
    <w:link w:val="WW8Num26z00"/>
  </w:style>
  <w:style w:type="character" w:customStyle="1" w:styleId="WW8Num26z00">
    <w:name w:val="WW8Num26z0"/>
    <w:link w:val="WW8Num26z0"/>
  </w:style>
  <w:style w:type="paragraph" w:customStyle="1" w:styleId="WW8Num13z8">
    <w:name w:val="WW8Num13z8"/>
    <w:link w:val="WW8Num13z80"/>
  </w:style>
  <w:style w:type="character" w:customStyle="1" w:styleId="WW8Num13z80">
    <w:name w:val="WW8Num13z8"/>
    <w:link w:val="WW8Num13z8"/>
  </w:style>
  <w:style w:type="paragraph" w:customStyle="1" w:styleId="WW8Num5z5">
    <w:name w:val="WW8Num5z5"/>
    <w:link w:val="WW8Num5z50"/>
  </w:style>
  <w:style w:type="character" w:customStyle="1" w:styleId="WW8Num5z50">
    <w:name w:val="WW8Num5z5"/>
    <w:link w:val="WW8Num5z5"/>
  </w:style>
  <w:style w:type="paragraph" w:customStyle="1" w:styleId="WW8Num19z6">
    <w:name w:val="WW8Num19z6"/>
    <w:link w:val="WW8Num19z60"/>
  </w:style>
  <w:style w:type="character" w:customStyle="1" w:styleId="WW8Num19z60">
    <w:name w:val="WW8Num19z6"/>
    <w:link w:val="WW8Num19z6"/>
  </w:style>
  <w:style w:type="paragraph" w:customStyle="1" w:styleId="WW8Num28z0">
    <w:name w:val="WW8Num28z0"/>
    <w:link w:val="WW8Num28z00"/>
  </w:style>
  <w:style w:type="character" w:customStyle="1" w:styleId="WW8Num28z00">
    <w:name w:val="WW8Num28z0"/>
    <w:link w:val="WW8Num28z0"/>
  </w:style>
  <w:style w:type="paragraph" w:customStyle="1" w:styleId="WW8Num29z7">
    <w:name w:val="WW8Num29z7"/>
    <w:link w:val="WW8Num29z70"/>
  </w:style>
  <w:style w:type="character" w:customStyle="1" w:styleId="WW8Num29z70">
    <w:name w:val="WW8Num29z7"/>
    <w:link w:val="WW8Num29z7"/>
  </w:style>
  <w:style w:type="paragraph" w:customStyle="1" w:styleId="WW8Num21z1">
    <w:name w:val="WW8Num21z1"/>
    <w:link w:val="WW8Num21z10"/>
  </w:style>
  <w:style w:type="character" w:customStyle="1" w:styleId="WW8Num21z10">
    <w:name w:val="WW8Num21z1"/>
    <w:link w:val="WW8Num21z1"/>
  </w:style>
  <w:style w:type="paragraph" w:customStyle="1" w:styleId="WW8Num10z5">
    <w:name w:val="WW8Num10z5"/>
    <w:link w:val="WW8Num10z50"/>
  </w:style>
  <w:style w:type="character" w:customStyle="1" w:styleId="WW8Num10z50">
    <w:name w:val="WW8Num10z5"/>
    <w:link w:val="WW8Num10z5"/>
  </w:style>
  <w:style w:type="paragraph" w:customStyle="1" w:styleId="WW8Num7z3">
    <w:name w:val="WW8Num7z3"/>
    <w:link w:val="WW8Num7z30"/>
  </w:style>
  <w:style w:type="character" w:customStyle="1" w:styleId="WW8Num7z30">
    <w:name w:val="WW8Num7z3"/>
    <w:link w:val="WW8Num7z3"/>
  </w:style>
  <w:style w:type="paragraph" w:customStyle="1" w:styleId="WW8Num23z3">
    <w:name w:val="WW8Num23z3"/>
    <w:link w:val="WW8Num23z30"/>
  </w:style>
  <w:style w:type="character" w:customStyle="1" w:styleId="WW8Num23z30">
    <w:name w:val="WW8Num23z3"/>
    <w:link w:val="WW8Num23z3"/>
  </w:style>
  <w:style w:type="paragraph" w:customStyle="1" w:styleId="212">
    <w:name w:val="Основной текст с отступом 21"/>
    <w:basedOn w:val="a"/>
    <w:link w:val="213"/>
    <w:pPr>
      <w:ind w:left="510"/>
      <w:jc w:val="both"/>
    </w:pPr>
    <w:rPr>
      <w:sz w:val="28"/>
    </w:rPr>
  </w:style>
  <w:style w:type="character" w:customStyle="1" w:styleId="213">
    <w:name w:val="Основной текст с отступом 21"/>
    <w:basedOn w:val="10"/>
    <w:link w:val="212"/>
    <w:rPr>
      <w:sz w:val="28"/>
    </w:rPr>
  </w:style>
  <w:style w:type="paragraph" w:customStyle="1" w:styleId="WW8Num19z3">
    <w:name w:val="WW8Num19z3"/>
    <w:link w:val="WW8Num19z30"/>
  </w:style>
  <w:style w:type="character" w:customStyle="1" w:styleId="WW8Num19z30">
    <w:name w:val="WW8Num19z3"/>
    <w:link w:val="WW8Num19z3"/>
  </w:style>
  <w:style w:type="paragraph" w:customStyle="1" w:styleId="WW8Num10z7">
    <w:name w:val="WW8Num10z7"/>
    <w:link w:val="WW8Num10z70"/>
  </w:style>
  <w:style w:type="character" w:customStyle="1" w:styleId="WW8Num10z70">
    <w:name w:val="WW8Num10z7"/>
    <w:link w:val="WW8Num10z7"/>
  </w:style>
  <w:style w:type="paragraph" w:customStyle="1" w:styleId="WW8Num6z0">
    <w:name w:val="WW8Num6z0"/>
    <w:link w:val="WW8Num6z00"/>
  </w:style>
  <w:style w:type="character" w:customStyle="1" w:styleId="WW8Num6z00">
    <w:name w:val="WW8Num6z0"/>
    <w:link w:val="WW8Num6z0"/>
    <w:rPr>
      <w:rFonts w:ascii="Times New Roman" w:hAnsi="Times New Roman"/>
    </w:rPr>
  </w:style>
  <w:style w:type="paragraph" w:customStyle="1" w:styleId="Standard">
    <w:name w:val="Standard"/>
    <w:link w:val="Standard0"/>
    <w:rPr>
      <w:sz w:val="24"/>
    </w:rPr>
  </w:style>
  <w:style w:type="character" w:customStyle="1" w:styleId="Standard0">
    <w:name w:val="Standard"/>
    <w:link w:val="Standard"/>
    <w:rPr>
      <w:sz w:val="24"/>
    </w:rPr>
  </w:style>
  <w:style w:type="paragraph" w:customStyle="1" w:styleId="WW8Num3z3">
    <w:name w:val="WW8Num3z3"/>
    <w:link w:val="WW8Num3z30"/>
  </w:style>
  <w:style w:type="character" w:customStyle="1" w:styleId="WW8Num3z30">
    <w:name w:val="WW8Num3z3"/>
    <w:link w:val="WW8Num3z3"/>
  </w:style>
  <w:style w:type="paragraph" w:customStyle="1" w:styleId="WW8Num7z7">
    <w:name w:val="WW8Num7z7"/>
    <w:link w:val="WW8Num7z70"/>
  </w:style>
  <w:style w:type="character" w:customStyle="1" w:styleId="WW8Num7z70">
    <w:name w:val="WW8Num7z7"/>
    <w:link w:val="WW8Num7z7"/>
  </w:style>
  <w:style w:type="paragraph" w:customStyle="1" w:styleId="27">
    <w:name w:val="Основной шрифт абзаца2"/>
    <w:link w:val="28"/>
  </w:style>
  <w:style w:type="character" w:customStyle="1" w:styleId="28">
    <w:name w:val="Основной шрифт абзаца2"/>
    <w:link w:val="27"/>
  </w:style>
  <w:style w:type="paragraph" w:customStyle="1" w:styleId="WW8Num11z3">
    <w:name w:val="WW8Num11z3"/>
    <w:link w:val="WW8Num11z30"/>
  </w:style>
  <w:style w:type="character" w:customStyle="1" w:styleId="WW8Num11z30">
    <w:name w:val="WW8Num11z3"/>
    <w:link w:val="WW8Num11z3"/>
  </w:style>
  <w:style w:type="paragraph" w:customStyle="1" w:styleId="WW8Num11z5">
    <w:name w:val="WW8Num11z5"/>
    <w:link w:val="WW8Num11z50"/>
  </w:style>
  <w:style w:type="character" w:customStyle="1" w:styleId="WW8Num11z50">
    <w:name w:val="WW8Num11z5"/>
    <w:link w:val="WW8Num11z5"/>
  </w:style>
  <w:style w:type="paragraph" w:styleId="aff7">
    <w:name w:val="annotation subject"/>
    <w:basedOn w:val="15"/>
    <w:next w:val="15"/>
    <w:link w:val="1f3"/>
    <w:rPr>
      <w:b/>
    </w:rPr>
  </w:style>
  <w:style w:type="character" w:customStyle="1" w:styleId="1f3">
    <w:name w:val="Тема примечания Знак1"/>
    <w:basedOn w:val="16"/>
    <w:link w:val="aff7"/>
    <w:rPr>
      <w:b/>
      <w:sz w:val="20"/>
    </w:rPr>
  </w:style>
  <w:style w:type="paragraph" w:customStyle="1" w:styleId="WW8Num18z4">
    <w:name w:val="WW8Num18z4"/>
    <w:link w:val="WW8Num18z40"/>
  </w:style>
  <w:style w:type="character" w:customStyle="1" w:styleId="WW8Num18z40">
    <w:name w:val="WW8Num18z4"/>
    <w:link w:val="WW8Num18z4"/>
  </w:style>
  <w:style w:type="paragraph" w:customStyle="1" w:styleId="WW8Num1z3">
    <w:name w:val="WW8Num1z3"/>
    <w:link w:val="WW8Num1z30"/>
  </w:style>
  <w:style w:type="character" w:customStyle="1" w:styleId="WW8Num1z30">
    <w:name w:val="WW8Num1z3"/>
    <w:link w:val="WW8Num1z3"/>
  </w:style>
  <w:style w:type="paragraph" w:customStyle="1" w:styleId="WW8Num1z1">
    <w:name w:val="WW8Num1z1"/>
    <w:link w:val="WW8Num1z10"/>
  </w:style>
  <w:style w:type="character" w:customStyle="1" w:styleId="WW8Num1z10">
    <w:name w:val="WW8Num1z1"/>
    <w:link w:val="WW8Num1z1"/>
  </w:style>
  <w:style w:type="paragraph" w:customStyle="1" w:styleId="WW8Num18z5">
    <w:name w:val="WW8Num18z5"/>
    <w:link w:val="WW8Num18z50"/>
  </w:style>
  <w:style w:type="character" w:customStyle="1" w:styleId="WW8Num18z50">
    <w:name w:val="WW8Num18z5"/>
    <w:link w:val="WW8Num18z5"/>
  </w:style>
  <w:style w:type="paragraph" w:customStyle="1" w:styleId="WW8Num25z6">
    <w:name w:val="WW8Num25z6"/>
    <w:link w:val="WW8Num25z60"/>
  </w:style>
  <w:style w:type="character" w:customStyle="1" w:styleId="WW8Num25z60">
    <w:name w:val="WW8Num25z6"/>
    <w:link w:val="WW8Num25z6"/>
  </w:style>
  <w:style w:type="paragraph" w:customStyle="1" w:styleId="WW8Num23z0">
    <w:name w:val="WW8Num23z0"/>
    <w:link w:val="WW8Num23z00"/>
  </w:style>
  <w:style w:type="character" w:customStyle="1" w:styleId="WW8Num23z00">
    <w:name w:val="WW8Num23z0"/>
    <w:link w:val="WW8Num23z0"/>
  </w:style>
  <w:style w:type="paragraph" w:customStyle="1" w:styleId="WW8Num34z2">
    <w:name w:val="WW8Num34z2"/>
    <w:link w:val="WW8Num34z20"/>
  </w:style>
  <w:style w:type="character" w:customStyle="1" w:styleId="WW8Num34z20">
    <w:name w:val="WW8Num34z2"/>
    <w:link w:val="WW8Num34z2"/>
  </w:style>
  <w:style w:type="paragraph" w:customStyle="1" w:styleId="WW8Num7z6">
    <w:name w:val="WW8Num7z6"/>
    <w:link w:val="WW8Num7z60"/>
  </w:style>
  <w:style w:type="character" w:customStyle="1" w:styleId="WW8Num7z60">
    <w:name w:val="WW8Num7z6"/>
    <w:link w:val="WW8Num7z6"/>
  </w:style>
  <w:style w:type="paragraph" w:styleId="aff8">
    <w:name w:val="Subtitle"/>
    <w:next w:val="a"/>
    <w:link w:val="aff9"/>
    <w:uiPriority w:val="11"/>
    <w:qFormat/>
    <w:pPr>
      <w:jc w:val="both"/>
    </w:pPr>
    <w:rPr>
      <w:rFonts w:ascii="XO Thames" w:hAnsi="XO Thames"/>
      <w:i/>
      <w:sz w:val="24"/>
    </w:rPr>
  </w:style>
  <w:style w:type="character" w:customStyle="1" w:styleId="aff9">
    <w:name w:val="Подзаголовок Знак"/>
    <w:link w:val="aff8"/>
    <w:rPr>
      <w:rFonts w:ascii="XO Thames" w:hAnsi="XO Thames"/>
      <w:i/>
      <w:sz w:val="24"/>
    </w:rPr>
  </w:style>
  <w:style w:type="paragraph" w:customStyle="1" w:styleId="WW8Num33z3">
    <w:name w:val="WW8Num33z3"/>
    <w:link w:val="WW8Num33z30"/>
  </w:style>
  <w:style w:type="character" w:customStyle="1" w:styleId="WW8Num33z30">
    <w:name w:val="WW8Num33z3"/>
    <w:link w:val="WW8Num33z3"/>
  </w:style>
  <w:style w:type="paragraph" w:customStyle="1" w:styleId="WW8Num9z3">
    <w:name w:val="WW8Num9z3"/>
    <w:link w:val="WW8Num9z30"/>
  </w:style>
  <w:style w:type="character" w:customStyle="1" w:styleId="WW8Num9z30">
    <w:name w:val="WW8Num9z3"/>
    <w:link w:val="WW8Num9z3"/>
  </w:style>
  <w:style w:type="paragraph" w:customStyle="1" w:styleId="WW8Num5z6">
    <w:name w:val="WW8Num5z6"/>
    <w:link w:val="WW8Num5z60"/>
  </w:style>
  <w:style w:type="character" w:customStyle="1" w:styleId="WW8Num5z60">
    <w:name w:val="WW8Num5z6"/>
    <w:link w:val="WW8Num5z6"/>
  </w:style>
  <w:style w:type="paragraph" w:customStyle="1" w:styleId="WW8Num27z7">
    <w:name w:val="WW8Num27z7"/>
    <w:link w:val="WW8Num27z70"/>
  </w:style>
  <w:style w:type="character" w:customStyle="1" w:styleId="WW8Num27z70">
    <w:name w:val="WW8Num27z7"/>
    <w:link w:val="WW8Num27z7"/>
  </w:style>
  <w:style w:type="paragraph" w:customStyle="1" w:styleId="WW8Num12z2">
    <w:name w:val="WW8Num12z2"/>
    <w:link w:val="WW8Num12z20"/>
  </w:style>
  <w:style w:type="character" w:customStyle="1" w:styleId="WW8Num12z20">
    <w:name w:val="WW8Num12z2"/>
    <w:link w:val="WW8Num12z2"/>
  </w:style>
  <w:style w:type="paragraph" w:customStyle="1" w:styleId="WW8Num22z6">
    <w:name w:val="WW8Num22z6"/>
    <w:link w:val="WW8Num22z60"/>
  </w:style>
  <w:style w:type="character" w:customStyle="1" w:styleId="WW8Num22z60">
    <w:name w:val="WW8Num22z6"/>
    <w:link w:val="WW8Num22z6"/>
  </w:style>
  <w:style w:type="paragraph" w:customStyle="1" w:styleId="1f4">
    <w:name w:val="Текст1"/>
    <w:basedOn w:val="a"/>
    <w:link w:val="1f5"/>
    <w:rPr>
      <w:rFonts w:ascii="Courier New" w:hAnsi="Courier New"/>
      <w:sz w:val="20"/>
    </w:rPr>
  </w:style>
  <w:style w:type="character" w:customStyle="1" w:styleId="1f5">
    <w:name w:val="Текст1"/>
    <w:basedOn w:val="10"/>
    <w:link w:val="1f4"/>
    <w:rPr>
      <w:rFonts w:ascii="Courier New" w:hAnsi="Courier New"/>
      <w:sz w:val="20"/>
    </w:rPr>
  </w:style>
  <w:style w:type="paragraph" w:customStyle="1" w:styleId="WW8Num31z7">
    <w:name w:val="WW8Num31z7"/>
    <w:link w:val="WW8Num31z70"/>
  </w:style>
  <w:style w:type="character" w:customStyle="1" w:styleId="WW8Num31z70">
    <w:name w:val="WW8Num31z7"/>
    <w:link w:val="WW8Num31z7"/>
  </w:style>
  <w:style w:type="paragraph" w:customStyle="1" w:styleId="WW8Num28z4">
    <w:name w:val="WW8Num28z4"/>
    <w:link w:val="WW8Num28z40"/>
  </w:style>
  <w:style w:type="character" w:customStyle="1" w:styleId="WW8Num28z40">
    <w:name w:val="WW8Num28z4"/>
    <w:link w:val="WW8Num28z4"/>
  </w:style>
  <w:style w:type="paragraph" w:customStyle="1" w:styleId="WW8Num7z4">
    <w:name w:val="WW8Num7z4"/>
    <w:link w:val="WW8Num7z40"/>
  </w:style>
  <w:style w:type="character" w:customStyle="1" w:styleId="WW8Num7z40">
    <w:name w:val="WW8Num7z4"/>
    <w:link w:val="WW8Num7z4"/>
  </w:style>
  <w:style w:type="paragraph" w:customStyle="1" w:styleId="WW8Num31z0">
    <w:name w:val="WW8Num31z0"/>
    <w:link w:val="WW8Num31z00"/>
  </w:style>
  <w:style w:type="character" w:customStyle="1" w:styleId="WW8Num31z00">
    <w:name w:val="WW8Num31z0"/>
    <w:link w:val="WW8Num31z0"/>
  </w:style>
  <w:style w:type="paragraph" w:customStyle="1" w:styleId="WW8Num8z4">
    <w:name w:val="WW8Num8z4"/>
    <w:link w:val="WW8Num8z40"/>
  </w:style>
  <w:style w:type="character" w:customStyle="1" w:styleId="WW8Num8z40">
    <w:name w:val="WW8Num8z4"/>
    <w:link w:val="WW8Num8z4"/>
  </w:style>
  <w:style w:type="paragraph" w:customStyle="1" w:styleId="WW8Num12z0">
    <w:name w:val="WW8Num12z0"/>
    <w:link w:val="WW8Num12z00"/>
  </w:style>
  <w:style w:type="character" w:customStyle="1" w:styleId="WW8Num12z00">
    <w:name w:val="WW8Num12z0"/>
    <w:link w:val="WW8Num12z0"/>
  </w:style>
  <w:style w:type="paragraph" w:customStyle="1" w:styleId="WW8Num16z5">
    <w:name w:val="WW8Num16z5"/>
    <w:link w:val="WW8Num16z50"/>
  </w:style>
  <w:style w:type="character" w:customStyle="1" w:styleId="WW8Num16z50">
    <w:name w:val="WW8Num16z5"/>
    <w:link w:val="WW8Num16z5"/>
  </w:style>
  <w:style w:type="paragraph" w:customStyle="1" w:styleId="WW8Num9z7">
    <w:name w:val="WW8Num9z7"/>
    <w:link w:val="WW8Num9z70"/>
  </w:style>
  <w:style w:type="character" w:customStyle="1" w:styleId="WW8Num9z70">
    <w:name w:val="WW8Num9z7"/>
    <w:link w:val="WW8Num9z7"/>
  </w:style>
  <w:style w:type="paragraph" w:customStyle="1" w:styleId="1a">
    <w:name w:val="Основной шрифт абзаца1"/>
    <w:link w:val="1b"/>
  </w:style>
  <w:style w:type="character" w:customStyle="1" w:styleId="1b">
    <w:name w:val="Основной шрифт абзаца1"/>
    <w:link w:val="1a"/>
  </w:style>
  <w:style w:type="paragraph" w:customStyle="1" w:styleId="WW8Num5z3">
    <w:name w:val="WW8Num5z3"/>
    <w:link w:val="WW8Num5z30"/>
  </w:style>
  <w:style w:type="character" w:customStyle="1" w:styleId="WW8Num5z30">
    <w:name w:val="WW8Num5z3"/>
    <w:link w:val="WW8Num5z3"/>
  </w:style>
  <w:style w:type="paragraph" w:customStyle="1" w:styleId="WW8Num17z8">
    <w:name w:val="WW8Num17z8"/>
    <w:link w:val="WW8Num17z80"/>
  </w:style>
  <w:style w:type="character" w:customStyle="1" w:styleId="WW8Num17z80">
    <w:name w:val="WW8Num17z8"/>
    <w:link w:val="WW8Num17z8"/>
  </w:style>
  <w:style w:type="paragraph" w:customStyle="1" w:styleId="1f6">
    <w:name w:val="Заголовок1"/>
    <w:basedOn w:val="a"/>
    <w:next w:val="af7"/>
    <w:link w:val="1f7"/>
    <w:pPr>
      <w:keepNext/>
      <w:spacing w:before="240" w:after="120"/>
    </w:pPr>
    <w:rPr>
      <w:rFonts w:ascii="Liberation Sans" w:hAnsi="Liberation Sans"/>
      <w:sz w:val="28"/>
    </w:rPr>
  </w:style>
  <w:style w:type="character" w:customStyle="1" w:styleId="1f7">
    <w:name w:val="Заголовок1"/>
    <w:basedOn w:val="10"/>
    <w:link w:val="1f6"/>
    <w:rPr>
      <w:rFonts w:ascii="Liberation Sans" w:hAnsi="Liberation Sans"/>
      <w:sz w:val="28"/>
    </w:rPr>
  </w:style>
  <w:style w:type="paragraph" w:customStyle="1" w:styleId="WW8Num32z4">
    <w:name w:val="WW8Num32z4"/>
    <w:link w:val="WW8Num32z40"/>
  </w:style>
  <w:style w:type="character" w:customStyle="1" w:styleId="WW8Num32z40">
    <w:name w:val="WW8Num32z4"/>
    <w:link w:val="WW8Num32z4"/>
  </w:style>
  <w:style w:type="paragraph" w:customStyle="1" w:styleId="WW8Num9z0">
    <w:name w:val="WW8Num9z0"/>
    <w:link w:val="WW8Num9z00"/>
  </w:style>
  <w:style w:type="character" w:customStyle="1" w:styleId="WW8Num9z00">
    <w:name w:val="WW8Num9z0"/>
    <w:link w:val="WW8Num9z0"/>
  </w:style>
  <w:style w:type="paragraph" w:styleId="affa">
    <w:name w:val="Title"/>
    <w:next w:val="a"/>
    <w:link w:val="affb"/>
    <w:uiPriority w:val="10"/>
    <w:qFormat/>
    <w:pPr>
      <w:spacing w:before="567" w:after="567"/>
      <w:jc w:val="center"/>
    </w:pPr>
    <w:rPr>
      <w:rFonts w:ascii="XO Thames" w:hAnsi="XO Thames"/>
      <w:b/>
      <w:caps/>
      <w:sz w:val="40"/>
    </w:rPr>
  </w:style>
  <w:style w:type="character" w:customStyle="1" w:styleId="affb">
    <w:name w:val="Заголовок Знак"/>
    <w:link w:val="affa"/>
    <w:rPr>
      <w:rFonts w:ascii="XO Thames" w:hAnsi="XO Thames"/>
      <w:b/>
      <w:caps/>
      <w:sz w:val="40"/>
    </w:rPr>
  </w:style>
  <w:style w:type="paragraph" w:customStyle="1" w:styleId="WW8Num19z7">
    <w:name w:val="WW8Num19z7"/>
    <w:link w:val="WW8Num19z70"/>
  </w:style>
  <w:style w:type="character" w:customStyle="1" w:styleId="WW8Num19z70">
    <w:name w:val="WW8Num19z7"/>
    <w:link w:val="WW8Num19z7"/>
  </w:style>
  <w:style w:type="paragraph" w:customStyle="1" w:styleId="WW8Num27z4">
    <w:name w:val="WW8Num27z4"/>
    <w:link w:val="WW8Num27z40"/>
  </w:style>
  <w:style w:type="character" w:customStyle="1" w:styleId="WW8Num27z40">
    <w:name w:val="WW8Num27z4"/>
    <w:link w:val="WW8Num27z4"/>
  </w:style>
  <w:style w:type="character" w:customStyle="1" w:styleId="40">
    <w:name w:val="Заголовок 4 Знак"/>
    <w:basedOn w:val="10"/>
    <w:link w:val="4"/>
    <w:rPr>
      <w:sz w:val="32"/>
    </w:rPr>
  </w:style>
  <w:style w:type="paragraph" w:customStyle="1" w:styleId="WW8Num16z8">
    <w:name w:val="WW8Num16z8"/>
    <w:link w:val="WW8Num16z80"/>
  </w:style>
  <w:style w:type="character" w:customStyle="1" w:styleId="WW8Num16z80">
    <w:name w:val="WW8Num16z8"/>
    <w:link w:val="WW8Num16z8"/>
  </w:style>
  <w:style w:type="paragraph" w:customStyle="1" w:styleId="WW8Num5z0">
    <w:name w:val="WW8Num5z0"/>
    <w:link w:val="WW8Num5z00"/>
  </w:style>
  <w:style w:type="character" w:customStyle="1" w:styleId="WW8Num5z00">
    <w:name w:val="WW8Num5z0"/>
    <w:link w:val="WW8Num5z0"/>
  </w:style>
  <w:style w:type="paragraph" w:customStyle="1" w:styleId="WW8Num28z8">
    <w:name w:val="WW8Num28z8"/>
    <w:link w:val="WW8Num28z80"/>
  </w:style>
  <w:style w:type="character" w:customStyle="1" w:styleId="WW8Num28z80">
    <w:name w:val="WW8Num28z8"/>
    <w:link w:val="WW8Num28z8"/>
  </w:style>
  <w:style w:type="paragraph" w:customStyle="1" w:styleId="WW8Num26z7">
    <w:name w:val="WW8Num26z7"/>
    <w:link w:val="WW8Num26z70"/>
  </w:style>
  <w:style w:type="character" w:customStyle="1" w:styleId="WW8Num26z70">
    <w:name w:val="WW8Num26z7"/>
    <w:link w:val="WW8Num26z7"/>
  </w:style>
  <w:style w:type="paragraph" w:customStyle="1" w:styleId="WW8Num12z3">
    <w:name w:val="WW8Num12z3"/>
    <w:link w:val="WW8Num12z30"/>
  </w:style>
  <w:style w:type="character" w:customStyle="1" w:styleId="WW8Num12z30">
    <w:name w:val="WW8Num12z3"/>
    <w:link w:val="WW8Num12z3"/>
  </w:style>
  <w:style w:type="paragraph" w:customStyle="1" w:styleId="WW8Num5z2">
    <w:name w:val="WW8Num5z2"/>
    <w:link w:val="WW8Num5z20"/>
  </w:style>
  <w:style w:type="character" w:customStyle="1" w:styleId="WW8Num5z20">
    <w:name w:val="WW8Num5z2"/>
    <w:link w:val="WW8Num5z2"/>
  </w:style>
  <w:style w:type="paragraph" w:customStyle="1" w:styleId="affc">
    <w:name w:val="Тема примечания Знак"/>
    <w:link w:val="affd"/>
    <w:rPr>
      <w:b/>
    </w:rPr>
  </w:style>
  <w:style w:type="character" w:customStyle="1" w:styleId="affd">
    <w:name w:val="Тема примечания Знак"/>
    <w:link w:val="affc"/>
    <w:rPr>
      <w:b/>
    </w:rPr>
  </w:style>
  <w:style w:type="paragraph" w:customStyle="1" w:styleId="WW8Num20z4">
    <w:name w:val="WW8Num20z4"/>
    <w:link w:val="WW8Num20z40"/>
  </w:style>
  <w:style w:type="character" w:customStyle="1" w:styleId="WW8Num20z40">
    <w:name w:val="WW8Num20z4"/>
    <w:link w:val="WW8Num20z4"/>
  </w:style>
  <w:style w:type="paragraph" w:customStyle="1" w:styleId="WW8Num13z7">
    <w:name w:val="WW8Num13z7"/>
    <w:link w:val="WW8Num13z70"/>
  </w:style>
  <w:style w:type="character" w:customStyle="1" w:styleId="WW8Num13z70">
    <w:name w:val="WW8Num13z7"/>
    <w:link w:val="WW8Num13z7"/>
  </w:style>
  <w:style w:type="paragraph" w:customStyle="1" w:styleId="WW8Num1z8">
    <w:name w:val="WW8Num1z8"/>
    <w:link w:val="WW8Num1z80"/>
  </w:style>
  <w:style w:type="character" w:customStyle="1" w:styleId="WW8Num1z80">
    <w:name w:val="WW8Num1z8"/>
    <w:link w:val="WW8Num1z8"/>
  </w:style>
  <w:style w:type="paragraph" w:customStyle="1" w:styleId="WW8Num2z3">
    <w:name w:val="WW8Num2z3"/>
    <w:link w:val="WW8Num2z30"/>
    <w:rPr>
      <w:rFonts w:ascii="Symbol" w:hAnsi="Symbol"/>
    </w:rPr>
  </w:style>
  <w:style w:type="character" w:customStyle="1" w:styleId="WW8Num2z30">
    <w:name w:val="WW8Num2z3"/>
    <w:link w:val="WW8Num2z3"/>
    <w:rPr>
      <w:rFonts w:ascii="Symbol" w:hAnsi="Symbol"/>
    </w:rPr>
  </w:style>
  <w:style w:type="character" w:customStyle="1" w:styleId="20">
    <w:name w:val="Заголовок 2 Знак"/>
    <w:basedOn w:val="10"/>
    <w:link w:val="2"/>
    <w:rPr>
      <w:sz w:val="36"/>
    </w:rPr>
  </w:style>
  <w:style w:type="paragraph" w:customStyle="1" w:styleId="WW8Num23z5">
    <w:name w:val="WW8Num23z5"/>
    <w:link w:val="WW8Num23z50"/>
  </w:style>
  <w:style w:type="character" w:customStyle="1" w:styleId="WW8Num23z50">
    <w:name w:val="WW8Num23z5"/>
    <w:link w:val="WW8Num23z5"/>
  </w:style>
  <w:style w:type="paragraph" w:customStyle="1" w:styleId="WW8Num20z6">
    <w:name w:val="WW8Num20z6"/>
    <w:link w:val="WW8Num20z60"/>
  </w:style>
  <w:style w:type="character" w:customStyle="1" w:styleId="WW8Num20z60">
    <w:name w:val="WW8Num20z6"/>
    <w:link w:val="WW8Num20z6"/>
  </w:style>
  <w:style w:type="paragraph" w:customStyle="1" w:styleId="WW8Num14z5">
    <w:name w:val="WW8Num14z5"/>
    <w:link w:val="WW8Num14z50"/>
  </w:style>
  <w:style w:type="character" w:customStyle="1" w:styleId="WW8Num14z50">
    <w:name w:val="WW8Num14z5"/>
    <w:link w:val="WW8Num14z5"/>
  </w:style>
  <w:style w:type="paragraph" w:customStyle="1" w:styleId="WW8Num6z1">
    <w:name w:val="WW8Num6z1"/>
    <w:link w:val="WW8Num6z10"/>
    <w:rPr>
      <w:rFonts w:ascii="Courier New" w:hAnsi="Courier New"/>
    </w:rPr>
  </w:style>
  <w:style w:type="character" w:customStyle="1" w:styleId="WW8Num6z10">
    <w:name w:val="WW8Num6z1"/>
    <w:link w:val="WW8Num6z1"/>
    <w:rPr>
      <w:rFonts w:ascii="Courier New" w:hAnsi="Courier New"/>
    </w:rPr>
  </w:style>
  <w:style w:type="paragraph" w:customStyle="1" w:styleId="WW8Num25z7">
    <w:name w:val="WW8Num25z7"/>
    <w:link w:val="WW8Num25z70"/>
  </w:style>
  <w:style w:type="character" w:customStyle="1" w:styleId="WW8Num25z70">
    <w:name w:val="WW8Num25z7"/>
    <w:link w:val="WW8Num25z7"/>
  </w:style>
  <w:style w:type="paragraph" w:customStyle="1" w:styleId="WW8Num8z2">
    <w:name w:val="WW8Num8z2"/>
    <w:link w:val="WW8Num8z20"/>
  </w:style>
  <w:style w:type="character" w:customStyle="1" w:styleId="WW8Num8z20">
    <w:name w:val="WW8Num8z2"/>
    <w:link w:val="WW8Num8z2"/>
  </w:style>
  <w:style w:type="paragraph" w:styleId="affe">
    <w:name w:val="caption"/>
    <w:basedOn w:val="a"/>
    <w:link w:val="afff"/>
    <w:pPr>
      <w:spacing w:before="120" w:after="120"/>
    </w:pPr>
    <w:rPr>
      <w:i/>
    </w:rPr>
  </w:style>
  <w:style w:type="character" w:customStyle="1" w:styleId="afff">
    <w:name w:val="Название объекта Знак"/>
    <w:basedOn w:val="10"/>
    <w:link w:val="affe"/>
    <w:rPr>
      <w:i/>
      <w:sz w:val="24"/>
    </w:rPr>
  </w:style>
  <w:style w:type="paragraph" w:customStyle="1" w:styleId="1f8">
    <w:name w:val="Знак Знак1 Знак"/>
    <w:basedOn w:val="a"/>
    <w:link w:val="1f9"/>
    <w:pPr>
      <w:spacing w:after="160" w:line="240" w:lineRule="exact"/>
    </w:pPr>
    <w:rPr>
      <w:rFonts w:ascii="Verdana" w:hAnsi="Verdana"/>
      <w:sz w:val="20"/>
    </w:rPr>
  </w:style>
  <w:style w:type="character" w:customStyle="1" w:styleId="1f9">
    <w:name w:val="Знак Знак1 Знак"/>
    <w:basedOn w:val="10"/>
    <w:link w:val="1f8"/>
    <w:rPr>
      <w:rFonts w:ascii="Verdana" w:hAnsi="Verdana"/>
      <w:sz w:val="20"/>
    </w:rPr>
  </w:style>
  <w:style w:type="paragraph" w:customStyle="1" w:styleId="WW8Num32z3">
    <w:name w:val="WW8Num32z3"/>
    <w:link w:val="WW8Num32z30"/>
  </w:style>
  <w:style w:type="character" w:customStyle="1" w:styleId="WW8Num32z30">
    <w:name w:val="WW8Num32z3"/>
    <w:link w:val="WW8Num32z3"/>
  </w:style>
  <w:style w:type="paragraph" w:customStyle="1" w:styleId="WW8Num18z6">
    <w:name w:val="WW8Num18z6"/>
    <w:link w:val="WW8Num18z60"/>
  </w:style>
  <w:style w:type="character" w:customStyle="1" w:styleId="WW8Num18z60">
    <w:name w:val="WW8Num18z6"/>
    <w:link w:val="WW8Num18z6"/>
  </w:style>
  <w:style w:type="paragraph" w:customStyle="1" w:styleId="WW8Num26z2">
    <w:name w:val="WW8Num26z2"/>
    <w:link w:val="WW8Num26z20"/>
  </w:style>
  <w:style w:type="character" w:customStyle="1" w:styleId="WW8Num26z20">
    <w:name w:val="WW8Num26z2"/>
    <w:link w:val="WW8Num26z2"/>
  </w:style>
  <w:style w:type="paragraph" w:customStyle="1" w:styleId="WW8Num29z6">
    <w:name w:val="WW8Num29z6"/>
    <w:link w:val="WW8Num29z60"/>
  </w:style>
  <w:style w:type="character" w:customStyle="1" w:styleId="WW8Num29z60">
    <w:name w:val="WW8Num29z6"/>
    <w:link w:val="WW8Num29z6"/>
  </w:style>
  <w:style w:type="paragraph" w:customStyle="1" w:styleId="WW8Num4z2">
    <w:name w:val="WW8Num4z2"/>
    <w:link w:val="WW8Num4z20"/>
  </w:style>
  <w:style w:type="character" w:customStyle="1" w:styleId="WW8Num4z20">
    <w:name w:val="WW8Num4z2"/>
    <w:link w:val="WW8Num4z2"/>
  </w:style>
  <w:style w:type="character" w:customStyle="1" w:styleId="60">
    <w:name w:val="Заголовок 6 Знак"/>
    <w:basedOn w:val="10"/>
    <w:link w:val="6"/>
    <w:rPr>
      <w:sz w:val="28"/>
    </w:rPr>
  </w:style>
  <w:style w:type="paragraph" w:customStyle="1" w:styleId="WW8Num16z4">
    <w:name w:val="WW8Num16z4"/>
    <w:link w:val="WW8Num16z40"/>
  </w:style>
  <w:style w:type="character" w:customStyle="1" w:styleId="WW8Num16z40">
    <w:name w:val="WW8Num16z4"/>
    <w:link w:val="WW8Num16z4"/>
  </w:style>
  <w:style w:type="paragraph" w:customStyle="1" w:styleId="WW8Num24z0">
    <w:name w:val="WW8Num24z0"/>
    <w:link w:val="WW8Num24z00"/>
  </w:style>
  <w:style w:type="character" w:customStyle="1" w:styleId="WW8Num24z00">
    <w:name w:val="WW8Num24z0"/>
    <w:link w:val="WW8Num24z0"/>
  </w:style>
  <w:style w:type="paragraph" w:customStyle="1" w:styleId="WW8Num2z1">
    <w:name w:val="WW8Num2z1"/>
    <w:link w:val="WW8Num2z10"/>
    <w:rPr>
      <w:rFonts w:ascii="Courier New" w:hAnsi="Courier New"/>
    </w:rPr>
  </w:style>
  <w:style w:type="character" w:customStyle="1" w:styleId="WW8Num2z10">
    <w:name w:val="WW8Num2z1"/>
    <w:link w:val="WW8Num2z1"/>
    <w:rPr>
      <w:rFonts w:ascii="Courier New" w:hAnsi="Courier New"/>
    </w:rPr>
  </w:style>
  <w:style w:type="table" w:styleId="afff0">
    <w:name w:val="Table Grid"/>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ssl.budgetplan.minfin.ru/" TargetMode="External"/><Relationship Id="rId3" Type="http://schemas.openxmlformats.org/officeDocument/2006/relationships/styles" Target="styles.xml"/><Relationship Id="rId21" Type="http://schemas.openxmlformats.org/officeDocument/2006/relationships/hyperlink" Target="https://login.consultant.ru/link/?req=doc&amp;base=LAW&amp;n=394431&amp;dst=100104&amp;field=134&amp;date=07.02.2024"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login.consultant.ru/link/?req=doc&amp;base=LAW&amp;n=451215&amp;dst=5769&amp;field=134&amp;date=06.02.202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pk@tularegion.ru;" TargetMode="External"/><Relationship Id="rId20" Type="http://schemas.openxmlformats.org/officeDocument/2006/relationships/hyperlink" Target="https://login.consultant.ru/link/?req=doc&amp;base=LAW&amp;n=452991&amp;dst=217&amp;field=134&amp;date=07.02.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67&amp;n=117466&amp;dst=100410&amp;field=134&amp;date=10.01.202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5381&amp;dst=10&amp;field=134&amp;date=10.01.2024" TargetMode="External"/><Relationship Id="rId23" Type="http://schemas.openxmlformats.org/officeDocument/2006/relationships/header" Target="header4.xml"/><Relationship Id="rId10" Type="http://schemas.openxmlformats.org/officeDocument/2006/relationships/hyperlink" Target="https://login.consultant.ru/link/?req=doc&amp;base=LAW&amp;n=435381&amp;dst=10&amp;field=134&amp;date=10.01.2024" TargetMode="External"/><Relationship Id="rId19" Type="http://schemas.openxmlformats.org/officeDocument/2006/relationships/hyperlink" Target="https://login.consultant.ru/link/?req=doc&amp;base=LAW&amp;n=452991&amp;dst=217&amp;field=134&amp;date=07.02.2024" TargetMode="External"/><Relationship Id="rId4" Type="http://schemas.openxmlformats.org/officeDocument/2006/relationships/settings" Target="settings.xml"/><Relationship Id="rId9" Type="http://schemas.openxmlformats.org/officeDocument/2006/relationships/hyperlink" Target="https://login.consultant.ru/link/?req=doc&amp;base=LAW&amp;n=465569&amp;dst=103399&amp;field=134&amp;date=10.01.2024" TargetMode="External"/><Relationship Id="rId14" Type="http://schemas.openxmlformats.org/officeDocument/2006/relationships/hyperlink" Target="https://login.consultant.ru/link/?req=doc&amp;base=LAW&amp;n=465569&amp;dst=103399&amp;field=134&amp;date=10.01.2024"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49A49-2E7C-4878-9340-8AC36314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20</Pages>
  <Words>5674</Words>
  <Characters>32344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Верушкина Ирина Александровна</dc:creator>
  <cp:lastModifiedBy>It It</cp:lastModifiedBy>
  <cp:revision>6</cp:revision>
  <cp:lastPrinted>2024-11-18T11:37:00Z</cp:lastPrinted>
  <dcterms:created xsi:type="dcterms:W3CDTF">2024-11-14T14:03:00Z</dcterms:created>
  <dcterms:modified xsi:type="dcterms:W3CDTF">2024-11-28T08:18:00Z</dcterms:modified>
</cp:coreProperties>
</file>