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Default="00FE125F" w:rsidP="005F6D36">
      <w:pPr>
        <w:jc w:val="center"/>
        <w:rPr>
          <w:rFonts w:ascii="PT Astra Serif" w:hAnsi="PT Astra Serif"/>
          <w:noProof/>
          <w:sz w:val="34"/>
          <w:lang w:eastAsia="ru-RU"/>
        </w:rPr>
      </w:pPr>
    </w:p>
    <w:p w:rsidR="00847371" w:rsidRDefault="00847371" w:rsidP="005F6D36">
      <w:pPr>
        <w:jc w:val="center"/>
        <w:rPr>
          <w:rFonts w:ascii="PT Astra Serif" w:hAnsi="PT Astra Serif"/>
          <w:noProof/>
          <w:sz w:val="34"/>
          <w:lang w:eastAsia="ru-RU"/>
        </w:rPr>
      </w:pPr>
    </w:p>
    <w:p w:rsidR="00847371" w:rsidRDefault="00847371" w:rsidP="005F6D36">
      <w:pPr>
        <w:jc w:val="center"/>
        <w:rPr>
          <w:rFonts w:ascii="PT Astra Serif" w:hAnsi="PT Astra Serif"/>
          <w:noProof/>
          <w:sz w:val="34"/>
          <w:lang w:eastAsia="ru-RU"/>
        </w:rPr>
      </w:pPr>
    </w:p>
    <w:p w:rsidR="00847371" w:rsidRDefault="00847371" w:rsidP="005F6D36">
      <w:pPr>
        <w:jc w:val="center"/>
        <w:rPr>
          <w:rFonts w:ascii="PT Astra Serif" w:hAnsi="PT Astra Serif"/>
          <w:noProof/>
          <w:sz w:val="34"/>
          <w:lang w:eastAsia="ru-RU"/>
        </w:rPr>
      </w:pPr>
    </w:p>
    <w:p w:rsidR="005F6D36" w:rsidRPr="00CB4BDC" w:rsidRDefault="005F6D36" w:rsidP="005F6D36">
      <w:pPr>
        <w:spacing w:before="600" w:line="200" w:lineRule="exact"/>
        <w:jc w:val="center"/>
        <w:rPr>
          <w:rFonts w:ascii="PT Astra Serif" w:hAnsi="PT Astra Serif"/>
          <w:b/>
          <w:sz w:val="34"/>
        </w:rPr>
      </w:pPr>
      <w:r w:rsidRPr="00CB4BDC">
        <w:rPr>
          <w:rFonts w:ascii="PT Astra Serif" w:hAnsi="PT Astra Serif"/>
          <w:b/>
          <w:sz w:val="34"/>
        </w:rPr>
        <w:t>ПРАВИТЕЛЬСТВО ТУЛЬСКОЙ ОБЛАСТИ</w:t>
      </w:r>
    </w:p>
    <w:p w:rsidR="005F6D36" w:rsidRPr="004964FF" w:rsidRDefault="005F6D36" w:rsidP="005F6D36">
      <w:pPr>
        <w:spacing w:before="6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2694"/>
        <w:gridCol w:w="2409"/>
      </w:tblGrid>
      <w:tr w:rsidR="00CD3879" w:rsidRPr="00CD3879" w:rsidTr="006F2075">
        <w:trPr>
          <w:trHeight w:val="146"/>
        </w:trPr>
        <w:tc>
          <w:tcPr>
            <w:tcW w:w="2694" w:type="dxa"/>
            <w:shd w:val="clear" w:color="auto" w:fill="auto"/>
          </w:tcPr>
          <w:p w:rsidR="005B2800" w:rsidRPr="00847371" w:rsidRDefault="005B2800" w:rsidP="00847371">
            <w:pPr>
              <w:pStyle w:val="afa"/>
              <w:rPr>
                <w:rFonts w:ascii="PT Astra Serif" w:eastAsia="Calibri" w:hAnsi="PT Astra Serif"/>
                <w:color w:val="000000" w:themeColor="text1"/>
                <w:sz w:val="28"/>
                <w:szCs w:val="28"/>
                <w:lang w:val="en-US" w:eastAsia="en-US"/>
              </w:rPr>
            </w:pPr>
            <w:r w:rsidRPr="00CD3879">
              <w:rPr>
                <w:rFonts w:ascii="PT Astra Serif" w:eastAsia="Calibri" w:hAnsi="PT Astra Serif"/>
                <w:color w:val="000000" w:themeColor="text1"/>
                <w:sz w:val="28"/>
                <w:szCs w:val="28"/>
                <w:lang w:eastAsia="en-US"/>
              </w:rPr>
              <w:t xml:space="preserve">от </w:t>
            </w:r>
            <w:bookmarkStart w:id="0" w:name="REG_DATA"/>
            <w:r w:rsidRPr="00CD3879">
              <w:rPr>
                <w:rFonts w:ascii="PT Astra Serif" w:eastAsia="Calibri" w:hAnsi="PT Astra Serif"/>
                <w:color w:val="000000" w:themeColor="text1"/>
                <w:sz w:val="28"/>
                <w:szCs w:val="28"/>
                <w:lang w:eastAsia="en-US"/>
              </w:rPr>
              <w:t xml:space="preserve"> </w:t>
            </w:r>
            <w:bookmarkEnd w:id="0"/>
            <w:r w:rsidR="00847371">
              <w:rPr>
                <w:rFonts w:ascii="PT Astra Serif" w:eastAsia="Calibri" w:hAnsi="PT Astra Serif"/>
                <w:color w:val="000000" w:themeColor="text1"/>
                <w:sz w:val="28"/>
                <w:szCs w:val="28"/>
                <w:lang w:val="en-US" w:eastAsia="en-US"/>
              </w:rPr>
              <w:t>25.11.2024</w:t>
            </w:r>
          </w:p>
        </w:tc>
        <w:tc>
          <w:tcPr>
            <w:tcW w:w="2409" w:type="dxa"/>
            <w:shd w:val="clear" w:color="auto" w:fill="auto"/>
          </w:tcPr>
          <w:p w:rsidR="005B2800" w:rsidRPr="00CD3879" w:rsidRDefault="005B2800" w:rsidP="006F2075">
            <w:pPr>
              <w:pStyle w:val="afa"/>
              <w:rPr>
                <w:rFonts w:ascii="PT Astra Serif" w:eastAsia="Calibri" w:hAnsi="PT Astra Serif"/>
                <w:color w:val="000000" w:themeColor="text1"/>
                <w:sz w:val="28"/>
                <w:szCs w:val="28"/>
                <w:lang w:eastAsia="en-US"/>
              </w:rPr>
            </w:pPr>
            <w:r w:rsidRPr="00CD3879">
              <w:rPr>
                <w:rFonts w:ascii="PT Astra Serif" w:eastAsia="Calibri" w:hAnsi="PT Astra Serif"/>
                <w:color w:val="000000" w:themeColor="text1"/>
                <w:sz w:val="28"/>
                <w:szCs w:val="28"/>
                <w:lang w:eastAsia="en-US"/>
              </w:rPr>
              <w:t xml:space="preserve">№ </w:t>
            </w:r>
            <w:bookmarkStart w:id="1" w:name="REG_NOMER"/>
            <w:r w:rsidR="00847371">
              <w:rPr>
                <w:rFonts w:ascii="PT Astra Serif" w:eastAsia="Calibri" w:hAnsi="PT Astra Serif"/>
                <w:color w:val="000000" w:themeColor="text1"/>
                <w:sz w:val="28"/>
                <w:szCs w:val="28"/>
                <w:lang w:val="en-US" w:eastAsia="en-US"/>
              </w:rPr>
              <w:t>608</w:t>
            </w:r>
            <w:r w:rsidRPr="00CD3879">
              <w:rPr>
                <w:rFonts w:ascii="PT Astra Serif" w:eastAsia="Calibri" w:hAnsi="PT Astra Serif"/>
                <w:color w:val="000000" w:themeColor="text1"/>
                <w:sz w:val="28"/>
                <w:szCs w:val="28"/>
                <w:lang w:eastAsia="en-US"/>
              </w:rPr>
              <w:t xml:space="preserve"> </w:t>
            </w:r>
            <w:bookmarkEnd w:id="1"/>
          </w:p>
        </w:tc>
      </w:tr>
    </w:tbl>
    <w:p w:rsidR="00CD50F9" w:rsidRDefault="00CD50F9" w:rsidP="00CD50F9">
      <w:pPr>
        <w:rPr>
          <w:rFonts w:ascii="PT Astra Serif" w:hAnsi="PT Astra Serif" w:cs="PT Astra Serif"/>
          <w:sz w:val="28"/>
          <w:szCs w:val="28"/>
        </w:rPr>
      </w:pPr>
    </w:p>
    <w:p w:rsidR="00CD50F9" w:rsidRDefault="00CD50F9" w:rsidP="00CD50F9">
      <w:pPr>
        <w:rPr>
          <w:rFonts w:ascii="PT Astra Serif" w:hAnsi="PT Astra Serif" w:cs="PT Astra Serif"/>
          <w:sz w:val="28"/>
          <w:szCs w:val="28"/>
        </w:rPr>
      </w:pPr>
    </w:p>
    <w:p w:rsidR="00CD50F9" w:rsidRPr="00AC5828" w:rsidRDefault="00CD50F9" w:rsidP="00CD50F9">
      <w:pPr>
        <w:rPr>
          <w:rFonts w:ascii="PT Astra Serif" w:hAnsi="PT Astra Serif" w:cs="PT Astra Serif"/>
          <w:sz w:val="28"/>
          <w:szCs w:val="28"/>
        </w:rPr>
      </w:pPr>
    </w:p>
    <w:p w:rsidR="008C5048" w:rsidRPr="00AC5828" w:rsidRDefault="008C5048" w:rsidP="008C5048">
      <w:pPr>
        <w:spacing w:line="340" w:lineRule="exact"/>
        <w:jc w:val="center"/>
        <w:rPr>
          <w:rFonts w:ascii="PT Astra Serif" w:hAnsi="PT Astra Serif"/>
          <w:b/>
          <w:sz w:val="28"/>
        </w:rPr>
      </w:pPr>
      <w:r w:rsidRPr="00AC5828">
        <w:rPr>
          <w:rFonts w:ascii="PT Astra Serif" w:hAnsi="PT Astra Serif"/>
          <w:b/>
          <w:sz w:val="28"/>
        </w:rPr>
        <w:t xml:space="preserve">Об утверждении Порядка предоставления из бюджета Тульской области субсидий на поддержу </w:t>
      </w:r>
      <w:bookmarkStart w:id="2" w:name="__DdeLink__34354_630790491"/>
      <w:r w:rsidRPr="00AC5828">
        <w:rPr>
          <w:rFonts w:ascii="PT Astra Serif" w:hAnsi="PT Astra Serif"/>
          <w:b/>
          <w:sz w:val="28"/>
        </w:rPr>
        <w:t>в сфере</w:t>
      </w:r>
      <w:bookmarkStart w:id="3" w:name="__DdeLink__35032_630790491"/>
      <w:r w:rsidRPr="00AC5828">
        <w:rPr>
          <w:rFonts w:ascii="PT Astra Serif" w:hAnsi="PT Astra Serif"/>
          <w:b/>
          <w:sz w:val="28"/>
        </w:rPr>
        <w:t xml:space="preserve"> развития </w:t>
      </w:r>
      <w:bookmarkEnd w:id="3"/>
      <w:r w:rsidRPr="00AC5828">
        <w:rPr>
          <w:rFonts w:ascii="PT Astra Serif" w:hAnsi="PT Astra Serif"/>
          <w:b/>
          <w:sz w:val="28"/>
        </w:rPr>
        <w:t>пчеловодства</w:t>
      </w:r>
      <w:bookmarkEnd w:id="2"/>
    </w:p>
    <w:p w:rsidR="008C5048" w:rsidRPr="00AC5828" w:rsidRDefault="008C5048" w:rsidP="008C5048">
      <w:pPr>
        <w:spacing w:line="340" w:lineRule="exact"/>
        <w:ind w:right="-1"/>
        <w:jc w:val="center"/>
        <w:rPr>
          <w:rFonts w:ascii="PT Astra Serif" w:hAnsi="PT Astra Serif"/>
          <w:sz w:val="28"/>
        </w:rPr>
      </w:pPr>
    </w:p>
    <w:p w:rsidR="008C5048" w:rsidRPr="00AC5828" w:rsidRDefault="008C5048" w:rsidP="008C5048">
      <w:pPr>
        <w:spacing w:line="340" w:lineRule="exact"/>
        <w:ind w:right="-1"/>
        <w:jc w:val="center"/>
        <w:rPr>
          <w:rFonts w:ascii="PT Astra Serif" w:hAnsi="PT Astra Serif"/>
          <w:sz w:val="28"/>
        </w:rPr>
      </w:pPr>
    </w:p>
    <w:p w:rsidR="008C5048" w:rsidRPr="008C5048" w:rsidRDefault="008C5048" w:rsidP="008C5048">
      <w:pPr>
        <w:spacing w:line="360" w:lineRule="exact"/>
        <w:ind w:firstLine="709"/>
        <w:jc w:val="both"/>
        <w:rPr>
          <w:rFonts w:ascii="PT Astra Serif" w:hAnsi="PT Astra Serif"/>
          <w:sz w:val="28"/>
          <w:szCs w:val="28"/>
        </w:rPr>
      </w:pPr>
      <w:r w:rsidRPr="00AC5828">
        <w:rPr>
          <w:rFonts w:ascii="PT Astra Serif" w:hAnsi="PT Astra Serif"/>
          <w:sz w:val="28"/>
          <w:szCs w:val="28"/>
        </w:rPr>
        <w:t xml:space="preserve">В соответствии со </w:t>
      </w:r>
      <w:hyperlink r:id="rId8" w:history="1">
        <w:r w:rsidRPr="00AC5828">
          <w:rPr>
            <w:rFonts w:ascii="PT Astra Serif" w:hAnsi="PT Astra Serif"/>
            <w:sz w:val="28"/>
            <w:szCs w:val="28"/>
            <w:u w:color="000000"/>
          </w:rPr>
          <w:t>статьями 78,</w:t>
        </w:r>
      </w:hyperlink>
      <w:r w:rsidRPr="00AC5828">
        <w:rPr>
          <w:rFonts w:ascii="PT Astra Serif" w:hAnsi="PT Astra Serif"/>
          <w:sz w:val="28"/>
          <w:szCs w:val="28"/>
        </w:rPr>
        <w:t xml:space="preserve"> 78.5 Бюджетного кодекса Российской Федерации, с </w:t>
      </w:r>
      <w:hyperlink r:id="rId9" w:history="1">
        <w:r w:rsidRPr="00AC5828">
          <w:rPr>
            <w:rFonts w:ascii="PT Astra Serif" w:hAnsi="PT Astra Serif"/>
            <w:sz w:val="28"/>
            <w:szCs w:val="28"/>
            <w:u w:color="000000"/>
          </w:rPr>
          <w:t>постановлением</w:t>
        </w:r>
      </w:hyperlink>
      <w:r w:rsidRPr="00AC5828">
        <w:rPr>
          <w:rFonts w:ascii="PT Astra Serif" w:hAnsi="PT Astra Serif"/>
          <w:sz w:val="28"/>
          <w:szCs w:val="28"/>
        </w:rPr>
        <w:t xml:space="preserve"> Правительства Российской Федерации </w:t>
      </w:r>
      <w:r w:rsidRPr="00AC5828">
        <w:rPr>
          <w:rFonts w:ascii="PT Astra Serif" w:hAnsi="PT Astra Serif"/>
          <w:sz w:val="28"/>
          <w:szCs w:val="28"/>
        </w:rPr>
        <w:br/>
        <w:t xml:space="preserve">от 25 октября 2023 г. № 1782 «Об утверждении общих требований </w:t>
      </w:r>
      <w:r w:rsidRPr="00AC5828">
        <w:rPr>
          <w:rFonts w:ascii="PT Astra Serif" w:hAnsi="PT Astra Serif"/>
          <w:sz w:val="28"/>
          <w:szCs w:val="28"/>
        </w:rPr>
        <w:br/>
        <w:t>к нормативным правовым актам, муниципальным правовым актам</w:t>
      </w:r>
      <w:r w:rsidRPr="008C5048">
        <w:rPr>
          <w:rFonts w:ascii="PT Astra Serif" w:hAnsi="PT Astra Serif"/>
          <w:sz w:val="28"/>
          <w:szCs w:val="28"/>
        </w:rPr>
        <w:t>,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w:t>
      </w:r>
      <w:r w:rsidRPr="008C5048">
        <w:rPr>
          <w:rFonts w:ascii="PT Astra Serif" w:hAnsi="PT Astra Serif"/>
          <w:sz w:val="28"/>
          <w:szCs w:val="28"/>
          <w:u w:color="000000"/>
        </w:rPr>
        <w:t>аконом</w:t>
      </w:r>
      <w:r w:rsidRPr="008C5048">
        <w:rPr>
          <w:rFonts w:ascii="PT Astra Serif" w:hAnsi="PT Astra Serif"/>
          <w:sz w:val="28"/>
          <w:szCs w:val="28"/>
        </w:rPr>
        <w:t xml:space="preserve"> Тульской области от 28 ноября 2019 года № 114-ЗТО </w:t>
      </w:r>
      <w:r w:rsidRPr="008C5048">
        <w:rPr>
          <w:rFonts w:ascii="PT Astra Serif" w:hAnsi="PT Astra Serif"/>
          <w:sz w:val="28"/>
          <w:szCs w:val="28"/>
        </w:rPr>
        <w:br/>
      </w:r>
      <w:r w:rsidRPr="008C5048">
        <w:rPr>
          <w:rFonts w:ascii="PT Astra Serif" w:hAnsi="PT Astra Serif"/>
          <w:sz w:val="28"/>
          <w:szCs w:val="28"/>
        </w:rPr>
        <w:lastRenderedPageBreak/>
        <w:t xml:space="preserve">«О регулировании отдельных отношений в сфере пчеловодства </w:t>
      </w:r>
      <w:r w:rsidRPr="008C5048">
        <w:rPr>
          <w:rFonts w:ascii="PT Astra Serif" w:hAnsi="PT Astra Serif"/>
          <w:sz w:val="28"/>
          <w:szCs w:val="28"/>
        </w:rPr>
        <w:br/>
        <w:t>на территории Тульской области и государственной поддержке пчеловодства в Тульской области», Законом Тульской области</w:t>
      </w:r>
      <w:r w:rsidRPr="008C5048">
        <w:rPr>
          <w:rFonts w:ascii="PT Astra Serif" w:hAnsi="PT Astra Serif"/>
          <w:sz w:val="28"/>
          <w:szCs w:val="28"/>
          <w:u w:color="000000"/>
        </w:rPr>
        <w:t xml:space="preserve"> от 15 декабря 2023 года </w:t>
      </w:r>
      <w:r w:rsidRPr="008C5048">
        <w:rPr>
          <w:rFonts w:ascii="PT Astra Serif" w:hAnsi="PT Astra Serif"/>
          <w:sz w:val="28"/>
          <w:szCs w:val="28"/>
        </w:rPr>
        <w:br/>
      </w:r>
      <w:r w:rsidRPr="008C5048">
        <w:rPr>
          <w:rFonts w:ascii="PT Astra Serif" w:hAnsi="PT Astra Serif"/>
          <w:sz w:val="28"/>
          <w:szCs w:val="28"/>
          <w:u w:color="000000"/>
        </w:rPr>
        <w:t>№ 94-ЗТО «О бю</w:t>
      </w:r>
      <w:r w:rsidRPr="008C5048">
        <w:rPr>
          <w:rFonts w:ascii="PT Astra Serif" w:hAnsi="PT Astra Serif"/>
          <w:sz w:val="28"/>
          <w:szCs w:val="28"/>
        </w:rPr>
        <w:t xml:space="preserve">джете Тульской области на 2024 год и на плановый период </w:t>
      </w:r>
      <w:r w:rsidRPr="008C5048">
        <w:rPr>
          <w:rFonts w:ascii="PT Astra Serif" w:hAnsi="PT Astra Serif"/>
          <w:sz w:val="28"/>
          <w:szCs w:val="28"/>
        </w:rPr>
        <w:br/>
        <w:t xml:space="preserve">2025 и 2026 годов», постановлением правительства Тульской области </w:t>
      </w:r>
      <w:r w:rsidRPr="008C5048">
        <w:rPr>
          <w:rFonts w:ascii="PT Astra Serif" w:hAnsi="PT Astra Serif"/>
          <w:sz w:val="28"/>
          <w:szCs w:val="28"/>
        </w:rPr>
        <w:br/>
        <w:t xml:space="preserve">от 22.10.2013 № 571 «Об утверждении государственной программы Тульской области «Развитие сельского хозяйства Тульской области», на основании </w:t>
      </w:r>
      <w:hyperlink r:id="rId10" w:history="1">
        <w:r w:rsidRPr="008C5048">
          <w:rPr>
            <w:rFonts w:ascii="PT Astra Serif" w:hAnsi="PT Astra Serif"/>
            <w:sz w:val="28"/>
            <w:szCs w:val="28"/>
            <w:u w:color="000000"/>
          </w:rPr>
          <w:t>статьи 46</w:t>
        </w:r>
      </w:hyperlink>
      <w:r w:rsidRPr="008C5048">
        <w:rPr>
          <w:rFonts w:ascii="PT Astra Serif" w:hAnsi="PT Astra Serif"/>
          <w:sz w:val="28"/>
          <w:szCs w:val="28"/>
        </w:rPr>
        <w:t xml:space="preserve"> Устава (Основного Закона) Тульской области Правительство Тульской области ПОСТАНОВЛЯЕТ:</w:t>
      </w:r>
    </w:p>
    <w:p w:rsidR="008C5048" w:rsidRPr="008C5048" w:rsidRDefault="008C5048" w:rsidP="008C5048">
      <w:pPr>
        <w:numPr>
          <w:ilvl w:val="0"/>
          <w:numId w:val="2"/>
        </w:numPr>
        <w:suppressAutoHyphens w:val="0"/>
        <w:spacing w:line="360" w:lineRule="exact"/>
        <w:ind w:left="0" w:firstLine="709"/>
        <w:jc w:val="both"/>
        <w:rPr>
          <w:rFonts w:ascii="PT Astra Serif" w:hAnsi="PT Astra Serif"/>
          <w:sz w:val="28"/>
          <w:szCs w:val="28"/>
        </w:rPr>
      </w:pPr>
      <w:r w:rsidRPr="008C5048">
        <w:rPr>
          <w:rFonts w:ascii="PT Astra Serif" w:hAnsi="PT Astra Serif"/>
          <w:sz w:val="28"/>
          <w:szCs w:val="28"/>
        </w:rPr>
        <w:t>Утвердить Порядок предоставления из бюджета Тульской области субсидий на поддержку в сфере развития пчеловодства (приложение).</w:t>
      </w:r>
    </w:p>
    <w:p w:rsidR="009E23D6" w:rsidRDefault="008C5048" w:rsidP="008C5048">
      <w:pPr>
        <w:numPr>
          <w:ilvl w:val="0"/>
          <w:numId w:val="2"/>
        </w:numPr>
        <w:suppressAutoHyphens w:val="0"/>
        <w:spacing w:line="360" w:lineRule="exact"/>
        <w:ind w:left="0" w:firstLine="709"/>
        <w:jc w:val="both"/>
        <w:rPr>
          <w:rFonts w:ascii="PT Astra Serif" w:hAnsi="PT Astra Serif"/>
          <w:sz w:val="28"/>
          <w:szCs w:val="28"/>
        </w:rPr>
        <w:sectPr w:rsidR="009E23D6" w:rsidSect="00756B89">
          <w:headerReference w:type="default" r:id="rId11"/>
          <w:headerReference w:type="first" r:id="rId12"/>
          <w:pgSz w:w="11906" w:h="16838"/>
          <w:pgMar w:top="567" w:right="851" w:bottom="1134" w:left="1701" w:header="0" w:footer="720" w:gutter="0"/>
          <w:cols w:space="720"/>
          <w:titlePg/>
          <w:docGrid w:linePitch="360"/>
        </w:sectPr>
      </w:pPr>
      <w:r w:rsidRPr="008C5048">
        <w:rPr>
          <w:rFonts w:ascii="PT Astra Serif" w:hAnsi="PT Astra Serif"/>
          <w:sz w:val="28"/>
          <w:szCs w:val="28"/>
        </w:rPr>
        <w:t>Признать утратившими силу:</w:t>
      </w:r>
    </w:p>
    <w:p w:rsidR="008C5048" w:rsidRPr="008C5048" w:rsidRDefault="008C5048" w:rsidP="008C5048">
      <w:pPr>
        <w:spacing w:line="360" w:lineRule="exact"/>
        <w:ind w:firstLine="709"/>
        <w:jc w:val="both"/>
        <w:rPr>
          <w:rFonts w:ascii="PT Astra Serif" w:hAnsi="PT Astra Serif"/>
          <w:sz w:val="28"/>
          <w:szCs w:val="28"/>
        </w:rPr>
      </w:pPr>
      <w:r w:rsidRPr="008C5048">
        <w:rPr>
          <w:rFonts w:ascii="PT Astra Serif" w:hAnsi="PT Astra Serif"/>
          <w:sz w:val="28"/>
          <w:szCs w:val="28"/>
        </w:rPr>
        <w:lastRenderedPageBreak/>
        <w:t>пункт 1 п</w:t>
      </w:r>
      <w:bookmarkStart w:id="4" w:name="__DdeLink__35038_630790491"/>
      <w:r w:rsidRPr="008C5048">
        <w:rPr>
          <w:rFonts w:ascii="PT Astra Serif" w:hAnsi="PT Astra Serif"/>
          <w:sz w:val="28"/>
          <w:szCs w:val="28"/>
        </w:rPr>
        <w:t xml:space="preserve">остановления правительства Тульской области от 19.11.2021 </w:t>
      </w:r>
      <w:r w:rsidR="00756B89">
        <w:rPr>
          <w:rFonts w:ascii="PT Astra Serif" w:hAnsi="PT Astra Serif"/>
          <w:sz w:val="28"/>
          <w:szCs w:val="28"/>
        </w:rPr>
        <w:br/>
      </w:r>
      <w:r w:rsidRPr="008C5048">
        <w:rPr>
          <w:rFonts w:ascii="PT Astra Serif" w:hAnsi="PT Astra Serif"/>
          <w:sz w:val="28"/>
          <w:szCs w:val="28"/>
        </w:rPr>
        <w:t>№ 768</w:t>
      </w:r>
      <w:bookmarkEnd w:id="4"/>
      <w:r w:rsidRPr="008C5048">
        <w:rPr>
          <w:rFonts w:ascii="PT Astra Serif" w:hAnsi="PT Astra Serif"/>
          <w:sz w:val="28"/>
          <w:szCs w:val="28"/>
        </w:rPr>
        <w:t xml:space="preserve"> «Об утверждении Порядка предоставления из бюджета Тульской области субсидий на поддержку в области пчеловодства»;</w:t>
      </w:r>
    </w:p>
    <w:p w:rsidR="008C5048" w:rsidRPr="008C5048" w:rsidRDefault="008C5048" w:rsidP="008C5048">
      <w:pPr>
        <w:spacing w:line="360" w:lineRule="exact"/>
        <w:ind w:firstLine="709"/>
        <w:jc w:val="both"/>
        <w:rPr>
          <w:rFonts w:ascii="PT Astra Serif" w:hAnsi="PT Astra Serif"/>
          <w:sz w:val="28"/>
          <w:szCs w:val="28"/>
        </w:rPr>
      </w:pPr>
      <w:r w:rsidRPr="008C5048">
        <w:rPr>
          <w:rFonts w:ascii="PT Astra Serif" w:hAnsi="PT Astra Serif"/>
          <w:sz w:val="28"/>
          <w:szCs w:val="28"/>
        </w:rPr>
        <w:t xml:space="preserve">постановление Правительства Тульской области от 27.10.2022 № 674 </w:t>
      </w:r>
      <w:r w:rsidR="00756B89">
        <w:rPr>
          <w:rFonts w:ascii="PT Astra Serif" w:hAnsi="PT Astra Serif"/>
          <w:sz w:val="28"/>
          <w:szCs w:val="28"/>
        </w:rPr>
        <w:br/>
      </w:r>
      <w:r w:rsidRPr="008C5048">
        <w:rPr>
          <w:rFonts w:ascii="PT Astra Serif" w:hAnsi="PT Astra Serif"/>
          <w:sz w:val="28"/>
          <w:szCs w:val="28"/>
        </w:rPr>
        <w:t>«О внесении изменений и дополнения в постановление правительства Тульской области 19.11.2021 № 768»;</w:t>
      </w:r>
    </w:p>
    <w:p w:rsidR="008C5048" w:rsidRPr="008C5048" w:rsidRDefault="008C5048" w:rsidP="008C5048">
      <w:pPr>
        <w:spacing w:line="360" w:lineRule="exact"/>
        <w:ind w:firstLine="709"/>
        <w:jc w:val="both"/>
        <w:rPr>
          <w:rFonts w:ascii="PT Astra Serif" w:hAnsi="PT Astra Serif"/>
          <w:sz w:val="28"/>
          <w:szCs w:val="28"/>
        </w:rPr>
      </w:pPr>
      <w:r w:rsidRPr="008C5048">
        <w:rPr>
          <w:rFonts w:ascii="PT Astra Serif" w:hAnsi="PT Astra Serif"/>
          <w:sz w:val="28"/>
          <w:szCs w:val="28"/>
        </w:rPr>
        <w:t xml:space="preserve">постановление Правительства Тульской области от 23.03.2023 № 146 </w:t>
      </w:r>
      <w:r w:rsidR="00756B89">
        <w:rPr>
          <w:rFonts w:ascii="PT Astra Serif" w:hAnsi="PT Astra Serif"/>
          <w:sz w:val="28"/>
          <w:szCs w:val="28"/>
        </w:rPr>
        <w:br/>
      </w:r>
      <w:r w:rsidRPr="008C5048">
        <w:rPr>
          <w:rFonts w:ascii="PT Astra Serif" w:hAnsi="PT Astra Serif"/>
          <w:sz w:val="28"/>
          <w:szCs w:val="28"/>
        </w:rPr>
        <w:t>«О внесении изменений и дополнений в постановление правительства Тульской области 19.11.2021 № 768»;</w:t>
      </w:r>
    </w:p>
    <w:p w:rsidR="008C5048" w:rsidRPr="008C5048" w:rsidRDefault="008C5048" w:rsidP="008C5048">
      <w:pPr>
        <w:spacing w:line="360" w:lineRule="exact"/>
        <w:ind w:firstLine="709"/>
        <w:jc w:val="both"/>
        <w:rPr>
          <w:rFonts w:ascii="PT Astra Serif" w:hAnsi="PT Astra Serif"/>
          <w:sz w:val="28"/>
          <w:szCs w:val="28"/>
        </w:rPr>
      </w:pPr>
      <w:r w:rsidRPr="008C5048">
        <w:rPr>
          <w:rFonts w:ascii="PT Astra Serif" w:hAnsi="PT Astra Serif"/>
          <w:sz w:val="28"/>
          <w:szCs w:val="28"/>
        </w:rPr>
        <w:t xml:space="preserve">постановление Правительства Тульской области от 01.12.2023 № 725 </w:t>
      </w:r>
      <w:r w:rsidR="00756B89">
        <w:rPr>
          <w:rFonts w:ascii="PT Astra Serif" w:hAnsi="PT Astra Serif"/>
          <w:sz w:val="28"/>
          <w:szCs w:val="28"/>
        </w:rPr>
        <w:br/>
      </w:r>
      <w:r w:rsidRPr="008C5048">
        <w:rPr>
          <w:rFonts w:ascii="PT Astra Serif" w:hAnsi="PT Astra Serif"/>
          <w:sz w:val="28"/>
          <w:szCs w:val="28"/>
        </w:rPr>
        <w:t>«О внесении дополнений и изменений в постановление правительства Тульской области 19.11.2021 № 768».</w:t>
      </w:r>
    </w:p>
    <w:p w:rsidR="008C5048" w:rsidRPr="008C5048" w:rsidRDefault="008C5048" w:rsidP="008C5048">
      <w:pPr>
        <w:spacing w:line="360" w:lineRule="exact"/>
        <w:ind w:firstLine="709"/>
        <w:jc w:val="both"/>
        <w:rPr>
          <w:rFonts w:ascii="PT Astra Serif" w:hAnsi="PT Astra Serif"/>
          <w:sz w:val="28"/>
          <w:szCs w:val="28"/>
        </w:rPr>
      </w:pPr>
      <w:r w:rsidRPr="008C5048">
        <w:rPr>
          <w:rFonts w:ascii="PT Astra Serif" w:hAnsi="PT Astra Serif"/>
          <w:sz w:val="28"/>
          <w:szCs w:val="28"/>
        </w:rPr>
        <w:t>3. Постановление вступает в силу со дня официального опубликования.</w:t>
      </w:r>
    </w:p>
    <w:p w:rsidR="00CD50F9" w:rsidRDefault="00CD50F9" w:rsidP="00CD50F9">
      <w:pPr>
        <w:rPr>
          <w:rFonts w:ascii="PT Astra Serif" w:hAnsi="PT Astra Serif" w:cs="PT Astra Serif"/>
          <w:szCs w:val="28"/>
        </w:rPr>
      </w:pPr>
    </w:p>
    <w:p w:rsidR="00CD50F9" w:rsidRDefault="00CD50F9" w:rsidP="00CD50F9">
      <w:pPr>
        <w:rPr>
          <w:rFonts w:ascii="PT Astra Serif" w:hAnsi="PT Astra Serif" w:cs="PT Astra Serif"/>
          <w:szCs w:val="28"/>
        </w:rPr>
      </w:pPr>
    </w:p>
    <w:p w:rsidR="00CD50F9" w:rsidRDefault="00CD50F9" w:rsidP="00CD50F9">
      <w:pPr>
        <w:rPr>
          <w:rFonts w:ascii="PT Astra Serif" w:hAnsi="PT Astra Serif" w:cs="PT Astra Serif"/>
          <w:szCs w:val="28"/>
        </w:rPr>
      </w:pPr>
    </w:p>
    <w:p w:rsidR="001024F0" w:rsidRDefault="001024F0">
      <w:pPr>
        <w:rPr>
          <w:rFonts w:ascii="PT Astra Serif" w:hAnsi="PT Astra Serif" w:cs="PT Astra Serif"/>
          <w:sz w:val="28"/>
          <w:szCs w:val="28"/>
        </w:rPr>
      </w:pPr>
    </w:p>
    <w:tbl>
      <w:tblPr>
        <w:tblW w:w="9322" w:type="dxa"/>
        <w:tblLayout w:type="fixed"/>
        <w:tblLook w:val="0000" w:firstRow="0" w:lastRow="0" w:firstColumn="0" w:lastColumn="0" w:noHBand="0" w:noVBand="0"/>
      </w:tblPr>
      <w:tblGrid>
        <w:gridCol w:w="5330"/>
        <w:gridCol w:w="1724"/>
        <w:gridCol w:w="2268"/>
      </w:tblGrid>
      <w:tr w:rsidR="00115CE3" w:rsidTr="001024F0">
        <w:trPr>
          <w:trHeight w:val="798"/>
        </w:trPr>
        <w:tc>
          <w:tcPr>
            <w:tcW w:w="5330" w:type="dxa"/>
            <w:shd w:val="clear" w:color="auto" w:fill="auto"/>
            <w:vAlign w:val="bottom"/>
          </w:tcPr>
          <w:p w:rsidR="00115CE3" w:rsidRDefault="00115CE3" w:rsidP="00FD642B">
            <w:pPr>
              <w:ind w:right="719"/>
              <w:jc w:val="center"/>
            </w:pPr>
            <w:r w:rsidRPr="00CC7B37">
              <w:rPr>
                <w:rFonts w:ascii="PT Astra Serif" w:hAnsi="PT Astra Serif"/>
                <w:b/>
                <w:bCs/>
                <w:sz w:val="28"/>
                <w:szCs w:val="28"/>
              </w:rPr>
              <w:t>Первый заместитель Губернатора Т</w:t>
            </w:r>
            <w:r w:rsidR="005F7DEF">
              <w:rPr>
                <w:rFonts w:ascii="PT Astra Serif" w:hAnsi="PT Astra Serif"/>
                <w:b/>
                <w:bCs/>
                <w:sz w:val="28"/>
                <w:szCs w:val="28"/>
              </w:rPr>
              <w:t>ульской области – председатель П</w:t>
            </w:r>
            <w:r w:rsidRPr="00CC7B37">
              <w:rPr>
                <w:rFonts w:ascii="PT Astra Serif" w:hAnsi="PT Astra Serif"/>
                <w:b/>
                <w:bCs/>
                <w:sz w:val="28"/>
                <w:szCs w:val="28"/>
              </w:rPr>
              <w:t>равительства Тульской области</w:t>
            </w:r>
          </w:p>
        </w:tc>
        <w:tc>
          <w:tcPr>
            <w:tcW w:w="1724" w:type="dxa"/>
            <w:shd w:val="clear" w:color="auto" w:fill="auto"/>
          </w:tcPr>
          <w:p w:rsidR="00FD642B" w:rsidRDefault="00FD642B" w:rsidP="00FD642B">
            <w:pPr>
              <w:spacing w:line="220" w:lineRule="exact"/>
              <w:rPr>
                <w:color w:val="FFFFFF"/>
              </w:rPr>
            </w:pPr>
          </w:p>
          <w:p w:rsidR="00115CE3" w:rsidRPr="001A5FBD" w:rsidRDefault="00115CE3" w:rsidP="00FD642B">
            <w:pPr>
              <w:spacing w:line="220" w:lineRule="exact"/>
              <w:rPr>
                <w:color w:val="FFFFFF"/>
              </w:rPr>
            </w:pPr>
            <w:bookmarkStart w:id="5" w:name="STAMP_ROUND"/>
            <w:r>
              <w:rPr>
                <w:color w:val="FFFFFF"/>
              </w:rPr>
              <w:t xml:space="preserve"> </w:t>
            </w:r>
            <w:bookmarkEnd w:id="5"/>
          </w:p>
        </w:tc>
        <w:tc>
          <w:tcPr>
            <w:tcW w:w="2268" w:type="dxa"/>
            <w:shd w:val="clear" w:color="auto" w:fill="auto"/>
            <w:vAlign w:val="bottom"/>
          </w:tcPr>
          <w:p w:rsidR="00115CE3" w:rsidRDefault="00DF1546" w:rsidP="001024F0">
            <w:pPr>
              <w:ind w:left="-108"/>
              <w:jc w:val="right"/>
            </w:pPr>
            <w:r>
              <w:rPr>
                <w:rFonts w:ascii="PT Astra Serif" w:hAnsi="PT Astra Serif"/>
                <w:b/>
                <w:bCs/>
                <w:sz w:val="28"/>
                <w:szCs w:val="28"/>
              </w:rPr>
              <w:t>М.Ю. Пантелеев</w:t>
            </w:r>
          </w:p>
        </w:tc>
      </w:tr>
    </w:tbl>
    <w:p w:rsidR="001C32A8" w:rsidRDefault="001C32A8">
      <w:pPr>
        <w:rPr>
          <w:rFonts w:ascii="PT Astra Serif" w:hAnsi="PT Astra Serif" w:cs="PT Astra Serif"/>
          <w:sz w:val="28"/>
          <w:szCs w:val="28"/>
        </w:rPr>
      </w:pPr>
    </w:p>
    <w:p w:rsidR="009E23D6" w:rsidRDefault="009E23D6">
      <w:pPr>
        <w:rPr>
          <w:rFonts w:ascii="PT Astra Serif" w:hAnsi="PT Astra Serif" w:cs="PT Astra Serif"/>
          <w:sz w:val="28"/>
          <w:szCs w:val="28"/>
        </w:rPr>
        <w:sectPr w:rsidR="009E23D6" w:rsidSect="009E23D6">
          <w:headerReference w:type="first" r:id="rId13"/>
          <w:pgSz w:w="11906" w:h="16838"/>
          <w:pgMar w:top="1134" w:right="851" w:bottom="1134" w:left="1701" w:header="426" w:footer="720" w:gutter="0"/>
          <w:cols w:space="720"/>
          <w:titlePg/>
          <w:docGrid w:linePitch="360"/>
        </w:sectPr>
      </w:pPr>
    </w:p>
    <w:tbl>
      <w:tblPr>
        <w:tblStyle w:val="afb"/>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486"/>
        <w:gridCol w:w="2835"/>
        <w:gridCol w:w="1848"/>
        <w:gridCol w:w="1270"/>
      </w:tblGrid>
      <w:tr w:rsidR="008A25EB" w:rsidRPr="008A25EB" w:rsidTr="008A25EB">
        <w:trPr>
          <w:gridAfter w:val="1"/>
          <w:wAfter w:w="1270" w:type="dxa"/>
        </w:trPr>
        <w:tc>
          <w:tcPr>
            <w:tcW w:w="3904" w:type="dxa"/>
          </w:tcPr>
          <w:p w:rsidR="0057115A" w:rsidRPr="008A25EB" w:rsidRDefault="0057115A" w:rsidP="00814C39">
            <w:pPr>
              <w:rPr>
                <w:rFonts w:ascii="PT Astra Serif" w:hAnsi="PT Astra Serif" w:cs="PT Astra Serif"/>
                <w:color w:val="000000" w:themeColor="text1"/>
                <w:sz w:val="28"/>
                <w:szCs w:val="28"/>
              </w:rPr>
            </w:pPr>
          </w:p>
        </w:tc>
        <w:tc>
          <w:tcPr>
            <w:tcW w:w="5169" w:type="dxa"/>
            <w:gridSpan w:val="3"/>
          </w:tcPr>
          <w:p w:rsidR="0057115A" w:rsidRPr="008A25EB" w:rsidRDefault="0057115A" w:rsidP="00814C39">
            <w:pPr>
              <w:jc w:val="cente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 xml:space="preserve">Приложение </w:t>
            </w:r>
          </w:p>
          <w:p w:rsidR="0057115A" w:rsidRPr="008A25EB" w:rsidRDefault="0057115A" w:rsidP="00814C39">
            <w:pPr>
              <w:jc w:val="cente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к постановлению Правительства Тульской области</w:t>
            </w:r>
          </w:p>
          <w:p w:rsidR="0057115A" w:rsidRPr="008A25EB" w:rsidRDefault="0057115A" w:rsidP="00814C39">
            <w:pPr>
              <w:jc w:val="center"/>
              <w:rPr>
                <w:rFonts w:ascii="PT Astra Serif" w:hAnsi="PT Astra Serif" w:cs="PT Astra Serif"/>
                <w:color w:val="000000" w:themeColor="text1"/>
                <w:sz w:val="28"/>
                <w:szCs w:val="28"/>
              </w:rPr>
            </w:pPr>
          </w:p>
        </w:tc>
      </w:tr>
      <w:tr w:rsidR="008A25EB" w:rsidRPr="008A25EB" w:rsidTr="008A25EB">
        <w:tc>
          <w:tcPr>
            <w:tcW w:w="4390" w:type="dxa"/>
            <w:gridSpan w:val="2"/>
          </w:tcPr>
          <w:p w:rsidR="0057115A" w:rsidRPr="008A25EB" w:rsidRDefault="0057115A" w:rsidP="00814C39">
            <w:pPr>
              <w:rPr>
                <w:rFonts w:ascii="PT Astra Serif" w:hAnsi="PT Astra Serif" w:cs="PT Astra Serif"/>
                <w:color w:val="000000" w:themeColor="text1"/>
                <w:sz w:val="28"/>
                <w:szCs w:val="28"/>
              </w:rPr>
            </w:pPr>
          </w:p>
        </w:tc>
        <w:tc>
          <w:tcPr>
            <w:tcW w:w="2835" w:type="dxa"/>
          </w:tcPr>
          <w:p w:rsidR="0057115A" w:rsidRPr="008A25EB" w:rsidRDefault="0057115A" w:rsidP="00847371">
            <w:pP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 xml:space="preserve">от </w:t>
            </w:r>
            <w:r w:rsidR="00847371">
              <w:rPr>
                <w:rFonts w:ascii="PT Astra Serif" w:hAnsi="PT Astra Serif" w:cs="PT Astra Serif"/>
                <w:color w:val="000000" w:themeColor="text1"/>
                <w:sz w:val="28"/>
                <w:szCs w:val="28"/>
                <w:lang w:val="en-US"/>
              </w:rPr>
              <w:t>25.11.2024</w:t>
            </w:r>
          </w:p>
        </w:tc>
        <w:tc>
          <w:tcPr>
            <w:tcW w:w="3118" w:type="dxa"/>
            <w:gridSpan w:val="2"/>
          </w:tcPr>
          <w:p w:rsidR="0057115A" w:rsidRPr="00847371" w:rsidRDefault="0057115A" w:rsidP="00847371">
            <w:pPr>
              <w:rPr>
                <w:rFonts w:ascii="PT Astra Serif" w:hAnsi="PT Astra Serif" w:cs="PT Astra Serif"/>
                <w:color w:val="000000" w:themeColor="text1"/>
                <w:sz w:val="28"/>
                <w:szCs w:val="28"/>
                <w:lang w:val="en-US"/>
              </w:rPr>
            </w:pPr>
            <w:r w:rsidRPr="008A25EB">
              <w:rPr>
                <w:rFonts w:ascii="PT Astra Serif" w:hAnsi="PT Astra Serif" w:cs="PT Astra Serif"/>
                <w:color w:val="000000" w:themeColor="text1"/>
                <w:sz w:val="28"/>
                <w:szCs w:val="28"/>
              </w:rPr>
              <w:t xml:space="preserve">№ </w:t>
            </w:r>
            <w:r w:rsidR="00847371">
              <w:rPr>
                <w:rFonts w:ascii="PT Astra Serif" w:hAnsi="PT Astra Serif" w:cs="PT Astra Serif"/>
                <w:color w:val="000000" w:themeColor="text1"/>
                <w:sz w:val="28"/>
                <w:szCs w:val="28"/>
                <w:lang w:val="en-US"/>
              </w:rPr>
              <w:t>608</w:t>
            </w:r>
          </w:p>
        </w:tc>
      </w:tr>
    </w:tbl>
    <w:p w:rsidR="00FF1932" w:rsidRDefault="00FF1932" w:rsidP="002D056B">
      <w:pPr>
        <w:rPr>
          <w:rFonts w:ascii="PT Astra Serif" w:hAnsi="PT Astra Serif" w:cs="PT Astra Serif"/>
          <w:color w:val="000000" w:themeColor="text1"/>
          <w:sz w:val="28"/>
          <w:szCs w:val="28"/>
        </w:rPr>
      </w:pPr>
    </w:p>
    <w:p w:rsidR="008C5048" w:rsidRDefault="008C5048" w:rsidP="002D056B">
      <w:pPr>
        <w:rPr>
          <w:rFonts w:ascii="PT Astra Serif" w:hAnsi="PT Astra Serif" w:cs="PT Astra Serif"/>
          <w:color w:val="000000" w:themeColor="text1"/>
          <w:sz w:val="28"/>
          <w:szCs w:val="28"/>
        </w:rPr>
      </w:pPr>
    </w:p>
    <w:p w:rsidR="008C5048" w:rsidRDefault="008C5048" w:rsidP="002D056B">
      <w:pPr>
        <w:rPr>
          <w:rFonts w:ascii="PT Astra Serif" w:hAnsi="PT Astra Serif" w:cs="PT Astra Serif"/>
          <w:color w:val="000000" w:themeColor="text1"/>
          <w:sz w:val="28"/>
          <w:szCs w:val="28"/>
        </w:rPr>
      </w:pPr>
    </w:p>
    <w:p w:rsidR="008C5048" w:rsidRDefault="008C5048" w:rsidP="002D056B">
      <w:pPr>
        <w:rPr>
          <w:rFonts w:ascii="PT Astra Serif" w:hAnsi="PT Astra Serif" w:cs="PT Astra Serif"/>
          <w:color w:val="000000" w:themeColor="text1"/>
          <w:sz w:val="28"/>
          <w:szCs w:val="28"/>
        </w:rPr>
      </w:pPr>
    </w:p>
    <w:p w:rsidR="008C5048" w:rsidRDefault="008C5048" w:rsidP="009E23D6">
      <w:pPr>
        <w:jc w:val="center"/>
        <w:rPr>
          <w:rFonts w:ascii="PT Astra Serif" w:hAnsi="PT Astra Serif"/>
          <w:sz w:val="28"/>
        </w:rPr>
      </w:pPr>
      <w:r>
        <w:rPr>
          <w:rFonts w:ascii="PT Astra Serif" w:hAnsi="PT Astra Serif"/>
          <w:b/>
          <w:sz w:val="28"/>
        </w:rPr>
        <w:t>ПОРЯДОК</w:t>
      </w:r>
    </w:p>
    <w:p w:rsidR="009E23D6" w:rsidRDefault="008C5048" w:rsidP="009E23D6">
      <w:pPr>
        <w:jc w:val="center"/>
        <w:rPr>
          <w:rFonts w:ascii="PT Astra Serif" w:hAnsi="PT Astra Serif"/>
          <w:b/>
          <w:color w:val="000000" w:themeColor="text1"/>
          <w:sz w:val="28"/>
        </w:rPr>
      </w:pPr>
      <w:r w:rsidRPr="009E23D6">
        <w:rPr>
          <w:rFonts w:ascii="PT Astra Serif" w:hAnsi="PT Astra Serif"/>
          <w:b/>
          <w:color w:val="000000" w:themeColor="text1"/>
          <w:sz w:val="28"/>
        </w:rPr>
        <w:t xml:space="preserve">предоставления из бюджета Тульской области </w:t>
      </w:r>
    </w:p>
    <w:p w:rsidR="008C5048" w:rsidRDefault="008C5048" w:rsidP="009E23D6">
      <w:pPr>
        <w:jc w:val="center"/>
        <w:rPr>
          <w:rFonts w:ascii="PT Astra Serif" w:hAnsi="PT Astra Serif"/>
          <w:b/>
          <w:sz w:val="28"/>
        </w:rPr>
      </w:pPr>
      <w:r w:rsidRPr="009E23D6">
        <w:rPr>
          <w:rFonts w:ascii="PT Astra Serif" w:hAnsi="PT Astra Serif"/>
          <w:b/>
          <w:color w:val="000000" w:themeColor="text1"/>
          <w:sz w:val="28"/>
        </w:rPr>
        <w:t xml:space="preserve">субсидий на поддержку </w:t>
      </w:r>
      <w:r>
        <w:rPr>
          <w:rFonts w:ascii="PT Astra Serif" w:hAnsi="PT Astra Serif"/>
          <w:b/>
          <w:sz w:val="28"/>
        </w:rPr>
        <w:t xml:space="preserve">в </w:t>
      </w:r>
      <w:r w:rsidRPr="009E23D6">
        <w:rPr>
          <w:rFonts w:ascii="PT Astra Serif" w:hAnsi="PT Astra Serif"/>
          <w:b/>
          <w:color w:val="000000" w:themeColor="text1"/>
          <w:sz w:val="28"/>
        </w:rPr>
        <w:t>сфере развития пчеловодства</w:t>
      </w:r>
    </w:p>
    <w:p w:rsidR="008C5048" w:rsidRDefault="008C5048" w:rsidP="008C5048">
      <w:pPr>
        <w:spacing w:line="340" w:lineRule="exact"/>
        <w:jc w:val="center"/>
        <w:rPr>
          <w:rFonts w:ascii="PT Astra Serif" w:hAnsi="PT Astra Serif"/>
          <w:b/>
          <w:sz w:val="28"/>
        </w:rPr>
      </w:pPr>
    </w:p>
    <w:p w:rsidR="008C5048" w:rsidRPr="009E23D6" w:rsidRDefault="008C5048" w:rsidP="009E23D6">
      <w:pPr>
        <w:spacing w:line="360" w:lineRule="exact"/>
        <w:ind w:firstLine="709"/>
        <w:jc w:val="both"/>
        <w:rPr>
          <w:rFonts w:ascii="PT Astra Serif" w:hAnsi="PT Astra Serif"/>
          <w:b/>
          <w:sz w:val="28"/>
          <w:szCs w:val="28"/>
        </w:rPr>
      </w:pPr>
      <w:r w:rsidRPr="009E23D6">
        <w:rPr>
          <w:rFonts w:ascii="PT Astra Serif" w:hAnsi="PT Astra Serif"/>
          <w:sz w:val="28"/>
          <w:szCs w:val="28"/>
        </w:rPr>
        <w:t xml:space="preserve">Настоящий порядок разработан в соответствии со </w:t>
      </w:r>
      <w:hyperlink r:id="rId14" w:history="1">
        <w:r w:rsidRPr="009E23D6">
          <w:rPr>
            <w:rFonts w:ascii="PT Astra Serif" w:hAnsi="PT Astra Serif"/>
            <w:sz w:val="28"/>
            <w:szCs w:val="28"/>
            <w:u w:color="000000"/>
          </w:rPr>
          <w:t>статьями 78,</w:t>
        </w:r>
      </w:hyperlink>
      <w:r w:rsidRPr="009E23D6">
        <w:rPr>
          <w:rFonts w:ascii="PT Astra Serif" w:hAnsi="PT Astra Serif"/>
          <w:sz w:val="28"/>
          <w:szCs w:val="28"/>
        </w:rPr>
        <w:t xml:space="preserve"> 78.5 Бюджетного кодекса Российской Федерации, с </w:t>
      </w:r>
      <w:hyperlink r:id="rId15" w:history="1">
        <w:r w:rsidRPr="009E23D6">
          <w:rPr>
            <w:rFonts w:ascii="PT Astra Serif" w:hAnsi="PT Astra Serif"/>
            <w:sz w:val="28"/>
            <w:szCs w:val="28"/>
            <w:u w:color="000000"/>
          </w:rPr>
          <w:t>постановлением</w:t>
        </w:r>
      </w:hyperlink>
      <w:r w:rsidRPr="009E23D6">
        <w:rPr>
          <w:rFonts w:ascii="PT Astra Serif" w:hAnsi="PT Astra Serif"/>
          <w:sz w:val="28"/>
          <w:szCs w:val="28"/>
        </w:rPr>
        <w:t xml:space="preserve"> Правительства Российской Федерации от 25 октября 2023 г. № 1782 </w:t>
      </w:r>
      <w:r w:rsidRPr="009E23D6">
        <w:rPr>
          <w:rFonts w:ascii="PT Astra Serif" w:hAnsi="PT Astra Serif"/>
          <w:sz w:val="28"/>
          <w:szCs w:val="28"/>
        </w:rPr>
        <w:b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sidRPr="009E23D6">
        <w:rPr>
          <w:rFonts w:ascii="PT Astra Serif" w:hAnsi="PT Astra Serif"/>
          <w:sz w:val="28"/>
          <w:szCs w:val="28"/>
        </w:rPr>
        <w:b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r w:rsidRPr="009E23D6">
        <w:rPr>
          <w:rFonts w:ascii="PT Astra Serif" w:hAnsi="PT Astra Serif"/>
          <w:sz w:val="28"/>
          <w:szCs w:val="28"/>
          <w:u w:color="000000"/>
        </w:rPr>
        <w:t>Законом</w:t>
      </w:r>
      <w:r w:rsidRPr="009E23D6">
        <w:rPr>
          <w:rFonts w:ascii="PT Astra Serif" w:hAnsi="PT Astra Serif"/>
          <w:sz w:val="28"/>
          <w:szCs w:val="28"/>
        </w:rPr>
        <w:t xml:space="preserve"> Тульской области от 28 ноября 2019 года № 114-ЗТО «О регулировании отдельных </w:t>
      </w:r>
      <w:r w:rsidR="009E23D6">
        <w:rPr>
          <w:rFonts w:ascii="PT Astra Serif" w:hAnsi="PT Astra Serif"/>
          <w:sz w:val="28"/>
          <w:szCs w:val="28"/>
        </w:rPr>
        <w:t xml:space="preserve">отношений в сфере пчеловодства </w:t>
      </w:r>
      <w:r w:rsidRPr="009E23D6">
        <w:rPr>
          <w:rFonts w:ascii="PT Astra Serif" w:hAnsi="PT Astra Serif"/>
          <w:sz w:val="28"/>
          <w:szCs w:val="28"/>
        </w:rPr>
        <w:t>на территории Тульской области и государственной поддержке пчеловодства в Тульской области», Законом Тульской о</w:t>
      </w:r>
      <w:r w:rsidR="009E23D6">
        <w:rPr>
          <w:rFonts w:ascii="PT Astra Serif" w:hAnsi="PT Astra Serif"/>
          <w:sz w:val="28"/>
          <w:szCs w:val="28"/>
        </w:rPr>
        <w:t xml:space="preserve">бласти от 15 декабря 2023 года </w:t>
      </w:r>
      <w:r w:rsidRPr="009E23D6">
        <w:rPr>
          <w:rFonts w:ascii="PT Astra Serif" w:hAnsi="PT Astra Serif"/>
          <w:sz w:val="28"/>
          <w:szCs w:val="28"/>
        </w:rPr>
        <w:t xml:space="preserve">№ 94-ЗТО «О бюджете Тульской области на 2024 год и на плановый период 2025 и 2026 годов», </w:t>
      </w:r>
      <w:bookmarkStart w:id="6" w:name="__DdeLink__35034_630790491"/>
      <w:r w:rsidRPr="009E23D6">
        <w:rPr>
          <w:rFonts w:ascii="PT Astra Serif" w:hAnsi="PT Astra Serif"/>
          <w:sz w:val="28"/>
          <w:szCs w:val="28"/>
        </w:rPr>
        <w:t xml:space="preserve">постановлением </w:t>
      </w:r>
      <w:r w:rsidR="009E23D6">
        <w:rPr>
          <w:rFonts w:ascii="PT Astra Serif" w:hAnsi="PT Astra Serif"/>
          <w:sz w:val="28"/>
          <w:szCs w:val="28"/>
        </w:rPr>
        <w:t xml:space="preserve">правительства Тульской области </w:t>
      </w:r>
      <w:r w:rsidRPr="009E23D6">
        <w:rPr>
          <w:rFonts w:ascii="PT Astra Serif" w:hAnsi="PT Astra Serif"/>
          <w:sz w:val="28"/>
          <w:szCs w:val="28"/>
        </w:rPr>
        <w:t>от 22.10.2013 № 571</w:t>
      </w:r>
      <w:bookmarkEnd w:id="6"/>
      <w:r w:rsidRPr="009E23D6">
        <w:rPr>
          <w:rFonts w:ascii="PT Astra Serif" w:hAnsi="PT Astra Serif"/>
          <w:sz w:val="28"/>
          <w:szCs w:val="28"/>
        </w:rPr>
        <w:t xml:space="preserve"> «Об утверждении государственной программы Тульской области «Развитие сельско</w:t>
      </w:r>
      <w:r w:rsidR="009E23D6">
        <w:rPr>
          <w:rFonts w:ascii="PT Astra Serif" w:hAnsi="PT Astra Serif"/>
          <w:sz w:val="28"/>
          <w:szCs w:val="28"/>
        </w:rPr>
        <w:t xml:space="preserve">го хозяйства Тульской области» (далее – </w:t>
      </w:r>
      <w:r w:rsidRPr="009E23D6">
        <w:rPr>
          <w:rFonts w:ascii="PT Astra Serif" w:hAnsi="PT Astra Serif"/>
          <w:sz w:val="28"/>
          <w:szCs w:val="28"/>
        </w:rPr>
        <w:t xml:space="preserve">государственная программа Тульской области) </w:t>
      </w:r>
      <w:r w:rsidR="009E23D6">
        <w:rPr>
          <w:rFonts w:ascii="PT Astra Serif" w:hAnsi="PT Astra Serif"/>
          <w:sz w:val="28"/>
          <w:szCs w:val="28"/>
        </w:rPr>
        <w:br/>
      </w:r>
      <w:r w:rsidRPr="009E23D6">
        <w:rPr>
          <w:rFonts w:ascii="PT Astra Serif" w:hAnsi="PT Astra Serif"/>
          <w:sz w:val="28"/>
          <w:szCs w:val="28"/>
        </w:rPr>
        <w:t xml:space="preserve">и устанавливает правила предоставления из бюджета Тульской области субсидий на поддержку в сфере развития пчеловодства </w:t>
      </w:r>
      <w:r w:rsidRPr="009E23D6">
        <w:rPr>
          <w:rFonts w:ascii="PT Astra Serif" w:hAnsi="PT Astra Serif"/>
          <w:sz w:val="28"/>
          <w:szCs w:val="28"/>
        </w:rPr>
        <w:lastRenderedPageBreak/>
        <w:t xml:space="preserve">(далее – субсидии), </w:t>
      </w:r>
      <w:r w:rsidR="009E23D6">
        <w:rPr>
          <w:rFonts w:ascii="PT Astra Serif" w:hAnsi="PT Astra Serif"/>
          <w:sz w:val="28"/>
          <w:szCs w:val="28"/>
        </w:rPr>
        <w:br/>
      </w:r>
      <w:r w:rsidRPr="009E23D6">
        <w:rPr>
          <w:rFonts w:ascii="PT Astra Serif" w:hAnsi="PT Astra Serif"/>
          <w:sz w:val="28"/>
          <w:szCs w:val="28"/>
        </w:rPr>
        <w:t>а также порядок проведения отбора получателей субсидий.</w:t>
      </w:r>
    </w:p>
    <w:p w:rsidR="008C5048" w:rsidRPr="009E23D6" w:rsidRDefault="008C5048" w:rsidP="009E23D6">
      <w:pPr>
        <w:spacing w:line="360" w:lineRule="exact"/>
        <w:ind w:firstLine="709"/>
        <w:jc w:val="center"/>
        <w:rPr>
          <w:rFonts w:ascii="PT Astra Serif" w:hAnsi="PT Astra Serif"/>
          <w:sz w:val="28"/>
          <w:szCs w:val="28"/>
        </w:rPr>
      </w:pPr>
    </w:p>
    <w:p w:rsidR="008C5048" w:rsidRPr="009E23D6" w:rsidRDefault="008C5048" w:rsidP="009E23D6">
      <w:pPr>
        <w:spacing w:line="360" w:lineRule="exact"/>
        <w:jc w:val="center"/>
        <w:rPr>
          <w:rFonts w:ascii="PT Astra Serif" w:hAnsi="PT Astra Serif"/>
          <w:b/>
          <w:sz w:val="28"/>
          <w:szCs w:val="28"/>
        </w:rPr>
      </w:pPr>
      <w:r w:rsidRPr="009E23D6">
        <w:rPr>
          <w:rFonts w:ascii="PT Astra Serif" w:hAnsi="PT Astra Serif"/>
          <w:b/>
          <w:sz w:val="28"/>
          <w:szCs w:val="28"/>
        </w:rPr>
        <w:t>1. Общие положения о предоставлении субсидий</w:t>
      </w:r>
    </w:p>
    <w:p w:rsidR="008C5048" w:rsidRPr="009E23D6" w:rsidRDefault="008C5048" w:rsidP="009E23D6">
      <w:pPr>
        <w:spacing w:line="360" w:lineRule="exact"/>
        <w:ind w:firstLine="709"/>
        <w:jc w:val="center"/>
        <w:rPr>
          <w:rFonts w:ascii="PT Astra Serif" w:hAnsi="PT Astra Serif"/>
          <w:sz w:val="28"/>
          <w:szCs w:val="28"/>
        </w:rPr>
      </w:pP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1. Субсидии предоставляются в целях достижения результатов, установленных региональным проектом «</w:t>
      </w:r>
      <w:bookmarkStart w:id="7" w:name="__DdeLink__35036_630790491"/>
      <w:r w:rsidRPr="009E23D6">
        <w:rPr>
          <w:rFonts w:ascii="PT Astra Serif" w:hAnsi="PT Astra Serif"/>
          <w:sz w:val="28"/>
          <w:szCs w:val="28"/>
        </w:rPr>
        <w:t>Развитие отрасли животноводств</w:t>
      </w:r>
      <w:bookmarkEnd w:id="7"/>
      <w:r w:rsidRPr="009E23D6">
        <w:rPr>
          <w:rFonts w:ascii="PT Astra Serif" w:hAnsi="PT Astra Serif"/>
          <w:sz w:val="28"/>
          <w:szCs w:val="28"/>
        </w:rPr>
        <w:t>а» государственной программы Тульской области.</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 xml:space="preserve">2. Субсидии предоставляются министерством сельского хозяйства Тульской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Pr="009E23D6">
        <w:rPr>
          <w:rFonts w:ascii="PT Astra Serif" w:hAnsi="PT Astra Serif"/>
          <w:sz w:val="28"/>
          <w:szCs w:val="28"/>
        </w:rPr>
        <w:br/>
        <w:t>и плановый период (далее – Министерство).</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Место нахождения Министерства: Тульская область, городской округ город Тула, город Тула.</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Почтовый адрес Министерства: 300045, Тульская область, город Тула, улица Оборонная, дом 114а.</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 xml:space="preserve">Адрес электронной почты Министерства: </w:t>
      </w:r>
      <w:hyperlink r:id="rId16" w:history="1">
        <w:r w:rsidRPr="009E23D6">
          <w:rPr>
            <w:rFonts w:ascii="PT Astra Serif" w:hAnsi="PT Astra Serif"/>
            <w:sz w:val="28"/>
            <w:szCs w:val="28"/>
          </w:rPr>
          <w:t>apk@tularegion.ru</w:t>
        </w:r>
      </w:hyperlink>
      <w:r w:rsidRPr="009E23D6">
        <w:rPr>
          <w:rFonts w:ascii="PT Astra Serif" w:hAnsi="PT Astra Serif"/>
          <w:sz w:val="28"/>
          <w:szCs w:val="28"/>
        </w:rPr>
        <w:t>.</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3. Способ предоставления субсидий – возмещение затрат.</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Субсидии предоставляются на возмещение части затрат (без учета налога на добавленную стоимость), направленных на реализацию следующих мероприятий:</w:t>
      </w:r>
    </w:p>
    <w:p w:rsidR="008C5048" w:rsidRPr="009E23D6" w:rsidRDefault="008C5048" w:rsidP="009E23D6">
      <w:pPr>
        <w:numPr>
          <w:ilvl w:val="0"/>
          <w:numId w:val="3"/>
        </w:numPr>
        <w:suppressAutoHyphens w:val="0"/>
        <w:spacing w:line="360" w:lineRule="exact"/>
        <w:ind w:left="0" w:firstLine="709"/>
        <w:jc w:val="both"/>
        <w:rPr>
          <w:rFonts w:ascii="PT Astra Serif" w:hAnsi="PT Astra Serif"/>
          <w:sz w:val="28"/>
          <w:szCs w:val="28"/>
        </w:rPr>
      </w:pPr>
      <w:r w:rsidRPr="009E23D6">
        <w:rPr>
          <w:rFonts w:ascii="PT Astra Serif" w:hAnsi="PT Astra Serif"/>
          <w:sz w:val="28"/>
          <w:szCs w:val="28"/>
        </w:rPr>
        <w:t>приобретение пчелиных семей в племенных стадах, зарегистрированных в государственном пл</w:t>
      </w:r>
      <w:r w:rsidR="009E23D6">
        <w:rPr>
          <w:rFonts w:ascii="PT Astra Serif" w:hAnsi="PT Astra Serif"/>
          <w:sz w:val="28"/>
          <w:szCs w:val="28"/>
        </w:rPr>
        <w:t xml:space="preserve">еменном регистре. </w:t>
      </w:r>
      <w:r w:rsidRPr="009E23D6">
        <w:rPr>
          <w:rFonts w:ascii="PT Astra Serif" w:hAnsi="PT Astra Serif"/>
          <w:sz w:val="28"/>
          <w:szCs w:val="28"/>
        </w:rPr>
        <w:t>Количество пчелиных семей, затраты на приобретение которых подлежат компенсации (возмещению), составляет не более 10 на одного заявителя.</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В текущем финансовом году осуществляется возмещение части затрат, произведенных заявителями в текущем финансовом году;</w:t>
      </w:r>
    </w:p>
    <w:p w:rsidR="008C5048" w:rsidRPr="009E23D6" w:rsidRDefault="008C5048" w:rsidP="009E23D6">
      <w:pPr>
        <w:numPr>
          <w:ilvl w:val="0"/>
          <w:numId w:val="3"/>
        </w:numPr>
        <w:suppressAutoHyphens w:val="0"/>
        <w:spacing w:line="360" w:lineRule="exact"/>
        <w:ind w:left="0" w:firstLine="709"/>
        <w:jc w:val="both"/>
        <w:rPr>
          <w:rFonts w:ascii="PT Astra Serif" w:hAnsi="PT Astra Serif"/>
          <w:sz w:val="28"/>
          <w:szCs w:val="28"/>
        </w:rPr>
      </w:pPr>
      <w:r w:rsidRPr="009E23D6">
        <w:rPr>
          <w:rFonts w:ascii="PT Astra Serif" w:hAnsi="PT Astra Serif"/>
          <w:sz w:val="28"/>
          <w:szCs w:val="28"/>
        </w:rPr>
        <w:lastRenderedPageBreak/>
        <w:t xml:space="preserve">приобретение оборудования для осуществления деятельности </w:t>
      </w:r>
      <w:r w:rsidRPr="009E23D6">
        <w:rPr>
          <w:rFonts w:ascii="PT Astra Serif" w:hAnsi="PT Astra Serif"/>
          <w:sz w:val="28"/>
          <w:szCs w:val="28"/>
        </w:rPr>
        <w:br/>
        <w:t>в сфере пчеловодства. В перечень оборудования, затраты на приобретение которого подлежат компенсации (возмещению), входят ульи, ульевые магазинные надставки, медогонки, блоки управления к медогонкам, воскотопки, воскопрессы, медоотстойники, оборудование для кремования меда, рекристализаторы меда, станки для распечатывания рамок (механические и электрические), прессы для отжима забруса, сушилки для пыльцы, весы пасечные, оборудование для производства вощины, оборудование для фасовки меда, инкубатор для разведения пчеломаток, нуклеусы, донья, донные пыльцесборники, корпуса, кормушки (потолочные, боковые), рамки, пыльцесборники (пыльцеуловители), решетки для пыльцы, ганемановские решетки, насосы для меда, рефрактометры, линии для распечатки и откачки меда, осушители для меда, пасечные тележки, манипуляторы пасечные, столы для распечатки рамок.</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В текущем финансовом году осуществляется возмещение части затрат, произведенных заявителями в текущем финансовом году и году, предшествующем текущему финансовому году.</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Компенсируется (возмещается) часть затрат в размере 50 процентов фактически произведенных затрат.</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 xml:space="preserve">Для получателей субсидий, использующих право на освобождение </w:t>
      </w:r>
      <w:r w:rsidRPr="009E23D6">
        <w:rPr>
          <w:rFonts w:ascii="PT Astra Serif" w:hAnsi="PT Astra Serif"/>
          <w:sz w:val="28"/>
          <w:szCs w:val="28"/>
        </w:rPr>
        <w:br/>
        <w:t xml:space="preserve">от исполнения обязанностей налогоплательщика, связанных с исчислением </w:t>
      </w:r>
      <w:r w:rsidRPr="009E23D6">
        <w:rPr>
          <w:rFonts w:ascii="PT Astra Serif" w:hAnsi="PT Astra Serif"/>
          <w:sz w:val="28"/>
          <w:szCs w:val="28"/>
        </w:rPr>
        <w:br/>
        <w:t>и уплатой налога на добавленную стоимость, компенсация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 xml:space="preserve">Для получателей субсидий, использующих право на освобождение </w:t>
      </w:r>
      <w:r w:rsidRPr="009E23D6">
        <w:rPr>
          <w:rFonts w:ascii="PT Astra Serif" w:hAnsi="PT Astra Serif"/>
          <w:sz w:val="28"/>
          <w:szCs w:val="28"/>
        </w:rPr>
        <w:br/>
        <w:t xml:space="preserve">от исполнения обязанностей налогоплательщика, связанных с исчислением </w:t>
      </w:r>
      <w:r w:rsidRPr="009E23D6">
        <w:rPr>
          <w:rFonts w:ascii="PT Astra Serif" w:hAnsi="PT Astra Serif"/>
          <w:sz w:val="28"/>
          <w:szCs w:val="28"/>
        </w:rPr>
        <w:br/>
      </w:r>
      <w:bookmarkStart w:id="8" w:name="_GoBack"/>
      <w:bookmarkEnd w:id="8"/>
      <w:r w:rsidRPr="009E23D6">
        <w:rPr>
          <w:rFonts w:ascii="PT Astra Serif" w:hAnsi="PT Astra Serif"/>
          <w:sz w:val="28"/>
          <w:szCs w:val="28"/>
        </w:rPr>
        <w:lastRenderedPageBreak/>
        <w:t>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C5048" w:rsidRPr="009E23D6" w:rsidRDefault="008C5048" w:rsidP="009E23D6">
      <w:pPr>
        <w:spacing w:line="360" w:lineRule="exact"/>
        <w:ind w:firstLine="709"/>
        <w:jc w:val="both"/>
        <w:rPr>
          <w:rFonts w:ascii="PT Astra Serif" w:hAnsi="PT Astra Serif"/>
          <w:sz w:val="28"/>
          <w:szCs w:val="28"/>
        </w:rPr>
      </w:pPr>
      <w:r w:rsidRPr="009E23D6">
        <w:rPr>
          <w:rFonts w:ascii="PT Astra Serif" w:hAnsi="PT Astra Serif"/>
          <w:sz w:val="28"/>
          <w:szCs w:val="28"/>
        </w:rPr>
        <w:t>4. Информация о субсидиях размещается на едином портале бюджетной системы Российской Федерации в информационно-телекоммуникационной сети «Интерн</w:t>
      </w:r>
      <w:r w:rsidR="000D3B99">
        <w:rPr>
          <w:rFonts w:ascii="PT Astra Serif" w:hAnsi="PT Astra Serif"/>
          <w:sz w:val="28"/>
          <w:szCs w:val="28"/>
        </w:rPr>
        <w:t xml:space="preserve">ет» (в разделе единого портала) </w:t>
      </w:r>
      <w:r w:rsidRPr="009E23D6">
        <w:rPr>
          <w:rFonts w:ascii="PT Astra Serif" w:hAnsi="PT Astra Serif"/>
          <w:sz w:val="28"/>
          <w:szCs w:val="28"/>
        </w:rPr>
        <w:t xml:space="preserve">(далее – единый портал) </w:t>
      </w:r>
      <w:r w:rsidR="000D3B99">
        <w:rPr>
          <w:rFonts w:ascii="PT Astra Serif" w:hAnsi="PT Astra Serif"/>
          <w:sz w:val="28"/>
          <w:szCs w:val="28"/>
        </w:rPr>
        <w:br/>
      </w:r>
      <w:r w:rsidRPr="009E23D6">
        <w:rPr>
          <w:rFonts w:ascii="PT Astra Serif" w:hAnsi="PT Astra Serif"/>
          <w:sz w:val="28"/>
          <w:szCs w:val="28"/>
        </w:rPr>
        <w:t>в порядке, установленном Министерством финансов Российской Федерации.</w:t>
      </w:r>
    </w:p>
    <w:p w:rsidR="008C5048" w:rsidRDefault="008C5048" w:rsidP="008C5048">
      <w:pPr>
        <w:spacing w:line="340" w:lineRule="exact"/>
        <w:ind w:firstLine="709"/>
        <w:jc w:val="center"/>
        <w:rPr>
          <w:rFonts w:ascii="PT Astra Serif" w:hAnsi="PT Astra Serif"/>
          <w:sz w:val="28"/>
        </w:rPr>
      </w:pPr>
    </w:p>
    <w:p w:rsidR="008C5048" w:rsidRDefault="008C5048" w:rsidP="000D3B99">
      <w:pPr>
        <w:jc w:val="center"/>
        <w:rPr>
          <w:rFonts w:ascii="PT Astra Serif" w:hAnsi="PT Astra Serif"/>
          <w:sz w:val="28"/>
        </w:rPr>
      </w:pPr>
      <w:r>
        <w:rPr>
          <w:rFonts w:ascii="PT Astra Serif" w:hAnsi="PT Astra Serif"/>
          <w:b/>
          <w:sz w:val="28"/>
        </w:rPr>
        <w:t xml:space="preserve">2. Условия и порядок предоставления субсидий, </w:t>
      </w:r>
      <w:r>
        <w:rPr>
          <w:rFonts w:ascii="PT Astra Serif" w:hAnsi="PT Astra Serif"/>
          <w:b/>
          <w:sz w:val="28"/>
        </w:rPr>
        <w:br/>
        <w:t>порядок проведения отбора получателей субсидий</w:t>
      </w:r>
    </w:p>
    <w:p w:rsidR="008C5048" w:rsidRDefault="008C5048" w:rsidP="008C5048">
      <w:pPr>
        <w:spacing w:line="340" w:lineRule="exact"/>
        <w:jc w:val="center"/>
        <w:rPr>
          <w:rFonts w:ascii="PT Astra Serif" w:hAnsi="PT Astra Serif"/>
          <w:sz w:val="28"/>
        </w:rPr>
      </w:pP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5. Участник отбора получателей субсидий (далее – отбор, участник отбора) должен относиться к одной из следующих категорий:</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граждане (за исключением граждан, ведущих личное подсобное хозяйство);</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юридические лица независимо от организационно-правовой формы (кроме некоммерческих организаций).</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6. По состоянию на даты рассмотрения предложений (заявок) </w:t>
      </w:r>
      <w:r w:rsidRPr="00FB09AD">
        <w:rPr>
          <w:rFonts w:ascii="PT Astra Serif" w:hAnsi="PT Astra Serif"/>
          <w:sz w:val="28"/>
        </w:rPr>
        <w:br/>
        <w:t xml:space="preserve">на участие в отборе (далее – заявки) и заключения соглашения </w:t>
      </w:r>
      <w:r w:rsidR="000D3B99" w:rsidRPr="00FB09AD">
        <w:rPr>
          <w:rFonts w:ascii="PT Astra Serif" w:hAnsi="PT Astra Serif"/>
          <w:sz w:val="28"/>
        </w:rPr>
        <w:br/>
      </w:r>
      <w:r w:rsidRPr="00FB09AD">
        <w:rPr>
          <w:rFonts w:ascii="PT Astra Serif" w:hAnsi="PT Astra Serif"/>
          <w:sz w:val="28"/>
        </w:rPr>
        <w:t>о предоставлении субсидии (далее - Соглашение) участник отбора должен соответствовать следующим требованиям:</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участник отбора не является иностранным юридическим лицом, </w:t>
      </w:r>
      <w:r w:rsidRPr="00FB09AD">
        <w:rPr>
          <w:rFonts w:ascii="PT Astra Serif" w:hAnsi="PT Astra Serif"/>
          <w:sz w:val="28"/>
        </w:rPr>
        <w:br/>
        <w:t xml:space="preserve">в том числе местом регистрации которого является государство </w:t>
      </w:r>
      <w:r w:rsidRPr="00FB09AD">
        <w:rPr>
          <w:rFonts w:ascii="PT Astra Serif" w:hAnsi="PT Astra Serif"/>
          <w:sz w:val="28"/>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Pr="00FB09AD">
        <w:rPr>
          <w:rFonts w:ascii="PT Astra Serif" w:hAnsi="PT Astra Serif"/>
          <w:sz w:val="28"/>
        </w:rPr>
        <w:b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FB09AD">
        <w:rPr>
          <w:rFonts w:ascii="PT Astra Serif" w:hAnsi="PT Astra Serif"/>
          <w:sz w:val="28"/>
        </w:rPr>
        <w:lastRenderedPageBreak/>
        <w:t xml:space="preserve">которого доля прямого </w:t>
      </w:r>
      <w:r w:rsidRPr="00FB09AD">
        <w:rPr>
          <w:rFonts w:ascii="PT Astra Serif" w:hAnsi="PT Astra Serif"/>
          <w:sz w:val="28"/>
        </w:rPr>
        <w:br/>
        <w:t xml:space="preserve">или косвенного (через третьих лиц) участия офшорных компаний </w:t>
      </w:r>
      <w:r w:rsidRPr="00FB09AD">
        <w:rPr>
          <w:rFonts w:ascii="PT Astra Serif" w:hAnsi="PT Astra Serif"/>
          <w:sz w:val="28"/>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Pr="00FB09AD">
        <w:rPr>
          <w:rFonts w:ascii="PT Astra Serif" w:hAnsi="PT Astra Serif"/>
          <w:sz w:val="28"/>
        </w:rPr>
        <w:br/>
        <w:t xml:space="preserve">не учитывается прямое и (или) косвенное участие офшорных компаний </w:t>
      </w:r>
      <w:r w:rsidRPr="00FB09AD">
        <w:rPr>
          <w:rFonts w:ascii="PT Astra Serif" w:hAnsi="PT Astra Serif"/>
          <w:sz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участник отбора не находится в перечне организаций </w:t>
      </w:r>
      <w:r w:rsidRPr="00FB09AD">
        <w:rPr>
          <w:rFonts w:ascii="PT Astra Serif" w:hAnsi="PT Astra Serif"/>
          <w:sz w:val="28"/>
        </w:rPr>
        <w:br/>
        <w:t>и физических лиц, в отно</w:t>
      </w:r>
      <w:r w:rsidR="000B4045" w:rsidRPr="00FB09AD">
        <w:rPr>
          <w:rFonts w:ascii="PT Astra Serif" w:hAnsi="PT Astra Serif"/>
          <w:sz w:val="28"/>
        </w:rPr>
        <w:t xml:space="preserve">шении которых имеются сведения </w:t>
      </w:r>
      <w:r w:rsidR="000B4045" w:rsidRPr="00FB09AD">
        <w:rPr>
          <w:rFonts w:ascii="PT Astra Serif" w:hAnsi="PT Astra Serif"/>
          <w:sz w:val="28"/>
        </w:rPr>
        <w:br/>
      </w:r>
      <w:r w:rsidRPr="00FB09AD">
        <w:rPr>
          <w:rFonts w:ascii="PT Astra Serif" w:hAnsi="PT Astra Serif"/>
          <w:sz w:val="28"/>
        </w:rPr>
        <w:t>об их причастности к экстремистской деятельности или терроризму;</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0B4045" w:rsidRPr="00FB09AD">
        <w:rPr>
          <w:rFonts w:ascii="PT Astra Serif" w:hAnsi="PT Astra Serif"/>
          <w:sz w:val="28"/>
        </w:rPr>
        <w:br/>
      </w:r>
      <w:r w:rsidRPr="00FB09AD">
        <w:rPr>
          <w:rFonts w:ascii="PT Astra Serif" w:hAnsi="PT Astra Serif"/>
          <w:sz w:val="28"/>
        </w:rPr>
        <w:t>с террористическими организациями и террористами или с распространением оружия массового уничтожения;</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участник отбора не получает средства из бюджета Тульской области на основании иных нормативных правовых актов Тульской области </w:t>
      </w:r>
      <w:r w:rsidRPr="00FB09AD">
        <w:rPr>
          <w:rFonts w:ascii="PT Astra Serif" w:hAnsi="PT Astra Serif"/>
          <w:sz w:val="28"/>
        </w:rPr>
        <w:br/>
        <w:t>на цели, указанные в пункте 1 настоящего Порядка;</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участник отбора не является иностранным агентом </w:t>
      </w:r>
      <w:r w:rsidRPr="00FB09AD">
        <w:rPr>
          <w:rFonts w:ascii="PT Astra Serif" w:hAnsi="PT Astra Serif"/>
          <w:sz w:val="28"/>
        </w:rPr>
        <w:br/>
        <w:t>в соответствии с Федеральным законом от 14 июля 2022 года № 255-ФЗ</w:t>
      </w:r>
      <w:r w:rsidRPr="00FB09AD">
        <w:rPr>
          <w:rFonts w:ascii="PT Astra Serif" w:hAnsi="PT Astra Serif"/>
          <w:sz w:val="28"/>
        </w:rPr>
        <w:br/>
        <w:t>«О контроле за деятельностью лиц, находящихся под иностранным влиянием»;</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lastRenderedPageBreak/>
        <w:t xml:space="preserve">у участника отбора на едином налоговом счете отсутствует </w:t>
      </w:r>
      <w:r w:rsidRPr="00FB09AD">
        <w:rPr>
          <w:rFonts w:ascii="PT Astra Serif" w:hAnsi="PT Astra Serif"/>
          <w:sz w:val="28"/>
        </w:rPr>
        <w:br/>
        <w:t xml:space="preserve">или не превышает размер, определенный </w:t>
      </w:r>
      <w:hyperlink r:id="rId17" w:history="1">
        <w:r w:rsidRPr="00FB09AD">
          <w:rPr>
            <w:rFonts w:ascii="PT Astra Serif" w:hAnsi="PT Astra Serif"/>
            <w:sz w:val="28"/>
            <w:u w:color="000000"/>
          </w:rPr>
          <w:t>пунктом 3 статьи 47</w:t>
        </w:r>
      </w:hyperlink>
      <w:r w:rsidRPr="00FB09AD">
        <w:rPr>
          <w:rFonts w:ascii="PT Astra Serif" w:hAnsi="PT Astra Serif"/>
          <w:sz w:val="28"/>
        </w:rPr>
        <w:t xml:space="preserve"> Налогового кодекса Российской Федерации, задолженность по уплате налогов, сборов </w:t>
      </w:r>
      <w:r w:rsidRPr="00FB09AD">
        <w:rPr>
          <w:rFonts w:ascii="PT Astra Serif" w:hAnsi="PT Astra Serif"/>
          <w:sz w:val="28"/>
        </w:rPr>
        <w:br/>
        <w:t>и страховых взносов в бюджеты бюджетной системы Российской Федерации;</w:t>
      </w:r>
    </w:p>
    <w:p w:rsidR="00FB09AD" w:rsidRPr="00FB09AD" w:rsidRDefault="008C5048" w:rsidP="00FB09AD">
      <w:pPr>
        <w:numPr>
          <w:ilvl w:val="0"/>
          <w:numId w:val="4"/>
        </w:numPr>
        <w:suppressAutoHyphens w:val="0"/>
        <w:spacing w:line="360" w:lineRule="exact"/>
        <w:ind w:left="0" w:firstLine="709"/>
        <w:jc w:val="both"/>
        <w:rPr>
          <w:rFonts w:ascii="PT Astra Serif" w:hAnsi="PT Astra Serif"/>
          <w:sz w:val="28"/>
        </w:rPr>
      </w:pPr>
      <w:r w:rsidRPr="00FB09AD">
        <w:rPr>
          <w:rFonts w:ascii="PT Astra Serif" w:hAnsi="PT Astra Serif"/>
          <w:sz w:val="28"/>
        </w:rPr>
        <w:t xml:space="preserve">у участника отбора отсутствуют просроченная задолженность </w:t>
      </w:r>
      <w:r w:rsidRPr="00FB09AD">
        <w:rPr>
          <w:rFonts w:ascii="PT Astra Serif" w:hAnsi="PT Astra Serif"/>
          <w:sz w:val="28"/>
        </w:rPr>
        <w:br/>
        <w:t>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rsidR="008C5048" w:rsidRPr="00FB09AD" w:rsidRDefault="008C5048" w:rsidP="00FB09AD">
      <w:pPr>
        <w:tabs>
          <w:tab w:val="left" w:pos="0"/>
        </w:tabs>
        <w:suppressAutoHyphens w:val="0"/>
        <w:spacing w:line="360" w:lineRule="exact"/>
        <w:ind w:firstLine="709"/>
        <w:jc w:val="both"/>
        <w:rPr>
          <w:rFonts w:ascii="PT Astra Serif" w:hAnsi="PT Astra Serif"/>
          <w:sz w:val="28"/>
        </w:rPr>
      </w:pPr>
      <w:r w:rsidRPr="00FB09AD">
        <w:rPr>
          <w:rFonts w:ascii="PT Astra Serif" w:hAnsi="PT Astra Serif"/>
          <w:sz w:val="28"/>
        </w:rPr>
        <w:t xml:space="preserve">участник отбора, являющийся юридическим лицом, не находится </w:t>
      </w:r>
      <w:r w:rsidRPr="00FB09AD">
        <w:rPr>
          <w:rFonts w:ascii="PT Astra Serif" w:hAnsi="PT Astra Serif"/>
          <w:sz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sidRPr="00FB09AD">
        <w:rPr>
          <w:rFonts w:ascii="PT Astra Serif" w:hAnsi="PT Astra Serif"/>
          <w:sz w:val="28"/>
        </w:rPr>
        <w:br/>
        <w:t>в порядке, предусмотренном законодат</w:t>
      </w:r>
      <w:r w:rsidR="00FB09AD" w:rsidRPr="00FB09AD">
        <w:rPr>
          <w:rFonts w:ascii="PT Astra Serif" w:hAnsi="PT Astra Serif"/>
          <w:sz w:val="28"/>
        </w:rPr>
        <w:t>ельством Российской Федерации;</w:t>
      </w:r>
    </w:p>
    <w:p w:rsidR="008C5048" w:rsidRPr="00FB09AD" w:rsidRDefault="008C5048" w:rsidP="00FB09AD">
      <w:pPr>
        <w:numPr>
          <w:ilvl w:val="0"/>
          <w:numId w:val="4"/>
        </w:numPr>
        <w:suppressAutoHyphens w:val="0"/>
        <w:spacing w:line="360" w:lineRule="exact"/>
        <w:ind w:left="0" w:firstLine="709"/>
        <w:jc w:val="both"/>
        <w:rPr>
          <w:rFonts w:ascii="PT Astra Serif" w:hAnsi="PT Astra Serif"/>
          <w:sz w:val="28"/>
          <w:shd w:val="clear" w:color="auto" w:fill="FFD821"/>
        </w:rPr>
      </w:pPr>
      <w:r w:rsidRPr="00FB09AD">
        <w:rPr>
          <w:rFonts w:ascii="PT Astra Serif" w:hAnsi="PT Astra Serif"/>
          <w:sz w:val="28"/>
        </w:rPr>
        <w:t>участник отбора осуществляет деятельность на территории Тульской области.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7. Условием предоставления субсидии является наличие оформленного в установленном законодательством порядке ветеринарно-санитарного паспорта пасеки.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8. Министерство осуществляет отбор в государственной интегрированной информационной системе управления общественными финансами «Электронный бюджет» (</w:t>
      </w:r>
      <w:hyperlink r:id="rId18" w:history="1">
        <w:r w:rsidRPr="00FB09AD">
          <w:rPr>
            <w:rFonts w:ascii="PT Astra Serif" w:hAnsi="PT Astra Serif"/>
            <w:sz w:val="28"/>
          </w:rPr>
          <w:t>https://ssl.budgetplan.minfin.ru</w:t>
        </w:r>
      </w:hyperlink>
      <w:r w:rsidRPr="00FB09AD">
        <w:rPr>
          <w:rFonts w:ascii="PT Astra Serif" w:hAnsi="PT Astra Serif"/>
          <w:sz w:val="28"/>
        </w:rPr>
        <w:t xml:space="preserve">) </w:t>
      </w:r>
      <w:r w:rsidRPr="00FB09AD">
        <w:rPr>
          <w:rFonts w:ascii="PT Astra Serif" w:hAnsi="PT Astra Serif"/>
          <w:sz w:val="28"/>
        </w:rPr>
        <w:br/>
        <w:t>(далее – система «Электронный бюджет»).</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9. Отбор осуществляется на конкурентной основе способом запроса предложений исходя из соответствия </w:t>
      </w:r>
      <w:r w:rsidRPr="00FB09AD">
        <w:rPr>
          <w:rFonts w:ascii="PT Astra Serif" w:hAnsi="PT Astra Serif"/>
          <w:sz w:val="28"/>
        </w:rPr>
        <w:lastRenderedPageBreak/>
        <w:t xml:space="preserve">участников отбора категориям </w:t>
      </w:r>
      <w:r w:rsidRPr="00FB09AD">
        <w:rPr>
          <w:rFonts w:ascii="PT Astra Serif" w:hAnsi="PT Astra Serif"/>
          <w:sz w:val="28"/>
        </w:rPr>
        <w:br/>
        <w:t>и требованиям, соблюдения ими условий предоставления субсидий, очередности поступления заявок.</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Срок проведения отбора не должен превышать 45 календарных дней </w:t>
      </w:r>
      <w:r w:rsidRPr="00FB09AD">
        <w:rPr>
          <w:rFonts w:ascii="PT Astra Serif" w:hAnsi="PT Astra Serif"/>
          <w:sz w:val="28"/>
        </w:rPr>
        <w:br/>
        <w:t>со дня размещения объявления о проведении отбора по день формирования протокола подведения итогов отбора.</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10. Обеспечение доступа к системе «Электронный бюджет» осуществляется с использованием федеральной государственной информационной системы</w:t>
      </w:r>
      <w:r w:rsidR="00FB09AD">
        <w:rPr>
          <w:rFonts w:ascii="PT Astra Serif" w:hAnsi="PT Astra Serif"/>
          <w:sz w:val="28"/>
        </w:rPr>
        <w:t xml:space="preserve"> «Единая система идентификации </w:t>
      </w:r>
      <w:r w:rsidR="00FB09AD">
        <w:rPr>
          <w:rFonts w:ascii="PT Astra Serif" w:hAnsi="PT Astra Serif"/>
          <w:sz w:val="28"/>
        </w:rPr>
        <w:br/>
      </w:r>
      <w:r w:rsidRPr="00FB09AD">
        <w:rPr>
          <w:rFonts w:ascii="PT Astra Serif" w:hAnsi="PT Astra Serif"/>
          <w:sz w:val="28"/>
        </w:rPr>
        <w:t xml:space="preserve">и аутентификации в инфраструктуре, обеспечивающей </w:t>
      </w:r>
      <w:r w:rsidRPr="00FB09AD">
        <w:rPr>
          <w:rFonts w:ascii="PT Astra Serif" w:hAnsi="PT Astra Serif"/>
          <w:sz w:val="28"/>
        </w:rPr>
        <w:b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11. Взаимодействие Министерства с участниками отбора </w:t>
      </w:r>
      <w:r w:rsidRPr="00FB09AD">
        <w:rPr>
          <w:rFonts w:ascii="PT Astra Serif" w:hAnsi="PT Astra Serif"/>
          <w:sz w:val="28"/>
        </w:rPr>
        <w:br/>
        <w:t xml:space="preserve">с использованием документов в электронной форме осуществляется </w:t>
      </w:r>
      <w:r w:rsidRPr="00FB09AD">
        <w:rPr>
          <w:rFonts w:ascii="PT Astra Serif" w:hAnsi="PT Astra Serif"/>
          <w:sz w:val="28"/>
        </w:rPr>
        <w:br/>
        <w:t>в системе «Электронный бюджет».</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12.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1–8 пункта 6 настоящего Порядка, при наличии соответствующей информации в государственных информационных системах, доступ к которым у Министерства имеется </w:t>
      </w:r>
      <w:r w:rsidRPr="00FB09AD">
        <w:rPr>
          <w:rFonts w:ascii="PT Astra Serif" w:hAnsi="PT Astra Serif"/>
          <w:sz w:val="28"/>
        </w:rPr>
        <w:br/>
        <w:t xml:space="preserve">в рамках межведомственного электронного взаимодействия, за исключением случая, если участник отбора готов представить указанные документы </w:t>
      </w:r>
      <w:r w:rsidRPr="00FB09AD">
        <w:rPr>
          <w:rFonts w:ascii="PT Astra Serif" w:hAnsi="PT Astra Serif"/>
          <w:sz w:val="28"/>
        </w:rPr>
        <w:br/>
        <w:t>и информацию Министерству по собственной инициативе.</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13. Проверка участника отбора на соответствие требованиям, установленным подпунктами 1–8 пункта 6 настоящего Порядка, осуществляется автоматически в системе «Электронный бюджет» </w:t>
      </w:r>
      <w:r w:rsidR="00FB09AD">
        <w:rPr>
          <w:rFonts w:ascii="PT Astra Serif" w:hAnsi="PT Astra Serif"/>
          <w:sz w:val="28"/>
        </w:rPr>
        <w:br/>
      </w:r>
      <w:r w:rsidRPr="00FB09AD">
        <w:rPr>
          <w:rFonts w:ascii="PT Astra Serif" w:hAnsi="PT Astra Serif"/>
          <w:sz w:val="28"/>
        </w:rPr>
        <w:lastRenderedPageBreak/>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Подтверждение соответствия участника отбора требованиям, установленным подпунктами 1–8 пункта</w:t>
      </w:r>
      <w:r w:rsidRPr="00FB09AD">
        <w:rPr>
          <w:rFonts w:ascii="PT Astra Serif" w:hAnsi="PT Astra Serif"/>
          <w:color w:val="5B9BD5"/>
          <w:sz w:val="28"/>
        </w:rPr>
        <w:t xml:space="preserve"> </w:t>
      </w:r>
      <w:r w:rsidRPr="00FB09AD">
        <w:rPr>
          <w:rFonts w:ascii="PT Astra Serif" w:hAnsi="PT Astra Serif"/>
          <w:sz w:val="28"/>
        </w:rPr>
        <w:t xml:space="preserve">6 настоящего Порядка, </w:t>
      </w:r>
      <w:r w:rsidRPr="00FB09AD">
        <w:rPr>
          <w:rFonts w:ascii="PT Astra Serif" w:hAnsi="PT Astra Serif"/>
          <w:sz w:val="28"/>
        </w:rPr>
        <w:br/>
        <w:t xml:space="preserve">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w:t>
      </w:r>
      <w:r w:rsidRPr="00FB09AD">
        <w:rPr>
          <w:rFonts w:ascii="PT Astra Serif" w:hAnsi="PT Astra Serif"/>
          <w:sz w:val="28"/>
        </w:rPr>
        <w:br/>
        <w:t>о соответствии указанным требованиям посредством заполнения соответствующих экранных форм веб-интерфейса системы «Электронный бюджет».</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14. Не позднее чем за 1 календарный день до даты начала подачи заявок Министерство размещает на едином портале объявление о проведении отбора (далее – объявление).</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Дата размещения объявления на едином портале устанавливается Министерством.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Объявление должно содержать положения, предусмотренные</w:t>
      </w:r>
      <w:r w:rsidRPr="00FB09AD">
        <w:rPr>
          <w:rFonts w:ascii="PT Astra Serif" w:hAnsi="PT Astra Serif"/>
          <w:sz w:val="28"/>
        </w:rPr>
        <w:br/>
        <w:t>пунктами 2, 3, 5-9, 11, 13–32, 34–40 настоящего Порядка.</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15. Со дня подачи заявки, но не позднее чем за 2 рабочих дня до дня окончания приема заявок участник отбора вправе с использованием системы «Электронный бюджет» направить в Министерство запрос о разъяснении положений объявления.</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Министерство рассматривает запрос и предоставляет разъяснение положений объявления путем его формирования в системе «Электронный бюджет» в течение 1 рабочего дня со дня поступления запроса.</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16.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w:t>
      </w:r>
      <w:r w:rsidRPr="00FB09AD">
        <w:rPr>
          <w:rFonts w:ascii="PT Astra Serif" w:hAnsi="PT Astra Serif"/>
          <w:sz w:val="28"/>
        </w:rPr>
        <w:lastRenderedPageBreak/>
        <w:t>преобразованных в электронную форму путем сканирования), представление которых предусмотрено в объявлении.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Заявка подписывается усиленной квалифицированной электронной подписью руководителя участника отбора или уполномоченного им лица.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Участник отбора вправе подать одну заявку.</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17. Заявка должна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и размер запрашиваемой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18. Для получения субсидии участник отбора представляет следующие документы:</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заявление о предоставлении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сведения о состоянии пчеловодства за отчетный финансовый год </w:t>
      </w:r>
      <w:r w:rsidRPr="00FB09AD">
        <w:rPr>
          <w:rFonts w:ascii="PT Astra Serif" w:hAnsi="PT Astra Serif"/>
          <w:sz w:val="28"/>
        </w:rPr>
        <w:br/>
        <w:t xml:space="preserve">и по состоянию на 1 число месяца, в котором поступило заявление </w:t>
      </w:r>
      <w:r w:rsidRPr="00FB09AD">
        <w:rPr>
          <w:rFonts w:ascii="PT Astra Serif" w:hAnsi="PT Astra Serif"/>
          <w:sz w:val="28"/>
        </w:rPr>
        <w:br/>
        <w:t>о предоставлении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документы, подтверждающие, что пчелиные семьи приобретены</w:t>
      </w:r>
      <w:r w:rsidR="005D1366">
        <w:rPr>
          <w:rFonts w:ascii="PT Astra Serif" w:hAnsi="PT Astra Serif"/>
          <w:sz w:val="28"/>
        </w:rPr>
        <w:t xml:space="preserve"> </w:t>
      </w:r>
      <w:r w:rsidR="00FB09AD">
        <w:rPr>
          <w:rFonts w:ascii="PT Astra Serif" w:hAnsi="PT Astra Serif"/>
          <w:sz w:val="28"/>
        </w:rPr>
        <w:br/>
      </w:r>
      <w:r w:rsidRPr="00FB09AD">
        <w:rPr>
          <w:rFonts w:ascii="PT Astra Serif" w:hAnsi="PT Astra Serif"/>
          <w:sz w:val="28"/>
        </w:rPr>
        <w:t>в племенных стадах, зарегистрированных в государственном племенном регистре (представляются при возмещении части затрат по мероприятию, указанному в подпункте 1 пункта 3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расчет размера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документы, подтверждающие произведенные затраты на приобретение пчелиных семей в племенных стадах, зарегистрированных в государственном племенном регистре, и (или) на приобретение оборудования для осуществления деятельности в области пчеловодства;</w:t>
      </w:r>
    </w:p>
    <w:p w:rsidR="008C5048" w:rsidRPr="00FB09AD" w:rsidRDefault="008C5048" w:rsidP="00FB09AD">
      <w:pPr>
        <w:spacing w:line="360" w:lineRule="exact"/>
        <w:ind w:firstLine="709"/>
        <w:jc w:val="both"/>
        <w:rPr>
          <w:rFonts w:ascii="PT Astra Serif" w:hAnsi="PT Astra Serif"/>
          <w:sz w:val="28"/>
          <w:shd w:val="clear" w:color="auto" w:fill="92FF99"/>
        </w:rPr>
      </w:pPr>
      <w:r w:rsidRPr="00FB09AD">
        <w:rPr>
          <w:rFonts w:ascii="PT Astra Serif" w:hAnsi="PT Astra Serif"/>
          <w:sz w:val="28"/>
        </w:rPr>
        <w:t>ветеринарно-санитарный паспорт пасеки.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lastRenderedPageBreak/>
        <w:t>Требования к документам, предусмотренным абзацами 2, 3, 5 настоящего пункта, устанавливаются Министерством.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Перечень документов, указанных в абзаце 6 настоящего пункта, утверждается Министерством.</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19. Дата начала подачи и окончания приема заявок определяется Министерством в соответствии с требованиями подпункта «в» пункта 21 Общих требований.</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20. Участник отбора вправе отозвать заявку посредством формирования в электронной форме в системе «Электронный бюджет» уведомления </w:t>
      </w:r>
      <w:r w:rsidR="00FB09AD">
        <w:rPr>
          <w:rFonts w:ascii="PT Astra Serif" w:hAnsi="PT Astra Serif"/>
          <w:sz w:val="28"/>
        </w:rPr>
        <w:br/>
      </w:r>
      <w:r w:rsidRPr="00FB09AD">
        <w:rPr>
          <w:rFonts w:ascii="PT Astra Serif" w:hAnsi="PT Astra Serif"/>
          <w:sz w:val="28"/>
        </w:rPr>
        <w:t>об отзыве заявки, которо</w:t>
      </w:r>
      <w:r w:rsidR="00FB09AD">
        <w:rPr>
          <w:rFonts w:ascii="PT Astra Serif" w:hAnsi="PT Astra Serif"/>
          <w:sz w:val="28"/>
        </w:rPr>
        <w:t xml:space="preserve">е подписывается в соответствии </w:t>
      </w:r>
      <w:r w:rsidRPr="00FB09AD">
        <w:rPr>
          <w:rFonts w:ascii="PT Astra Serif" w:hAnsi="PT Astra Serif"/>
          <w:sz w:val="28"/>
        </w:rPr>
        <w:t>с требованиями, установленными пунктом 16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Внесение изменений в заявку осуществляется путем ее отзыва и подачи новой заявки.</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21. Для рассмотрения заявок Министерству открывается доступ </w:t>
      </w:r>
      <w:r w:rsidRPr="00FB09AD">
        <w:rPr>
          <w:rFonts w:ascii="PT Astra Serif" w:hAnsi="PT Astra Serif"/>
          <w:sz w:val="28"/>
        </w:rPr>
        <w:br/>
        <w:t>в системе «Электронный бюджет».</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22. Протокол вскрытия заявок автоматически формируется на едином портале, подписывается усиленной квалифицированной электронной подписью заместителя председателя Правительства Тульской области - министра сельского хозяйства Тульской области (уполномоченного им лица) в системе «Электронный бюджет» и размещается на едином портале </w:t>
      </w:r>
      <w:r w:rsidRPr="00FB09AD">
        <w:rPr>
          <w:rFonts w:ascii="PT Astra Serif" w:hAnsi="PT Astra Serif"/>
          <w:sz w:val="28"/>
        </w:rPr>
        <w:br/>
        <w:t>не позднее одного рабочего дня, следующего за днем его подписания.</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23. Заявки рассматриваются Министерством в срок, не превышающий 22 календарных дн</w:t>
      </w:r>
      <w:r w:rsidR="00532809">
        <w:rPr>
          <w:rFonts w:ascii="PT Astra Serif" w:hAnsi="PT Astra Serif"/>
          <w:sz w:val="28"/>
        </w:rPr>
        <w:t>ей</w:t>
      </w:r>
      <w:r w:rsidRPr="00FB09AD">
        <w:rPr>
          <w:rFonts w:ascii="PT Astra Serif" w:hAnsi="PT Astra Serif"/>
          <w:sz w:val="28"/>
        </w:rPr>
        <w:t>, следующих за днем окончания приема заявок.</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24. Министерство в срок не позднее 11 календарных дней, следующих за днем подписания протокола вскрытия заявок, осуществляет возврат заявки на доработку.</w:t>
      </w:r>
    </w:p>
    <w:p w:rsidR="008C5048" w:rsidRPr="00FB09AD" w:rsidRDefault="008C5048" w:rsidP="00FB09AD">
      <w:pPr>
        <w:tabs>
          <w:tab w:val="left" w:pos="0"/>
        </w:tabs>
        <w:spacing w:line="360" w:lineRule="exact"/>
        <w:ind w:firstLine="709"/>
        <w:jc w:val="both"/>
        <w:rPr>
          <w:rFonts w:ascii="PT Astra Serif" w:hAnsi="PT Astra Serif"/>
          <w:sz w:val="28"/>
        </w:rPr>
      </w:pPr>
      <w:r w:rsidRPr="0046180F">
        <w:rPr>
          <w:rFonts w:ascii="PT Astra Serif" w:hAnsi="PT Astra Serif"/>
          <w:sz w:val="28"/>
        </w:rPr>
        <w:t>25.</w:t>
      </w:r>
      <w:r w:rsidRPr="00FB09AD">
        <w:rPr>
          <w:rFonts w:ascii="PT Astra Serif" w:hAnsi="PT Astra Serif"/>
          <w:sz w:val="28"/>
        </w:rPr>
        <w:t xml:space="preserve"> Возврат заявки на доработку осуществляется посредством формирования в электронной форме в системе </w:t>
      </w:r>
      <w:r w:rsidRPr="00FB09AD">
        <w:rPr>
          <w:rFonts w:ascii="PT Astra Serif" w:hAnsi="PT Astra Serif"/>
          <w:sz w:val="28"/>
        </w:rPr>
        <w:lastRenderedPageBreak/>
        <w:t xml:space="preserve">«Электронный бюджет» уведомления о возврате заявки на доработку с указанием оснований </w:t>
      </w:r>
      <w:r w:rsidRPr="00FB09AD">
        <w:rPr>
          <w:rFonts w:ascii="PT Astra Serif" w:hAnsi="PT Astra Serif"/>
          <w:sz w:val="28"/>
        </w:rPr>
        <w:br/>
        <w:t>для возврата и положений, требующих доработки.</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Возврат заявки на доработку осуществляется в равной мере всем участникам отбора, в заявках которых выявлены основания для их возврата </w:t>
      </w:r>
      <w:r w:rsidR="0046180F">
        <w:rPr>
          <w:rFonts w:ascii="PT Astra Serif" w:hAnsi="PT Astra Serif"/>
          <w:sz w:val="28"/>
        </w:rPr>
        <w:br/>
      </w:r>
      <w:r w:rsidRPr="00FB09AD">
        <w:rPr>
          <w:rFonts w:ascii="PT Astra Serif" w:hAnsi="PT Astra Serif"/>
          <w:sz w:val="28"/>
        </w:rPr>
        <w:t>на доработку.</w:t>
      </w:r>
    </w:p>
    <w:p w:rsidR="008C5048" w:rsidRPr="00FB09AD" w:rsidRDefault="008C5048" w:rsidP="00FB09AD">
      <w:pPr>
        <w:tabs>
          <w:tab w:val="left" w:pos="0"/>
        </w:tabs>
        <w:spacing w:line="360" w:lineRule="exact"/>
        <w:ind w:firstLine="709"/>
        <w:jc w:val="both"/>
        <w:rPr>
          <w:rFonts w:ascii="PT Astra Serif" w:hAnsi="PT Astra Serif"/>
          <w:sz w:val="28"/>
        </w:rPr>
      </w:pPr>
      <w:r w:rsidRPr="0046180F">
        <w:rPr>
          <w:rFonts w:ascii="PT Astra Serif" w:hAnsi="PT Astra Serif"/>
          <w:sz w:val="28"/>
        </w:rPr>
        <w:t>26.</w:t>
      </w:r>
      <w:r w:rsidRPr="00FB09AD">
        <w:rPr>
          <w:rFonts w:ascii="PT Astra Serif" w:hAnsi="PT Astra Serif"/>
          <w:sz w:val="28"/>
        </w:rPr>
        <w:t xml:space="preserve"> Основаниями для возврата заявок на доработку являются:</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неполнота, отрывочность, разрозненность сведений в заявке, наличие технических ошибок в документах заявки, указанных в объявлении </w:t>
      </w:r>
      <w:r w:rsidR="0046180F">
        <w:rPr>
          <w:rFonts w:ascii="PT Astra Serif" w:hAnsi="PT Astra Serif"/>
          <w:sz w:val="28"/>
        </w:rPr>
        <w:br/>
      </w:r>
      <w:r w:rsidRPr="00FB09AD">
        <w:rPr>
          <w:rFonts w:ascii="PT Astra Serif" w:hAnsi="PT Astra Serif"/>
          <w:sz w:val="28"/>
        </w:rPr>
        <w:t xml:space="preserve">о проведении отбора, предусмотренных </w:t>
      </w:r>
      <w:r w:rsidRPr="0046180F">
        <w:rPr>
          <w:rFonts w:ascii="PT Astra Serif" w:hAnsi="PT Astra Serif"/>
          <w:sz w:val="28"/>
        </w:rPr>
        <w:t xml:space="preserve">пунктом 18 </w:t>
      </w:r>
      <w:r w:rsidRPr="00FB09AD">
        <w:rPr>
          <w:rFonts w:ascii="PT Astra Serif" w:hAnsi="PT Astra Serif"/>
          <w:sz w:val="28"/>
        </w:rPr>
        <w:t>настоящего Порядка;</w:t>
      </w:r>
    </w:p>
    <w:p w:rsidR="008C5048" w:rsidRPr="00FB09AD" w:rsidRDefault="008C5048" w:rsidP="00FB09AD">
      <w:pPr>
        <w:tabs>
          <w:tab w:val="left" w:pos="0"/>
        </w:tabs>
        <w:spacing w:line="360" w:lineRule="exact"/>
        <w:ind w:firstLine="709"/>
        <w:jc w:val="both"/>
        <w:rPr>
          <w:rFonts w:ascii="PT Astra Serif" w:hAnsi="PT Astra Serif"/>
          <w:sz w:val="28"/>
        </w:rPr>
      </w:pPr>
      <w:r w:rsidRPr="00FB09AD">
        <w:rPr>
          <w:rFonts w:ascii="PT Astra Serif" w:hAnsi="PT Astra Serif"/>
          <w:sz w:val="28"/>
        </w:rPr>
        <w:t xml:space="preserve">наличие дефектов, повреждений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отбора, предусмотренных </w:t>
      </w:r>
      <w:r w:rsidRPr="0046180F">
        <w:rPr>
          <w:rFonts w:ascii="PT Astra Serif" w:hAnsi="PT Astra Serif"/>
          <w:sz w:val="28"/>
        </w:rPr>
        <w:t>пунктом 18</w:t>
      </w:r>
      <w:r w:rsidRPr="00FB09AD">
        <w:rPr>
          <w:rFonts w:ascii="PT Astra Serif" w:hAnsi="PT Astra Serif"/>
          <w:sz w:val="28"/>
        </w:rPr>
        <w:t xml:space="preserve"> настоящего Порядка, не позволяющих достоверно установить содержание документов.</w:t>
      </w:r>
    </w:p>
    <w:p w:rsidR="008C5048" w:rsidRPr="00FB09AD" w:rsidRDefault="008C5048" w:rsidP="00FB09AD">
      <w:pPr>
        <w:spacing w:line="360" w:lineRule="exact"/>
        <w:ind w:firstLine="709"/>
        <w:jc w:val="both"/>
        <w:rPr>
          <w:rFonts w:ascii="PT Astra Serif" w:hAnsi="PT Astra Serif"/>
          <w:sz w:val="28"/>
        </w:rPr>
      </w:pPr>
      <w:r w:rsidRPr="0046180F">
        <w:rPr>
          <w:rFonts w:ascii="PT Astra Serif" w:hAnsi="PT Astra Serif"/>
          <w:sz w:val="28"/>
        </w:rPr>
        <w:t>27</w:t>
      </w:r>
      <w:r w:rsidRPr="00FB09AD">
        <w:rPr>
          <w:rFonts w:ascii="PT Astra Serif" w:hAnsi="PT Astra Serif"/>
          <w:sz w:val="28"/>
        </w:rPr>
        <w:t>. Участник отбора возвращает доработанную заявку в течение трех календарных дней, следующих за днем возврата заявки на доработку Министерством.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Министерство рассматривает доработанную заявку в срок</w:t>
      </w:r>
      <w:r w:rsidR="005623CC">
        <w:rPr>
          <w:rFonts w:ascii="PT Astra Serif" w:hAnsi="PT Astra Serif"/>
          <w:sz w:val="28"/>
        </w:rPr>
        <w:t>, не превышающий</w:t>
      </w:r>
      <w:r w:rsidRPr="00FB09AD">
        <w:rPr>
          <w:rFonts w:ascii="PT Astra Serif" w:hAnsi="PT Astra Serif"/>
          <w:sz w:val="28"/>
        </w:rPr>
        <w:t xml:space="preserve"> сроки, указанные в пункте</w:t>
      </w:r>
      <w:r w:rsidRPr="0046180F">
        <w:rPr>
          <w:rFonts w:ascii="PT Astra Serif" w:hAnsi="PT Astra Serif"/>
          <w:sz w:val="28"/>
        </w:rPr>
        <w:t xml:space="preserve"> 23 настоящего Порядка</w:t>
      </w:r>
      <w:r w:rsidRPr="00FB09AD">
        <w:rPr>
          <w:rFonts w:ascii="PT Astra Serif" w:hAnsi="PT Astra Serif"/>
          <w:sz w:val="28"/>
        </w:rPr>
        <w:t>, и по результатам принимает заявку или отклоняет заявку с указанием оснований для отклонения.</w:t>
      </w:r>
    </w:p>
    <w:p w:rsidR="008C5048" w:rsidRPr="00FB09AD" w:rsidRDefault="008C5048" w:rsidP="00FB09AD">
      <w:pPr>
        <w:tabs>
          <w:tab w:val="left" w:pos="0"/>
        </w:tabs>
        <w:spacing w:line="360" w:lineRule="exact"/>
        <w:ind w:firstLine="709"/>
        <w:jc w:val="both"/>
        <w:rPr>
          <w:rFonts w:ascii="PT Astra Serif" w:hAnsi="PT Astra Serif"/>
          <w:sz w:val="28"/>
        </w:rPr>
      </w:pPr>
      <w:r w:rsidRPr="0046180F">
        <w:rPr>
          <w:rFonts w:ascii="PT Astra Serif" w:hAnsi="PT Astra Serif"/>
          <w:sz w:val="28"/>
        </w:rPr>
        <w:t>28.</w:t>
      </w:r>
      <w:r w:rsidRPr="00FB09AD">
        <w:rPr>
          <w:rFonts w:ascii="PT Astra Serif" w:hAnsi="PT Astra Serif"/>
          <w:sz w:val="28"/>
        </w:rPr>
        <w:t xml:space="preserve"> Ранжирование заявок осуществляется исходя из очередности </w:t>
      </w:r>
      <w:r w:rsidRPr="00FB09AD">
        <w:rPr>
          <w:rFonts w:ascii="PT Astra Serif" w:hAnsi="PT Astra Serif"/>
          <w:sz w:val="28"/>
        </w:rPr>
        <w:br/>
        <w:t>их поступления.</w:t>
      </w:r>
    </w:p>
    <w:p w:rsidR="008C5048" w:rsidRPr="00FB09AD" w:rsidRDefault="008C5048" w:rsidP="00FB09AD">
      <w:pPr>
        <w:tabs>
          <w:tab w:val="left" w:pos="0"/>
        </w:tabs>
        <w:spacing w:line="360" w:lineRule="exact"/>
        <w:ind w:firstLine="709"/>
        <w:jc w:val="both"/>
        <w:rPr>
          <w:rFonts w:ascii="PT Astra Serif" w:hAnsi="PT Astra Serif"/>
          <w:sz w:val="28"/>
        </w:rPr>
      </w:pPr>
      <w:r w:rsidRPr="0046180F">
        <w:rPr>
          <w:rFonts w:ascii="PT Astra Serif" w:hAnsi="PT Astra Serif"/>
          <w:sz w:val="28"/>
        </w:rPr>
        <w:t>29.</w:t>
      </w:r>
      <w:r w:rsidRPr="00FB09AD">
        <w:rPr>
          <w:rFonts w:ascii="PT Astra Serif" w:hAnsi="PT Astra Serif"/>
          <w:sz w:val="28"/>
        </w:rPr>
        <w:t xml:space="preserve"> Заявка отклоняется посредством формирования в электронной форме в системе «Электронный бюджет» уведомления об отклонении заявки </w:t>
      </w:r>
      <w:r w:rsidRPr="00FB09AD">
        <w:rPr>
          <w:rFonts w:ascii="PT Astra Serif" w:hAnsi="PT Astra Serif"/>
          <w:sz w:val="28"/>
        </w:rPr>
        <w:br/>
        <w:t>с указанием оснований отклонения.</w:t>
      </w:r>
    </w:p>
    <w:p w:rsidR="008C5048" w:rsidRPr="00FB09AD" w:rsidRDefault="008C5048" w:rsidP="00FB09AD">
      <w:pPr>
        <w:tabs>
          <w:tab w:val="left" w:pos="0"/>
        </w:tabs>
        <w:spacing w:line="360" w:lineRule="exact"/>
        <w:ind w:firstLine="709"/>
        <w:jc w:val="both"/>
        <w:rPr>
          <w:rFonts w:ascii="PT Astra Serif" w:hAnsi="PT Astra Serif"/>
          <w:sz w:val="28"/>
        </w:rPr>
      </w:pPr>
      <w:r w:rsidRPr="0046180F">
        <w:rPr>
          <w:rFonts w:ascii="PT Astra Serif" w:hAnsi="PT Astra Serif"/>
          <w:sz w:val="28"/>
        </w:rPr>
        <w:t>30.</w:t>
      </w:r>
      <w:r w:rsidRPr="00FB09AD">
        <w:rPr>
          <w:rFonts w:ascii="PT Astra Serif" w:hAnsi="PT Astra Serif"/>
          <w:sz w:val="28"/>
        </w:rPr>
        <w:t xml:space="preserve"> Основаниями отклонения заявок являются:</w:t>
      </w:r>
    </w:p>
    <w:p w:rsidR="008C5048" w:rsidRPr="00FB09AD" w:rsidRDefault="008C5048" w:rsidP="00FB09AD">
      <w:pPr>
        <w:numPr>
          <w:ilvl w:val="0"/>
          <w:numId w:val="5"/>
        </w:numPr>
        <w:suppressAutoHyphens w:val="0"/>
        <w:spacing w:line="360" w:lineRule="exact"/>
        <w:ind w:left="0" w:firstLine="709"/>
        <w:jc w:val="both"/>
        <w:rPr>
          <w:rFonts w:ascii="PT Astra Serif" w:hAnsi="PT Astra Serif"/>
          <w:sz w:val="28"/>
        </w:rPr>
      </w:pPr>
      <w:r w:rsidRPr="00FB09AD">
        <w:rPr>
          <w:rFonts w:ascii="PT Astra Serif" w:hAnsi="PT Astra Serif"/>
          <w:sz w:val="28"/>
        </w:rPr>
        <w:lastRenderedPageBreak/>
        <w:t>по мероприятию, указанному в подпункте 1 пункта 3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несоответствие участника отбора </w:t>
      </w:r>
      <w:r w:rsidRPr="0046180F">
        <w:rPr>
          <w:rFonts w:ascii="PT Astra Serif" w:hAnsi="PT Astra Serif"/>
          <w:sz w:val="28"/>
        </w:rPr>
        <w:t>ни одной из категорий, установленных</w:t>
      </w:r>
      <w:r w:rsidRPr="00FB09AD">
        <w:rPr>
          <w:rFonts w:ascii="PT Astra Serif" w:hAnsi="PT Astra Serif"/>
          <w:sz w:val="28"/>
        </w:rPr>
        <w:t xml:space="preserve"> пунктом 5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несоответствие участника отбора требованиям, </w:t>
      </w:r>
      <w:r w:rsidRPr="0046180F">
        <w:rPr>
          <w:rFonts w:ascii="PT Astra Serif" w:hAnsi="PT Astra Serif"/>
          <w:sz w:val="28"/>
        </w:rPr>
        <w:t xml:space="preserve">установленным пунктом 6 </w:t>
      </w:r>
      <w:r w:rsidRPr="00FB09AD">
        <w:rPr>
          <w:rFonts w:ascii="PT Astra Serif" w:hAnsi="PT Astra Serif"/>
          <w:sz w:val="28"/>
        </w:rPr>
        <w:t>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непредставление (представление не в полном объеме) документов, указанных в объявлении о проведении отбора, предусмотренных абзацами </w:t>
      </w:r>
      <w:r w:rsidRPr="00FB09AD">
        <w:rPr>
          <w:rFonts w:ascii="PT Astra Serif" w:hAnsi="PT Astra Serif"/>
          <w:sz w:val="28"/>
        </w:rPr>
        <w:br/>
      </w:r>
      <w:r w:rsidRPr="0046180F">
        <w:rPr>
          <w:rFonts w:ascii="PT Astra Serif" w:hAnsi="PT Astra Serif"/>
          <w:sz w:val="28"/>
        </w:rPr>
        <w:t>2</w:t>
      </w:r>
      <w:r w:rsidR="001E424E">
        <w:rPr>
          <w:rFonts w:ascii="PT Astra Serif" w:hAnsi="PT Astra Serif"/>
          <w:sz w:val="28"/>
        </w:rPr>
        <w:t>–</w:t>
      </w:r>
      <w:r w:rsidRPr="0046180F">
        <w:rPr>
          <w:rFonts w:ascii="PT Astra Serif" w:hAnsi="PT Astra Serif"/>
          <w:sz w:val="28"/>
        </w:rPr>
        <w:t>6 пункта 18</w:t>
      </w:r>
      <w:r w:rsidRPr="00FB09AD">
        <w:rPr>
          <w:rFonts w:ascii="PT Astra Serif" w:hAnsi="PT Astra Serif"/>
          <w:sz w:val="28"/>
        </w:rPr>
        <w:t xml:space="preserve">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несоответствие представленной участником отбора заявки требованиям, установленным в объявлении о проведении отбора, предусмотренны</w:t>
      </w:r>
      <w:r w:rsidRPr="00AC5828">
        <w:rPr>
          <w:rFonts w:ascii="PT Astra Serif" w:hAnsi="PT Astra Serif"/>
          <w:sz w:val="28"/>
        </w:rPr>
        <w:t>х</w:t>
      </w:r>
      <w:r w:rsidRPr="00FB09AD">
        <w:rPr>
          <w:rFonts w:ascii="PT Astra Serif" w:hAnsi="PT Astra Serif"/>
          <w:sz w:val="28"/>
        </w:rPr>
        <w:t xml:space="preserve"> пунктами </w:t>
      </w:r>
      <w:r w:rsidRPr="00AC5828">
        <w:rPr>
          <w:rFonts w:ascii="PT Astra Serif" w:hAnsi="PT Astra Serif"/>
          <w:sz w:val="28"/>
        </w:rPr>
        <w:t>16, 17</w:t>
      </w:r>
      <w:r w:rsidRPr="00FB09AD">
        <w:rPr>
          <w:rFonts w:ascii="PT Astra Serif" w:hAnsi="PT Astra Serif"/>
          <w:sz w:val="28"/>
        </w:rPr>
        <w:t xml:space="preserve">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подача участником отбора заявки после даты и (или) времени, определенных для подачи заявок;</w:t>
      </w:r>
    </w:p>
    <w:p w:rsidR="008C5048" w:rsidRPr="00AC5828" w:rsidRDefault="008C5048" w:rsidP="00FB09AD">
      <w:pPr>
        <w:numPr>
          <w:ilvl w:val="0"/>
          <w:numId w:val="5"/>
        </w:numPr>
        <w:suppressAutoHyphens w:val="0"/>
        <w:spacing w:line="360" w:lineRule="exact"/>
        <w:ind w:left="0" w:firstLine="709"/>
        <w:jc w:val="both"/>
        <w:rPr>
          <w:rFonts w:ascii="PT Astra Serif" w:hAnsi="PT Astra Serif"/>
          <w:sz w:val="28"/>
        </w:rPr>
      </w:pPr>
      <w:r w:rsidRPr="00FB09AD">
        <w:rPr>
          <w:rFonts w:ascii="PT Astra Serif" w:hAnsi="PT Astra Serif"/>
          <w:sz w:val="28"/>
        </w:rPr>
        <w:t>по мероприятию, указанному в подпункте 2 пункта 3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несоответствие участника отбора </w:t>
      </w:r>
      <w:r w:rsidRPr="00AC5828">
        <w:rPr>
          <w:rFonts w:ascii="PT Astra Serif" w:hAnsi="PT Astra Serif"/>
          <w:sz w:val="28"/>
        </w:rPr>
        <w:t>ни одной из категорий, установленных</w:t>
      </w:r>
      <w:r w:rsidRPr="00FB09AD">
        <w:rPr>
          <w:rFonts w:ascii="PT Astra Serif" w:hAnsi="PT Astra Serif"/>
          <w:sz w:val="28"/>
        </w:rPr>
        <w:t xml:space="preserve"> пунктом 5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несоответствие участника отбора требованиям, установленным </w:t>
      </w:r>
      <w:r w:rsidRPr="00AC5828">
        <w:rPr>
          <w:rFonts w:ascii="PT Astra Serif" w:hAnsi="PT Astra Serif"/>
          <w:sz w:val="28"/>
        </w:rPr>
        <w:t xml:space="preserve">пунктом 6 </w:t>
      </w:r>
      <w:r w:rsidRPr="00FB09AD">
        <w:rPr>
          <w:rFonts w:ascii="PT Astra Serif" w:hAnsi="PT Astra Serif"/>
          <w:sz w:val="28"/>
        </w:rPr>
        <w:t>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непредставление (представление не в полном объеме) документов, указанных в объявлении о проведении отбора, предусмотренных абзацами </w:t>
      </w:r>
      <w:r w:rsidRPr="00FB09AD">
        <w:rPr>
          <w:rFonts w:ascii="PT Astra Serif" w:hAnsi="PT Astra Serif"/>
          <w:sz w:val="28"/>
        </w:rPr>
        <w:br/>
      </w:r>
      <w:r w:rsidRPr="00AC5828">
        <w:rPr>
          <w:rFonts w:ascii="PT Astra Serif" w:hAnsi="PT Astra Serif"/>
          <w:sz w:val="28"/>
        </w:rPr>
        <w:t>2, 3, 5, 6 пункта 18</w:t>
      </w:r>
      <w:r w:rsidRPr="00FB09AD">
        <w:rPr>
          <w:rFonts w:ascii="PT Astra Serif" w:hAnsi="PT Astra Serif"/>
          <w:sz w:val="28"/>
        </w:rPr>
        <w:t xml:space="preserve">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несоответствие представленной участником отбора заявки требованиям, установленным в объявлении о проведении отбора, предусмотренным пунктами </w:t>
      </w:r>
      <w:r w:rsidRPr="00AC5828">
        <w:rPr>
          <w:rFonts w:ascii="PT Astra Serif" w:hAnsi="PT Astra Serif"/>
          <w:sz w:val="28"/>
        </w:rPr>
        <w:t>16, 17</w:t>
      </w:r>
      <w:r w:rsidRPr="00FB09AD">
        <w:rPr>
          <w:rFonts w:ascii="PT Astra Serif" w:hAnsi="PT Astra Serif"/>
          <w:sz w:val="28"/>
        </w:rPr>
        <w:t xml:space="preserve">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подача участником отбора заявки после даты и (или) времени, определенных для подачи заявок.</w:t>
      </w:r>
    </w:p>
    <w:p w:rsidR="008C5048" w:rsidRPr="00FB09AD" w:rsidRDefault="008C5048" w:rsidP="00FB09AD">
      <w:pPr>
        <w:pStyle w:val="aa"/>
        <w:tabs>
          <w:tab w:val="left" w:pos="0"/>
        </w:tabs>
        <w:spacing w:line="360" w:lineRule="exact"/>
        <w:ind w:firstLine="709"/>
        <w:rPr>
          <w:rFonts w:ascii="PT Astra Serif" w:hAnsi="PT Astra Serif"/>
        </w:rPr>
      </w:pPr>
      <w:r w:rsidRPr="00AC5828">
        <w:rPr>
          <w:rFonts w:ascii="PT Astra Serif" w:hAnsi="PT Astra Serif"/>
        </w:rPr>
        <w:t>31</w:t>
      </w:r>
      <w:r w:rsidRPr="00FB09AD">
        <w:rPr>
          <w:rFonts w:ascii="PT Astra Serif" w:hAnsi="PT Astra Serif"/>
        </w:rPr>
        <w:t>. Основаниями для отказа в предоставлении субсидии являются:</w:t>
      </w:r>
    </w:p>
    <w:p w:rsidR="008C5048" w:rsidRPr="00FB09AD" w:rsidRDefault="008C5048" w:rsidP="00FB09AD">
      <w:pPr>
        <w:numPr>
          <w:ilvl w:val="0"/>
          <w:numId w:val="6"/>
        </w:numPr>
        <w:suppressAutoHyphens w:val="0"/>
        <w:spacing w:line="360" w:lineRule="exact"/>
        <w:ind w:left="0" w:firstLine="709"/>
        <w:jc w:val="both"/>
        <w:rPr>
          <w:rFonts w:ascii="PT Astra Serif" w:hAnsi="PT Astra Serif"/>
          <w:sz w:val="28"/>
        </w:rPr>
      </w:pPr>
      <w:r w:rsidRPr="00FB09AD">
        <w:rPr>
          <w:rFonts w:ascii="PT Astra Serif" w:hAnsi="PT Astra Serif"/>
          <w:sz w:val="28"/>
        </w:rPr>
        <w:t>по мероприятию, указанному в подпункте 1 пункта 3 настоящего Порядка:</w:t>
      </w:r>
    </w:p>
    <w:p w:rsidR="008C5048" w:rsidRPr="00AC5828" w:rsidRDefault="008C5048" w:rsidP="00FB09AD">
      <w:pPr>
        <w:spacing w:line="360" w:lineRule="exact"/>
        <w:ind w:firstLine="709"/>
        <w:jc w:val="both"/>
        <w:rPr>
          <w:rFonts w:ascii="PT Astra Serif" w:hAnsi="PT Astra Serif"/>
          <w:sz w:val="28"/>
        </w:rPr>
      </w:pPr>
      <w:r w:rsidRPr="00AC5828">
        <w:rPr>
          <w:rFonts w:ascii="PT Astra Serif" w:hAnsi="PT Astra Serif"/>
          <w:sz w:val="28"/>
        </w:rPr>
        <w:t>непредставление документа, указанного в абзаце 7 пункта 18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несоблюдение участником отбора условия, установленного</w:t>
      </w:r>
      <w:r w:rsidRPr="00AC5828">
        <w:rPr>
          <w:rFonts w:ascii="PT Astra Serif" w:hAnsi="PT Astra Serif"/>
          <w:sz w:val="28"/>
        </w:rPr>
        <w:t xml:space="preserve"> пунктом 7 </w:t>
      </w:r>
      <w:r w:rsidRPr="00FB09AD">
        <w:rPr>
          <w:rFonts w:ascii="PT Astra Serif" w:hAnsi="PT Astra Serif"/>
          <w:sz w:val="28"/>
        </w:rPr>
        <w:t>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установление факта недостоверности представленной получателем субсидии информации;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исчерпание лимитов бюджетных обязательств;</w:t>
      </w:r>
    </w:p>
    <w:p w:rsidR="008C5048" w:rsidRPr="00FB09AD" w:rsidRDefault="008C5048" w:rsidP="00FB09AD">
      <w:pPr>
        <w:numPr>
          <w:ilvl w:val="0"/>
          <w:numId w:val="6"/>
        </w:numPr>
        <w:suppressAutoHyphens w:val="0"/>
        <w:spacing w:line="360" w:lineRule="exact"/>
        <w:ind w:left="0" w:firstLine="709"/>
        <w:jc w:val="both"/>
        <w:rPr>
          <w:rFonts w:ascii="PT Astra Serif" w:hAnsi="PT Astra Serif"/>
          <w:sz w:val="28"/>
        </w:rPr>
      </w:pPr>
      <w:r w:rsidRPr="00FB09AD">
        <w:rPr>
          <w:rFonts w:ascii="PT Astra Serif" w:hAnsi="PT Astra Serif"/>
          <w:sz w:val="28"/>
        </w:rPr>
        <w:t>по мероприятию, указанному в подпункте 2 пункта 3 настоящего Порядка:</w:t>
      </w:r>
    </w:p>
    <w:p w:rsidR="008C5048" w:rsidRPr="00AC5828" w:rsidRDefault="008C5048" w:rsidP="00FB09AD">
      <w:pPr>
        <w:spacing w:line="360" w:lineRule="exact"/>
        <w:ind w:firstLine="709"/>
        <w:jc w:val="both"/>
        <w:rPr>
          <w:rFonts w:ascii="PT Astra Serif" w:hAnsi="PT Astra Serif"/>
          <w:sz w:val="28"/>
        </w:rPr>
      </w:pPr>
      <w:r w:rsidRPr="00AC5828">
        <w:rPr>
          <w:rFonts w:ascii="PT Astra Serif" w:hAnsi="PT Astra Serif"/>
          <w:sz w:val="28"/>
        </w:rPr>
        <w:t>непредставление документа, указанного в абзаце 7 пункта 18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несоблюдение участником отбора условия, установленного </w:t>
      </w:r>
      <w:r w:rsidRPr="00AC5828">
        <w:rPr>
          <w:rFonts w:ascii="PT Astra Serif" w:hAnsi="PT Astra Serif"/>
          <w:sz w:val="28"/>
        </w:rPr>
        <w:t xml:space="preserve">пунктом 7 </w:t>
      </w:r>
      <w:r w:rsidRPr="00FB09AD">
        <w:rPr>
          <w:rFonts w:ascii="PT Astra Serif" w:hAnsi="PT Astra Serif"/>
          <w:sz w:val="28"/>
        </w:rPr>
        <w:t>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установление факта недостоверности представленной получателем субсидии информации;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исчерпание лимитов бюджетных обязательств.</w:t>
      </w:r>
    </w:p>
    <w:p w:rsidR="008C5048" w:rsidRPr="00FB09AD" w:rsidRDefault="008C5048" w:rsidP="00FB09AD">
      <w:pPr>
        <w:spacing w:line="360" w:lineRule="exact"/>
        <w:ind w:firstLine="709"/>
        <w:jc w:val="both"/>
        <w:rPr>
          <w:rFonts w:ascii="PT Astra Serif" w:hAnsi="PT Astra Serif"/>
          <w:sz w:val="28"/>
        </w:rPr>
      </w:pPr>
      <w:r w:rsidRPr="00AC5828">
        <w:rPr>
          <w:rFonts w:ascii="PT Astra Serif" w:hAnsi="PT Astra Serif"/>
          <w:sz w:val="28"/>
        </w:rPr>
        <w:t>32.</w:t>
      </w:r>
      <w:r w:rsidRPr="00FB09AD">
        <w:rPr>
          <w:rFonts w:ascii="PT Astra Serif" w:hAnsi="PT Astra Serif"/>
          <w:sz w:val="28"/>
        </w:rPr>
        <w:t xml:space="preserve"> Протокол рассмотрения заявок автоматически формируется </w:t>
      </w:r>
      <w:r w:rsidRPr="00FB09AD">
        <w:rPr>
          <w:rFonts w:ascii="PT Astra Serif" w:hAnsi="PT Astra Serif"/>
          <w:sz w:val="28"/>
        </w:rPr>
        <w:br/>
        <w:t xml:space="preserve">на едином портале на основании результатов рассмотрения заявок, подписывается усиленной квалифицированной электронной подписью </w:t>
      </w:r>
      <w:r w:rsidRPr="00AC5828">
        <w:rPr>
          <w:rFonts w:ascii="PT Astra Serif" w:hAnsi="PT Astra Serif"/>
          <w:sz w:val="28"/>
        </w:rPr>
        <w:t>заместителя председателя Правительства Тульской области - министра сельского хозяйства Тульской области</w:t>
      </w:r>
      <w:r w:rsidRPr="00FB09AD">
        <w:rPr>
          <w:rFonts w:ascii="PT Astra Serif" w:hAnsi="PT Astra Serif"/>
          <w:sz w:val="28"/>
        </w:rPr>
        <w:t xml:space="preserve"> (уполномоченного им лица) в системе «Электронный бюджет» и размещается на едином портале </w:t>
      </w:r>
      <w:r w:rsidRPr="00FB09AD">
        <w:rPr>
          <w:rFonts w:ascii="PT Astra Serif" w:hAnsi="PT Astra Serif"/>
          <w:sz w:val="28"/>
        </w:rPr>
        <w:br/>
      </w:r>
      <w:r w:rsidRPr="00FB09AD">
        <w:rPr>
          <w:rFonts w:ascii="PT Astra Serif" w:hAnsi="PT Astra Serif"/>
          <w:sz w:val="28"/>
        </w:rPr>
        <w:lastRenderedPageBreak/>
        <w:t>не позднее 1-го рабочего дня, следующего за днем его подписания.</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33.</w:t>
      </w:r>
      <w:r w:rsidRPr="00FB09AD">
        <w:rPr>
          <w:rFonts w:ascii="PT Astra Serif" w:hAnsi="PT Astra Serif"/>
          <w:sz w:val="28"/>
        </w:rPr>
        <w:t xml:space="preserve"> Субсидии распределяются в объеме бюджетных ассигнований, предусмотренных законом Тульской области о бюджете Тульской области </w:t>
      </w:r>
      <w:r w:rsidR="00AC5828">
        <w:rPr>
          <w:rFonts w:ascii="PT Astra Serif" w:hAnsi="PT Astra Serif"/>
          <w:sz w:val="28"/>
        </w:rPr>
        <w:br/>
      </w:r>
      <w:r w:rsidRPr="00FB09AD">
        <w:rPr>
          <w:rFonts w:ascii="PT Astra Serif" w:hAnsi="PT Astra Serif"/>
          <w:sz w:val="28"/>
        </w:rPr>
        <w:t>на соответствующий финансовый год и плановый период, и лимитов бюджетных обязательств, доведенных в установленном порядке, на цели, установленные пунктом 1 настоящего Порядка.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Распределение субсидий между победителями отбора осуществляется </w:t>
      </w:r>
      <w:r w:rsidRPr="00FB09AD">
        <w:rPr>
          <w:rFonts w:ascii="PT Astra Serif" w:hAnsi="PT Astra Serif"/>
          <w:sz w:val="28"/>
        </w:rPr>
        <w:br/>
        <w:t>в течение пяти календарных дней, следующих за днем размещения на едином портале протокола подведения итогов отбора, согласно ранжированию заявок.</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34.</w:t>
      </w:r>
      <w:r w:rsidRPr="00FB09AD">
        <w:rPr>
          <w:rFonts w:ascii="PT Astra Serif" w:hAnsi="PT Astra Serif"/>
          <w:sz w:val="28"/>
        </w:rPr>
        <w:t xml:space="preserve"> Размер субсидии определяется по формуле:</w:t>
      </w:r>
    </w:p>
    <w:p w:rsidR="008C5048" w:rsidRPr="00FB09AD" w:rsidRDefault="008C5048" w:rsidP="00FB09AD">
      <w:pPr>
        <w:spacing w:line="360" w:lineRule="exact"/>
        <w:ind w:firstLine="709"/>
        <w:jc w:val="both"/>
        <w:rPr>
          <w:rFonts w:ascii="PT Astra Serif" w:hAnsi="PT Astra Serif"/>
          <w:sz w:val="28"/>
        </w:rPr>
      </w:pPr>
    </w:p>
    <w:p w:rsidR="008C5048" w:rsidRPr="00FB09AD" w:rsidRDefault="008C5048" w:rsidP="00AC5828">
      <w:pPr>
        <w:spacing w:line="360" w:lineRule="exact"/>
        <w:jc w:val="center"/>
        <w:rPr>
          <w:rFonts w:ascii="PT Astra Serif" w:hAnsi="PT Astra Serif"/>
          <w:sz w:val="28"/>
        </w:rPr>
      </w:pPr>
      <w:r w:rsidRPr="00FB09AD">
        <w:rPr>
          <w:rFonts w:ascii="PT Astra Serif" w:hAnsi="PT Astra Serif"/>
          <w:sz w:val="28"/>
        </w:rPr>
        <w:t>W = V x 50%,</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где:</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W - размер субсидии, рублей;</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V - объем фактически произведенных затрат на поддержку в области пчеловодства по мероприятиям, указанным в пункте 3 настоящего Порядка</w:t>
      </w:r>
      <w:r w:rsidR="00AC5828">
        <w:rPr>
          <w:rFonts w:ascii="PT Astra Serif" w:hAnsi="PT Astra Serif"/>
          <w:sz w:val="28"/>
        </w:rPr>
        <w:t>,</w:t>
      </w:r>
      <w:r w:rsidRPr="00FB09AD">
        <w:rPr>
          <w:rFonts w:ascii="PT Astra Serif" w:hAnsi="PT Astra Serif"/>
          <w:sz w:val="28"/>
        </w:rPr>
        <w:t xml:space="preserve"> рублей.</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35.</w:t>
      </w:r>
      <w:r w:rsidRPr="00FB09AD">
        <w:rPr>
          <w:rFonts w:ascii="PT Astra Serif" w:hAnsi="PT Astra Serif"/>
          <w:sz w:val="28"/>
        </w:rPr>
        <w:t xml:space="preserve"> Протокол подведения итогов отбора автоматически формируется</w:t>
      </w:r>
      <w:r w:rsidRPr="00FB09AD">
        <w:rPr>
          <w:rFonts w:ascii="PT Astra Serif" w:hAnsi="PT Astra Serif"/>
          <w:sz w:val="28"/>
        </w:rPr>
        <w:b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AC5828">
        <w:rPr>
          <w:rFonts w:ascii="PT Astra Serif" w:hAnsi="PT Astra Serif"/>
          <w:sz w:val="28"/>
        </w:rPr>
        <w:t xml:space="preserve">заместителя председателя Правительства Тульской области </w:t>
      </w:r>
      <w:r w:rsidR="00AC5828">
        <w:rPr>
          <w:rFonts w:ascii="PT Astra Serif" w:hAnsi="PT Astra Serif"/>
          <w:sz w:val="28"/>
        </w:rPr>
        <w:t>–</w:t>
      </w:r>
      <w:r w:rsidRPr="00AC5828">
        <w:rPr>
          <w:rFonts w:ascii="PT Astra Serif" w:hAnsi="PT Astra Serif"/>
          <w:sz w:val="28"/>
        </w:rPr>
        <w:t xml:space="preserve"> министра сельского хозяйства Тульской области</w:t>
      </w:r>
      <w:r w:rsidRPr="00FB09AD">
        <w:rPr>
          <w:rFonts w:ascii="PT Astra Serif" w:hAnsi="PT Astra Serif"/>
          <w:sz w:val="28"/>
        </w:rPr>
        <w:t xml:space="preserve"> (уполномоченного им лица) </w:t>
      </w:r>
      <w:r w:rsidR="00AC5828">
        <w:rPr>
          <w:rFonts w:ascii="PT Astra Serif" w:hAnsi="PT Astra Serif"/>
          <w:sz w:val="28"/>
        </w:rPr>
        <w:t xml:space="preserve">в системе «Электронный бюджет» </w:t>
      </w:r>
      <w:r w:rsidRPr="00FB09AD">
        <w:rPr>
          <w:rFonts w:ascii="PT Astra Serif" w:hAnsi="PT Astra Serif"/>
          <w:sz w:val="28"/>
        </w:rPr>
        <w:t>и размещается на едином портале не позднее 1-го рабочего дня, следующего за днем его подписания.</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36.</w:t>
      </w:r>
      <w:r w:rsidRPr="00FB09AD">
        <w:rPr>
          <w:rFonts w:ascii="PT Astra Serif" w:hAnsi="PT Astra Serif"/>
          <w:sz w:val="28"/>
        </w:rPr>
        <w:t xml:space="preserve"> В течение 2 календарных дней со дня формирования протокола подведения итогов </w:t>
      </w:r>
      <w:r w:rsidR="00AC5828">
        <w:rPr>
          <w:rFonts w:ascii="PT Astra Serif" w:hAnsi="PT Astra Serif"/>
          <w:sz w:val="28"/>
        </w:rPr>
        <w:t xml:space="preserve">Министерство принимает решение </w:t>
      </w:r>
      <w:r w:rsidRPr="00FB09AD">
        <w:rPr>
          <w:rFonts w:ascii="PT Astra Serif" w:hAnsi="PT Astra Serif"/>
          <w:sz w:val="28"/>
        </w:rPr>
        <w:t xml:space="preserve">о предоставлении </w:t>
      </w:r>
      <w:r w:rsidR="00AC5828">
        <w:rPr>
          <w:rFonts w:ascii="PT Astra Serif" w:hAnsi="PT Astra Serif"/>
          <w:sz w:val="28"/>
        </w:rPr>
        <w:br/>
      </w:r>
      <w:r w:rsidRPr="00FB09AD">
        <w:rPr>
          <w:rFonts w:ascii="PT Astra Serif" w:hAnsi="PT Astra Serif"/>
          <w:sz w:val="28"/>
        </w:rPr>
        <w:lastRenderedPageBreak/>
        <w:t>(об отказе в предоставлении) субсидии, которое оформляется приказом Министерства.</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37.</w:t>
      </w:r>
      <w:r w:rsidRPr="00FB09AD">
        <w:rPr>
          <w:rFonts w:ascii="PT Astra Serif" w:hAnsi="PT Astra Serif"/>
          <w:sz w:val="28"/>
        </w:rPr>
        <w:t xml:space="preserve"> Отбор признается несостоявшимся в следующих случаях:</w:t>
      </w:r>
    </w:p>
    <w:p w:rsidR="008C5048" w:rsidRPr="00FB09AD" w:rsidRDefault="008C5048" w:rsidP="00FB09AD">
      <w:pPr>
        <w:numPr>
          <w:ilvl w:val="0"/>
          <w:numId w:val="7"/>
        </w:numPr>
        <w:suppressAutoHyphens w:val="0"/>
        <w:spacing w:line="360" w:lineRule="exact"/>
        <w:ind w:left="0" w:firstLine="709"/>
        <w:jc w:val="both"/>
        <w:rPr>
          <w:rFonts w:ascii="PT Astra Serif" w:hAnsi="PT Astra Serif"/>
          <w:sz w:val="28"/>
        </w:rPr>
      </w:pPr>
      <w:r w:rsidRPr="00FB09AD">
        <w:rPr>
          <w:rFonts w:ascii="PT Astra Serif" w:hAnsi="PT Astra Serif"/>
          <w:sz w:val="28"/>
        </w:rPr>
        <w:t>не подано ни одной заявки;</w:t>
      </w:r>
    </w:p>
    <w:p w:rsidR="008C5048" w:rsidRPr="00FB09AD" w:rsidRDefault="008C5048" w:rsidP="00FB09AD">
      <w:pPr>
        <w:numPr>
          <w:ilvl w:val="0"/>
          <w:numId w:val="7"/>
        </w:numPr>
        <w:suppressAutoHyphens w:val="0"/>
        <w:spacing w:line="360" w:lineRule="exact"/>
        <w:ind w:left="0" w:firstLine="709"/>
        <w:jc w:val="both"/>
        <w:rPr>
          <w:rFonts w:ascii="PT Astra Serif" w:hAnsi="PT Astra Serif"/>
          <w:sz w:val="28"/>
        </w:rPr>
      </w:pPr>
      <w:r w:rsidRPr="00FB09AD">
        <w:rPr>
          <w:rFonts w:ascii="PT Astra Serif" w:hAnsi="PT Astra Serif"/>
          <w:sz w:val="28"/>
        </w:rPr>
        <w:t>по результатам отбора не определено ни одного победителя отбора.</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Отмена проведения отбора не предусматривается.</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38.</w:t>
      </w:r>
      <w:r w:rsidRPr="00FB09AD">
        <w:rPr>
          <w:rFonts w:ascii="PT Astra Serif" w:hAnsi="PT Astra Serif"/>
          <w:sz w:val="28"/>
        </w:rPr>
        <w:t xml:space="preserve"> Соглашения заключаются с победителями отбора в системе «Электронный бюджет» в соответствии с типовыми формами, установленными министерством финансов Тульской области для соглашений о предоставлении субсидий из бюджета Тульской области.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w:t>
      </w:r>
      <w:r w:rsidRPr="00FB09AD">
        <w:rPr>
          <w:rFonts w:ascii="PT Astra Serif" w:hAnsi="PT Astra Serif"/>
          <w:sz w:val="28"/>
        </w:rPr>
        <w:br/>
        <w:t xml:space="preserve">к невозможности предоставления субсидий в размере, определенном </w:t>
      </w:r>
      <w:r w:rsidRPr="00FB09AD">
        <w:rPr>
          <w:rFonts w:ascii="PT Astra Serif" w:hAnsi="PT Astra Serif"/>
          <w:sz w:val="28"/>
        </w:rPr>
        <w:br/>
        <w:t>в Соглашении.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При реорганизации получателя субсидии, являющегося юридическим лицом, в форме слияния, присоединения или преобразования </w:t>
      </w:r>
      <w:r w:rsidRPr="00FB09AD">
        <w:rPr>
          <w:rFonts w:ascii="PT Astra Serif" w:hAnsi="PT Astra Serif"/>
          <w:sz w:val="28"/>
        </w:rPr>
        <w:br/>
        <w:t xml:space="preserve">в Соглашение вносятся изменения путем заключения дополнительного соглашения к Соглашению в части перемены лица в обязательстве </w:t>
      </w:r>
      <w:r w:rsidRPr="00FB09AD">
        <w:rPr>
          <w:rFonts w:ascii="PT Astra Serif" w:hAnsi="PT Astra Serif"/>
          <w:sz w:val="28"/>
        </w:rPr>
        <w:br/>
        <w:t>с указанием в Соглашении юридического лица, являющегося правопреемником.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w:t>
      </w:r>
      <w:r w:rsidRPr="00FB09AD">
        <w:rPr>
          <w:rFonts w:ascii="PT Astra Serif" w:hAnsi="PT Astra Serif"/>
          <w:sz w:val="28"/>
        </w:rPr>
        <w:lastRenderedPageBreak/>
        <w:t xml:space="preserve">предпринимателем </w:t>
      </w:r>
      <w:r w:rsidRPr="00FB09AD">
        <w:rPr>
          <w:rFonts w:ascii="PT Astra Serif" w:hAnsi="PT Astra Serif"/>
          <w:sz w:val="28"/>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FB09AD">
        <w:rPr>
          <w:rFonts w:ascii="PT Astra Serif" w:hAnsi="PT Astra Serif"/>
          <w:sz w:val="28"/>
        </w:rPr>
        <w:br/>
        <w:t xml:space="preserve">в соответствии с </w:t>
      </w:r>
      <w:hyperlink r:id="rId19" w:history="1">
        <w:r w:rsidRPr="00FB09AD">
          <w:rPr>
            <w:rFonts w:ascii="PT Astra Serif" w:hAnsi="PT Astra Serif"/>
            <w:sz w:val="28"/>
            <w:u w:color="000000"/>
          </w:rPr>
          <w:t>абзацем вторым пункта 5 статьи 23</w:t>
        </w:r>
      </w:hyperlink>
      <w:r w:rsidRPr="00FB09AD">
        <w:rPr>
          <w:rFonts w:ascii="PT Astra Serif" w:hAnsi="PT Astra Serif"/>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w:t>
      </w:r>
      <w:r w:rsidRPr="00FB09AD">
        <w:rPr>
          <w:rFonts w:ascii="PT Astra Serif" w:hAnsi="PT Astra Serif"/>
          <w:sz w:val="28"/>
        </w:rPr>
        <w:br/>
        <w:t>и акта об исполнении обязательств по Соглашению.</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Pr="00FB09AD">
        <w:rPr>
          <w:rFonts w:ascii="PT Astra Serif" w:hAnsi="PT Astra Serif"/>
          <w:sz w:val="28"/>
        </w:rPr>
        <w:br/>
        <w:t xml:space="preserve">в качестве главы крестьянского (фермерского) хозяйства в соответствии </w:t>
      </w:r>
      <w:r w:rsidRPr="00FB09AD">
        <w:rPr>
          <w:rFonts w:ascii="PT Astra Serif" w:hAnsi="PT Astra Serif"/>
          <w:sz w:val="28"/>
        </w:rPr>
        <w:br/>
        <w:t xml:space="preserve">с </w:t>
      </w:r>
      <w:hyperlink r:id="rId20" w:history="1">
        <w:r w:rsidRPr="00FB09AD">
          <w:rPr>
            <w:rFonts w:ascii="PT Astra Serif" w:hAnsi="PT Astra Serif"/>
            <w:sz w:val="28"/>
            <w:u w:color="000000"/>
          </w:rPr>
          <w:t>абзацем вторым пункта 5 статьи 23</w:t>
        </w:r>
      </w:hyperlink>
      <w:r w:rsidRPr="00FB09AD">
        <w:rPr>
          <w:rFonts w:ascii="PT Astra Serif" w:hAnsi="PT Astra Serif"/>
          <w:sz w:val="28"/>
        </w:rPr>
        <w:t xml:space="preserve"> Гражданского кодекса Российской Федерации, передающего свои права другому гражданину в соответствии </w:t>
      </w:r>
      <w:r w:rsidRPr="00FB09AD">
        <w:rPr>
          <w:rFonts w:ascii="PT Astra Serif" w:hAnsi="PT Astra Serif"/>
          <w:sz w:val="28"/>
        </w:rPr>
        <w:br/>
        <w:t xml:space="preserve">со </w:t>
      </w:r>
      <w:hyperlink r:id="rId21" w:history="1">
        <w:r w:rsidRPr="00FB09AD">
          <w:rPr>
            <w:rFonts w:ascii="PT Astra Serif" w:hAnsi="PT Astra Serif"/>
            <w:sz w:val="28"/>
            <w:u w:color="000000"/>
          </w:rPr>
          <w:t>статьей 18</w:t>
        </w:r>
      </w:hyperlink>
      <w:r w:rsidRPr="00FB09AD">
        <w:rPr>
          <w:rFonts w:ascii="PT Astra Serif" w:hAnsi="PT Astra Serif"/>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r w:rsidR="00AC5828">
        <w:rPr>
          <w:rFonts w:ascii="PT Astra Serif" w:hAnsi="PT Astra Serif"/>
          <w:sz w:val="28"/>
        </w:rPr>
        <w:t xml:space="preserve"> </w:t>
      </w:r>
      <w:r w:rsidRPr="00FB09AD">
        <w:rPr>
          <w:rFonts w:ascii="PT Astra Serif" w:hAnsi="PT Astra Serif"/>
          <w:sz w:val="28"/>
        </w:rPr>
        <w:t>в обязательстве с указанием стороны в Соглашении иного лица, являющегося правопреемником.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Дополнительные соглашения к Соглашению, в том числе дополнительные соглашения о расторжении Соглашения, заключаются </w:t>
      </w:r>
      <w:r w:rsidRPr="00FB09AD">
        <w:rPr>
          <w:rFonts w:ascii="PT Astra Serif" w:hAnsi="PT Astra Serif"/>
          <w:sz w:val="28"/>
        </w:rPr>
        <w:br/>
        <w:t>в системе «Электронный бюджет».</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Победитель отбора должен подписать Соглашение в системе «Электронный бюджет» в течение 5 календарных дней, следующих за днем направления ему Соглашения в указанной системе для подписания.</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Победитель отбора, не подписавший Соглашение в установленный настоящим пунктом срок, признается уклонившимся от заключения Соглашения.</w:t>
      </w:r>
    </w:p>
    <w:p w:rsidR="008C5048" w:rsidRPr="00FB09AD" w:rsidRDefault="008C5048" w:rsidP="00FB09AD">
      <w:pPr>
        <w:spacing w:line="360" w:lineRule="exact"/>
        <w:ind w:firstLine="709"/>
        <w:jc w:val="both"/>
        <w:rPr>
          <w:rFonts w:ascii="PT Astra Serif" w:hAnsi="PT Astra Serif"/>
          <w:sz w:val="28"/>
        </w:rPr>
      </w:pPr>
      <w:r w:rsidRPr="00AC5828">
        <w:rPr>
          <w:rFonts w:ascii="PT Astra Serif" w:hAnsi="PT Astra Serif"/>
          <w:sz w:val="28"/>
        </w:rPr>
        <w:t>39.</w:t>
      </w:r>
      <w:r w:rsidRPr="00FB09AD">
        <w:rPr>
          <w:rFonts w:ascii="PT Astra Serif" w:hAnsi="PT Astra Serif"/>
          <w:sz w:val="28"/>
        </w:rPr>
        <w:t xml:space="preserve"> Результатом предоставлени</w:t>
      </w:r>
      <w:r w:rsidR="00AC5828">
        <w:rPr>
          <w:rFonts w:ascii="PT Astra Serif" w:hAnsi="PT Astra Serif"/>
          <w:sz w:val="28"/>
        </w:rPr>
        <w:t xml:space="preserve">я субсидий (далее – результат) </w:t>
      </w:r>
      <w:r w:rsidRPr="00FB09AD">
        <w:rPr>
          <w:rFonts w:ascii="PT Astra Serif" w:hAnsi="PT Astra Serif"/>
          <w:sz w:val="28"/>
        </w:rPr>
        <w:t>является - производство меда за год, тонн.</w:t>
      </w:r>
    </w:p>
    <w:p w:rsidR="008C5048" w:rsidRPr="00FB09AD" w:rsidRDefault="008C5048" w:rsidP="00AC5828">
      <w:pPr>
        <w:spacing w:line="360" w:lineRule="exact"/>
        <w:ind w:firstLine="709"/>
        <w:jc w:val="both"/>
        <w:rPr>
          <w:rFonts w:ascii="PT Astra Serif" w:hAnsi="PT Astra Serif"/>
          <w:sz w:val="28"/>
        </w:rPr>
      </w:pPr>
      <w:r w:rsidRPr="00AC5828">
        <w:rPr>
          <w:rFonts w:ascii="PT Astra Serif" w:hAnsi="PT Astra Serif"/>
          <w:sz w:val="28"/>
        </w:rPr>
        <w:lastRenderedPageBreak/>
        <w:t>40.</w:t>
      </w:r>
      <w:r w:rsidRPr="00FB09AD">
        <w:rPr>
          <w:rFonts w:ascii="PT Astra Serif" w:hAnsi="PT Astra Serif"/>
          <w:sz w:val="28"/>
        </w:rPr>
        <w:t xml:space="preserve"> Министерство не позднее десятого рабочего дня, следующего </w:t>
      </w:r>
      <w:r w:rsidRPr="00FB09AD">
        <w:rPr>
          <w:rFonts w:ascii="PT Astra Serif" w:hAnsi="PT Astra Serif"/>
          <w:sz w:val="28"/>
        </w:rPr>
        <w:br/>
        <w:t>за днем принятия решения о предоставлении субсидии, предусмотренного пунктом</w:t>
      </w:r>
      <w:r w:rsidRPr="00AC5828">
        <w:rPr>
          <w:rFonts w:ascii="PT Astra Serif" w:hAnsi="PT Astra Serif"/>
          <w:sz w:val="28"/>
        </w:rPr>
        <w:t xml:space="preserve"> 36</w:t>
      </w:r>
      <w:r w:rsidRPr="00FB09AD">
        <w:rPr>
          <w:rFonts w:ascii="PT Astra Serif" w:hAnsi="PT Astra Serif"/>
          <w:sz w:val="28"/>
        </w:rPr>
        <w:t xml:space="preserve"> настоящего Порядка, осуществляет перечисление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8C5048" w:rsidRPr="00FB09AD" w:rsidRDefault="008C5048" w:rsidP="00FB09AD">
      <w:pPr>
        <w:spacing w:line="360" w:lineRule="exact"/>
        <w:ind w:firstLine="709"/>
        <w:jc w:val="center"/>
        <w:rPr>
          <w:rFonts w:ascii="PT Astra Serif" w:hAnsi="PT Astra Serif"/>
          <w:sz w:val="28"/>
        </w:rPr>
      </w:pPr>
    </w:p>
    <w:p w:rsidR="00AC5828" w:rsidRDefault="008C5048" w:rsidP="00AC5828">
      <w:pPr>
        <w:jc w:val="center"/>
        <w:rPr>
          <w:rFonts w:ascii="PT Astra Serif" w:hAnsi="PT Astra Serif"/>
          <w:b/>
          <w:sz w:val="28"/>
        </w:rPr>
      </w:pPr>
      <w:r w:rsidRPr="00FB09AD">
        <w:rPr>
          <w:rFonts w:ascii="PT Astra Serif" w:hAnsi="PT Astra Serif"/>
          <w:b/>
          <w:sz w:val="28"/>
        </w:rPr>
        <w:t xml:space="preserve">3. Представление отчетности, осуществление контроля (мониторинга) </w:t>
      </w:r>
    </w:p>
    <w:p w:rsidR="00AC5828" w:rsidRDefault="008C5048" w:rsidP="00AC5828">
      <w:pPr>
        <w:jc w:val="center"/>
        <w:rPr>
          <w:rFonts w:ascii="PT Astra Serif" w:hAnsi="PT Astra Serif"/>
          <w:b/>
          <w:sz w:val="28"/>
        </w:rPr>
      </w:pPr>
      <w:r w:rsidRPr="00FB09AD">
        <w:rPr>
          <w:rFonts w:ascii="PT Astra Serif" w:hAnsi="PT Astra Serif"/>
          <w:b/>
          <w:sz w:val="28"/>
        </w:rPr>
        <w:t xml:space="preserve">за соблюдением условий и порядка предоставления субсидий </w:t>
      </w:r>
    </w:p>
    <w:p w:rsidR="008C5048" w:rsidRPr="00FB09AD" w:rsidRDefault="008C5048" w:rsidP="00AC5828">
      <w:pPr>
        <w:jc w:val="center"/>
        <w:rPr>
          <w:rFonts w:ascii="PT Astra Serif" w:hAnsi="PT Astra Serif"/>
          <w:sz w:val="28"/>
        </w:rPr>
      </w:pPr>
      <w:r w:rsidRPr="00FB09AD">
        <w:rPr>
          <w:rFonts w:ascii="PT Astra Serif" w:hAnsi="PT Astra Serif"/>
          <w:b/>
          <w:sz w:val="28"/>
        </w:rPr>
        <w:t>и ответственность за их нарушение</w:t>
      </w:r>
    </w:p>
    <w:p w:rsidR="008C5048" w:rsidRPr="00FB09AD" w:rsidRDefault="008C5048" w:rsidP="00FB09AD">
      <w:pPr>
        <w:spacing w:line="360" w:lineRule="exact"/>
        <w:ind w:firstLine="709"/>
        <w:jc w:val="center"/>
        <w:rPr>
          <w:rFonts w:ascii="PT Astra Serif" w:hAnsi="PT Astra Serif"/>
          <w:b/>
          <w:sz w:val="28"/>
        </w:rPr>
      </w:pP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41.</w:t>
      </w:r>
      <w:r w:rsidRPr="00FB09AD">
        <w:rPr>
          <w:rFonts w:ascii="PT Astra Serif" w:hAnsi="PT Astra Serif"/>
          <w:sz w:val="28"/>
        </w:rPr>
        <w:t xml:space="preserve"> Отчетность, предусмотренная пунктом 5 Общих требований, представляется получателем субсидии Министерству с использованием системы «Электронный бюджет» в сроки, установленные Министерством </w:t>
      </w:r>
      <w:r w:rsidRPr="00FB09AD">
        <w:rPr>
          <w:rFonts w:ascii="PT Astra Serif" w:hAnsi="PT Astra Serif"/>
          <w:sz w:val="28"/>
        </w:rPr>
        <w:br/>
        <w:t>(но не реже одного раза в квартал), по формам, предусмотренным типовыми формами, установленными министерством финансов Тульской области для соглашения о предоставлении субсидий.</w:t>
      </w:r>
    </w:p>
    <w:p w:rsidR="008C5048" w:rsidRPr="00FB09AD" w:rsidRDefault="008C5048" w:rsidP="00FB09AD">
      <w:pPr>
        <w:widowControl w:val="0"/>
        <w:spacing w:line="360" w:lineRule="exact"/>
        <w:ind w:firstLine="709"/>
        <w:jc w:val="both"/>
        <w:rPr>
          <w:rFonts w:ascii="PT Astra Serif" w:hAnsi="PT Astra Serif"/>
          <w:sz w:val="28"/>
        </w:rPr>
      </w:pPr>
      <w:r w:rsidRPr="00FB09AD">
        <w:rPr>
          <w:rFonts w:ascii="PT Astra Serif" w:hAnsi="PT Astra Serif"/>
          <w:sz w:val="28"/>
        </w:rPr>
        <w:t>Порядок и сроки проверки и принятия указанной отчетности устанавливаются Министерством.</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42.</w:t>
      </w:r>
      <w:r w:rsidRPr="00FB09AD">
        <w:rPr>
          <w:rFonts w:ascii="PT Astra Serif" w:hAnsi="PT Astra Serif"/>
          <w:sz w:val="28"/>
        </w:rPr>
        <w:t xml:space="preserve"> Мониторинг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w:t>
      </w:r>
      <w:r w:rsidRPr="00FB09AD">
        <w:rPr>
          <w:rFonts w:ascii="PT Astra Serif" w:hAnsi="PT Astra Serif"/>
          <w:sz w:val="28"/>
        </w:rPr>
        <w:br/>
        <w:t>в порядке и по формам, установленным Министерством финансов Российской Федерации.</w:t>
      </w:r>
    </w:p>
    <w:p w:rsidR="008C5048" w:rsidRPr="00FB09AD" w:rsidRDefault="008C5048" w:rsidP="00FB09AD">
      <w:pPr>
        <w:tabs>
          <w:tab w:val="left" w:pos="0"/>
        </w:tabs>
        <w:spacing w:line="360" w:lineRule="exact"/>
        <w:ind w:firstLine="709"/>
        <w:jc w:val="both"/>
        <w:rPr>
          <w:rFonts w:ascii="PT Astra Serif" w:hAnsi="PT Astra Serif"/>
          <w:sz w:val="28"/>
        </w:rPr>
      </w:pPr>
      <w:r w:rsidRPr="00AC5828">
        <w:rPr>
          <w:rFonts w:ascii="PT Astra Serif" w:hAnsi="PT Astra Serif"/>
          <w:sz w:val="28"/>
        </w:rPr>
        <w:t>43.</w:t>
      </w:r>
      <w:r w:rsidRPr="00FB09AD">
        <w:rPr>
          <w:rFonts w:ascii="PT Astra Serif" w:hAnsi="PT Astra Serif"/>
          <w:sz w:val="28"/>
        </w:rPr>
        <w:t xml:space="preserve"> Проверк</w:t>
      </w:r>
      <w:r w:rsidRPr="00AC5828">
        <w:rPr>
          <w:rFonts w:ascii="PT Astra Serif" w:hAnsi="PT Astra Serif"/>
          <w:sz w:val="28"/>
        </w:rPr>
        <w:t>а</w:t>
      </w:r>
      <w:r w:rsidRPr="00FB09AD">
        <w:rPr>
          <w:rFonts w:ascii="PT Astra Serif" w:hAnsi="PT Astra Serif"/>
          <w:sz w:val="28"/>
        </w:rPr>
        <w:t xml:space="preserve"> соблюдения получателями субсидий условий и порядка предоставления субсидий, в том числе в </w:t>
      </w:r>
      <w:r w:rsidRPr="00FB09AD">
        <w:rPr>
          <w:rFonts w:ascii="PT Astra Serif" w:hAnsi="PT Astra Serif"/>
          <w:sz w:val="28"/>
        </w:rPr>
        <w:lastRenderedPageBreak/>
        <w:t>части достижения результатов предоставления субсидий, осуществляется Министерством.</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Проверки получателей субсидий в соответствии со статьями 268.1 </w:t>
      </w:r>
      <w:r w:rsidRPr="00FB09AD">
        <w:rPr>
          <w:rFonts w:ascii="PT Astra Serif" w:hAnsi="PT Astra Serif"/>
          <w:sz w:val="28"/>
        </w:rPr>
        <w:br/>
        <w:t>и 269.2 Бюджетного кодекса Российской Федерации осуществляются органами государственного финансового контроля.</w:t>
      </w:r>
    </w:p>
    <w:p w:rsidR="008C5048" w:rsidRPr="00FB09AD" w:rsidRDefault="008C5048" w:rsidP="00AC5828">
      <w:pPr>
        <w:spacing w:line="360" w:lineRule="exact"/>
        <w:ind w:firstLine="709"/>
        <w:jc w:val="both"/>
        <w:rPr>
          <w:rFonts w:ascii="PT Astra Serif" w:hAnsi="PT Astra Serif"/>
          <w:sz w:val="28"/>
        </w:rPr>
      </w:pPr>
      <w:r w:rsidRPr="00AC5828">
        <w:rPr>
          <w:rFonts w:ascii="PT Astra Serif" w:hAnsi="PT Astra Serif"/>
          <w:sz w:val="28"/>
        </w:rPr>
        <w:t>44.</w:t>
      </w:r>
      <w:r w:rsidRPr="00FB09AD">
        <w:rPr>
          <w:rFonts w:ascii="PT Astra Serif" w:hAnsi="PT Astra Serif"/>
          <w:sz w:val="28"/>
        </w:rPr>
        <w:t xml:space="preserve"> За нарушение условий и порядка предоставления субсидий, в том числе за недостижение результатов предоставления субсидий, применяются следующие меры ответственности: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возврат субсидий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субсидии;</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уплата получателем субсидии пени в случае недостижения </w:t>
      </w:r>
      <w:r w:rsidRPr="00FB09AD">
        <w:rPr>
          <w:rFonts w:ascii="PT Astra Serif" w:hAnsi="PT Astra Serif"/>
          <w:sz w:val="28"/>
        </w:rPr>
        <w:br/>
        <w:t>в установленные Соглашением сроки значения результата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Тульской области.</w:t>
      </w:r>
    </w:p>
    <w:p w:rsidR="008C5048" w:rsidRPr="00FB09AD" w:rsidRDefault="008C5048" w:rsidP="00AC5828">
      <w:pPr>
        <w:spacing w:line="360" w:lineRule="exact"/>
        <w:ind w:firstLine="709"/>
        <w:jc w:val="both"/>
        <w:rPr>
          <w:rFonts w:ascii="PT Astra Serif" w:hAnsi="PT Astra Serif"/>
          <w:sz w:val="28"/>
        </w:rPr>
      </w:pPr>
      <w:r w:rsidRPr="00AC5828">
        <w:rPr>
          <w:rFonts w:ascii="PT Astra Serif" w:hAnsi="PT Astra Serif"/>
          <w:sz w:val="28"/>
        </w:rPr>
        <w:t>45.</w:t>
      </w:r>
      <w:r w:rsidRPr="00FB09AD">
        <w:rPr>
          <w:rFonts w:ascii="PT Astra Serif" w:hAnsi="PT Astra Serif"/>
          <w:sz w:val="28"/>
        </w:rPr>
        <w:t xml:space="preserve"> К обстоятельствам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не применяются меры ответственности, предусмотренные</w:t>
      </w:r>
      <w:r w:rsidRPr="00AC5828">
        <w:rPr>
          <w:rFonts w:ascii="PT Astra Serif" w:hAnsi="PT Astra Serif"/>
          <w:sz w:val="28"/>
        </w:rPr>
        <w:t xml:space="preserve"> пунктом 44</w:t>
      </w:r>
      <w:r w:rsidRPr="00FB09AD">
        <w:rPr>
          <w:rFonts w:ascii="PT Astra Serif" w:hAnsi="PT Astra Serif"/>
          <w:sz w:val="28"/>
        </w:rPr>
        <w:t xml:space="preserve"> настоящего Порядка,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w:t>
      </w:r>
      <w:r w:rsidRPr="00FB09AD">
        <w:rPr>
          <w:rFonts w:ascii="PT Astra Serif" w:hAnsi="PT Astra Serif"/>
          <w:sz w:val="28"/>
        </w:rPr>
        <w:lastRenderedPageBreak/>
        <w:t>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8C5048" w:rsidRPr="00FB09AD" w:rsidRDefault="008C5048" w:rsidP="00AC5828">
      <w:pPr>
        <w:spacing w:line="360" w:lineRule="exact"/>
        <w:ind w:firstLine="709"/>
        <w:jc w:val="both"/>
        <w:rPr>
          <w:rFonts w:ascii="PT Astra Serif" w:hAnsi="PT Astra Serif"/>
          <w:sz w:val="28"/>
        </w:rPr>
      </w:pPr>
      <w:r w:rsidRPr="00AC5828">
        <w:rPr>
          <w:rFonts w:ascii="PT Astra Serif" w:hAnsi="PT Astra Serif"/>
          <w:sz w:val="28"/>
        </w:rPr>
        <w:t>46.</w:t>
      </w:r>
      <w:r w:rsidRPr="00FB09AD">
        <w:rPr>
          <w:rFonts w:ascii="PT Astra Serif" w:hAnsi="PT Astra Serif"/>
          <w:sz w:val="28"/>
        </w:rPr>
        <w:t xml:space="preserve"> В случае призыва получателя субсидии - индивидуального предпринимателя или физического лица, которое одновременно является единственным учредителем (участником) и руководителем юридического лица - получателя субсидии, на военную службу по мобилизации </w:t>
      </w:r>
      <w:r w:rsidRPr="00FB09AD">
        <w:rPr>
          <w:rFonts w:ascii="PT Astra Serif" w:hAnsi="PT Astra Serif"/>
          <w:sz w:val="28"/>
        </w:rPr>
        <w:br/>
        <w:t xml:space="preserve">в Вооруженные Силы Российской Федерации, прохождения ими военной службы по контракту, заключенному в соответствии с </w:t>
      </w:r>
      <w:r w:rsidRPr="00AC5828">
        <w:rPr>
          <w:rFonts w:ascii="PT Astra Serif" w:hAnsi="PT Astra Serif"/>
          <w:sz w:val="28"/>
        </w:rPr>
        <w:t>пунктом 7 статьи 38</w:t>
      </w:r>
      <w:r w:rsidRPr="00FB09AD">
        <w:rPr>
          <w:rFonts w:ascii="PT Astra Serif" w:hAnsi="PT Astra Serif"/>
          <w:sz w:val="28"/>
        </w:rPr>
        <w:t xml:space="preserve"> Федерального закона от 28 марта 1998 года № 53-ФЗ «О воинской обязанности и военной службе»,</w:t>
      </w:r>
      <w:r w:rsidR="00756B89">
        <w:rPr>
          <w:rFonts w:ascii="PT Astra Serif" w:hAnsi="PT Astra Serif"/>
          <w:sz w:val="28"/>
        </w:rPr>
        <w:t xml:space="preserve"> либо заключения ими контракта </w:t>
      </w:r>
      <w:r w:rsidRPr="00FB09AD">
        <w:rPr>
          <w:rFonts w:ascii="PT Astra Serif" w:hAnsi="PT Astra Serif"/>
          <w:sz w:val="28"/>
        </w:rPr>
        <w:t>о добровольном содействии в</w:t>
      </w:r>
      <w:r w:rsidR="00756B89">
        <w:rPr>
          <w:rFonts w:ascii="PT Astra Serif" w:hAnsi="PT Astra Serif"/>
          <w:sz w:val="28"/>
        </w:rPr>
        <w:t xml:space="preserve"> выполнении задач, возложенных </w:t>
      </w:r>
      <w:r w:rsidRPr="00FB09AD">
        <w:rPr>
          <w:rFonts w:ascii="PT Astra Serif" w:hAnsi="PT Astra Serif"/>
          <w:sz w:val="28"/>
        </w:rPr>
        <w:t>на Вооруженные Силы Российской Федерации</w:t>
      </w:r>
      <w:r w:rsidRPr="00AC5828">
        <w:rPr>
          <w:rFonts w:ascii="PT Astra Serif" w:hAnsi="PT Astra Serif"/>
          <w:sz w:val="28"/>
        </w:rPr>
        <w:t xml:space="preserve"> (войска национальной гвардии Российской Федерации)</w:t>
      </w:r>
      <w:r w:rsidRPr="00FB09AD">
        <w:rPr>
          <w:rFonts w:ascii="PT Astra Serif" w:hAnsi="PT Astra Serif"/>
          <w:sz w:val="28"/>
        </w:rPr>
        <w:t xml:space="preserve"> (далее - военная служба), исполнение обязательств </w:t>
      </w:r>
      <w:r w:rsidR="00756B89">
        <w:rPr>
          <w:rFonts w:ascii="PT Astra Serif" w:hAnsi="PT Astra Serif"/>
          <w:sz w:val="28"/>
        </w:rPr>
        <w:br/>
      </w:r>
      <w:r w:rsidRPr="00FB09AD">
        <w:rPr>
          <w:rFonts w:ascii="PT Astra Serif" w:hAnsi="PT Astra Serif"/>
          <w:sz w:val="28"/>
        </w:rPr>
        <w:t xml:space="preserve">по Соглашению приостанавливается на срок прохождения военной службы, </w:t>
      </w:r>
      <w:r w:rsidR="00756B89">
        <w:rPr>
          <w:rFonts w:ascii="PT Astra Serif" w:hAnsi="PT Astra Serif"/>
          <w:sz w:val="28"/>
        </w:rPr>
        <w:br/>
      </w:r>
      <w:r w:rsidRPr="00FB09AD">
        <w:rPr>
          <w:rFonts w:ascii="PT Astra Serif" w:hAnsi="PT Astra Serif"/>
          <w:sz w:val="28"/>
        </w:rPr>
        <w:t xml:space="preserve">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w:t>
      </w:r>
      <w:r w:rsidR="00AC5828">
        <w:rPr>
          <w:rFonts w:ascii="PT Astra Serif" w:hAnsi="PT Astra Serif"/>
          <w:sz w:val="28"/>
        </w:rPr>
        <w:t>–</w:t>
      </w:r>
      <w:r w:rsidRPr="00FB09AD">
        <w:rPr>
          <w:rFonts w:ascii="PT Astra Serif" w:hAnsi="PT Astra Serif"/>
          <w:sz w:val="28"/>
        </w:rPr>
        <w:t xml:space="preserve"> с возможностью уменьшения значения результата предоставления субсидии.</w:t>
      </w:r>
    </w:p>
    <w:p w:rsidR="008C5048" w:rsidRPr="00FB09AD" w:rsidRDefault="008C5048" w:rsidP="00FB09AD">
      <w:pPr>
        <w:spacing w:line="360" w:lineRule="exact"/>
        <w:ind w:firstLine="709"/>
        <w:jc w:val="both"/>
        <w:rPr>
          <w:rFonts w:ascii="PT Astra Serif" w:hAnsi="PT Astra Serif"/>
          <w:sz w:val="28"/>
        </w:rPr>
      </w:pPr>
      <w:r w:rsidRPr="00AC5828">
        <w:rPr>
          <w:rFonts w:ascii="PT Astra Serif" w:hAnsi="PT Astra Serif"/>
          <w:sz w:val="28"/>
        </w:rPr>
        <w:t>47</w:t>
      </w:r>
      <w:r w:rsidRPr="00FB09AD">
        <w:rPr>
          <w:rFonts w:ascii="PT Astra Serif" w:hAnsi="PT Astra Serif"/>
          <w:sz w:val="28"/>
        </w:rPr>
        <w:t xml:space="preserve">. Решение о приостановке исполнения обязательств по Соглашению </w:t>
      </w:r>
      <w:r w:rsidRPr="00FB09AD">
        <w:rPr>
          <w:rFonts w:ascii="PT Astra Serif" w:hAnsi="PT Astra Serif"/>
          <w:sz w:val="28"/>
        </w:rPr>
        <w:br/>
        <w:t xml:space="preserve">на срок прохождения военной службы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 с возможностью уменьшения значения результата предоставления субсидии, осуществляется Министерством по заявлению получателя субсидии при представлении им документа, подтверждающего </w:t>
      </w:r>
      <w:r w:rsidRPr="00FB09AD">
        <w:rPr>
          <w:rFonts w:ascii="PT Astra Serif" w:hAnsi="PT Astra Serif"/>
          <w:sz w:val="28"/>
        </w:rPr>
        <w:lastRenderedPageBreak/>
        <w:t xml:space="preserve">призыв на военную службу, и (или) </w:t>
      </w:r>
      <w:r w:rsidRPr="00AC5828">
        <w:rPr>
          <w:rFonts w:ascii="PT Astra Serif" w:hAnsi="PT Astra Serif"/>
          <w:sz w:val="28"/>
        </w:rPr>
        <w:br/>
      </w:r>
      <w:r w:rsidRPr="00FB09AD">
        <w:rPr>
          <w:rFonts w:ascii="PT Astra Serif" w:hAnsi="PT Astra Serif"/>
          <w:sz w:val="28"/>
        </w:rPr>
        <w:t>в соответствии с полученными от призывной комиссии по мобилизации Тульской области (муниципального образования), которой получатель субсидий призывался на военную службу, сведениями о призыве получателя субсидии на военную службу.</w:t>
      </w:r>
    </w:p>
    <w:p w:rsidR="008C5048" w:rsidRPr="00FB09AD" w:rsidRDefault="008C5048" w:rsidP="00FB09AD">
      <w:pPr>
        <w:spacing w:line="360" w:lineRule="exact"/>
        <w:ind w:firstLine="709"/>
        <w:jc w:val="both"/>
        <w:rPr>
          <w:rFonts w:ascii="PT Astra Serif" w:hAnsi="PT Astra Serif"/>
          <w:sz w:val="28"/>
        </w:rPr>
      </w:pPr>
      <w:r w:rsidRPr="00FB09AD">
        <w:rPr>
          <w:rFonts w:ascii="PT Astra Serif" w:hAnsi="PT Astra Serif"/>
          <w:sz w:val="28"/>
        </w:rPr>
        <w:t xml:space="preserve">Заявление, указанное в абзаце 1 настоящего пункта, направляется </w:t>
      </w:r>
      <w:r w:rsidRPr="00FB09AD">
        <w:rPr>
          <w:rFonts w:ascii="PT Astra Serif" w:hAnsi="PT Astra Serif"/>
          <w:sz w:val="28"/>
        </w:rPr>
        <w:br/>
        <w:t>в адрес Министерства любым доступным способом, позволяющим подтвердить факт его получения.</w:t>
      </w:r>
    </w:p>
    <w:p w:rsidR="00AC5828" w:rsidRDefault="00AC5828" w:rsidP="00AC5828">
      <w:pPr>
        <w:spacing w:line="360" w:lineRule="exact"/>
        <w:rPr>
          <w:rFonts w:ascii="PT Astra Serif" w:hAnsi="PT Astra Serif"/>
          <w:sz w:val="28"/>
        </w:rPr>
      </w:pPr>
    </w:p>
    <w:p w:rsidR="008C5048" w:rsidRPr="009E23D6" w:rsidRDefault="009E23D6" w:rsidP="00AC5828">
      <w:pPr>
        <w:spacing w:line="360" w:lineRule="exact"/>
        <w:jc w:val="center"/>
        <w:rPr>
          <w:rFonts w:ascii="PT Astra Serif" w:hAnsi="PT Astra Serif"/>
          <w:sz w:val="28"/>
        </w:rPr>
      </w:pPr>
      <w:r w:rsidRPr="00FB09AD">
        <w:rPr>
          <w:rFonts w:ascii="PT Astra Serif" w:hAnsi="PT Astra Serif"/>
          <w:sz w:val="28"/>
        </w:rPr>
        <w:t>_________</w:t>
      </w:r>
      <w:r w:rsidR="004959AF">
        <w:rPr>
          <w:rFonts w:ascii="PT Astra Serif" w:hAnsi="PT Astra Serif"/>
          <w:sz w:val="28"/>
          <w:lang w:val="en-US"/>
        </w:rPr>
        <w:t>_________</w:t>
      </w:r>
      <w:r w:rsidRPr="00FB09AD">
        <w:rPr>
          <w:rFonts w:ascii="PT Astra Serif" w:hAnsi="PT Astra Serif"/>
          <w:sz w:val="28"/>
        </w:rPr>
        <w:t>____________</w:t>
      </w:r>
      <w:r>
        <w:rPr>
          <w:rFonts w:ascii="PT Astra Serif" w:hAnsi="PT Astra Serif"/>
          <w:sz w:val="28"/>
        </w:rPr>
        <w:t>_______</w:t>
      </w:r>
    </w:p>
    <w:sectPr w:rsidR="008C5048" w:rsidRPr="009E23D6" w:rsidSect="009E23D6">
      <w:footerReference w:type="default" r:id="rId22"/>
      <w:headerReference w:type="first" r:id="rId23"/>
      <w:pgSz w:w="11906" w:h="16838"/>
      <w:pgMar w:top="1134" w:right="851" w:bottom="1134" w:left="1701" w:header="42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ED" w:rsidRDefault="00F974ED">
      <w:r>
        <w:separator/>
      </w:r>
    </w:p>
  </w:endnote>
  <w:endnote w:type="continuationSeparator" w:id="0">
    <w:p w:rsidR="00F974ED" w:rsidRDefault="00F9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D6" w:rsidRDefault="009E23D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ED" w:rsidRDefault="00F974ED">
      <w:r>
        <w:separator/>
      </w:r>
    </w:p>
  </w:footnote>
  <w:footnote w:type="continuationSeparator" w:id="0">
    <w:p w:rsidR="00F974ED" w:rsidRDefault="00F97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90556"/>
      <w:docPartObj>
        <w:docPartGallery w:val="Page Numbers (Top of Page)"/>
        <w:docPartUnique/>
      </w:docPartObj>
    </w:sdtPr>
    <w:sdtEndPr>
      <w:rPr>
        <w:rFonts w:ascii="PT Astra Serif" w:hAnsi="PT Astra Serif"/>
      </w:rPr>
    </w:sdtEndPr>
    <w:sdtContent>
      <w:p w:rsidR="009E23D6" w:rsidRPr="009E23D6" w:rsidRDefault="009E23D6" w:rsidP="009E23D6">
        <w:pPr>
          <w:pStyle w:val="af"/>
          <w:jc w:val="center"/>
          <w:rPr>
            <w:rFonts w:ascii="PT Astra Serif" w:hAnsi="PT Astra Serif"/>
          </w:rPr>
        </w:pPr>
        <w:r w:rsidRPr="009E23D6">
          <w:rPr>
            <w:rFonts w:ascii="PT Astra Serif" w:hAnsi="PT Astra Serif"/>
          </w:rPr>
          <w:fldChar w:fldCharType="begin"/>
        </w:r>
        <w:r w:rsidRPr="009E23D6">
          <w:rPr>
            <w:rFonts w:ascii="PT Astra Serif" w:hAnsi="PT Astra Serif"/>
          </w:rPr>
          <w:instrText>PAGE   \* MERGEFORMAT</w:instrText>
        </w:r>
        <w:r w:rsidRPr="009E23D6">
          <w:rPr>
            <w:rFonts w:ascii="PT Astra Serif" w:hAnsi="PT Astra Serif"/>
          </w:rPr>
          <w:fldChar w:fldCharType="separate"/>
        </w:r>
        <w:r w:rsidR="00847371">
          <w:rPr>
            <w:rFonts w:ascii="PT Astra Serif" w:hAnsi="PT Astra Serif"/>
            <w:noProof/>
          </w:rPr>
          <w:t>14</w:t>
        </w:r>
        <w:r w:rsidRPr="009E23D6">
          <w:rPr>
            <w:rFonts w:ascii="PT Astra Serif" w:hAnsi="PT Astra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D6" w:rsidRPr="009E23D6" w:rsidRDefault="009E23D6" w:rsidP="009E23D6">
    <w:pPr>
      <w:pStyle w:val="af"/>
      <w:jc w:val="center"/>
      <w:rPr>
        <w:rFonts w:ascii="PT Astra Serif" w:hAnsi="PT Astra Seri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90350"/>
      <w:docPartObj>
        <w:docPartGallery w:val="Page Numbers (Top of Page)"/>
        <w:docPartUnique/>
      </w:docPartObj>
    </w:sdtPr>
    <w:sdtEndPr>
      <w:rPr>
        <w:rFonts w:ascii="PT Astra Serif" w:hAnsi="PT Astra Serif"/>
      </w:rPr>
    </w:sdtEndPr>
    <w:sdtContent>
      <w:p w:rsidR="00756B89" w:rsidRPr="009E23D6" w:rsidRDefault="00756B89" w:rsidP="009E23D6">
        <w:pPr>
          <w:pStyle w:val="af"/>
          <w:jc w:val="center"/>
          <w:rPr>
            <w:rFonts w:ascii="PT Astra Serif" w:hAnsi="PT Astra Serif"/>
          </w:rPr>
        </w:pPr>
        <w:r w:rsidRPr="009E23D6">
          <w:rPr>
            <w:rFonts w:ascii="PT Astra Serif" w:hAnsi="PT Astra Serif"/>
          </w:rPr>
          <w:fldChar w:fldCharType="begin"/>
        </w:r>
        <w:r w:rsidRPr="009E23D6">
          <w:rPr>
            <w:rFonts w:ascii="PT Astra Serif" w:hAnsi="PT Astra Serif"/>
          </w:rPr>
          <w:instrText>PAGE   \* MERGEFORMAT</w:instrText>
        </w:r>
        <w:r w:rsidRPr="009E23D6">
          <w:rPr>
            <w:rFonts w:ascii="PT Astra Serif" w:hAnsi="PT Astra Serif"/>
          </w:rPr>
          <w:fldChar w:fldCharType="separate"/>
        </w:r>
        <w:r w:rsidR="00B4338F">
          <w:rPr>
            <w:rFonts w:ascii="PT Astra Serif" w:hAnsi="PT Astra Serif"/>
            <w:noProof/>
          </w:rPr>
          <w:t>2</w:t>
        </w:r>
        <w:r w:rsidRPr="009E23D6">
          <w:rPr>
            <w:rFonts w:ascii="PT Astra Serif" w:hAnsi="PT Astra Seri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D6" w:rsidRPr="009E23D6" w:rsidRDefault="009E23D6" w:rsidP="009E23D6">
    <w:pPr>
      <w:pStyle w:val="af"/>
      <w:jc w:val="center"/>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7C96340"/>
    <w:multiLevelType w:val="multilevel"/>
    <w:tmpl w:val="B0CAA18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 w15:restartNumberingAfterBreak="0">
    <w:nsid w:val="10D32E93"/>
    <w:multiLevelType w:val="multilevel"/>
    <w:tmpl w:val="F95C093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43E1589"/>
    <w:multiLevelType w:val="multilevel"/>
    <w:tmpl w:val="9BBE369A"/>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4" w15:restartNumberingAfterBreak="0">
    <w:nsid w:val="30FA2FAA"/>
    <w:multiLevelType w:val="multilevel"/>
    <w:tmpl w:val="8D06AC9C"/>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5" w15:restartNumberingAfterBreak="0">
    <w:nsid w:val="4EA14F36"/>
    <w:multiLevelType w:val="multilevel"/>
    <w:tmpl w:val="15C8203C"/>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6" w15:restartNumberingAfterBreak="0">
    <w:nsid w:val="7CE644B5"/>
    <w:multiLevelType w:val="multilevel"/>
    <w:tmpl w:val="2F183BB6"/>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B6"/>
    <w:rsid w:val="00010179"/>
    <w:rsid w:val="00013974"/>
    <w:rsid w:val="0004561B"/>
    <w:rsid w:val="00095C89"/>
    <w:rsid w:val="00097D31"/>
    <w:rsid w:val="000B4045"/>
    <w:rsid w:val="000B615C"/>
    <w:rsid w:val="000D3B99"/>
    <w:rsid w:val="000E6231"/>
    <w:rsid w:val="000F03B2"/>
    <w:rsid w:val="001024F0"/>
    <w:rsid w:val="00115CE3"/>
    <w:rsid w:val="00116458"/>
    <w:rsid w:val="0011670F"/>
    <w:rsid w:val="00140632"/>
    <w:rsid w:val="0016136D"/>
    <w:rsid w:val="001A4436"/>
    <w:rsid w:val="001A5FBD"/>
    <w:rsid w:val="001C32A8"/>
    <w:rsid w:val="001C7CE2"/>
    <w:rsid w:val="001E424E"/>
    <w:rsid w:val="001E53E5"/>
    <w:rsid w:val="002013D6"/>
    <w:rsid w:val="0021412F"/>
    <w:rsid w:val="002147F8"/>
    <w:rsid w:val="00236560"/>
    <w:rsid w:val="00260B37"/>
    <w:rsid w:val="00267E91"/>
    <w:rsid w:val="0029794D"/>
    <w:rsid w:val="002B4FD2"/>
    <w:rsid w:val="002D056B"/>
    <w:rsid w:val="002D4FE0"/>
    <w:rsid w:val="002E54BE"/>
    <w:rsid w:val="00322635"/>
    <w:rsid w:val="0036661C"/>
    <w:rsid w:val="003A2384"/>
    <w:rsid w:val="003C2467"/>
    <w:rsid w:val="003D216B"/>
    <w:rsid w:val="0046180F"/>
    <w:rsid w:val="00481169"/>
    <w:rsid w:val="0048387B"/>
    <w:rsid w:val="004959AF"/>
    <w:rsid w:val="004964FF"/>
    <w:rsid w:val="004C74A2"/>
    <w:rsid w:val="00532809"/>
    <w:rsid w:val="005623CC"/>
    <w:rsid w:val="0057115A"/>
    <w:rsid w:val="005B2800"/>
    <w:rsid w:val="005B3753"/>
    <w:rsid w:val="005C6B9A"/>
    <w:rsid w:val="005D1366"/>
    <w:rsid w:val="005E6B5E"/>
    <w:rsid w:val="005F6D36"/>
    <w:rsid w:val="005F7562"/>
    <w:rsid w:val="005F7DEF"/>
    <w:rsid w:val="00631C5C"/>
    <w:rsid w:val="006F2075"/>
    <w:rsid w:val="007112E3"/>
    <w:rsid w:val="007143EE"/>
    <w:rsid w:val="00724E8F"/>
    <w:rsid w:val="00735804"/>
    <w:rsid w:val="00750ABC"/>
    <w:rsid w:val="00751008"/>
    <w:rsid w:val="00756B89"/>
    <w:rsid w:val="00790CA9"/>
    <w:rsid w:val="00796661"/>
    <w:rsid w:val="007F12CE"/>
    <w:rsid w:val="007F43FF"/>
    <w:rsid w:val="007F4F01"/>
    <w:rsid w:val="00847371"/>
    <w:rsid w:val="00886A38"/>
    <w:rsid w:val="008A25EB"/>
    <w:rsid w:val="008C5048"/>
    <w:rsid w:val="008F2E0C"/>
    <w:rsid w:val="009110D2"/>
    <w:rsid w:val="009776AD"/>
    <w:rsid w:val="009A7968"/>
    <w:rsid w:val="009E23D6"/>
    <w:rsid w:val="009E415A"/>
    <w:rsid w:val="00A24EB9"/>
    <w:rsid w:val="00A333F8"/>
    <w:rsid w:val="00A63E57"/>
    <w:rsid w:val="00AC5828"/>
    <w:rsid w:val="00B0593F"/>
    <w:rsid w:val="00B4338F"/>
    <w:rsid w:val="00BD2261"/>
    <w:rsid w:val="00BE2948"/>
    <w:rsid w:val="00C30E0B"/>
    <w:rsid w:val="00C57715"/>
    <w:rsid w:val="00C64FC8"/>
    <w:rsid w:val="00CC4111"/>
    <w:rsid w:val="00CD3879"/>
    <w:rsid w:val="00CD50F9"/>
    <w:rsid w:val="00CF25B5"/>
    <w:rsid w:val="00CF3559"/>
    <w:rsid w:val="00D21441"/>
    <w:rsid w:val="00D55B8A"/>
    <w:rsid w:val="00D74173"/>
    <w:rsid w:val="00D805E8"/>
    <w:rsid w:val="00DD73B9"/>
    <w:rsid w:val="00DF1546"/>
    <w:rsid w:val="00E11B07"/>
    <w:rsid w:val="00E41E47"/>
    <w:rsid w:val="00EA07B6"/>
    <w:rsid w:val="00F230DB"/>
    <w:rsid w:val="00F63BDF"/>
    <w:rsid w:val="00F737E5"/>
    <w:rsid w:val="00F974ED"/>
    <w:rsid w:val="00FB09AD"/>
    <w:rsid w:val="00FD642B"/>
    <w:rsid w:val="00FE04D2"/>
    <w:rsid w:val="00FE125F"/>
    <w:rsid w:val="00FE79E6"/>
    <w:rsid w:val="00FF1932"/>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F385B87-6A96-435D-9E23-C3ECA7B8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5A"/>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FF1932"/>
    <w:pPr>
      <w:widowControl w:val="0"/>
    </w:pPr>
    <w:rPr>
      <w:rFonts w:ascii="Calibri" w:hAnsi="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69&amp;dst=103399&amp;field=134&amp;date=10.01.2024" TargetMode="External"/><Relationship Id="rId13" Type="http://schemas.openxmlformats.org/officeDocument/2006/relationships/header" Target="header3.xml"/><Relationship Id="rId18" Type="http://schemas.openxmlformats.org/officeDocument/2006/relationships/hyperlink" Target="https://ssl.budgetplan.minfin.ru/" TargetMode="External"/><Relationship Id="rId3" Type="http://schemas.openxmlformats.org/officeDocument/2006/relationships/styles" Target="styles.xml"/><Relationship Id="rId21" Type="http://schemas.openxmlformats.org/officeDocument/2006/relationships/hyperlink" Target="https://login.consultant.ru/link/?req=doc&amp;base=LAW&amp;n=394431&amp;dst=100104&amp;field=134&amp;date=07.02.202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51215&amp;dst=5769&amp;field=134&amp;date=06.02.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k@tularegion.ru;" TargetMode="External"/><Relationship Id="rId20" Type="http://schemas.openxmlformats.org/officeDocument/2006/relationships/hyperlink" Target="https://login.consultant.ru/link/?req=doc&amp;base=LAW&amp;n=452991&amp;dst=217&amp;field=134&amp;date=07.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5381&amp;dst=10&amp;field=134&amp;date=10.01.2024" TargetMode="External"/><Relationship Id="rId23" Type="http://schemas.openxmlformats.org/officeDocument/2006/relationships/header" Target="header4.xml"/><Relationship Id="rId10" Type="http://schemas.openxmlformats.org/officeDocument/2006/relationships/hyperlink" Target="https://login.consultant.ru/link/?req=doc&amp;base=RLAW067&amp;n=117466&amp;dst=100410&amp;field=134&amp;date=10.01.2024" TargetMode="External"/><Relationship Id="rId19" Type="http://schemas.openxmlformats.org/officeDocument/2006/relationships/hyperlink" Target="https://login.consultant.ru/link/?req=doc&amp;base=LAW&amp;n=452991&amp;dst=217&amp;field=134&amp;date=07.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35381&amp;dst=10&amp;field=134&amp;date=10.01.2024" TargetMode="External"/><Relationship Id="rId14" Type="http://schemas.openxmlformats.org/officeDocument/2006/relationships/hyperlink" Target="https://login.consultant.ru/link/?req=doc&amp;base=LAW&amp;n=465569&amp;dst=103399&amp;field=134&amp;date=10.01.20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E143-7416-4F50-9E40-D44CA915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4984</Words>
  <Characters>28409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Мыжевских Елена Юрьевна</dc:creator>
  <cp:keywords/>
  <cp:lastModifiedBy>1</cp:lastModifiedBy>
  <cp:revision>2</cp:revision>
  <cp:lastPrinted>2024-11-19T14:51:00Z</cp:lastPrinted>
  <dcterms:created xsi:type="dcterms:W3CDTF">2024-11-27T08:30:00Z</dcterms:created>
  <dcterms:modified xsi:type="dcterms:W3CDTF">2024-11-27T08:30:00Z</dcterms:modified>
</cp:coreProperties>
</file>