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FEFED" w14:textId="77777777" w:rsidR="00A2161C" w:rsidRDefault="00A2161C" w:rsidP="00A2161C">
      <w:pPr>
        <w:spacing w:after="0" w:line="240" w:lineRule="auto"/>
        <w:jc w:val="center"/>
        <w:rPr>
          <w:rFonts w:ascii="Times New Roman" w:eastAsia="Times New Roman" w:hAnsi="Times New Roman" w:cs="Times New Roman"/>
          <w:b/>
          <w:sz w:val="28"/>
          <w:szCs w:val="28"/>
          <w:lang w:eastAsia="ru-RU"/>
        </w:rPr>
      </w:pPr>
      <w:bookmarkStart w:id="0" w:name="_GoBack"/>
      <w:bookmarkEnd w:id="0"/>
    </w:p>
    <w:p w14:paraId="00054E8B" w14:textId="68E8B68B" w:rsidR="006A4D7C" w:rsidRPr="00BC31BC" w:rsidRDefault="000B6CA1" w:rsidP="00A2161C">
      <w:pPr>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54F87FFD" wp14:editId="5C52EDCB">
            <wp:extent cx="1571625" cy="1885950"/>
            <wp:effectExtent l="0" t="0" r="0" b="0"/>
            <wp:docPr id="14" name="Рисунок 14" descr="http://kurkino-bibl.ucoz.ru/Kraevedenie/kurk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urkino-bibl.ucoz.ru/Kraevedenie/kurk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465" cy="1886959"/>
                    </a:xfrm>
                    <a:prstGeom prst="rect">
                      <a:avLst/>
                    </a:prstGeom>
                    <a:noFill/>
                    <a:ln>
                      <a:noFill/>
                    </a:ln>
                  </pic:spPr>
                </pic:pic>
              </a:graphicData>
            </a:graphic>
          </wp:inline>
        </w:drawing>
      </w:r>
    </w:p>
    <w:p w14:paraId="66A2D8BA" w14:textId="77777777" w:rsidR="006A4D7C" w:rsidRPr="00BC31BC" w:rsidRDefault="006A4D7C" w:rsidP="00A2161C">
      <w:pPr>
        <w:spacing w:after="0" w:line="240" w:lineRule="auto"/>
        <w:jc w:val="center"/>
        <w:rPr>
          <w:rFonts w:ascii="Times New Roman" w:eastAsia="Times New Roman" w:hAnsi="Times New Roman" w:cs="Times New Roman"/>
          <w:b/>
          <w:sz w:val="28"/>
          <w:szCs w:val="28"/>
          <w:lang w:eastAsia="ru-RU"/>
        </w:rPr>
      </w:pPr>
    </w:p>
    <w:p w14:paraId="10613430" w14:textId="77777777" w:rsidR="006A4D7C" w:rsidRPr="00BC31BC" w:rsidRDefault="006A4D7C" w:rsidP="00A2161C">
      <w:pPr>
        <w:spacing w:after="0" w:line="240" w:lineRule="auto"/>
        <w:jc w:val="center"/>
        <w:rPr>
          <w:rFonts w:ascii="Times New Roman" w:eastAsia="Times New Roman" w:hAnsi="Times New Roman" w:cs="Times New Roman"/>
          <w:b/>
          <w:sz w:val="28"/>
          <w:szCs w:val="28"/>
          <w:lang w:eastAsia="ru-RU"/>
        </w:rPr>
      </w:pPr>
    </w:p>
    <w:p w14:paraId="7C1BC3E4" w14:textId="77777777" w:rsidR="001E1518" w:rsidRDefault="001E1518" w:rsidP="00A2161C">
      <w:pPr>
        <w:spacing w:after="0" w:line="240" w:lineRule="auto"/>
        <w:jc w:val="center"/>
        <w:rPr>
          <w:rFonts w:ascii="Times New Roman" w:eastAsia="Times New Roman" w:hAnsi="Times New Roman" w:cs="Times New Roman"/>
          <w:b/>
          <w:sz w:val="28"/>
          <w:szCs w:val="28"/>
          <w:lang w:eastAsia="ru-RU"/>
        </w:rPr>
      </w:pPr>
    </w:p>
    <w:p w14:paraId="5036F358" w14:textId="77777777" w:rsidR="001E1518" w:rsidRDefault="001E1518" w:rsidP="00A2161C">
      <w:pPr>
        <w:spacing w:after="0" w:line="240" w:lineRule="auto"/>
        <w:jc w:val="center"/>
        <w:rPr>
          <w:rFonts w:ascii="Times New Roman" w:eastAsia="Times New Roman" w:hAnsi="Times New Roman" w:cs="Times New Roman"/>
          <w:b/>
          <w:sz w:val="28"/>
          <w:szCs w:val="28"/>
          <w:lang w:eastAsia="ru-RU"/>
        </w:rPr>
      </w:pPr>
    </w:p>
    <w:p w14:paraId="67225800" w14:textId="77777777" w:rsidR="001E1518" w:rsidRDefault="001E1518" w:rsidP="00A2161C">
      <w:pPr>
        <w:spacing w:after="0" w:line="240" w:lineRule="auto"/>
        <w:jc w:val="center"/>
        <w:rPr>
          <w:rFonts w:ascii="Times New Roman" w:eastAsia="Times New Roman" w:hAnsi="Times New Roman" w:cs="Times New Roman"/>
          <w:b/>
          <w:sz w:val="28"/>
          <w:szCs w:val="28"/>
          <w:lang w:eastAsia="ru-RU"/>
        </w:rPr>
      </w:pPr>
    </w:p>
    <w:p w14:paraId="2B96DA75" w14:textId="77777777" w:rsidR="001E1518" w:rsidRDefault="001E1518" w:rsidP="00A2161C">
      <w:pPr>
        <w:spacing w:after="0" w:line="240" w:lineRule="auto"/>
        <w:jc w:val="center"/>
        <w:rPr>
          <w:rFonts w:ascii="Times New Roman" w:eastAsia="Times New Roman" w:hAnsi="Times New Roman" w:cs="Times New Roman"/>
          <w:b/>
          <w:sz w:val="28"/>
          <w:szCs w:val="28"/>
          <w:lang w:eastAsia="ru-RU"/>
        </w:rPr>
      </w:pPr>
    </w:p>
    <w:p w14:paraId="554787E7" w14:textId="77777777" w:rsidR="001E1518" w:rsidRPr="00BC31BC" w:rsidRDefault="001E1518" w:rsidP="00A2161C">
      <w:pPr>
        <w:spacing w:after="0" w:line="240" w:lineRule="auto"/>
        <w:jc w:val="center"/>
        <w:rPr>
          <w:rFonts w:ascii="Times New Roman" w:eastAsia="Times New Roman" w:hAnsi="Times New Roman" w:cs="Times New Roman"/>
          <w:b/>
          <w:sz w:val="28"/>
          <w:szCs w:val="28"/>
          <w:lang w:eastAsia="ru-RU"/>
        </w:rPr>
      </w:pPr>
    </w:p>
    <w:p w14:paraId="34359B1C" w14:textId="77777777" w:rsidR="006A4D7C" w:rsidRPr="00BC31BC" w:rsidRDefault="006A4D7C" w:rsidP="00A2161C">
      <w:pPr>
        <w:spacing w:after="0" w:line="240" w:lineRule="auto"/>
        <w:jc w:val="center"/>
        <w:rPr>
          <w:rFonts w:ascii="Times New Roman" w:eastAsia="Times New Roman" w:hAnsi="Times New Roman" w:cs="Times New Roman"/>
          <w:b/>
          <w:sz w:val="28"/>
          <w:szCs w:val="28"/>
          <w:lang w:eastAsia="ru-RU"/>
        </w:rPr>
      </w:pPr>
    </w:p>
    <w:p w14:paraId="4D0CF939" w14:textId="77777777" w:rsidR="00944F9C" w:rsidRDefault="006A4D7C" w:rsidP="00A2161C">
      <w:pPr>
        <w:spacing w:after="0" w:line="240" w:lineRule="auto"/>
        <w:jc w:val="center"/>
        <w:rPr>
          <w:rFonts w:ascii="Times New Roman" w:eastAsia="Times New Roman" w:hAnsi="Times New Roman" w:cs="Times New Roman"/>
          <w:b/>
          <w:sz w:val="52"/>
          <w:szCs w:val="52"/>
          <w:lang w:eastAsia="ru-RU"/>
        </w:rPr>
      </w:pPr>
      <w:r w:rsidRPr="007B2615">
        <w:rPr>
          <w:rFonts w:ascii="Times New Roman" w:eastAsia="Times New Roman" w:hAnsi="Times New Roman" w:cs="Times New Roman"/>
          <w:b/>
          <w:sz w:val="52"/>
          <w:szCs w:val="52"/>
          <w:lang w:eastAsia="ru-RU"/>
        </w:rPr>
        <w:t xml:space="preserve">Схема водоотведения </w:t>
      </w:r>
    </w:p>
    <w:p w14:paraId="7C1F1ADC" w14:textId="77777777" w:rsidR="00944F9C" w:rsidRDefault="006A4D7C" w:rsidP="00A2161C">
      <w:pPr>
        <w:spacing w:after="0" w:line="240" w:lineRule="auto"/>
        <w:jc w:val="center"/>
        <w:rPr>
          <w:rFonts w:ascii="Times New Roman" w:eastAsia="Calibri" w:hAnsi="Times New Roman" w:cs="Times New Roman"/>
          <w:b/>
          <w:sz w:val="52"/>
          <w:szCs w:val="52"/>
        </w:rPr>
      </w:pPr>
      <w:r w:rsidRPr="007B2615">
        <w:rPr>
          <w:rFonts w:ascii="Times New Roman" w:eastAsia="Calibri" w:hAnsi="Times New Roman" w:cs="Times New Roman"/>
          <w:b/>
          <w:sz w:val="52"/>
          <w:szCs w:val="52"/>
        </w:rPr>
        <w:t>муниципального образования</w:t>
      </w:r>
      <w:r w:rsidR="007B2615">
        <w:rPr>
          <w:rFonts w:ascii="Times New Roman" w:eastAsia="Calibri" w:hAnsi="Times New Roman" w:cs="Times New Roman"/>
          <w:b/>
          <w:sz w:val="52"/>
          <w:szCs w:val="52"/>
        </w:rPr>
        <w:t xml:space="preserve"> </w:t>
      </w:r>
    </w:p>
    <w:p w14:paraId="078C541F" w14:textId="05C1EFF4" w:rsidR="00792671" w:rsidRPr="007B2615" w:rsidRDefault="007B2615" w:rsidP="00A2161C">
      <w:pPr>
        <w:spacing w:after="0" w:line="240" w:lineRule="auto"/>
        <w:jc w:val="center"/>
        <w:rPr>
          <w:rFonts w:ascii="Times New Roman" w:eastAsia="Calibri" w:hAnsi="Times New Roman" w:cs="Times New Roman"/>
          <w:b/>
          <w:sz w:val="52"/>
          <w:szCs w:val="52"/>
        </w:rPr>
      </w:pPr>
      <w:r>
        <w:rPr>
          <w:rFonts w:ascii="Times New Roman" w:eastAsia="Calibri" w:hAnsi="Times New Roman" w:cs="Times New Roman"/>
          <w:b/>
          <w:sz w:val="52"/>
          <w:szCs w:val="52"/>
        </w:rPr>
        <w:t xml:space="preserve">рабочий поселок </w:t>
      </w:r>
      <w:r w:rsidR="00185CF0" w:rsidRPr="007B2615">
        <w:rPr>
          <w:rFonts w:ascii="Times New Roman" w:eastAsia="Calibri" w:hAnsi="Times New Roman" w:cs="Times New Roman"/>
          <w:b/>
          <w:sz w:val="52"/>
          <w:szCs w:val="52"/>
        </w:rPr>
        <w:t>Куркино</w:t>
      </w:r>
      <w:r w:rsidR="00792671" w:rsidRPr="007B2615">
        <w:rPr>
          <w:rFonts w:ascii="Times New Roman" w:eastAsia="Calibri" w:hAnsi="Times New Roman" w:cs="Times New Roman"/>
          <w:b/>
          <w:sz w:val="52"/>
          <w:szCs w:val="52"/>
        </w:rPr>
        <w:t xml:space="preserve"> </w:t>
      </w:r>
      <w:r w:rsidR="000B6CA1" w:rsidRPr="007B2615">
        <w:rPr>
          <w:rFonts w:ascii="Times New Roman" w:eastAsia="Calibri" w:hAnsi="Times New Roman" w:cs="Times New Roman"/>
          <w:b/>
          <w:sz w:val="52"/>
          <w:szCs w:val="52"/>
        </w:rPr>
        <w:t>Куркинского</w:t>
      </w:r>
      <w:r w:rsidR="006A4D7C" w:rsidRPr="007B2615">
        <w:rPr>
          <w:rFonts w:ascii="Times New Roman" w:eastAsia="Calibri" w:hAnsi="Times New Roman" w:cs="Times New Roman"/>
          <w:b/>
          <w:sz w:val="52"/>
          <w:szCs w:val="52"/>
        </w:rPr>
        <w:t xml:space="preserve"> района Тульской области</w:t>
      </w:r>
    </w:p>
    <w:p w14:paraId="2D83DFA9" w14:textId="5F83135E" w:rsidR="006A4D7C" w:rsidRPr="007B2615" w:rsidRDefault="00944F9C" w:rsidP="00A2161C">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 до </w:t>
      </w:r>
      <w:r w:rsidR="006A4D7C" w:rsidRPr="007B2615">
        <w:rPr>
          <w:rFonts w:ascii="Times New Roman" w:eastAsia="Times New Roman" w:hAnsi="Times New Roman" w:cs="Times New Roman"/>
          <w:b/>
          <w:sz w:val="52"/>
          <w:szCs w:val="52"/>
          <w:lang w:eastAsia="ru-RU"/>
        </w:rPr>
        <w:t>202</w:t>
      </w:r>
      <w:r w:rsidR="007B2615">
        <w:rPr>
          <w:rFonts w:ascii="Times New Roman" w:eastAsia="Times New Roman" w:hAnsi="Times New Roman" w:cs="Times New Roman"/>
          <w:b/>
          <w:sz w:val="52"/>
          <w:szCs w:val="52"/>
          <w:lang w:eastAsia="ru-RU"/>
        </w:rPr>
        <w:t>5</w:t>
      </w:r>
      <w:r>
        <w:rPr>
          <w:rFonts w:ascii="Times New Roman" w:eastAsia="Times New Roman" w:hAnsi="Times New Roman" w:cs="Times New Roman"/>
          <w:b/>
          <w:sz w:val="52"/>
          <w:szCs w:val="52"/>
          <w:lang w:eastAsia="ru-RU"/>
        </w:rPr>
        <w:t xml:space="preserve"> </w:t>
      </w:r>
      <w:r w:rsidR="00CF06A0">
        <w:rPr>
          <w:rFonts w:ascii="Times New Roman" w:eastAsia="Times New Roman" w:hAnsi="Times New Roman" w:cs="Times New Roman"/>
          <w:b/>
          <w:sz w:val="52"/>
          <w:szCs w:val="52"/>
          <w:lang w:eastAsia="ru-RU"/>
        </w:rPr>
        <w:t>года</w:t>
      </w:r>
      <w:r w:rsidR="006A4D7C" w:rsidRPr="007B2615">
        <w:rPr>
          <w:rFonts w:ascii="Times New Roman" w:eastAsia="Times New Roman" w:hAnsi="Times New Roman" w:cs="Times New Roman"/>
          <w:b/>
          <w:sz w:val="52"/>
          <w:szCs w:val="52"/>
          <w:lang w:eastAsia="ru-RU"/>
        </w:rPr>
        <w:t>.</w:t>
      </w:r>
    </w:p>
    <w:p w14:paraId="37282B4A" w14:textId="77777777" w:rsidR="006A4D7C" w:rsidRPr="00BC31BC" w:rsidRDefault="006A4D7C" w:rsidP="00A2161C">
      <w:pPr>
        <w:spacing w:after="0" w:line="240" w:lineRule="auto"/>
        <w:jc w:val="center"/>
        <w:rPr>
          <w:rFonts w:ascii="Times New Roman" w:eastAsia="Times New Roman" w:hAnsi="Times New Roman" w:cs="Times New Roman"/>
          <w:sz w:val="28"/>
          <w:szCs w:val="28"/>
          <w:lang w:eastAsia="ru-RU"/>
        </w:rPr>
      </w:pPr>
    </w:p>
    <w:p w14:paraId="1B118802" w14:textId="77777777" w:rsidR="006A4D7C" w:rsidRPr="00BC31BC" w:rsidRDefault="006A4D7C" w:rsidP="00A2161C">
      <w:pPr>
        <w:spacing w:after="0" w:line="240" w:lineRule="auto"/>
        <w:jc w:val="center"/>
        <w:rPr>
          <w:rFonts w:ascii="Times New Roman" w:eastAsia="Times New Roman" w:hAnsi="Times New Roman" w:cs="Times New Roman"/>
          <w:b/>
          <w:sz w:val="28"/>
          <w:szCs w:val="28"/>
          <w:lang w:eastAsia="ru-RU"/>
        </w:rPr>
      </w:pPr>
    </w:p>
    <w:p w14:paraId="0A9B6B34" w14:textId="77777777" w:rsidR="006A4D7C" w:rsidRPr="00BC31BC" w:rsidRDefault="006A4D7C" w:rsidP="00A2161C">
      <w:pPr>
        <w:spacing w:after="0" w:line="240" w:lineRule="auto"/>
        <w:jc w:val="center"/>
        <w:rPr>
          <w:rFonts w:ascii="Times New Roman" w:eastAsia="Times New Roman" w:hAnsi="Times New Roman" w:cs="Times New Roman"/>
          <w:b/>
          <w:sz w:val="28"/>
          <w:szCs w:val="28"/>
          <w:lang w:eastAsia="ru-RU"/>
        </w:rPr>
      </w:pPr>
    </w:p>
    <w:p w14:paraId="076C5F65" w14:textId="77777777" w:rsidR="006A4D7C" w:rsidRPr="00BC31BC" w:rsidRDefault="006A4D7C" w:rsidP="00A2161C">
      <w:pPr>
        <w:spacing w:after="0" w:line="240" w:lineRule="auto"/>
        <w:jc w:val="center"/>
        <w:rPr>
          <w:rFonts w:ascii="Times New Roman" w:eastAsia="Times New Roman" w:hAnsi="Times New Roman" w:cs="Times New Roman"/>
          <w:b/>
          <w:sz w:val="28"/>
          <w:szCs w:val="28"/>
          <w:lang w:eastAsia="ru-RU"/>
        </w:rPr>
      </w:pPr>
    </w:p>
    <w:p w14:paraId="63944D54" w14:textId="77777777" w:rsidR="006A4D7C" w:rsidRPr="00BC31BC" w:rsidRDefault="006A4D7C" w:rsidP="00A2161C">
      <w:pPr>
        <w:spacing w:after="0" w:line="240" w:lineRule="auto"/>
        <w:jc w:val="center"/>
        <w:rPr>
          <w:rFonts w:ascii="Times New Roman" w:eastAsia="Times New Roman" w:hAnsi="Times New Roman" w:cs="Times New Roman"/>
          <w:b/>
          <w:sz w:val="28"/>
          <w:szCs w:val="28"/>
          <w:lang w:eastAsia="ru-RU"/>
        </w:rPr>
      </w:pPr>
    </w:p>
    <w:p w14:paraId="4B676CBA" w14:textId="77777777" w:rsidR="006A4D7C" w:rsidRPr="00BC31BC" w:rsidRDefault="006A4D7C" w:rsidP="00A2161C">
      <w:pPr>
        <w:spacing w:after="0" w:line="240" w:lineRule="auto"/>
        <w:jc w:val="center"/>
        <w:rPr>
          <w:rFonts w:ascii="Times New Roman" w:eastAsia="Times New Roman" w:hAnsi="Times New Roman" w:cs="Times New Roman"/>
          <w:sz w:val="28"/>
          <w:szCs w:val="28"/>
          <w:lang w:eastAsia="ru-RU"/>
        </w:rPr>
      </w:pPr>
    </w:p>
    <w:p w14:paraId="59C2F3E9" w14:textId="77777777" w:rsidR="006A4D7C" w:rsidRPr="00BC31BC" w:rsidRDefault="006A4D7C" w:rsidP="00A2161C">
      <w:pPr>
        <w:spacing w:after="0" w:line="240" w:lineRule="auto"/>
        <w:jc w:val="center"/>
        <w:rPr>
          <w:rFonts w:ascii="Times New Roman" w:eastAsia="Times New Roman" w:hAnsi="Times New Roman" w:cs="Times New Roman"/>
          <w:sz w:val="28"/>
          <w:szCs w:val="28"/>
          <w:lang w:eastAsia="ru-RU"/>
        </w:rPr>
      </w:pPr>
    </w:p>
    <w:p w14:paraId="27141168" w14:textId="77777777" w:rsidR="006A4D7C" w:rsidRPr="00BC31BC" w:rsidRDefault="006A4D7C" w:rsidP="00A2161C">
      <w:pPr>
        <w:spacing w:after="0" w:line="240" w:lineRule="auto"/>
        <w:rPr>
          <w:rFonts w:ascii="Times New Roman" w:eastAsia="Times New Roman" w:hAnsi="Times New Roman" w:cs="Times New Roman"/>
          <w:b/>
          <w:sz w:val="28"/>
          <w:szCs w:val="28"/>
          <w:lang w:eastAsia="ru-RU"/>
        </w:rPr>
      </w:pPr>
    </w:p>
    <w:p w14:paraId="47EC7B80" w14:textId="77777777" w:rsidR="006A4D7C" w:rsidRPr="00BC31BC" w:rsidRDefault="006A4D7C" w:rsidP="00A2161C">
      <w:pPr>
        <w:spacing w:after="0" w:line="240" w:lineRule="auto"/>
        <w:rPr>
          <w:rFonts w:ascii="Times New Roman" w:eastAsia="Times New Roman" w:hAnsi="Times New Roman" w:cs="Times New Roman"/>
          <w:b/>
          <w:sz w:val="28"/>
          <w:szCs w:val="28"/>
          <w:lang w:eastAsia="ru-RU"/>
        </w:rPr>
      </w:pPr>
    </w:p>
    <w:p w14:paraId="564ACA98" w14:textId="77777777" w:rsidR="006A4D7C" w:rsidRPr="00BC31BC" w:rsidRDefault="006A4D7C" w:rsidP="00A2161C">
      <w:pPr>
        <w:spacing w:after="0" w:line="240" w:lineRule="auto"/>
        <w:rPr>
          <w:rFonts w:ascii="Times New Roman" w:eastAsia="Times New Roman" w:hAnsi="Times New Roman" w:cs="Times New Roman"/>
          <w:b/>
          <w:sz w:val="28"/>
          <w:szCs w:val="28"/>
          <w:lang w:eastAsia="ru-RU"/>
        </w:rPr>
      </w:pPr>
    </w:p>
    <w:p w14:paraId="0E4B150B" w14:textId="77777777" w:rsidR="006A4D7C" w:rsidRPr="00BC31BC" w:rsidRDefault="006A4D7C" w:rsidP="00A2161C">
      <w:pPr>
        <w:spacing w:after="0" w:line="240" w:lineRule="auto"/>
        <w:rPr>
          <w:rFonts w:ascii="Times New Roman" w:eastAsia="Times New Roman" w:hAnsi="Times New Roman" w:cs="Times New Roman"/>
          <w:b/>
          <w:sz w:val="28"/>
          <w:szCs w:val="28"/>
          <w:lang w:eastAsia="ru-RU"/>
        </w:rPr>
      </w:pPr>
    </w:p>
    <w:p w14:paraId="71730915" w14:textId="77777777" w:rsidR="006A4D7C" w:rsidRPr="00BC31BC" w:rsidRDefault="006A4D7C" w:rsidP="00A2161C">
      <w:pPr>
        <w:spacing w:after="0" w:line="240" w:lineRule="auto"/>
        <w:rPr>
          <w:rFonts w:ascii="Times New Roman" w:eastAsia="Times New Roman" w:hAnsi="Times New Roman" w:cs="Times New Roman"/>
          <w:b/>
          <w:sz w:val="28"/>
          <w:szCs w:val="28"/>
          <w:lang w:eastAsia="ru-RU"/>
        </w:rPr>
      </w:pPr>
    </w:p>
    <w:p w14:paraId="65304C69" w14:textId="77777777" w:rsidR="006A4D7C" w:rsidRPr="00BC31BC" w:rsidRDefault="006A4D7C" w:rsidP="00A2161C">
      <w:pPr>
        <w:spacing w:after="0" w:line="240" w:lineRule="auto"/>
        <w:rPr>
          <w:rFonts w:ascii="Times New Roman" w:eastAsia="Times New Roman" w:hAnsi="Times New Roman" w:cs="Times New Roman"/>
          <w:b/>
          <w:sz w:val="28"/>
          <w:szCs w:val="28"/>
          <w:lang w:eastAsia="ru-RU"/>
        </w:rPr>
      </w:pPr>
    </w:p>
    <w:p w14:paraId="08F033A3" w14:textId="77777777" w:rsidR="006A4D7C" w:rsidRPr="00BC31BC" w:rsidRDefault="006A4D7C" w:rsidP="00A2161C">
      <w:pPr>
        <w:spacing w:after="0" w:line="240" w:lineRule="auto"/>
        <w:jc w:val="center"/>
        <w:rPr>
          <w:rFonts w:ascii="Times New Roman" w:eastAsia="Times New Roman" w:hAnsi="Times New Roman" w:cs="Times New Roman"/>
          <w:b/>
          <w:sz w:val="28"/>
          <w:szCs w:val="28"/>
          <w:lang w:eastAsia="ru-RU"/>
        </w:rPr>
      </w:pPr>
    </w:p>
    <w:p w14:paraId="01F99F61" w14:textId="77777777" w:rsidR="00792671" w:rsidRPr="00BC31BC" w:rsidRDefault="00792671" w:rsidP="00A2161C">
      <w:pPr>
        <w:spacing w:after="0" w:line="240" w:lineRule="auto"/>
        <w:jc w:val="center"/>
        <w:rPr>
          <w:rFonts w:ascii="Times New Roman" w:eastAsia="Times New Roman" w:hAnsi="Times New Roman" w:cs="Times New Roman"/>
          <w:b/>
          <w:sz w:val="28"/>
          <w:szCs w:val="28"/>
          <w:lang w:eastAsia="ru-RU"/>
        </w:rPr>
      </w:pPr>
    </w:p>
    <w:p w14:paraId="6063F153" w14:textId="77777777" w:rsidR="00792671" w:rsidRDefault="00792671" w:rsidP="00A2161C">
      <w:pPr>
        <w:spacing w:after="0" w:line="240" w:lineRule="auto"/>
        <w:jc w:val="center"/>
        <w:rPr>
          <w:rFonts w:ascii="Times New Roman" w:eastAsia="Times New Roman" w:hAnsi="Times New Roman" w:cs="Times New Roman"/>
          <w:b/>
          <w:sz w:val="28"/>
          <w:szCs w:val="28"/>
          <w:lang w:eastAsia="ru-RU"/>
        </w:rPr>
      </w:pPr>
    </w:p>
    <w:p w14:paraId="752DF9FB" w14:textId="77777777" w:rsidR="001E1518" w:rsidRPr="00BC31BC" w:rsidRDefault="001E1518" w:rsidP="00A2161C">
      <w:pPr>
        <w:spacing w:after="0" w:line="240" w:lineRule="auto"/>
        <w:jc w:val="center"/>
        <w:rPr>
          <w:rFonts w:ascii="Times New Roman" w:eastAsia="Times New Roman" w:hAnsi="Times New Roman" w:cs="Times New Roman"/>
          <w:b/>
          <w:sz w:val="28"/>
          <w:szCs w:val="28"/>
          <w:lang w:eastAsia="ru-RU"/>
        </w:rPr>
      </w:pPr>
    </w:p>
    <w:p w14:paraId="3B599F5D" w14:textId="3344B94D" w:rsidR="00932A3C" w:rsidRDefault="00932A3C" w:rsidP="00D15C93">
      <w:pPr>
        <w:spacing w:after="0" w:line="240" w:lineRule="auto"/>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t>Оглавление</w:t>
      </w:r>
    </w:p>
    <w:p w14:paraId="6E859570" w14:textId="77777777" w:rsidR="00D15C93" w:rsidRPr="00BC31BC" w:rsidRDefault="00D15C93" w:rsidP="00A2161C">
      <w:pPr>
        <w:spacing w:after="0" w:line="240" w:lineRule="auto"/>
        <w:jc w:val="center"/>
        <w:rPr>
          <w:rFonts w:ascii="Times New Roman" w:eastAsia="Times New Roman" w:hAnsi="Times New Roman" w:cs="Times New Roman"/>
          <w:b/>
          <w:sz w:val="28"/>
          <w:szCs w:val="28"/>
          <w:lang w:eastAsia="ru-RU"/>
        </w:rPr>
      </w:pPr>
    </w:p>
    <w:tbl>
      <w:tblPr>
        <w:tblStyle w:val="a5"/>
        <w:tblW w:w="10031" w:type="dxa"/>
        <w:tblLayout w:type="fixed"/>
        <w:tblLook w:val="04A0" w:firstRow="1" w:lastRow="0" w:firstColumn="1" w:lastColumn="0" w:noHBand="0" w:noVBand="1"/>
      </w:tblPr>
      <w:tblGrid>
        <w:gridCol w:w="988"/>
        <w:gridCol w:w="7909"/>
        <w:gridCol w:w="1134"/>
      </w:tblGrid>
      <w:tr w:rsidR="00926982" w:rsidRPr="00BC31BC" w14:paraId="6672F4AB" w14:textId="77777777" w:rsidTr="00E32627">
        <w:tc>
          <w:tcPr>
            <w:tcW w:w="988" w:type="dxa"/>
            <w:vAlign w:val="center"/>
          </w:tcPr>
          <w:p w14:paraId="784379F7" w14:textId="77777777" w:rsidR="00926982" w:rsidRPr="00BC31BC" w:rsidRDefault="00926982" w:rsidP="00A2161C">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 п/п</w:t>
            </w:r>
          </w:p>
        </w:tc>
        <w:tc>
          <w:tcPr>
            <w:tcW w:w="7909" w:type="dxa"/>
            <w:vAlign w:val="center"/>
          </w:tcPr>
          <w:p w14:paraId="4FAAFF00" w14:textId="77777777" w:rsidR="00926982" w:rsidRPr="00BC31BC" w:rsidRDefault="00926982" w:rsidP="00A2161C">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Наименование</w:t>
            </w:r>
          </w:p>
        </w:tc>
        <w:tc>
          <w:tcPr>
            <w:tcW w:w="1134" w:type="dxa"/>
            <w:vAlign w:val="center"/>
          </w:tcPr>
          <w:p w14:paraId="6E059005" w14:textId="5A346C63" w:rsidR="00926982" w:rsidRPr="00BC31BC" w:rsidRDefault="00926982" w:rsidP="00A2161C">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 стр</w:t>
            </w:r>
            <w:r w:rsidR="00E32627">
              <w:rPr>
                <w:rFonts w:ascii="Times New Roman" w:eastAsia="Times New Roman" w:hAnsi="Times New Roman" w:cs="Times New Roman"/>
                <w:sz w:val="28"/>
                <w:szCs w:val="28"/>
                <w:lang w:eastAsia="ru-RU"/>
              </w:rPr>
              <w:t>.</w:t>
            </w:r>
          </w:p>
        </w:tc>
      </w:tr>
      <w:tr w:rsidR="002731D9" w:rsidRPr="00BC31BC" w14:paraId="317FBF86" w14:textId="77777777" w:rsidTr="000B3FC4">
        <w:trPr>
          <w:trHeight w:val="570"/>
        </w:trPr>
        <w:tc>
          <w:tcPr>
            <w:tcW w:w="988" w:type="dxa"/>
            <w:vAlign w:val="center"/>
          </w:tcPr>
          <w:p w14:paraId="632130D7" w14:textId="33EF4D70"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p>
        </w:tc>
        <w:tc>
          <w:tcPr>
            <w:tcW w:w="7909" w:type="dxa"/>
            <w:vAlign w:val="center"/>
          </w:tcPr>
          <w:p w14:paraId="6CED12B2" w14:textId="77777777" w:rsidR="002731D9" w:rsidRDefault="000B3FC4" w:rsidP="00A2161C">
            <w:pPr>
              <w:autoSpaceDE w:val="0"/>
              <w:autoSpaceDN w:val="0"/>
              <w:adjustRightInd w:val="0"/>
              <w:ind w:right="33"/>
              <w:rPr>
                <w:rFonts w:ascii="Times New Roman" w:hAnsi="Times New Roman" w:cs="Times New Roman"/>
                <w:bCs/>
                <w:sz w:val="28"/>
                <w:szCs w:val="28"/>
              </w:rPr>
            </w:pPr>
            <w:r w:rsidRPr="000B3FC4">
              <w:rPr>
                <w:rFonts w:ascii="Times New Roman" w:hAnsi="Times New Roman" w:cs="Times New Roman"/>
                <w:bCs/>
                <w:sz w:val="28"/>
                <w:szCs w:val="28"/>
              </w:rPr>
              <w:t>Исходные данные для разработки Схемы водоотведения</w:t>
            </w:r>
          </w:p>
          <w:p w14:paraId="53CDED78" w14:textId="6425F127" w:rsidR="000B3FC4" w:rsidRPr="000B3FC4" w:rsidRDefault="000B3FC4" w:rsidP="00A2161C">
            <w:pPr>
              <w:autoSpaceDE w:val="0"/>
              <w:autoSpaceDN w:val="0"/>
              <w:adjustRightInd w:val="0"/>
              <w:ind w:right="33"/>
              <w:rPr>
                <w:rFonts w:ascii="Times New Roman" w:eastAsia="Times New Roman" w:hAnsi="Times New Roman" w:cs="Times New Roman"/>
                <w:bCs/>
                <w:color w:val="000000" w:themeColor="text1"/>
                <w:sz w:val="28"/>
                <w:szCs w:val="28"/>
                <w:lang w:eastAsia="ru-RU"/>
              </w:rPr>
            </w:pPr>
            <w:r>
              <w:rPr>
                <w:rFonts w:ascii="Times New Roman" w:hAnsi="Times New Roman" w:cs="Times New Roman"/>
                <w:bCs/>
                <w:sz w:val="28"/>
                <w:szCs w:val="28"/>
              </w:rPr>
              <w:t>Введение</w:t>
            </w:r>
          </w:p>
        </w:tc>
        <w:tc>
          <w:tcPr>
            <w:tcW w:w="1134" w:type="dxa"/>
            <w:vAlign w:val="center"/>
          </w:tcPr>
          <w:p w14:paraId="1E1BF481" w14:textId="7C34FD1F"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0B3FC4" w:rsidRPr="00BC31BC" w14:paraId="1A7B6C72" w14:textId="77777777" w:rsidTr="000B3FC4">
        <w:trPr>
          <w:trHeight w:val="570"/>
        </w:trPr>
        <w:tc>
          <w:tcPr>
            <w:tcW w:w="988" w:type="dxa"/>
            <w:vAlign w:val="center"/>
          </w:tcPr>
          <w:p w14:paraId="3D18488E" w14:textId="2E76194F" w:rsidR="000B3FC4" w:rsidRPr="00BC31BC" w:rsidRDefault="000B3FC4" w:rsidP="000B3FC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909" w:type="dxa"/>
            <w:vAlign w:val="center"/>
          </w:tcPr>
          <w:p w14:paraId="6501415A" w14:textId="77777777" w:rsidR="000B3FC4" w:rsidRPr="00BC31BC" w:rsidRDefault="000B3FC4" w:rsidP="000B3FC4">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w:t>
            </w:r>
          </w:p>
          <w:p w14:paraId="67A44D8B" w14:textId="43177117" w:rsidR="000B3FC4" w:rsidRPr="00B741A8" w:rsidRDefault="000B3FC4" w:rsidP="00A2161C">
            <w:pPr>
              <w:autoSpaceDE w:val="0"/>
              <w:autoSpaceDN w:val="0"/>
              <w:adjustRightInd w:val="0"/>
              <w:ind w:right="33"/>
              <w:rPr>
                <w:rFonts w:ascii="Times New Roman" w:hAnsi="Times New Roman" w:cs="Times New Roman"/>
                <w:bCs/>
                <w:sz w:val="28"/>
                <w:szCs w:val="28"/>
              </w:rPr>
            </w:pPr>
            <w:r w:rsidRPr="00B741A8">
              <w:rPr>
                <w:rFonts w:ascii="Times New Roman" w:hAnsi="Times New Roman" w:cs="Times New Roman"/>
                <w:bCs/>
                <w:sz w:val="28"/>
                <w:szCs w:val="28"/>
              </w:rPr>
              <w:t>Существующее положение в сфере водоотведения</w:t>
            </w:r>
          </w:p>
        </w:tc>
        <w:tc>
          <w:tcPr>
            <w:tcW w:w="1134" w:type="dxa"/>
            <w:vAlign w:val="center"/>
          </w:tcPr>
          <w:p w14:paraId="253FC529" w14:textId="77777777" w:rsidR="000B3FC4" w:rsidRPr="00082D90" w:rsidRDefault="000B3FC4"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13834DAD" w14:textId="77777777" w:rsidTr="000B3FC4">
        <w:tc>
          <w:tcPr>
            <w:tcW w:w="988" w:type="dxa"/>
            <w:vAlign w:val="center"/>
          </w:tcPr>
          <w:p w14:paraId="0CE3362C" w14:textId="2EF068F0"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E32627">
              <w:rPr>
                <w:rFonts w:ascii="Times New Roman" w:eastAsia="Times New Roman" w:hAnsi="Times New Roman" w:cs="Times New Roman"/>
                <w:sz w:val="28"/>
                <w:szCs w:val="28"/>
                <w:lang w:eastAsia="ru-RU"/>
              </w:rPr>
              <w:t>1.</w:t>
            </w:r>
          </w:p>
        </w:tc>
        <w:tc>
          <w:tcPr>
            <w:tcW w:w="7909" w:type="dxa"/>
          </w:tcPr>
          <w:p w14:paraId="7854C534" w14:textId="77777777" w:rsidR="002731D9" w:rsidRPr="00BC31BC" w:rsidRDefault="002731D9" w:rsidP="00A2161C">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Описание и анализ функциональной структуры существующих систем водоотведения и действующей системы управления</w:t>
            </w:r>
          </w:p>
        </w:tc>
        <w:tc>
          <w:tcPr>
            <w:tcW w:w="1134" w:type="dxa"/>
          </w:tcPr>
          <w:p w14:paraId="671E6130" w14:textId="17DF8FE4"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1233743C" w14:textId="77777777" w:rsidTr="00647359">
        <w:trPr>
          <w:trHeight w:val="559"/>
        </w:trPr>
        <w:tc>
          <w:tcPr>
            <w:tcW w:w="988" w:type="dxa"/>
            <w:vAlign w:val="center"/>
          </w:tcPr>
          <w:p w14:paraId="2F479428" w14:textId="268DDEEE"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1.2.</w:t>
            </w:r>
          </w:p>
        </w:tc>
        <w:tc>
          <w:tcPr>
            <w:tcW w:w="7909" w:type="dxa"/>
            <w:vAlign w:val="center"/>
          </w:tcPr>
          <w:p w14:paraId="680B7FBF" w14:textId="77777777" w:rsidR="002731D9" w:rsidRPr="00BC31BC" w:rsidRDefault="002731D9" w:rsidP="00647359">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Pr="00BC31BC">
              <w:rPr>
                <w:rFonts w:ascii="Times New Roman" w:hAnsi="Times New Roman" w:cs="Times New Roman"/>
                <w:color w:val="000000" w:themeColor="text1"/>
                <w:sz w:val="28"/>
                <w:szCs w:val="28"/>
              </w:rPr>
              <w:t>Структура системы сброса, очистки и отведения сточных вод</w:t>
            </w:r>
          </w:p>
        </w:tc>
        <w:tc>
          <w:tcPr>
            <w:tcW w:w="1134" w:type="dxa"/>
          </w:tcPr>
          <w:p w14:paraId="1C30AB97" w14:textId="769FDA98"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0C66C286" w14:textId="77777777" w:rsidTr="000B3FC4">
        <w:tc>
          <w:tcPr>
            <w:tcW w:w="988" w:type="dxa"/>
            <w:vAlign w:val="center"/>
          </w:tcPr>
          <w:p w14:paraId="5AFED3FF" w14:textId="4F8ECC34"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1.3.</w:t>
            </w:r>
          </w:p>
        </w:tc>
        <w:tc>
          <w:tcPr>
            <w:tcW w:w="7909" w:type="dxa"/>
          </w:tcPr>
          <w:p w14:paraId="7D17D24C" w14:textId="55E100FA" w:rsidR="002731D9" w:rsidRPr="00BC31BC" w:rsidRDefault="002731D9" w:rsidP="00A2161C">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Pr="00BC31BC">
              <w:rPr>
                <w:rFonts w:ascii="Times New Roman" w:hAnsi="Times New Roman" w:cs="Times New Roman"/>
                <w:color w:val="000000" w:themeColor="text1"/>
                <w:sz w:val="28"/>
                <w:szCs w:val="28"/>
              </w:rPr>
              <w:t xml:space="preserve">Описание состояния существующих канализационных </w:t>
            </w:r>
            <w:r w:rsidR="00E32627" w:rsidRPr="00BC31BC">
              <w:rPr>
                <w:rFonts w:ascii="Times New Roman" w:hAnsi="Times New Roman" w:cs="Times New Roman"/>
                <w:color w:val="000000" w:themeColor="text1"/>
                <w:sz w:val="28"/>
                <w:szCs w:val="28"/>
              </w:rPr>
              <w:t>очистных сооружений</w:t>
            </w:r>
          </w:p>
        </w:tc>
        <w:tc>
          <w:tcPr>
            <w:tcW w:w="1134" w:type="dxa"/>
          </w:tcPr>
          <w:p w14:paraId="15EBA6B2" w14:textId="6D91DEF8"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519DCA74" w14:textId="77777777" w:rsidTr="000B3FC4">
        <w:tc>
          <w:tcPr>
            <w:tcW w:w="988" w:type="dxa"/>
            <w:vAlign w:val="center"/>
          </w:tcPr>
          <w:p w14:paraId="5D414992" w14:textId="17C66E1C"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1.4.</w:t>
            </w:r>
          </w:p>
        </w:tc>
        <w:tc>
          <w:tcPr>
            <w:tcW w:w="7909" w:type="dxa"/>
          </w:tcPr>
          <w:p w14:paraId="2CB05D67" w14:textId="77777777" w:rsidR="002731D9" w:rsidRPr="00BC31BC" w:rsidRDefault="002731D9" w:rsidP="00A2161C">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Описание технологических зон водоотведения (отдельно для каждого очистного сооружения)</w:t>
            </w:r>
          </w:p>
        </w:tc>
        <w:tc>
          <w:tcPr>
            <w:tcW w:w="1134" w:type="dxa"/>
          </w:tcPr>
          <w:p w14:paraId="04FBF976" w14:textId="1023C3B6"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26C4D214" w14:textId="77777777" w:rsidTr="000B3FC4">
        <w:tc>
          <w:tcPr>
            <w:tcW w:w="988" w:type="dxa"/>
            <w:vAlign w:val="center"/>
          </w:tcPr>
          <w:p w14:paraId="2D6CB2E3" w14:textId="323193F9"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1.5.</w:t>
            </w:r>
          </w:p>
        </w:tc>
        <w:tc>
          <w:tcPr>
            <w:tcW w:w="7909" w:type="dxa"/>
          </w:tcPr>
          <w:p w14:paraId="3E1773C6" w14:textId="77777777"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Pr="00BC31BC">
              <w:rPr>
                <w:rFonts w:ascii="Times New Roman" w:hAnsi="Times New Roman" w:cs="Times New Roman"/>
                <w:color w:val="000000" w:themeColor="text1"/>
                <w:sz w:val="28"/>
                <w:szCs w:val="28"/>
              </w:rPr>
              <w:t>Описание состояния и функционирования существующих систем утилизации осадка сточных вод</w:t>
            </w:r>
          </w:p>
        </w:tc>
        <w:tc>
          <w:tcPr>
            <w:tcW w:w="1134" w:type="dxa"/>
          </w:tcPr>
          <w:p w14:paraId="24C14D72" w14:textId="4717DB15"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172F0D8B" w14:textId="77777777" w:rsidTr="000B3FC4">
        <w:tc>
          <w:tcPr>
            <w:tcW w:w="988" w:type="dxa"/>
            <w:vAlign w:val="center"/>
          </w:tcPr>
          <w:p w14:paraId="67BBFD90" w14:textId="1BBC3C68"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1.6.</w:t>
            </w:r>
          </w:p>
        </w:tc>
        <w:tc>
          <w:tcPr>
            <w:tcW w:w="7909" w:type="dxa"/>
          </w:tcPr>
          <w:p w14:paraId="31FB7546"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Описание состояния и функционирования канализационных коллекторов и сетей</w:t>
            </w:r>
          </w:p>
        </w:tc>
        <w:tc>
          <w:tcPr>
            <w:tcW w:w="1134" w:type="dxa"/>
          </w:tcPr>
          <w:p w14:paraId="16CED0DB" w14:textId="793C96C8"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66071026" w14:textId="77777777" w:rsidTr="000B3FC4">
        <w:tc>
          <w:tcPr>
            <w:tcW w:w="988" w:type="dxa"/>
            <w:vAlign w:val="center"/>
          </w:tcPr>
          <w:p w14:paraId="032758E1" w14:textId="2E3E2921"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1.7.</w:t>
            </w:r>
          </w:p>
        </w:tc>
        <w:tc>
          <w:tcPr>
            <w:tcW w:w="7909" w:type="dxa"/>
          </w:tcPr>
          <w:p w14:paraId="178958E0" w14:textId="77777777" w:rsidR="002731D9" w:rsidRPr="00BC31BC" w:rsidRDefault="002731D9" w:rsidP="00A2161C">
            <w:pPr>
              <w:pStyle w:val="a8"/>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Оценка соответствия применяемой схемы требованиям обеспечения нормативов качества сточных вод.</w:t>
            </w:r>
          </w:p>
        </w:tc>
        <w:tc>
          <w:tcPr>
            <w:tcW w:w="1134" w:type="dxa"/>
          </w:tcPr>
          <w:p w14:paraId="0B235881" w14:textId="247174EA"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122019A9" w14:textId="77777777" w:rsidTr="000B3FC4">
        <w:tc>
          <w:tcPr>
            <w:tcW w:w="988" w:type="dxa"/>
            <w:vAlign w:val="center"/>
          </w:tcPr>
          <w:p w14:paraId="38035FFE" w14:textId="5A1B7D43"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1.8.</w:t>
            </w:r>
          </w:p>
        </w:tc>
        <w:tc>
          <w:tcPr>
            <w:tcW w:w="7909" w:type="dxa"/>
          </w:tcPr>
          <w:p w14:paraId="7486531C"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Описание территорий поселений, неохваченных централизованной системой водоотведения</w:t>
            </w:r>
          </w:p>
        </w:tc>
        <w:tc>
          <w:tcPr>
            <w:tcW w:w="1134" w:type="dxa"/>
          </w:tcPr>
          <w:p w14:paraId="602F5015" w14:textId="2F9EEB08"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432F81B9" w14:textId="77777777" w:rsidTr="000B3FC4">
        <w:tc>
          <w:tcPr>
            <w:tcW w:w="988" w:type="dxa"/>
            <w:vAlign w:val="center"/>
          </w:tcPr>
          <w:p w14:paraId="74852EAD" w14:textId="27F21A2D"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1.9.</w:t>
            </w:r>
          </w:p>
        </w:tc>
        <w:tc>
          <w:tcPr>
            <w:tcW w:w="7909" w:type="dxa"/>
          </w:tcPr>
          <w:p w14:paraId="345C8B39"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Оценка амортизации (износа), определение возможности отвода и утилизации сточных вод</w:t>
            </w:r>
          </w:p>
        </w:tc>
        <w:tc>
          <w:tcPr>
            <w:tcW w:w="1134" w:type="dxa"/>
          </w:tcPr>
          <w:p w14:paraId="5D55E498" w14:textId="7EAB6A51"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03BA164F" w14:textId="77777777" w:rsidTr="000B3FC4">
        <w:tc>
          <w:tcPr>
            <w:tcW w:w="988" w:type="dxa"/>
            <w:vAlign w:val="center"/>
          </w:tcPr>
          <w:p w14:paraId="10905C45" w14:textId="5672CE7E"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1.10.</w:t>
            </w:r>
          </w:p>
        </w:tc>
        <w:tc>
          <w:tcPr>
            <w:tcW w:w="7909" w:type="dxa"/>
          </w:tcPr>
          <w:p w14:paraId="0D30702D" w14:textId="77777777" w:rsidR="002731D9" w:rsidRPr="00BC31BC" w:rsidRDefault="002731D9" w:rsidP="00A2161C">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Описание существующих технических и технологических проблем в водоотведении</w:t>
            </w:r>
          </w:p>
        </w:tc>
        <w:tc>
          <w:tcPr>
            <w:tcW w:w="1134" w:type="dxa"/>
          </w:tcPr>
          <w:p w14:paraId="164C2F2A" w14:textId="111AB285"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7FCA6157" w14:textId="77777777" w:rsidTr="000B3FC4">
        <w:tc>
          <w:tcPr>
            <w:tcW w:w="988" w:type="dxa"/>
            <w:vAlign w:val="center"/>
          </w:tcPr>
          <w:p w14:paraId="14F68315" w14:textId="01BDADA8"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w:t>
            </w:r>
          </w:p>
        </w:tc>
        <w:tc>
          <w:tcPr>
            <w:tcW w:w="7909" w:type="dxa"/>
          </w:tcPr>
          <w:p w14:paraId="500F80D0" w14:textId="77777777" w:rsidR="002731D9" w:rsidRPr="00BC31BC" w:rsidRDefault="002731D9" w:rsidP="00A2161C">
            <w:pPr>
              <w:autoSpaceDE w:val="0"/>
              <w:autoSpaceDN w:val="0"/>
              <w:adjustRightInd w:val="0"/>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II</w:t>
            </w:r>
          </w:p>
          <w:p w14:paraId="7DCD90A3" w14:textId="36D3B2EE"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Общий баланс поступления сточных вод в централизованную систему водоотведения, с выделением видов централизованных систем водоотведения по бассейнам </w:t>
            </w:r>
            <w:r w:rsidR="00E32627" w:rsidRPr="00BC31BC">
              <w:rPr>
                <w:rFonts w:ascii="Times New Roman" w:hAnsi="Times New Roman" w:cs="Times New Roman"/>
                <w:color w:val="000000" w:themeColor="text1"/>
                <w:sz w:val="28"/>
                <w:szCs w:val="28"/>
              </w:rPr>
              <w:t>канализ</w:t>
            </w:r>
            <w:r w:rsidR="00E32627">
              <w:rPr>
                <w:rFonts w:ascii="Times New Roman" w:hAnsi="Times New Roman" w:cs="Times New Roman"/>
                <w:color w:val="000000" w:themeColor="text1"/>
                <w:sz w:val="28"/>
                <w:szCs w:val="28"/>
              </w:rPr>
              <w:t>ационных</w:t>
            </w:r>
            <w:r w:rsidRPr="00BC31BC">
              <w:rPr>
                <w:rFonts w:ascii="Times New Roman" w:hAnsi="Times New Roman" w:cs="Times New Roman"/>
                <w:color w:val="000000" w:themeColor="text1"/>
                <w:sz w:val="28"/>
                <w:szCs w:val="28"/>
              </w:rPr>
              <w:t xml:space="preserve"> очистных сооружений и прямых выпусков</w:t>
            </w:r>
          </w:p>
        </w:tc>
        <w:tc>
          <w:tcPr>
            <w:tcW w:w="1134" w:type="dxa"/>
          </w:tcPr>
          <w:p w14:paraId="5232BEB1" w14:textId="483F4CFE"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4E812A67" w14:textId="77777777" w:rsidTr="000B3FC4">
        <w:tc>
          <w:tcPr>
            <w:tcW w:w="988" w:type="dxa"/>
            <w:vAlign w:val="center"/>
          </w:tcPr>
          <w:p w14:paraId="12054D08" w14:textId="5F6E69BD"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2.1.</w:t>
            </w:r>
          </w:p>
        </w:tc>
        <w:tc>
          <w:tcPr>
            <w:tcW w:w="7909" w:type="dxa"/>
          </w:tcPr>
          <w:p w14:paraId="7068DA49"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Балансы производительности сооружений системы водоотведения</w:t>
            </w:r>
          </w:p>
        </w:tc>
        <w:tc>
          <w:tcPr>
            <w:tcW w:w="1134" w:type="dxa"/>
          </w:tcPr>
          <w:p w14:paraId="018B0D12" w14:textId="3F797A59"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454E6666" w14:textId="77777777" w:rsidTr="000B3FC4">
        <w:tc>
          <w:tcPr>
            <w:tcW w:w="988" w:type="dxa"/>
            <w:vAlign w:val="center"/>
          </w:tcPr>
          <w:p w14:paraId="4C449A78" w14:textId="60A10CD7"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2.2.</w:t>
            </w:r>
          </w:p>
        </w:tc>
        <w:tc>
          <w:tcPr>
            <w:tcW w:w="7909" w:type="dxa"/>
          </w:tcPr>
          <w:p w14:paraId="7EE6C5DB" w14:textId="3943CE69"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Оценка фактического притока неорганизованного стока (сточных вод, поступающих по поверхности рельефа местности) по бассейнам канализ</w:t>
            </w:r>
            <w:r w:rsidR="00E32627">
              <w:rPr>
                <w:rFonts w:ascii="Times New Roman" w:hAnsi="Times New Roman" w:cs="Times New Roman"/>
                <w:color w:val="000000" w:themeColor="text1"/>
                <w:sz w:val="28"/>
                <w:szCs w:val="28"/>
              </w:rPr>
              <w:t>ационных</w:t>
            </w:r>
            <w:r w:rsidRPr="00BC31BC">
              <w:rPr>
                <w:rFonts w:ascii="Times New Roman" w:hAnsi="Times New Roman" w:cs="Times New Roman"/>
                <w:color w:val="000000" w:themeColor="text1"/>
                <w:sz w:val="28"/>
                <w:szCs w:val="28"/>
              </w:rPr>
              <w:t xml:space="preserve"> очистных сооружений и прямых выпусков</w:t>
            </w:r>
          </w:p>
        </w:tc>
        <w:tc>
          <w:tcPr>
            <w:tcW w:w="1134" w:type="dxa"/>
          </w:tcPr>
          <w:p w14:paraId="764161B5" w14:textId="32578C83"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144B166B" w14:textId="77777777" w:rsidTr="000B3FC4">
        <w:tc>
          <w:tcPr>
            <w:tcW w:w="988" w:type="dxa"/>
            <w:vAlign w:val="center"/>
          </w:tcPr>
          <w:p w14:paraId="6BBB2474" w14:textId="1426A7EA"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2.3.</w:t>
            </w:r>
          </w:p>
        </w:tc>
        <w:tc>
          <w:tcPr>
            <w:tcW w:w="7909" w:type="dxa"/>
          </w:tcPr>
          <w:p w14:paraId="05726856" w14:textId="7396B30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Анализ ретроспективных балансов поступления сточных вод в централизованную систему водоотведения по бассейнам канализ</w:t>
            </w:r>
            <w:r w:rsidR="00E32627">
              <w:rPr>
                <w:rFonts w:ascii="Times New Roman" w:hAnsi="Times New Roman" w:cs="Times New Roman"/>
                <w:color w:val="000000" w:themeColor="text1"/>
                <w:sz w:val="28"/>
                <w:szCs w:val="28"/>
              </w:rPr>
              <w:t>ационных</w:t>
            </w:r>
            <w:r w:rsidRPr="00BC31BC">
              <w:rPr>
                <w:rFonts w:ascii="Times New Roman" w:hAnsi="Times New Roman" w:cs="Times New Roman"/>
                <w:color w:val="000000" w:themeColor="text1"/>
                <w:sz w:val="28"/>
                <w:szCs w:val="28"/>
              </w:rPr>
              <w:t xml:space="preserve"> очистных сооружений и прямых выпусков, с выделением зон дефицитов и резервов производительных мощностей</w:t>
            </w:r>
          </w:p>
        </w:tc>
        <w:tc>
          <w:tcPr>
            <w:tcW w:w="1134" w:type="dxa"/>
          </w:tcPr>
          <w:p w14:paraId="111957D4" w14:textId="63B651CF"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67B7BA07" w14:textId="77777777" w:rsidTr="000B3FC4">
        <w:tc>
          <w:tcPr>
            <w:tcW w:w="988" w:type="dxa"/>
            <w:vAlign w:val="center"/>
          </w:tcPr>
          <w:p w14:paraId="1FA7B567" w14:textId="08CDE75C"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2.4.</w:t>
            </w:r>
          </w:p>
        </w:tc>
        <w:tc>
          <w:tcPr>
            <w:tcW w:w="7909" w:type="dxa"/>
          </w:tcPr>
          <w:p w14:paraId="7FE70289"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Анализ гидравлических режимов и режимов работы элементов централизованной системы водоотведения (насосных станций, канализационных сетей, тоннельных коллекторов) для каждого сооружения</w:t>
            </w:r>
          </w:p>
        </w:tc>
        <w:tc>
          <w:tcPr>
            <w:tcW w:w="1134" w:type="dxa"/>
          </w:tcPr>
          <w:p w14:paraId="5C5944F8" w14:textId="646D5255"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4F4A3026" w14:textId="77777777" w:rsidTr="000B3FC4">
        <w:tc>
          <w:tcPr>
            <w:tcW w:w="988" w:type="dxa"/>
            <w:vAlign w:val="center"/>
          </w:tcPr>
          <w:p w14:paraId="0E6899E1" w14:textId="26E4C5D1"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2.5.</w:t>
            </w:r>
          </w:p>
        </w:tc>
        <w:tc>
          <w:tcPr>
            <w:tcW w:w="7909" w:type="dxa"/>
          </w:tcPr>
          <w:p w14:paraId="5DE3FF77"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w:t>
            </w:r>
          </w:p>
        </w:tc>
        <w:tc>
          <w:tcPr>
            <w:tcW w:w="1134" w:type="dxa"/>
          </w:tcPr>
          <w:p w14:paraId="0ECC50F3" w14:textId="50FC6271"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53DED394" w14:textId="77777777" w:rsidTr="000B3FC4">
        <w:tc>
          <w:tcPr>
            <w:tcW w:w="988" w:type="dxa"/>
            <w:vAlign w:val="center"/>
          </w:tcPr>
          <w:p w14:paraId="6C2612A5" w14:textId="70575783"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3.</w:t>
            </w:r>
          </w:p>
        </w:tc>
        <w:tc>
          <w:tcPr>
            <w:tcW w:w="7909" w:type="dxa"/>
          </w:tcPr>
          <w:p w14:paraId="0BA632EA" w14:textId="77777777" w:rsidR="002731D9" w:rsidRPr="00BC31BC" w:rsidRDefault="002731D9" w:rsidP="00A2161C">
            <w:pP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III</w:t>
            </w:r>
          </w:p>
          <w:p w14:paraId="01FBEEF0"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Перспективные расчётные расходы сточных вод</w:t>
            </w:r>
          </w:p>
        </w:tc>
        <w:tc>
          <w:tcPr>
            <w:tcW w:w="1134" w:type="dxa"/>
          </w:tcPr>
          <w:p w14:paraId="390A1BF2" w14:textId="7D59618A"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1C9EC19C" w14:textId="77777777" w:rsidTr="000B3FC4">
        <w:tc>
          <w:tcPr>
            <w:tcW w:w="988" w:type="dxa"/>
            <w:vAlign w:val="center"/>
          </w:tcPr>
          <w:p w14:paraId="2667BC3E" w14:textId="676681BB"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3.1.</w:t>
            </w:r>
          </w:p>
        </w:tc>
        <w:tc>
          <w:tcPr>
            <w:tcW w:w="7909" w:type="dxa"/>
          </w:tcPr>
          <w:p w14:paraId="74AD6A71" w14:textId="77777777" w:rsidR="002731D9" w:rsidRPr="00BC31BC" w:rsidRDefault="002731D9" w:rsidP="00A2161C">
            <w:pPr>
              <w:rPr>
                <w:rFonts w:ascii="Times New Roman" w:hAnsi="Times New Roman" w:cs="Times New Roman"/>
                <w:sz w:val="28"/>
                <w:szCs w:val="28"/>
              </w:rPr>
            </w:pPr>
            <w:r w:rsidRPr="00BC31BC">
              <w:rPr>
                <w:rFonts w:ascii="Times New Roman" w:hAnsi="Times New Roman" w:cs="Times New Roman"/>
                <w:sz w:val="28"/>
                <w:szCs w:val="28"/>
              </w:rPr>
              <w:t>- Фактическое и ожидаемо</w:t>
            </w:r>
            <w:r>
              <w:rPr>
                <w:rFonts w:ascii="Times New Roman" w:hAnsi="Times New Roman" w:cs="Times New Roman"/>
                <w:sz w:val="28"/>
                <w:szCs w:val="28"/>
              </w:rPr>
              <w:t>е</w:t>
            </w:r>
            <w:r w:rsidRPr="00BC31BC">
              <w:rPr>
                <w:rFonts w:ascii="Times New Roman" w:hAnsi="Times New Roman" w:cs="Times New Roman"/>
                <w:sz w:val="28"/>
                <w:szCs w:val="28"/>
              </w:rPr>
              <w:t xml:space="preserve"> поступление в централизованную систему водоотведения сточных вод (среднесуточное, максимальное)</w:t>
            </w:r>
          </w:p>
        </w:tc>
        <w:tc>
          <w:tcPr>
            <w:tcW w:w="1134" w:type="dxa"/>
          </w:tcPr>
          <w:p w14:paraId="3BD95BAD" w14:textId="68FFD8D3"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03991C80" w14:textId="77777777" w:rsidTr="000B3FC4">
        <w:trPr>
          <w:trHeight w:val="507"/>
        </w:trPr>
        <w:tc>
          <w:tcPr>
            <w:tcW w:w="988" w:type="dxa"/>
            <w:vAlign w:val="center"/>
          </w:tcPr>
          <w:p w14:paraId="11763546" w14:textId="2A0039A0"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3.2.</w:t>
            </w:r>
          </w:p>
        </w:tc>
        <w:tc>
          <w:tcPr>
            <w:tcW w:w="7909" w:type="dxa"/>
          </w:tcPr>
          <w:p w14:paraId="7EE6695C" w14:textId="77777777" w:rsidR="002731D9" w:rsidRPr="00BC31BC" w:rsidRDefault="002731D9" w:rsidP="00A216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ヒラギノ角ゴ Pro W3" w:hAnsi="Times New Roman" w:cs="Times New Roman"/>
                <w:sz w:val="28"/>
                <w:szCs w:val="28"/>
              </w:rPr>
            </w:pPr>
            <w:r w:rsidRPr="00BC31BC">
              <w:rPr>
                <w:rFonts w:ascii="Times New Roman" w:eastAsia="ヒラギノ角ゴ Pro W3" w:hAnsi="Times New Roman" w:cs="Times New Roman"/>
                <w:sz w:val="28"/>
                <w:szCs w:val="28"/>
                <w:lang w:eastAsia="ru-RU"/>
              </w:rPr>
              <w:t>- Количество пропущенных сточных вод (с выделением групп)</w:t>
            </w:r>
          </w:p>
        </w:tc>
        <w:tc>
          <w:tcPr>
            <w:tcW w:w="1134" w:type="dxa"/>
          </w:tcPr>
          <w:p w14:paraId="6864F1B2" w14:textId="3A2E13DC"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0B2B164C" w14:textId="77777777" w:rsidTr="000B3FC4">
        <w:tc>
          <w:tcPr>
            <w:tcW w:w="988" w:type="dxa"/>
            <w:vAlign w:val="center"/>
          </w:tcPr>
          <w:p w14:paraId="23E6FE05" w14:textId="152CD6B2"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3.3.</w:t>
            </w:r>
          </w:p>
        </w:tc>
        <w:tc>
          <w:tcPr>
            <w:tcW w:w="7909" w:type="dxa"/>
          </w:tcPr>
          <w:p w14:paraId="6FABBD09" w14:textId="77777777" w:rsidR="002731D9" w:rsidRPr="00BC31BC" w:rsidRDefault="002731D9" w:rsidP="00A2161C">
            <w:pPr>
              <w:pStyle w:val="a8"/>
              <w:ind w:left="0"/>
              <w:rPr>
                <w:rFonts w:ascii="Times New Roman" w:hAnsi="Times New Roman" w:cs="Times New Roman"/>
                <w:sz w:val="28"/>
                <w:szCs w:val="28"/>
              </w:rPr>
            </w:pPr>
            <w:r w:rsidRPr="00BC31BC">
              <w:rPr>
                <w:rFonts w:ascii="Times New Roman" w:hAnsi="Times New Roman" w:cs="Times New Roman"/>
                <w:sz w:val="28"/>
                <w:szCs w:val="28"/>
              </w:rPr>
              <w:t>- Структура водоотведения с учётом территориальной разбивки по зонам действия очистных сооружений и прямых выпусков, кадастровым и планировочным кварталам</w:t>
            </w:r>
          </w:p>
        </w:tc>
        <w:tc>
          <w:tcPr>
            <w:tcW w:w="1134" w:type="dxa"/>
          </w:tcPr>
          <w:p w14:paraId="2A7FFD74" w14:textId="14BCA668"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2C29984B" w14:textId="77777777" w:rsidTr="000B3FC4">
        <w:tc>
          <w:tcPr>
            <w:tcW w:w="988" w:type="dxa"/>
            <w:vAlign w:val="center"/>
          </w:tcPr>
          <w:p w14:paraId="0F031C35" w14:textId="3822169A"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3.4.</w:t>
            </w:r>
          </w:p>
        </w:tc>
        <w:tc>
          <w:tcPr>
            <w:tcW w:w="7909" w:type="dxa"/>
          </w:tcPr>
          <w:p w14:paraId="055DD262" w14:textId="77777777" w:rsidR="002731D9" w:rsidRPr="00BC31BC" w:rsidRDefault="002731D9" w:rsidP="00A2161C">
            <w:pPr>
              <w:pStyle w:val="a8"/>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Расчет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 дефицита (резерва) мощностей по зонам действия сооружений по годам на расчётный срок</w:t>
            </w:r>
          </w:p>
        </w:tc>
        <w:tc>
          <w:tcPr>
            <w:tcW w:w="1134" w:type="dxa"/>
          </w:tcPr>
          <w:p w14:paraId="7B5CA4C2" w14:textId="2448A233"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77D02E1B" w14:textId="77777777" w:rsidTr="000B3FC4">
        <w:trPr>
          <w:trHeight w:val="509"/>
        </w:trPr>
        <w:tc>
          <w:tcPr>
            <w:tcW w:w="988" w:type="dxa"/>
            <w:vAlign w:val="center"/>
          </w:tcPr>
          <w:p w14:paraId="52C44BCA" w14:textId="6F623DFD"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3.5.</w:t>
            </w:r>
          </w:p>
        </w:tc>
        <w:tc>
          <w:tcPr>
            <w:tcW w:w="7909" w:type="dxa"/>
            <w:vAlign w:val="center"/>
          </w:tcPr>
          <w:p w14:paraId="4F9C565B" w14:textId="77777777" w:rsidR="002731D9" w:rsidRPr="00BC31BC" w:rsidRDefault="002731D9" w:rsidP="000B3FC4">
            <w:pPr>
              <w:pStyle w:val="a8"/>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Карта элементов деления территории</w:t>
            </w:r>
          </w:p>
        </w:tc>
        <w:tc>
          <w:tcPr>
            <w:tcW w:w="1134" w:type="dxa"/>
          </w:tcPr>
          <w:p w14:paraId="3BA9AFF5" w14:textId="11833DC5"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5107257C" w14:textId="77777777" w:rsidTr="000B3FC4">
        <w:tc>
          <w:tcPr>
            <w:tcW w:w="988" w:type="dxa"/>
            <w:vAlign w:val="center"/>
          </w:tcPr>
          <w:p w14:paraId="0885B56D" w14:textId="0646B604"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3.6.</w:t>
            </w:r>
          </w:p>
        </w:tc>
        <w:tc>
          <w:tcPr>
            <w:tcW w:w="7909" w:type="dxa"/>
          </w:tcPr>
          <w:p w14:paraId="0C8DD491"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Справочник наименований расчетных элементов территориального деления и справочник соответствия принятых наименований с существующими в Генеральном плане</w:t>
            </w:r>
          </w:p>
        </w:tc>
        <w:tc>
          <w:tcPr>
            <w:tcW w:w="1134" w:type="dxa"/>
          </w:tcPr>
          <w:p w14:paraId="38207A78" w14:textId="72E56DBA"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091349BB" w14:textId="77777777" w:rsidTr="000B3FC4">
        <w:tc>
          <w:tcPr>
            <w:tcW w:w="988" w:type="dxa"/>
            <w:vAlign w:val="center"/>
          </w:tcPr>
          <w:p w14:paraId="1A35E25C" w14:textId="5255B379"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3.7.</w:t>
            </w:r>
          </w:p>
        </w:tc>
        <w:tc>
          <w:tcPr>
            <w:tcW w:w="7909" w:type="dxa"/>
          </w:tcPr>
          <w:p w14:paraId="2039B4DF"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Описание расчетных элементов территориального деления в существующем (на момент разработки схемы водоотведения) и перспективном состояниях</w:t>
            </w:r>
          </w:p>
        </w:tc>
        <w:tc>
          <w:tcPr>
            <w:tcW w:w="1134" w:type="dxa"/>
          </w:tcPr>
          <w:p w14:paraId="60DC937F" w14:textId="66AF7D7E"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55B8B983" w14:textId="77777777" w:rsidTr="000B3FC4">
        <w:tc>
          <w:tcPr>
            <w:tcW w:w="988" w:type="dxa"/>
            <w:vAlign w:val="center"/>
          </w:tcPr>
          <w:p w14:paraId="44002F33" w14:textId="047890CC"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4.</w:t>
            </w:r>
          </w:p>
        </w:tc>
        <w:tc>
          <w:tcPr>
            <w:tcW w:w="7909" w:type="dxa"/>
          </w:tcPr>
          <w:p w14:paraId="561F8E12" w14:textId="77777777" w:rsidR="002731D9" w:rsidRPr="00BC31BC" w:rsidRDefault="002731D9" w:rsidP="00A2161C">
            <w:pP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 xml:space="preserve">Раздел </w:t>
            </w:r>
            <w:r w:rsidRPr="00BC31BC">
              <w:rPr>
                <w:rFonts w:ascii="Times New Roman" w:hAnsi="Times New Roman" w:cs="Times New Roman"/>
                <w:b/>
                <w:color w:val="000000" w:themeColor="text1"/>
                <w:sz w:val="28"/>
                <w:szCs w:val="28"/>
                <w:lang w:val="en-US"/>
              </w:rPr>
              <w:t>IV</w:t>
            </w:r>
          </w:p>
          <w:p w14:paraId="139A1A83"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Предложения по строительству, реконструкции и модернизации (техническому перевооружению) объектов централизованных систем водоотведения</w:t>
            </w:r>
          </w:p>
        </w:tc>
        <w:tc>
          <w:tcPr>
            <w:tcW w:w="1134" w:type="dxa"/>
          </w:tcPr>
          <w:p w14:paraId="19F7E27E" w14:textId="756E2D9A"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7EB1637F" w14:textId="77777777" w:rsidTr="000B3FC4">
        <w:tc>
          <w:tcPr>
            <w:tcW w:w="988" w:type="dxa"/>
            <w:vAlign w:val="center"/>
          </w:tcPr>
          <w:p w14:paraId="2AB1CA35" w14:textId="59CD9BC7"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4.1.</w:t>
            </w:r>
          </w:p>
        </w:tc>
        <w:tc>
          <w:tcPr>
            <w:tcW w:w="7909" w:type="dxa"/>
          </w:tcPr>
          <w:p w14:paraId="01A71126"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План нового строительства и реконструкции объектов системы водоотведения для организации централизованного водоотведения на территориях, где оно отсутствует</w:t>
            </w:r>
          </w:p>
        </w:tc>
        <w:tc>
          <w:tcPr>
            <w:tcW w:w="1134" w:type="dxa"/>
          </w:tcPr>
          <w:p w14:paraId="014993A2" w14:textId="1ED85D31"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14FD257D" w14:textId="77777777" w:rsidTr="000B3FC4">
        <w:tc>
          <w:tcPr>
            <w:tcW w:w="988" w:type="dxa"/>
            <w:vAlign w:val="center"/>
          </w:tcPr>
          <w:p w14:paraId="76430CEF" w14:textId="42B2F09E"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4.2.</w:t>
            </w:r>
          </w:p>
        </w:tc>
        <w:tc>
          <w:tcPr>
            <w:tcW w:w="7909" w:type="dxa"/>
          </w:tcPr>
          <w:p w14:paraId="05541FD8" w14:textId="77777777" w:rsidR="002731D9" w:rsidRPr="00BC31BC" w:rsidRDefault="002731D9" w:rsidP="00A2161C">
            <w:pPr>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План реконструкции, нового строительства, технического перевооружения системы водоотведения для объектов нового строительства и реконструируемых объектов, которым производительности существующих сооружений недостаточно.</w:t>
            </w:r>
          </w:p>
        </w:tc>
        <w:tc>
          <w:tcPr>
            <w:tcW w:w="1134" w:type="dxa"/>
          </w:tcPr>
          <w:p w14:paraId="07564E0E" w14:textId="6D7BD82C"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386645A7" w14:textId="77777777" w:rsidTr="000B3FC4">
        <w:tc>
          <w:tcPr>
            <w:tcW w:w="988" w:type="dxa"/>
            <w:vAlign w:val="center"/>
          </w:tcPr>
          <w:p w14:paraId="4E93DAF1" w14:textId="6D1C1071"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4.3.</w:t>
            </w:r>
          </w:p>
        </w:tc>
        <w:tc>
          <w:tcPr>
            <w:tcW w:w="7909" w:type="dxa"/>
          </w:tcPr>
          <w:p w14:paraId="194321AD" w14:textId="77777777"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Оценка капитальных затрат в новое строительство и реконструкцию объектов систем водоотведения</w:t>
            </w:r>
          </w:p>
        </w:tc>
        <w:tc>
          <w:tcPr>
            <w:tcW w:w="1134" w:type="dxa"/>
          </w:tcPr>
          <w:p w14:paraId="3F6FA052" w14:textId="4320F2BD"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609E031A" w14:textId="77777777" w:rsidTr="000B3FC4">
        <w:tc>
          <w:tcPr>
            <w:tcW w:w="988" w:type="dxa"/>
            <w:vAlign w:val="center"/>
          </w:tcPr>
          <w:p w14:paraId="468AE5AB" w14:textId="375D6867"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4.4.</w:t>
            </w:r>
          </w:p>
        </w:tc>
        <w:tc>
          <w:tcPr>
            <w:tcW w:w="7909" w:type="dxa"/>
          </w:tcPr>
          <w:p w14:paraId="5999AE55" w14:textId="77777777"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Оценка возможности резервирования части имеющихся мощностей (для новых сооружений).</w:t>
            </w:r>
          </w:p>
        </w:tc>
        <w:tc>
          <w:tcPr>
            <w:tcW w:w="1134" w:type="dxa"/>
          </w:tcPr>
          <w:p w14:paraId="77C1CB37" w14:textId="620D2615"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3F5031DD" w14:textId="77777777" w:rsidTr="000B3FC4">
        <w:tc>
          <w:tcPr>
            <w:tcW w:w="988" w:type="dxa"/>
            <w:vAlign w:val="center"/>
          </w:tcPr>
          <w:p w14:paraId="28E9DBAE" w14:textId="29A02D33"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5.</w:t>
            </w:r>
          </w:p>
        </w:tc>
        <w:tc>
          <w:tcPr>
            <w:tcW w:w="7909" w:type="dxa"/>
          </w:tcPr>
          <w:p w14:paraId="2E9D76E2" w14:textId="77777777" w:rsidR="002731D9" w:rsidRPr="00BC31BC" w:rsidRDefault="002731D9" w:rsidP="00A2161C">
            <w:pP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V</w:t>
            </w:r>
          </w:p>
          <w:p w14:paraId="69E67951" w14:textId="77777777" w:rsidR="002731D9" w:rsidRPr="00BC31BC" w:rsidRDefault="002731D9" w:rsidP="00A2161C">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Предложения по строительству, реконструкции и модернизации линейных объектов централизованных систем водоотведения.</w:t>
            </w:r>
          </w:p>
        </w:tc>
        <w:tc>
          <w:tcPr>
            <w:tcW w:w="1134" w:type="dxa"/>
          </w:tcPr>
          <w:p w14:paraId="49C901A0" w14:textId="2D7AE346"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2669D8C8" w14:textId="77777777" w:rsidTr="000B3FC4">
        <w:tc>
          <w:tcPr>
            <w:tcW w:w="988" w:type="dxa"/>
            <w:vAlign w:val="center"/>
          </w:tcPr>
          <w:p w14:paraId="0295C3DB" w14:textId="7B630F2D"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5.1.</w:t>
            </w:r>
          </w:p>
        </w:tc>
        <w:tc>
          <w:tcPr>
            <w:tcW w:w="7909" w:type="dxa"/>
          </w:tcPr>
          <w:p w14:paraId="4687507F" w14:textId="77777777"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Планы реконструируемых и предлагаемых к новому строительству магистральных канализационных сетей</w:t>
            </w:r>
          </w:p>
        </w:tc>
        <w:tc>
          <w:tcPr>
            <w:tcW w:w="1134" w:type="dxa"/>
          </w:tcPr>
          <w:p w14:paraId="5027EADC" w14:textId="5E6DC0A1"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6EE6039E" w14:textId="77777777" w:rsidTr="000B3FC4">
        <w:tc>
          <w:tcPr>
            <w:tcW w:w="988" w:type="dxa"/>
            <w:vAlign w:val="center"/>
          </w:tcPr>
          <w:p w14:paraId="45AE48D9" w14:textId="1267766E"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5.2.</w:t>
            </w:r>
          </w:p>
        </w:tc>
        <w:tc>
          <w:tcPr>
            <w:tcW w:w="7909" w:type="dxa"/>
          </w:tcPr>
          <w:p w14:paraId="4A2D7EA7" w14:textId="77777777"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План развития систем диспетчеризации, телемеханизации и систем управления режимами водоотведения на объектах организаций, осуществляющих водоотведение</w:t>
            </w:r>
          </w:p>
        </w:tc>
        <w:tc>
          <w:tcPr>
            <w:tcW w:w="1134" w:type="dxa"/>
          </w:tcPr>
          <w:p w14:paraId="4E60B3FE" w14:textId="3383D647"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6BA70867" w14:textId="77777777" w:rsidTr="000B3FC4">
        <w:tc>
          <w:tcPr>
            <w:tcW w:w="988" w:type="dxa"/>
            <w:vAlign w:val="center"/>
          </w:tcPr>
          <w:p w14:paraId="0925B744" w14:textId="29926D48"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5.3.</w:t>
            </w:r>
          </w:p>
        </w:tc>
        <w:tc>
          <w:tcPr>
            <w:tcW w:w="7909" w:type="dxa"/>
          </w:tcPr>
          <w:p w14:paraId="06F470B7" w14:textId="77777777"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План развития системы коммерческого учета водоотведения организациями, осуществляющими водоотведение.</w:t>
            </w:r>
          </w:p>
        </w:tc>
        <w:tc>
          <w:tcPr>
            <w:tcW w:w="1134" w:type="dxa"/>
          </w:tcPr>
          <w:p w14:paraId="6A94DB1E" w14:textId="63C029F2"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70BD36C2" w14:textId="77777777" w:rsidTr="000B3FC4">
        <w:trPr>
          <w:trHeight w:val="1358"/>
        </w:trPr>
        <w:tc>
          <w:tcPr>
            <w:tcW w:w="988" w:type="dxa"/>
            <w:vAlign w:val="center"/>
          </w:tcPr>
          <w:p w14:paraId="01FA56F3" w14:textId="0612B852"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6.</w:t>
            </w:r>
          </w:p>
        </w:tc>
        <w:tc>
          <w:tcPr>
            <w:tcW w:w="7909" w:type="dxa"/>
          </w:tcPr>
          <w:p w14:paraId="7BE661BE" w14:textId="77777777" w:rsidR="002731D9" w:rsidRPr="00BC31BC" w:rsidRDefault="002731D9" w:rsidP="00A2161C">
            <w:pP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VI.</w:t>
            </w:r>
          </w:p>
          <w:p w14:paraId="5040C271" w14:textId="77777777"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Экологические аспекты мероприятий по строительству и реконструкции объектов централизованной системы водоотведения.</w:t>
            </w:r>
          </w:p>
        </w:tc>
        <w:tc>
          <w:tcPr>
            <w:tcW w:w="1134" w:type="dxa"/>
          </w:tcPr>
          <w:p w14:paraId="5F7042BD" w14:textId="5E16260B"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31B9A068" w14:textId="77777777" w:rsidTr="000B3FC4">
        <w:tc>
          <w:tcPr>
            <w:tcW w:w="988" w:type="dxa"/>
            <w:vAlign w:val="center"/>
          </w:tcPr>
          <w:p w14:paraId="25EA921C" w14:textId="091ACE2B"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7.</w:t>
            </w:r>
          </w:p>
        </w:tc>
        <w:tc>
          <w:tcPr>
            <w:tcW w:w="7909" w:type="dxa"/>
          </w:tcPr>
          <w:p w14:paraId="32F409B9" w14:textId="77777777" w:rsidR="002731D9" w:rsidRPr="00BC31BC" w:rsidRDefault="002731D9" w:rsidP="00A2161C">
            <w:pPr>
              <w:autoSpaceDE w:val="0"/>
              <w:autoSpaceDN w:val="0"/>
              <w:adjustRightInd w:val="0"/>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VII</w:t>
            </w:r>
            <w:r w:rsidRPr="00BC31BC">
              <w:rPr>
                <w:rFonts w:ascii="Times New Roman" w:eastAsia="Times New Roman" w:hAnsi="Times New Roman" w:cs="Times New Roman"/>
                <w:b/>
                <w:color w:val="000000" w:themeColor="text1"/>
                <w:sz w:val="28"/>
                <w:szCs w:val="28"/>
                <w:lang w:eastAsia="ru-RU"/>
              </w:rPr>
              <w:t>.</w:t>
            </w:r>
          </w:p>
          <w:p w14:paraId="5725D7F8" w14:textId="77777777" w:rsidR="002731D9" w:rsidRPr="00BC31BC" w:rsidRDefault="002731D9" w:rsidP="00A2161C">
            <w:pPr>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Оценка капитальных вложений в новое строительство, реконструкцию и модернизацию объектов централизованного водоотведения.</w:t>
            </w:r>
          </w:p>
        </w:tc>
        <w:tc>
          <w:tcPr>
            <w:tcW w:w="1134" w:type="dxa"/>
          </w:tcPr>
          <w:p w14:paraId="61DB3629" w14:textId="12BE5AE0"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54A6ED77" w14:textId="77777777" w:rsidTr="000B3FC4">
        <w:tc>
          <w:tcPr>
            <w:tcW w:w="988" w:type="dxa"/>
            <w:vAlign w:val="center"/>
          </w:tcPr>
          <w:p w14:paraId="394B83A2" w14:textId="6CC6E72E" w:rsidR="002731D9" w:rsidRPr="00BC31BC" w:rsidRDefault="002731D9" w:rsidP="000B3FC4">
            <w:pPr>
              <w:autoSpaceDE w:val="0"/>
              <w:autoSpaceDN w:val="0"/>
              <w:adjustRightInd w:val="0"/>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8.</w:t>
            </w:r>
          </w:p>
        </w:tc>
        <w:tc>
          <w:tcPr>
            <w:tcW w:w="7909" w:type="dxa"/>
          </w:tcPr>
          <w:p w14:paraId="2105AD21" w14:textId="77777777" w:rsidR="002731D9" w:rsidRPr="00BC31BC" w:rsidRDefault="002731D9" w:rsidP="00A2161C">
            <w:pPr>
              <w:autoSpaceDE w:val="0"/>
              <w:autoSpaceDN w:val="0"/>
              <w:adjustRightInd w:val="0"/>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VIII</w:t>
            </w:r>
            <w:r w:rsidRPr="00BC31BC">
              <w:rPr>
                <w:rFonts w:ascii="Times New Roman" w:eastAsia="Times New Roman" w:hAnsi="Times New Roman" w:cs="Times New Roman"/>
                <w:b/>
                <w:color w:val="000000" w:themeColor="text1"/>
                <w:sz w:val="28"/>
                <w:szCs w:val="28"/>
                <w:lang w:eastAsia="ru-RU"/>
              </w:rPr>
              <w:t>.</w:t>
            </w:r>
          </w:p>
          <w:p w14:paraId="71CF8534" w14:textId="77777777" w:rsidR="002731D9" w:rsidRPr="00BC31BC" w:rsidRDefault="002731D9" w:rsidP="00A2161C">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Решение по бесхозяйным сетям</w:t>
            </w:r>
          </w:p>
        </w:tc>
        <w:tc>
          <w:tcPr>
            <w:tcW w:w="1134" w:type="dxa"/>
          </w:tcPr>
          <w:p w14:paraId="41362143" w14:textId="2BB105EA"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65FF113F" w14:textId="77777777" w:rsidTr="00647359">
        <w:trPr>
          <w:trHeight w:val="507"/>
        </w:trPr>
        <w:tc>
          <w:tcPr>
            <w:tcW w:w="988" w:type="dxa"/>
            <w:vAlign w:val="center"/>
          </w:tcPr>
          <w:p w14:paraId="22F0DE2D" w14:textId="687BD969" w:rsidR="002731D9" w:rsidRPr="00BC31BC" w:rsidRDefault="00E32627" w:rsidP="000B3FC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909" w:type="dxa"/>
            <w:vAlign w:val="center"/>
          </w:tcPr>
          <w:p w14:paraId="3B28F2C1" w14:textId="2FD8967C" w:rsidR="002731D9" w:rsidRPr="00BC31BC" w:rsidRDefault="002731D9" w:rsidP="00A2161C">
            <w:pPr>
              <w:autoSpaceDE w:val="0"/>
              <w:autoSpaceDN w:val="0"/>
              <w:adjustRightInd w:val="0"/>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 Обосновывающие материалы к Схеме водоотведения</w:t>
            </w:r>
            <w:r w:rsidR="00B741A8">
              <w:rPr>
                <w:rFonts w:ascii="Times New Roman" w:eastAsia="Times New Roman" w:hAnsi="Times New Roman" w:cs="Times New Roman"/>
                <w:b/>
                <w:color w:val="000000" w:themeColor="text1"/>
                <w:sz w:val="28"/>
                <w:szCs w:val="28"/>
                <w:lang w:eastAsia="ru-RU"/>
              </w:rPr>
              <w:t>:</w:t>
            </w:r>
          </w:p>
        </w:tc>
        <w:tc>
          <w:tcPr>
            <w:tcW w:w="1134" w:type="dxa"/>
          </w:tcPr>
          <w:p w14:paraId="2CF59FC5" w14:textId="413CA0DF"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7B088708" w14:textId="77777777" w:rsidTr="000B3FC4">
        <w:tc>
          <w:tcPr>
            <w:tcW w:w="988" w:type="dxa"/>
            <w:vAlign w:val="center"/>
          </w:tcPr>
          <w:p w14:paraId="142FC0C7" w14:textId="3FD62043" w:rsidR="002731D9" w:rsidRPr="00BC31BC" w:rsidRDefault="00E32627" w:rsidP="000B3FC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72248">
              <w:rPr>
                <w:rFonts w:ascii="Times New Roman" w:eastAsia="Times New Roman" w:hAnsi="Times New Roman" w:cs="Times New Roman"/>
                <w:sz w:val="28"/>
                <w:szCs w:val="28"/>
                <w:lang w:eastAsia="ru-RU"/>
              </w:rPr>
              <w:t>1.</w:t>
            </w:r>
          </w:p>
        </w:tc>
        <w:tc>
          <w:tcPr>
            <w:tcW w:w="7909" w:type="dxa"/>
          </w:tcPr>
          <w:p w14:paraId="623BA753" w14:textId="2B2CE6EB" w:rsidR="002731D9" w:rsidRPr="00BC31BC" w:rsidRDefault="002731D9" w:rsidP="00A2161C">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Предложения по определению ГРО с установлением границ ее деятельности</w:t>
            </w:r>
            <w:r w:rsidR="00572248">
              <w:rPr>
                <w:rFonts w:ascii="Times New Roman" w:eastAsia="Times New Roman" w:hAnsi="Times New Roman" w:cs="Times New Roman"/>
                <w:color w:val="000000" w:themeColor="text1"/>
                <w:sz w:val="28"/>
                <w:szCs w:val="28"/>
                <w:lang w:eastAsia="ru-RU"/>
              </w:rPr>
              <w:t xml:space="preserve"> и зон действия канализационных насосных станций на территории р.п. Куркино Тульской области</w:t>
            </w:r>
          </w:p>
        </w:tc>
        <w:tc>
          <w:tcPr>
            <w:tcW w:w="1134" w:type="dxa"/>
          </w:tcPr>
          <w:p w14:paraId="258F06E7" w14:textId="3615569D"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2731D9" w:rsidRPr="00BC31BC" w14:paraId="38BBC2CB" w14:textId="77777777" w:rsidTr="00647359">
        <w:tblPrEx>
          <w:tblLook w:val="0000" w:firstRow="0" w:lastRow="0" w:firstColumn="0" w:lastColumn="0" w:noHBand="0" w:noVBand="0"/>
        </w:tblPrEx>
        <w:trPr>
          <w:trHeight w:val="860"/>
        </w:trPr>
        <w:tc>
          <w:tcPr>
            <w:tcW w:w="988" w:type="dxa"/>
            <w:vAlign w:val="center"/>
          </w:tcPr>
          <w:p w14:paraId="11314A2D" w14:textId="3A290633" w:rsidR="002731D9" w:rsidRPr="00BC31BC" w:rsidRDefault="00E32627" w:rsidP="000B3FC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72248">
              <w:rPr>
                <w:rFonts w:ascii="Times New Roman" w:eastAsia="Times New Roman" w:hAnsi="Times New Roman" w:cs="Times New Roman"/>
                <w:sz w:val="28"/>
                <w:szCs w:val="28"/>
                <w:lang w:eastAsia="ru-RU"/>
              </w:rPr>
              <w:t>2.</w:t>
            </w:r>
          </w:p>
        </w:tc>
        <w:tc>
          <w:tcPr>
            <w:tcW w:w="7909" w:type="dxa"/>
            <w:vAlign w:val="center"/>
          </w:tcPr>
          <w:p w14:paraId="2AF75506" w14:textId="26A11165" w:rsidR="002731D9" w:rsidRPr="00BC31BC" w:rsidRDefault="002731D9" w:rsidP="00647359">
            <w:pPr>
              <w:autoSpaceDE w:val="0"/>
              <w:autoSpaceDN w:val="0"/>
              <w:adjustRightInd w:val="0"/>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Базовый уровень ключевых показателей развития водоотведения</w:t>
            </w:r>
            <w:r w:rsidR="00572248">
              <w:rPr>
                <w:rFonts w:ascii="Times New Roman" w:eastAsia="Times New Roman" w:hAnsi="Times New Roman" w:cs="Times New Roman"/>
                <w:color w:val="000000" w:themeColor="text1"/>
                <w:sz w:val="28"/>
                <w:szCs w:val="28"/>
                <w:lang w:eastAsia="ru-RU"/>
              </w:rPr>
              <w:t xml:space="preserve"> р.п. Куркино Тульской области</w:t>
            </w:r>
          </w:p>
        </w:tc>
        <w:tc>
          <w:tcPr>
            <w:tcW w:w="1134" w:type="dxa"/>
          </w:tcPr>
          <w:p w14:paraId="6D859541" w14:textId="6BA8A5D7" w:rsidR="002731D9" w:rsidRPr="00082D90" w:rsidRDefault="002731D9" w:rsidP="00A2161C">
            <w:pPr>
              <w:autoSpaceDE w:val="0"/>
              <w:autoSpaceDN w:val="0"/>
              <w:adjustRightInd w:val="0"/>
              <w:jc w:val="center"/>
              <w:rPr>
                <w:rFonts w:ascii="Times New Roman" w:eastAsia="Times New Roman" w:hAnsi="Times New Roman"/>
                <w:sz w:val="28"/>
                <w:szCs w:val="28"/>
                <w:lang w:eastAsia="ru-RU"/>
              </w:rPr>
            </w:pPr>
          </w:p>
        </w:tc>
      </w:tr>
      <w:tr w:rsidR="00572248" w:rsidRPr="00BC31BC" w14:paraId="39863F48" w14:textId="77777777" w:rsidTr="00647359">
        <w:tblPrEx>
          <w:tblLook w:val="0000" w:firstRow="0" w:lastRow="0" w:firstColumn="0" w:lastColumn="0" w:noHBand="0" w:noVBand="0"/>
        </w:tblPrEx>
        <w:trPr>
          <w:trHeight w:val="860"/>
        </w:trPr>
        <w:tc>
          <w:tcPr>
            <w:tcW w:w="988" w:type="dxa"/>
            <w:vAlign w:val="center"/>
          </w:tcPr>
          <w:p w14:paraId="5442CBDE" w14:textId="0B394357" w:rsidR="00572248" w:rsidRDefault="00572248" w:rsidP="000B3FC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9.3.</w:t>
            </w:r>
          </w:p>
        </w:tc>
        <w:tc>
          <w:tcPr>
            <w:tcW w:w="7909" w:type="dxa"/>
            <w:vAlign w:val="center"/>
          </w:tcPr>
          <w:p w14:paraId="2193F1DF" w14:textId="27567A07" w:rsidR="00572248" w:rsidRPr="00BC31BC" w:rsidRDefault="00572248" w:rsidP="00647359">
            <w:pPr>
              <w:autoSpaceDE w:val="0"/>
              <w:autoSpaceDN w:val="0"/>
              <w:adjustRightInd w:val="0"/>
              <w:ind w:right="3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Альбом требуемой мощности КНС и очистных сооружений в расчетных элементах р.п. Куркино Тульской области до 2025 г.</w:t>
            </w:r>
          </w:p>
        </w:tc>
        <w:tc>
          <w:tcPr>
            <w:tcW w:w="1134" w:type="dxa"/>
          </w:tcPr>
          <w:p w14:paraId="43B2B2E8" w14:textId="77777777" w:rsidR="00572248" w:rsidRPr="00082D90" w:rsidRDefault="00572248" w:rsidP="00A2161C">
            <w:pPr>
              <w:autoSpaceDE w:val="0"/>
              <w:autoSpaceDN w:val="0"/>
              <w:adjustRightInd w:val="0"/>
              <w:jc w:val="center"/>
              <w:rPr>
                <w:rFonts w:ascii="Times New Roman" w:eastAsia="Times New Roman" w:hAnsi="Times New Roman"/>
                <w:sz w:val="28"/>
                <w:szCs w:val="28"/>
                <w:lang w:eastAsia="ru-RU"/>
              </w:rPr>
            </w:pPr>
          </w:p>
        </w:tc>
      </w:tr>
    </w:tbl>
    <w:p w14:paraId="1F33D0DB" w14:textId="312CF077" w:rsidR="006A04CC" w:rsidRDefault="006A04CC"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411DB66" w14:textId="5C1AAD8C" w:rsidR="0034281F" w:rsidRDefault="0034281F"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680B75E" w14:textId="77777777" w:rsidR="0034281F" w:rsidRPr="00BC31BC" w:rsidRDefault="0034281F"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BBE5580" w14:textId="77777777" w:rsidR="00D4398C" w:rsidRDefault="00D4398C"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0F30B59"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78C38700"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F967750"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FE0807F"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D9FD8B1"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7019B1E8"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D9B7186"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FA912BA" w14:textId="47D5ED92" w:rsidR="00647359" w:rsidRPr="00647359" w:rsidRDefault="00647359" w:rsidP="00647359">
      <w:pPr>
        <w:pStyle w:val="Style1"/>
        <w:widowControl/>
        <w:ind w:left="142" w:firstLine="425"/>
        <w:rPr>
          <w:b/>
          <w:sz w:val="28"/>
          <w:szCs w:val="28"/>
        </w:rPr>
      </w:pPr>
      <w:r w:rsidRPr="00647359">
        <w:rPr>
          <w:b/>
          <w:sz w:val="28"/>
          <w:szCs w:val="28"/>
        </w:rPr>
        <w:t>Исходные данные для разработки Схемы водо</w:t>
      </w:r>
      <w:r>
        <w:rPr>
          <w:b/>
          <w:sz w:val="28"/>
          <w:szCs w:val="28"/>
        </w:rPr>
        <w:t>отведения</w:t>
      </w:r>
    </w:p>
    <w:p w14:paraId="34403446" w14:textId="77777777" w:rsidR="00647359" w:rsidRPr="00647359" w:rsidRDefault="00647359" w:rsidP="00647359">
      <w:pPr>
        <w:pStyle w:val="Style1"/>
        <w:widowControl/>
        <w:ind w:left="142" w:firstLine="425"/>
        <w:rPr>
          <w:b/>
          <w:sz w:val="28"/>
          <w:szCs w:val="28"/>
        </w:rPr>
      </w:pPr>
    </w:p>
    <w:p w14:paraId="1E223EF1" w14:textId="77777777" w:rsidR="00647359" w:rsidRPr="00647359" w:rsidRDefault="00647359" w:rsidP="00647359">
      <w:pPr>
        <w:pStyle w:val="Style1"/>
        <w:widowControl/>
        <w:ind w:left="142" w:firstLine="425"/>
        <w:rPr>
          <w:b/>
          <w:sz w:val="28"/>
          <w:szCs w:val="28"/>
        </w:rPr>
      </w:pPr>
      <w:r w:rsidRPr="00647359">
        <w:rPr>
          <w:b/>
          <w:sz w:val="28"/>
          <w:szCs w:val="28"/>
        </w:rPr>
        <w:t>Введение.</w:t>
      </w:r>
    </w:p>
    <w:p w14:paraId="22D57167" w14:textId="77777777" w:rsidR="00647359" w:rsidRPr="00647359" w:rsidRDefault="00647359" w:rsidP="00647359">
      <w:pPr>
        <w:pStyle w:val="Style1"/>
        <w:widowControl/>
        <w:ind w:left="142" w:firstLine="425"/>
        <w:rPr>
          <w:b/>
          <w:sz w:val="28"/>
          <w:szCs w:val="28"/>
        </w:rPr>
      </w:pPr>
    </w:p>
    <w:p w14:paraId="716C4BB0" w14:textId="1DBD653A" w:rsidR="00647359" w:rsidRPr="00647359" w:rsidRDefault="00647359" w:rsidP="00647359">
      <w:pPr>
        <w:spacing w:after="0" w:line="240" w:lineRule="auto"/>
        <w:ind w:firstLine="709"/>
        <w:jc w:val="both"/>
        <w:rPr>
          <w:rFonts w:ascii="Times New Roman" w:hAnsi="Times New Roman" w:cs="Times New Roman"/>
          <w:sz w:val="28"/>
          <w:szCs w:val="28"/>
        </w:rPr>
      </w:pPr>
      <w:r w:rsidRPr="00647359">
        <w:rPr>
          <w:rFonts w:ascii="Times New Roman" w:hAnsi="Times New Roman" w:cs="Times New Roman"/>
          <w:sz w:val="28"/>
          <w:szCs w:val="28"/>
        </w:rPr>
        <w:t>Схема водо</w:t>
      </w:r>
      <w:r>
        <w:rPr>
          <w:rFonts w:ascii="Times New Roman" w:hAnsi="Times New Roman" w:cs="Times New Roman"/>
          <w:sz w:val="28"/>
          <w:szCs w:val="28"/>
        </w:rPr>
        <w:t>отведения</w:t>
      </w:r>
      <w:r w:rsidRPr="00647359">
        <w:rPr>
          <w:rFonts w:ascii="Times New Roman" w:hAnsi="Times New Roman" w:cs="Times New Roman"/>
          <w:sz w:val="28"/>
          <w:szCs w:val="28"/>
        </w:rPr>
        <w:t xml:space="preserve"> р.п. Куркино Куркинского района Тульской области на период до 2025 года разработана на основании следующих документов:</w:t>
      </w:r>
    </w:p>
    <w:p w14:paraId="62A0A5E2" w14:textId="77777777" w:rsidR="00647359" w:rsidRPr="00647359" w:rsidRDefault="00647359" w:rsidP="00647359">
      <w:pPr>
        <w:spacing w:after="0" w:line="240" w:lineRule="auto"/>
        <w:ind w:firstLine="709"/>
        <w:jc w:val="both"/>
        <w:rPr>
          <w:rFonts w:ascii="Times New Roman" w:hAnsi="Times New Roman" w:cs="Times New Roman"/>
          <w:sz w:val="28"/>
          <w:szCs w:val="28"/>
        </w:rPr>
      </w:pPr>
      <w:r w:rsidRPr="00647359">
        <w:rPr>
          <w:rFonts w:ascii="Times New Roman" w:hAnsi="Times New Roman" w:cs="Times New Roman"/>
          <w:sz w:val="28"/>
          <w:szCs w:val="28"/>
        </w:rPr>
        <w:t>- технического задания, утверждённого главой Администрации муниципального образования Куркинский района Тульской области.</w:t>
      </w:r>
    </w:p>
    <w:p w14:paraId="4808AE2F" w14:textId="77777777" w:rsidR="00647359" w:rsidRPr="00647359" w:rsidRDefault="00647359" w:rsidP="00647359">
      <w:pPr>
        <w:spacing w:after="0" w:line="240" w:lineRule="auto"/>
        <w:ind w:firstLine="709"/>
        <w:jc w:val="both"/>
        <w:rPr>
          <w:rFonts w:ascii="Times New Roman" w:hAnsi="Times New Roman" w:cs="Times New Roman"/>
          <w:sz w:val="28"/>
          <w:szCs w:val="28"/>
        </w:rPr>
      </w:pPr>
      <w:r w:rsidRPr="00647359">
        <w:rPr>
          <w:rFonts w:ascii="Times New Roman" w:hAnsi="Times New Roman" w:cs="Times New Roman"/>
          <w:sz w:val="28"/>
          <w:szCs w:val="28"/>
        </w:rPr>
        <w:t>- Генерального плана р.п. Куркино Куркинского района Тульской области.</w:t>
      </w:r>
    </w:p>
    <w:p w14:paraId="100F2E2C" w14:textId="77777777" w:rsidR="00647359" w:rsidRPr="00647359" w:rsidRDefault="00647359" w:rsidP="00647359">
      <w:pPr>
        <w:spacing w:after="0" w:line="240" w:lineRule="auto"/>
        <w:ind w:firstLine="709"/>
        <w:jc w:val="both"/>
        <w:rPr>
          <w:rFonts w:ascii="Times New Roman" w:hAnsi="Times New Roman" w:cs="Times New Roman"/>
          <w:sz w:val="28"/>
          <w:szCs w:val="28"/>
        </w:rPr>
      </w:pPr>
      <w:r w:rsidRPr="00647359">
        <w:rPr>
          <w:rFonts w:ascii="Times New Roman" w:hAnsi="Times New Roman" w:cs="Times New Roman"/>
          <w:sz w:val="28"/>
          <w:szCs w:val="28"/>
        </w:rPr>
        <w:t>А также в соответствии с требованиями:</w:t>
      </w:r>
    </w:p>
    <w:p w14:paraId="316B1372" w14:textId="77777777" w:rsidR="00647359" w:rsidRPr="00647359" w:rsidRDefault="00647359" w:rsidP="00647359">
      <w:pPr>
        <w:spacing w:after="0" w:line="240" w:lineRule="auto"/>
        <w:ind w:firstLine="709"/>
        <w:jc w:val="both"/>
        <w:rPr>
          <w:rFonts w:ascii="Times New Roman" w:hAnsi="Times New Roman" w:cs="Times New Roman"/>
          <w:sz w:val="28"/>
          <w:szCs w:val="28"/>
        </w:rPr>
      </w:pPr>
      <w:r w:rsidRPr="00647359">
        <w:rPr>
          <w:rFonts w:ascii="Times New Roman" w:hAnsi="Times New Roman" w:cs="Times New Roman"/>
          <w:sz w:val="28"/>
          <w:szCs w:val="28"/>
        </w:rPr>
        <w:t xml:space="preserve">- Федерального закона от 07.12.2011 </w:t>
      </w:r>
      <w:r w:rsidRPr="00647359">
        <w:rPr>
          <w:rFonts w:ascii="Times New Roman" w:hAnsi="Times New Roman" w:cs="Times New Roman"/>
          <w:sz w:val="28"/>
          <w:szCs w:val="28"/>
          <w:lang w:val="en-US"/>
        </w:rPr>
        <w:t>N</w:t>
      </w:r>
      <w:r w:rsidRPr="00647359">
        <w:rPr>
          <w:rFonts w:ascii="Times New Roman" w:hAnsi="Times New Roman" w:cs="Times New Roman"/>
          <w:sz w:val="28"/>
          <w:szCs w:val="28"/>
        </w:rPr>
        <w:t>416-Ф3 (ред. от 01.04.2020) «О водоснабжении и водоотведении».</w:t>
      </w:r>
    </w:p>
    <w:p w14:paraId="73D5BE7F" w14:textId="77777777" w:rsidR="00647359" w:rsidRPr="00647359" w:rsidRDefault="00647359" w:rsidP="00647359">
      <w:pPr>
        <w:spacing w:after="0" w:line="240" w:lineRule="auto"/>
        <w:ind w:firstLine="709"/>
        <w:jc w:val="both"/>
        <w:rPr>
          <w:rFonts w:ascii="Times New Roman" w:hAnsi="Times New Roman" w:cs="Times New Roman"/>
          <w:color w:val="333333"/>
          <w:sz w:val="28"/>
          <w:szCs w:val="28"/>
          <w:shd w:val="clear" w:color="auto" w:fill="FFFFFF"/>
        </w:rPr>
      </w:pPr>
      <w:r w:rsidRPr="00647359">
        <w:rPr>
          <w:rFonts w:ascii="Times New Roman" w:hAnsi="Times New Roman" w:cs="Times New Roman"/>
          <w:sz w:val="28"/>
          <w:szCs w:val="28"/>
        </w:rPr>
        <w:t xml:space="preserve">-Постановления Правительства РФ от 05 сентября 2013 №782 </w:t>
      </w:r>
      <w:r w:rsidRPr="00647359">
        <w:rPr>
          <w:rFonts w:ascii="Times New Roman" w:hAnsi="Times New Roman" w:cs="Times New Roman"/>
          <w:color w:val="333333"/>
          <w:sz w:val="28"/>
          <w:szCs w:val="28"/>
          <w:shd w:val="clear" w:color="auto" w:fill="FFFFFF"/>
        </w:rPr>
        <w:t>(ред. от 22.</w:t>
      </w:r>
      <w:r w:rsidRPr="00647359">
        <w:rPr>
          <w:rFonts w:ascii="Times New Roman" w:hAnsi="Times New Roman" w:cs="Times New Roman"/>
          <w:bCs/>
          <w:color w:val="333333"/>
          <w:sz w:val="28"/>
          <w:szCs w:val="28"/>
          <w:shd w:val="clear" w:color="auto" w:fill="FFFFFF"/>
        </w:rPr>
        <w:t>05</w:t>
      </w:r>
      <w:r w:rsidRPr="00647359">
        <w:rPr>
          <w:rFonts w:ascii="Times New Roman" w:hAnsi="Times New Roman" w:cs="Times New Roman"/>
          <w:color w:val="333333"/>
          <w:sz w:val="28"/>
          <w:szCs w:val="28"/>
          <w:shd w:val="clear" w:color="auto" w:fill="FFFFFF"/>
        </w:rPr>
        <w:t xml:space="preserve">.2020) </w:t>
      </w:r>
      <w:r w:rsidRPr="00647359">
        <w:rPr>
          <w:rFonts w:ascii="Times New Roman" w:hAnsi="Times New Roman" w:cs="Times New Roman"/>
          <w:sz w:val="28"/>
          <w:szCs w:val="28"/>
        </w:rPr>
        <w:t xml:space="preserve">«О схемах водоснабжения и водоотведения» </w:t>
      </w:r>
      <w:r w:rsidRPr="00647359">
        <w:rPr>
          <w:rFonts w:ascii="Times New Roman" w:hAnsi="Times New Roman" w:cs="Times New Roman"/>
          <w:color w:val="333333"/>
          <w:sz w:val="28"/>
          <w:szCs w:val="28"/>
          <w:shd w:val="clear" w:color="auto" w:fill="FFFFFF"/>
        </w:rPr>
        <w:t> </w:t>
      </w:r>
    </w:p>
    <w:p w14:paraId="69FA1647" w14:textId="1C56755E" w:rsidR="00647359" w:rsidRPr="00647359" w:rsidRDefault="00647359" w:rsidP="00647359">
      <w:pPr>
        <w:spacing w:after="0" w:line="240" w:lineRule="auto"/>
        <w:ind w:firstLine="709"/>
        <w:jc w:val="both"/>
        <w:rPr>
          <w:rFonts w:ascii="Times New Roman" w:hAnsi="Times New Roman" w:cs="Times New Roman"/>
          <w:sz w:val="28"/>
          <w:szCs w:val="28"/>
        </w:rPr>
      </w:pPr>
      <w:r w:rsidRPr="00647359">
        <w:rPr>
          <w:rFonts w:ascii="Times New Roman" w:hAnsi="Times New Roman" w:cs="Times New Roman"/>
          <w:sz w:val="28"/>
          <w:szCs w:val="28"/>
        </w:rPr>
        <w:t xml:space="preserve"> Схема включает в себя первоочередные мероприятия по созданию систем водо</w:t>
      </w:r>
      <w:r>
        <w:rPr>
          <w:rFonts w:ascii="Times New Roman" w:hAnsi="Times New Roman" w:cs="Times New Roman"/>
          <w:sz w:val="28"/>
          <w:szCs w:val="28"/>
        </w:rPr>
        <w:t>отведения</w:t>
      </w:r>
      <w:r w:rsidRPr="00647359">
        <w:rPr>
          <w:rFonts w:ascii="Times New Roman" w:hAnsi="Times New Roman" w:cs="Times New Roman"/>
          <w:sz w:val="28"/>
          <w:szCs w:val="28"/>
        </w:rPr>
        <w:t>, направленные на повышение надёжности функционирования этих систем, а также безопасные и комфортные условия для проживания людей.</w:t>
      </w:r>
    </w:p>
    <w:p w14:paraId="3A35A3A5" w14:textId="4E69CF80" w:rsidR="00647359" w:rsidRPr="00647359" w:rsidRDefault="00647359" w:rsidP="00647359">
      <w:pPr>
        <w:spacing w:after="0" w:line="240" w:lineRule="auto"/>
        <w:ind w:firstLine="709"/>
        <w:jc w:val="both"/>
        <w:rPr>
          <w:rFonts w:ascii="Times New Roman" w:hAnsi="Times New Roman" w:cs="Times New Roman"/>
          <w:sz w:val="28"/>
          <w:szCs w:val="28"/>
        </w:rPr>
      </w:pPr>
      <w:r w:rsidRPr="00647359">
        <w:rPr>
          <w:rFonts w:ascii="Times New Roman" w:hAnsi="Times New Roman" w:cs="Times New Roman"/>
          <w:sz w:val="28"/>
          <w:szCs w:val="28"/>
        </w:rPr>
        <w:t>Схема водо</w:t>
      </w:r>
      <w:r>
        <w:rPr>
          <w:rFonts w:ascii="Times New Roman" w:hAnsi="Times New Roman" w:cs="Times New Roman"/>
          <w:sz w:val="28"/>
          <w:szCs w:val="28"/>
        </w:rPr>
        <w:t>отведения</w:t>
      </w:r>
      <w:r w:rsidRPr="00647359">
        <w:rPr>
          <w:rFonts w:ascii="Times New Roman" w:hAnsi="Times New Roman" w:cs="Times New Roman"/>
          <w:sz w:val="28"/>
          <w:szCs w:val="28"/>
        </w:rPr>
        <w:t xml:space="preserve"> содержит:</w:t>
      </w:r>
    </w:p>
    <w:p w14:paraId="36D3C277" w14:textId="4EB6804B" w:rsidR="00647359" w:rsidRPr="00647359" w:rsidRDefault="00647359" w:rsidP="00647359">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47359">
        <w:rPr>
          <w:rFonts w:ascii="Times New Roman" w:hAnsi="Times New Roman" w:cs="Times New Roman"/>
          <w:sz w:val="28"/>
          <w:szCs w:val="28"/>
        </w:rPr>
        <w:t>основные направления, принципы, задачи и целевые показатели развития централизованных систем водо</w:t>
      </w:r>
      <w:r>
        <w:rPr>
          <w:rFonts w:ascii="Times New Roman" w:hAnsi="Times New Roman" w:cs="Times New Roman"/>
          <w:sz w:val="28"/>
          <w:szCs w:val="28"/>
        </w:rPr>
        <w:t>отведения</w:t>
      </w:r>
      <w:r w:rsidRPr="00647359">
        <w:rPr>
          <w:rFonts w:ascii="Times New Roman" w:hAnsi="Times New Roman" w:cs="Times New Roman"/>
          <w:sz w:val="28"/>
          <w:szCs w:val="28"/>
        </w:rPr>
        <w:t>;</w:t>
      </w:r>
    </w:p>
    <w:p w14:paraId="74D81AAE" w14:textId="484696D2" w:rsidR="00647359" w:rsidRPr="00647359" w:rsidRDefault="00647359" w:rsidP="00647359">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47359">
        <w:rPr>
          <w:rFonts w:ascii="Times New Roman" w:hAnsi="Times New Roman" w:cs="Times New Roman"/>
          <w:sz w:val="28"/>
          <w:szCs w:val="28"/>
        </w:rPr>
        <w:t>перечень основных мероприятий по реализации схем водо</w:t>
      </w:r>
      <w:r>
        <w:rPr>
          <w:rFonts w:ascii="Times New Roman" w:hAnsi="Times New Roman" w:cs="Times New Roman"/>
          <w:sz w:val="28"/>
          <w:szCs w:val="28"/>
        </w:rPr>
        <w:t>отведения</w:t>
      </w:r>
      <w:r w:rsidRPr="00647359">
        <w:rPr>
          <w:rFonts w:ascii="Times New Roman" w:hAnsi="Times New Roman" w:cs="Times New Roman"/>
          <w:sz w:val="28"/>
          <w:szCs w:val="28"/>
        </w:rPr>
        <w:t>, включая технические обоснования этих мероприятий и оценку стоимости их реализации.</w:t>
      </w:r>
    </w:p>
    <w:p w14:paraId="2184820B" w14:textId="77777777" w:rsidR="00647359" w:rsidRPr="00647359" w:rsidRDefault="00647359" w:rsidP="00647359">
      <w:pPr>
        <w:spacing w:after="0" w:line="240" w:lineRule="auto"/>
        <w:ind w:firstLine="709"/>
        <w:jc w:val="both"/>
        <w:rPr>
          <w:rFonts w:ascii="Times New Roman" w:hAnsi="Times New Roman" w:cs="Times New Roman"/>
          <w:sz w:val="28"/>
          <w:szCs w:val="28"/>
        </w:rPr>
      </w:pPr>
      <w:r w:rsidRPr="00647359">
        <w:rPr>
          <w:rFonts w:ascii="Times New Roman" w:hAnsi="Times New Roman" w:cs="Times New Roman"/>
          <w:sz w:val="28"/>
          <w:szCs w:val="28"/>
        </w:rPr>
        <w:lastRenderedPageBreak/>
        <w:t>Мероприятия охватывают следующие объекты системы коммунальной инфраструктуры:</w:t>
      </w:r>
    </w:p>
    <w:p w14:paraId="737DAB25" w14:textId="17EF1614" w:rsidR="00647359" w:rsidRPr="00647359" w:rsidRDefault="00647359" w:rsidP="00647359">
      <w:pPr>
        <w:spacing w:after="0" w:line="240" w:lineRule="auto"/>
        <w:ind w:firstLine="708"/>
        <w:jc w:val="both"/>
        <w:rPr>
          <w:rFonts w:ascii="Times New Roman" w:hAnsi="Times New Roman" w:cs="Times New Roman"/>
          <w:sz w:val="28"/>
          <w:szCs w:val="28"/>
        </w:rPr>
      </w:pPr>
      <w:r w:rsidRPr="00647359">
        <w:rPr>
          <w:rFonts w:ascii="Times New Roman" w:hAnsi="Times New Roman" w:cs="Times New Roman"/>
          <w:sz w:val="28"/>
          <w:szCs w:val="28"/>
        </w:rPr>
        <w:t>Водо</w:t>
      </w:r>
      <w:r>
        <w:rPr>
          <w:rFonts w:ascii="Times New Roman" w:hAnsi="Times New Roman" w:cs="Times New Roman"/>
          <w:sz w:val="28"/>
          <w:szCs w:val="28"/>
        </w:rPr>
        <w:t>отведения</w:t>
      </w:r>
      <w:r w:rsidRPr="00647359">
        <w:rPr>
          <w:rFonts w:ascii="Times New Roman" w:hAnsi="Times New Roman" w:cs="Times New Roman"/>
          <w:sz w:val="28"/>
          <w:szCs w:val="28"/>
        </w:rPr>
        <w:t>:</w:t>
      </w:r>
    </w:p>
    <w:p w14:paraId="371BB1C3" w14:textId="4F0B73F0" w:rsidR="00647359" w:rsidRDefault="00647359" w:rsidP="00647359">
      <w:pPr>
        <w:pStyle w:val="a8"/>
        <w:spacing w:after="0" w:line="240" w:lineRule="auto"/>
        <w:ind w:left="0" w:firstLine="709"/>
        <w:jc w:val="both"/>
        <w:rPr>
          <w:rFonts w:ascii="Times New Roman" w:hAnsi="Times New Roman" w:cs="Times New Roman"/>
          <w:sz w:val="28"/>
          <w:szCs w:val="28"/>
        </w:rPr>
      </w:pPr>
      <w:r w:rsidRPr="00647359">
        <w:rPr>
          <w:rFonts w:ascii="Times New Roman" w:hAnsi="Times New Roman" w:cs="Times New Roman"/>
          <w:sz w:val="28"/>
          <w:szCs w:val="28"/>
        </w:rPr>
        <w:t xml:space="preserve">- </w:t>
      </w:r>
      <w:r>
        <w:rPr>
          <w:rFonts w:ascii="Times New Roman" w:hAnsi="Times New Roman" w:cs="Times New Roman"/>
          <w:sz w:val="28"/>
          <w:szCs w:val="28"/>
        </w:rPr>
        <w:t>напорные</w:t>
      </w:r>
      <w:r w:rsidRPr="00647359">
        <w:rPr>
          <w:rFonts w:ascii="Times New Roman" w:hAnsi="Times New Roman" w:cs="Times New Roman"/>
          <w:sz w:val="28"/>
          <w:szCs w:val="28"/>
        </w:rPr>
        <w:t xml:space="preserve"> сети водо</w:t>
      </w:r>
      <w:r>
        <w:rPr>
          <w:rFonts w:ascii="Times New Roman" w:hAnsi="Times New Roman" w:cs="Times New Roman"/>
          <w:sz w:val="28"/>
          <w:szCs w:val="28"/>
        </w:rPr>
        <w:t>отведения</w:t>
      </w:r>
      <w:r w:rsidRPr="00647359">
        <w:rPr>
          <w:rFonts w:ascii="Times New Roman" w:hAnsi="Times New Roman" w:cs="Times New Roman"/>
          <w:sz w:val="28"/>
          <w:szCs w:val="28"/>
        </w:rPr>
        <w:t>;</w:t>
      </w:r>
    </w:p>
    <w:p w14:paraId="056BA7FD" w14:textId="66F66853" w:rsidR="00647359" w:rsidRPr="00647359" w:rsidRDefault="00647359" w:rsidP="00647359">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самотечные сети водоотведения;</w:t>
      </w:r>
    </w:p>
    <w:p w14:paraId="3C7F617A" w14:textId="11550DF8" w:rsidR="00647359" w:rsidRPr="00647359" w:rsidRDefault="00647359" w:rsidP="00647359">
      <w:pPr>
        <w:pStyle w:val="a8"/>
        <w:spacing w:after="0" w:line="240" w:lineRule="auto"/>
        <w:ind w:left="0" w:firstLine="709"/>
        <w:jc w:val="both"/>
        <w:rPr>
          <w:rFonts w:ascii="Times New Roman" w:hAnsi="Times New Roman" w:cs="Times New Roman"/>
          <w:sz w:val="28"/>
          <w:szCs w:val="28"/>
        </w:rPr>
      </w:pPr>
      <w:r w:rsidRPr="00647359">
        <w:rPr>
          <w:rFonts w:ascii="Times New Roman" w:hAnsi="Times New Roman" w:cs="Times New Roman"/>
          <w:sz w:val="28"/>
          <w:szCs w:val="28"/>
        </w:rPr>
        <w:t xml:space="preserve">- </w:t>
      </w:r>
      <w:r>
        <w:rPr>
          <w:rFonts w:ascii="Times New Roman" w:hAnsi="Times New Roman" w:cs="Times New Roman"/>
          <w:sz w:val="28"/>
          <w:szCs w:val="28"/>
        </w:rPr>
        <w:t xml:space="preserve">канализационные </w:t>
      </w:r>
      <w:r w:rsidRPr="00647359">
        <w:rPr>
          <w:rFonts w:ascii="Times New Roman" w:hAnsi="Times New Roman" w:cs="Times New Roman"/>
          <w:sz w:val="28"/>
          <w:szCs w:val="28"/>
        </w:rPr>
        <w:t>насосные станции</w:t>
      </w:r>
      <w:r>
        <w:rPr>
          <w:rFonts w:ascii="Times New Roman" w:hAnsi="Times New Roman" w:cs="Times New Roman"/>
          <w:sz w:val="28"/>
          <w:szCs w:val="28"/>
        </w:rPr>
        <w:t>.</w:t>
      </w:r>
    </w:p>
    <w:p w14:paraId="3B478615"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254AC7A" w14:textId="77777777" w:rsidR="00647359"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1E023CC" w14:textId="41EFA9DF" w:rsidR="00647359" w:rsidRPr="00BC31BC" w:rsidRDefault="00647359" w:rsidP="00A2161C">
      <w:pPr>
        <w:autoSpaceDE w:val="0"/>
        <w:autoSpaceDN w:val="0"/>
        <w:adjustRightInd w:val="0"/>
        <w:spacing w:after="0" w:line="240" w:lineRule="auto"/>
        <w:rPr>
          <w:rFonts w:ascii="Times New Roman" w:eastAsia="Times New Roman" w:hAnsi="Times New Roman" w:cs="Times New Roman"/>
          <w:b/>
          <w:sz w:val="28"/>
          <w:szCs w:val="28"/>
          <w:lang w:eastAsia="ru-RU"/>
        </w:rPr>
        <w:sectPr w:rsidR="00647359" w:rsidRPr="00BC31BC" w:rsidSect="00BE34ED">
          <w:footerReference w:type="default" r:id="rId9"/>
          <w:footerReference w:type="first" r:id="rId10"/>
          <w:pgSz w:w="11906" w:h="16838"/>
          <w:pgMar w:top="1134" w:right="850" w:bottom="1134" w:left="1701" w:header="708" w:footer="708" w:gutter="0"/>
          <w:cols w:space="708"/>
          <w:docGrid w:linePitch="360"/>
        </w:sectPr>
      </w:pPr>
    </w:p>
    <w:p w14:paraId="68C7D081" w14:textId="77777777" w:rsidR="00647359" w:rsidRDefault="00647359"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I</w:t>
      </w:r>
    </w:p>
    <w:p w14:paraId="40044525" w14:textId="77777777" w:rsidR="00CD28D0" w:rsidRDefault="00647359"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765D86" w:rsidRPr="00BC31BC">
        <w:rPr>
          <w:rFonts w:ascii="Times New Roman" w:hAnsi="Times New Roman" w:cs="Times New Roman"/>
          <w:b/>
          <w:sz w:val="28"/>
          <w:szCs w:val="28"/>
        </w:rPr>
        <w:t xml:space="preserve">Существующее положение в сфере водоотведения МО </w:t>
      </w:r>
      <w:r w:rsidR="00185CF0">
        <w:rPr>
          <w:rFonts w:ascii="Times New Roman" w:hAnsi="Times New Roman" w:cs="Times New Roman"/>
          <w:b/>
          <w:sz w:val="28"/>
          <w:szCs w:val="28"/>
        </w:rPr>
        <w:t>р.п. Куркино</w:t>
      </w:r>
    </w:p>
    <w:p w14:paraId="0F1E3034" w14:textId="77777777" w:rsidR="00CD28D0" w:rsidRDefault="00CD28D0" w:rsidP="00A2161C">
      <w:pPr>
        <w:spacing w:after="0" w:line="240" w:lineRule="auto"/>
        <w:jc w:val="center"/>
        <w:rPr>
          <w:rFonts w:ascii="Times New Roman" w:hAnsi="Times New Roman" w:cs="Times New Roman"/>
          <w:b/>
          <w:sz w:val="28"/>
          <w:szCs w:val="28"/>
        </w:rPr>
      </w:pPr>
    </w:p>
    <w:p w14:paraId="3840F87E" w14:textId="0F0C1C17" w:rsidR="00647359" w:rsidRDefault="00CD28D0"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Описание и анализ функциональной структуры существующих систем водоотведения и действующей системы управления</w:t>
      </w:r>
      <w:r w:rsidR="00680C28" w:rsidRPr="00BC31BC">
        <w:rPr>
          <w:rFonts w:ascii="Times New Roman" w:hAnsi="Times New Roman" w:cs="Times New Roman"/>
          <w:b/>
          <w:sz w:val="28"/>
          <w:szCs w:val="28"/>
        </w:rPr>
        <w:br/>
      </w:r>
    </w:p>
    <w:p w14:paraId="5C2164B8" w14:textId="7C9CB410" w:rsidR="00BF2034" w:rsidRDefault="00BF2034" w:rsidP="00A2161C">
      <w:pPr>
        <w:spacing w:after="0" w:line="240" w:lineRule="auto"/>
        <w:jc w:val="center"/>
        <w:rPr>
          <w:rFonts w:ascii="Times New Roman" w:hAnsi="Times New Roman" w:cs="Times New Roman"/>
          <w:b/>
          <w:sz w:val="28"/>
          <w:szCs w:val="28"/>
        </w:rPr>
      </w:pPr>
      <w:r w:rsidRPr="00A2161C">
        <w:rPr>
          <w:rFonts w:ascii="Times New Roman" w:hAnsi="Times New Roman" w:cs="Times New Roman"/>
          <w:b/>
          <w:sz w:val="28"/>
          <w:szCs w:val="28"/>
        </w:rPr>
        <w:t xml:space="preserve">Общие сведения </w:t>
      </w:r>
      <w:r w:rsidR="00F2455D" w:rsidRPr="00A2161C">
        <w:rPr>
          <w:rFonts w:ascii="Times New Roman" w:hAnsi="Times New Roman" w:cs="Times New Roman"/>
          <w:b/>
          <w:sz w:val="28"/>
          <w:szCs w:val="28"/>
        </w:rPr>
        <w:t>о Куркинск</w:t>
      </w:r>
      <w:r w:rsidR="00CD28D0">
        <w:rPr>
          <w:rFonts w:ascii="Times New Roman" w:hAnsi="Times New Roman" w:cs="Times New Roman"/>
          <w:b/>
          <w:sz w:val="28"/>
          <w:szCs w:val="28"/>
        </w:rPr>
        <w:t>ом</w:t>
      </w:r>
      <w:r w:rsidR="00F2455D" w:rsidRPr="00A2161C">
        <w:rPr>
          <w:rFonts w:ascii="Times New Roman" w:hAnsi="Times New Roman" w:cs="Times New Roman"/>
          <w:b/>
          <w:sz w:val="28"/>
          <w:szCs w:val="28"/>
        </w:rPr>
        <w:t xml:space="preserve"> район</w:t>
      </w:r>
      <w:r w:rsidR="00CD28D0">
        <w:rPr>
          <w:rFonts w:ascii="Times New Roman" w:hAnsi="Times New Roman" w:cs="Times New Roman"/>
          <w:b/>
          <w:sz w:val="28"/>
          <w:szCs w:val="28"/>
        </w:rPr>
        <w:t>е</w:t>
      </w:r>
      <w:r w:rsidR="00A67F6A">
        <w:rPr>
          <w:rFonts w:ascii="Times New Roman" w:hAnsi="Times New Roman" w:cs="Times New Roman"/>
          <w:b/>
          <w:sz w:val="28"/>
          <w:szCs w:val="28"/>
        </w:rPr>
        <w:t xml:space="preserve"> Тульской области.</w:t>
      </w:r>
    </w:p>
    <w:p w14:paraId="3A87F477" w14:textId="77777777" w:rsidR="00A2161C" w:rsidRPr="00A2161C" w:rsidRDefault="00A2161C" w:rsidP="00A2161C">
      <w:pPr>
        <w:spacing w:after="0" w:line="240" w:lineRule="auto"/>
        <w:jc w:val="center"/>
        <w:rPr>
          <w:rFonts w:ascii="Times New Roman" w:hAnsi="Times New Roman" w:cs="Times New Roman"/>
          <w:b/>
          <w:sz w:val="28"/>
          <w:szCs w:val="28"/>
        </w:rPr>
      </w:pPr>
    </w:p>
    <w:p w14:paraId="30DB5917" w14:textId="77777777" w:rsidR="00CD28D0" w:rsidRDefault="00F2455D" w:rsidP="00A2161C">
      <w:pPr>
        <w:spacing w:after="0" w:line="240" w:lineRule="auto"/>
        <w:ind w:firstLine="709"/>
        <w:jc w:val="both"/>
        <w:rPr>
          <w:rFonts w:ascii="Times New Roman" w:hAnsi="Times New Roman" w:cs="Times New Roman"/>
          <w:sz w:val="28"/>
          <w:szCs w:val="28"/>
        </w:rPr>
      </w:pPr>
      <w:r w:rsidRPr="00A2161C">
        <w:rPr>
          <w:rFonts w:ascii="Times New Roman" w:hAnsi="Times New Roman" w:cs="Times New Roman"/>
          <w:sz w:val="28"/>
          <w:szCs w:val="28"/>
        </w:rPr>
        <w:t>Район расположен на юго-востоке</w:t>
      </w:r>
      <w:r w:rsidRPr="00A2161C">
        <w:rPr>
          <w:rStyle w:val="apple-converted-space"/>
          <w:rFonts w:ascii="Times New Roman" w:hAnsi="Times New Roman" w:cs="Times New Roman"/>
          <w:sz w:val="28"/>
          <w:szCs w:val="28"/>
        </w:rPr>
        <w:t> </w:t>
      </w:r>
      <w:hyperlink r:id="rId11" w:tooltip="Тульская область" w:history="1">
        <w:r w:rsidRPr="00A2161C">
          <w:rPr>
            <w:rStyle w:val="ad"/>
            <w:rFonts w:ascii="Times New Roman" w:hAnsi="Times New Roman" w:cs="Times New Roman"/>
            <w:color w:val="auto"/>
            <w:sz w:val="28"/>
            <w:szCs w:val="28"/>
            <w:u w:val="none"/>
          </w:rPr>
          <w:t>Тульской области</w:t>
        </w:r>
      </w:hyperlink>
      <w:r w:rsidRPr="00A2161C">
        <w:rPr>
          <w:rFonts w:ascii="Times New Roman" w:hAnsi="Times New Roman" w:cs="Times New Roman"/>
          <w:sz w:val="28"/>
          <w:szCs w:val="28"/>
        </w:rPr>
        <w:t xml:space="preserve">. </w:t>
      </w:r>
    </w:p>
    <w:p w14:paraId="406C9B0A" w14:textId="2EB0BF0F" w:rsidR="00CD28D0" w:rsidRDefault="00F2455D" w:rsidP="00A2161C">
      <w:pPr>
        <w:spacing w:after="0" w:line="240" w:lineRule="auto"/>
        <w:ind w:firstLine="709"/>
        <w:jc w:val="both"/>
        <w:rPr>
          <w:rFonts w:ascii="Times New Roman" w:hAnsi="Times New Roman" w:cs="Times New Roman"/>
          <w:color w:val="000000"/>
          <w:sz w:val="28"/>
          <w:szCs w:val="28"/>
          <w:shd w:val="clear" w:color="auto" w:fill="FFFFFF"/>
        </w:rPr>
      </w:pPr>
      <w:r w:rsidRPr="00A2161C">
        <w:rPr>
          <w:rFonts w:ascii="Times New Roman" w:hAnsi="Times New Roman" w:cs="Times New Roman"/>
          <w:color w:val="000000"/>
          <w:sz w:val="28"/>
          <w:szCs w:val="28"/>
          <w:shd w:val="clear" w:color="auto" w:fill="FFFFFF"/>
        </w:rPr>
        <w:t xml:space="preserve">Площадь </w:t>
      </w:r>
      <w:r w:rsidR="00CD28D0">
        <w:rPr>
          <w:rFonts w:ascii="Times New Roman" w:hAnsi="Times New Roman" w:cs="Times New Roman"/>
          <w:color w:val="000000"/>
          <w:sz w:val="28"/>
          <w:szCs w:val="28"/>
          <w:shd w:val="clear" w:color="auto" w:fill="FFFFFF"/>
        </w:rPr>
        <w:t>поселения составляет 949,25</w:t>
      </w:r>
      <w:r w:rsidRPr="00A2161C">
        <w:rPr>
          <w:rFonts w:ascii="Times New Roman" w:hAnsi="Times New Roman" w:cs="Times New Roman"/>
          <w:color w:val="000000"/>
          <w:sz w:val="28"/>
          <w:szCs w:val="28"/>
          <w:shd w:val="clear" w:color="auto" w:fill="FFFFFF"/>
        </w:rPr>
        <w:t xml:space="preserve"> км². </w:t>
      </w:r>
    </w:p>
    <w:p w14:paraId="767FBB50" w14:textId="77777777" w:rsidR="00CD28D0" w:rsidRDefault="00F2455D" w:rsidP="00A2161C">
      <w:pPr>
        <w:spacing w:after="0" w:line="240" w:lineRule="auto"/>
        <w:ind w:firstLine="709"/>
        <w:jc w:val="both"/>
        <w:rPr>
          <w:rFonts w:ascii="Times New Roman" w:hAnsi="Times New Roman" w:cs="Times New Roman"/>
          <w:sz w:val="28"/>
          <w:szCs w:val="28"/>
        </w:rPr>
      </w:pPr>
      <w:r w:rsidRPr="00A2161C">
        <w:rPr>
          <w:rFonts w:ascii="Times New Roman" w:hAnsi="Times New Roman" w:cs="Times New Roman"/>
          <w:sz w:val="28"/>
          <w:szCs w:val="28"/>
        </w:rPr>
        <w:t>Район граничит на севере с</w:t>
      </w:r>
      <w:r w:rsidRPr="00A2161C">
        <w:rPr>
          <w:rStyle w:val="apple-converted-space"/>
          <w:rFonts w:ascii="Times New Roman" w:hAnsi="Times New Roman" w:cs="Times New Roman"/>
          <w:sz w:val="28"/>
          <w:szCs w:val="28"/>
        </w:rPr>
        <w:t> </w:t>
      </w:r>
      <w:hyperlink r:id="rId12" w:tooltip="Кимовский район" w:history="1">
        <w:r w:rsidRPr="00A2161C">
          <w:rPr>
            <w:rStyle w:val="ad"/>
            <w:rFonts w:ascii="Times New Roman" w:hAnsi="Times New Roman" w:cs="Times New Roman"/>
            <w:color w:val="auto"/>
            <w:sz w:val="28"/>
            <w:szCs w:val="28"/>
            <w:u w:val="none"/>
          </w:rPr>
          <w:t>Кимовским районом</w:t>
        </w:r>
      </w:hyperlink>
      <w:r w:rsidRPr="00A2161C">
        <w:rPr>
          <w:rFonts w:ascii="Times New Roman" w:hAnsi="Times New Roman" w:cs="Times New Roman"/>
          <w:sz w:val="28"/>
          <w:szCs w:val="28"/>
        </w:rPr>
        <w:t>, на северо-западе с</w:t>
      </w:r>
      <w:r w:rsidRPr="00A2161C">
        <w:rPr>
          <w:rStyle w:val="apple-converted-space"/>
          <w:rFonts w:ascii="Times New Roman" w:hAnsi="Times New Roman" w:cs="Times New Roman"/>
          <w:sz w:val="28"/>
          <w:szCs w:val="28"/>
        </w:rPr>
        <w:t> </w:t>
      </w:r>
      <w:hyperlink r:id="rId13" w:tooltip="Богородицкий район" w:history="1">
        <w:r w:rsidRPr="00A2161C">
          <w:rPr>
            <w:rStyle w:val="ad"/>
            <w:rFonts w:ascii="Times New Roman" w:hAnsi="Times New Roman" w:cs="Times New Roman"/>
            <w:color w:val="auto"/>
            <w:sz w:val="28"/>
            <w:szCs w:val="28"/>
            <w:u w:val="none"/>
          </w:rPr>
          <w:t>Богородицким районом</w:t>
        </w:r>
      </w:hyperlink>
      <w:r w:rsidRPr="00A2161C">
        <w:rPr>
          <w:rFonts w:ascii="Times New Roman" w:hAnsi="Times New Roman" w:cs="Times New Roman"/>
          <w:sz w:val="28"/>
          <w:szCs w:val="28"/>
        </w:rPr>
        <w:t>, на западе с</w:t>
      </w:r>
      <w:r w:rsidRPr="00A2161C">
        <w:rPr>
          <w:rStyle w:val="apple-converted-space"/>
          <w:rFonts w:ascii="Times New Roman" w:hAnsi="Times New Roman" w:cs="Times New Roman"/>
          <w:sz w:val="28"/>
          <w:szCs w:val="28"/>
        </w:rPr>
        <w:t> </w:t>
      </w:r>
      <w:hyperlink r:id="rId14" w:tooltip="Воловский район (Тульская область)" w:history="1">
        <w:r w:rsidRPr="00A2161C">
          <w:rPr>
            <w:rStyle w:val="ad"/>
            <w:rFonts w:ascii="Times New Roman" w:hAnsi="Times New Roman" w:cs="Times New Roman"/>
            <w:color w:val="auto"/>
            <w:sz w:val="28"/>
            <w:szCs w:val="28"/>
            <w:u w:val="none"/>
          </w:rPr>
          <w:t>Воловским районом</w:t>
        </w:r>
      </w:hyperlink>
      <w:r w:rsidRPr="00A2161C">
        <w:rPr>
          <w:rFonts w:ascii="Times New Roman" w:hAnsi="Times New Roman" w:cs="Times New Roman"/>
          <w:sz w:val="28"/>
          <w:szCs w:val="28"/>
        </w:rPr>
        <w:t>, на юго-западе с</w:t>
      </w:r>
      <w:r w:rsidRPr="00A2161C">
        <w:rPr>
          <w:rStyle w:val="apple-converted-space"/>
          <w:rFonts w:ascii="Times New Roman" w:hAnsi="Times New Roman" w:cs="Times New Roman"/>
          <w:sz w:val="28"/>
          <w:szCs w:val="28"/>
        </w:rPr>
        <w:t> </w:t>
      </w:r>
      <w:hyperlink r:id="rId15" w:tooltip="Ефремовский район" w:history="1">
        <w:r w:rsidRPr="00A2161C">
          <w:rPr>
            <w:rStyle w:val="ad"/>
            <w:rFonts w:ascii="Times New Roman" w:hAnsi="Times New Roman" w:cs="Times New Roman"/>
            <w:color w:val="auto"/>
            <w:sz w:val="28"/>
            <w:szCs w:val="28"/>
            <w:u w:val="none"/>
          </w:rPr>
          <w:t>Ефремовским районом</w:t>
        </w:r>
      </w:hyperlink>
      <w:r w:rsidRPr="00A2161C">
        <w:rPr>
          <w:rStyle w:val="apple-converted-space"/>
          <w:rFonts w:ascii="Times New Roman" w:hAnsi="Times New Roman" w:cs="Times New Roman"/>
          <w:sz w:val="28"/>
          <w:szCs w:val="28"/>
        </w:rPr>
        <w:t> </w:t>
      </w:r>
      <w:r w:rsidRPr="00A2161C">
        <w:rPr>
          <w:rFonts w:ascii="Times New Roman" w:hAnsi="Times New Roman" w:cs="Times New Roman"/>
          <w:sz w:val="28"/>
          <w:szCs w:val="28"/>
        </w:rPr>
        <w:t>Тульской области, на юго-востоке с</w:t>
      </w:r>
      <w:r w:rsidRPr="00A2161C">
        <w:rPr>
          <w:rStyle w:val="apple-converted-space"/>
          <w:rFonts w:ascii="Times New Roman" w:hAnsi="Times New Roman" w:cs="Times New Roman"/>
          <w:sz w:val="28"/>
          <w:szCs w:val="28"/>
        </w:rPr>
        <w:t> </w:t>
      </w:r>
      <w:hyperlink r:id="rId16" w:tooltip="Данковский район" w:history="1">
        <w:r w:rsidRPr="00A2161C">
          <w:rPr>
            <w:rStyle w:val="ad"/>
            <w:rFonts w:ascii="Times New Roman" w:hAnsi="Times New Roman" w:cs="Times New Roman"/>
            <w:color w:val="auto"/>
            <w:sz w:val="28"/>
            <w:szCs w:val="28"/>
            <w:u w:val="none"/>
          </w:rPr>
          <w:t>Данковским районом</w:t>
        </w:r>
      </w:hyperlink>
      <w:r w:rsidRPr="00A2161C">
        <w:rPr>
          <w:rStyle w:val="apple-converted-space"/>
          <w:rFonts w:ascii="Times New Roman" w:hAnsi="Times New Roman" w:cs="Times New Roman"/>
          <w:sz w:val="28"/>
          <w:szCs w:val="28"/>
        </w:rPr>
        <w:t> </w:t>
      </w:r>
      <w:hyperlink r:id="rId17" w:tooltip="Липецкая область" w:history="1">
        <w:r w:rsidRPr="00A2161C">
          <w:rPr>
            <w:rStyle w:val="ad"/>
            <w:rFonts w:ascii="Times New Roman" w:hAnsi="Times New Roman" w:cs="Times New Roman"/>
            <w:color w:val="auto"/>
            <w:sz w:val="28"/>
            <w:szCs w:val="28"/>
            <w:u w:val="none"/>
          </w:rPr>
          <w:t>Липецкой области</w:t>
        </w:r>
      </w:hyperlink>
      <w:r w:rsidRPr="00A2161C">
        <w:rPr>
          <w:rStyle w:val="apple-converted-space"/>
          <w:rFonts w:ascii="Times New Roman" w:hAnsi="Times New Roman" w:cs="Times New Roman"/>
          <w:sz w:val="28"/>
          <w:szCs w:val="28"/>
        </w:rPr>
        <w:t> </w:t>
      </w:r>
      <w:r w:rsidRPr="00A2161C">
        <w:rPr>
          <w:rFonts w:ascii="Times New Roman" w:hAnsi="Times New Roman" w:cs="Times New Roman"/>
          <w:sz w:val="28"/>
          <w:szCs w:val="28"/>
        </w:rPr>
        <w:t>и на востоке с</w:t>
      </w:r>
      <w:r w:rsidRPr="00A2161C">
        <w:rPr>
          <w:rStyle w:val="apple-converted-space"/>
          <w:rFonts w:ascii="Times New Roman" w:hAnsi="Times New Roman" w:cs="Times New Roman"/>
          <w:sz w:val="28"/>
          <w:szCs w:val="28"/>
        </w:rPr>
        <w:t> </w:t>
      </w:r>
      <w:hyperlink r:id="rId18" w:tooltip="Милославский район" w:history="1">
        <w:r w:rsidRPr="00A2161C">
          <w:rPr>
            <w:rStyle w:val="ad"/>
            <w:rFonts w:ascii="Times New Roman" w:hAnsi="Times New Roman" w:cs="Times New Roman"/>
            <w:color w:val="auto"/>
            <w:sz w:val="28"/>
            <w:szCs w:val="28"/>
            <w:u w:val="none"/>
          </w:rPr>
          <w:t>Милославским районом</w:t>
        </w:r>
      </w:hyperlink>
      <w:r w:rsidRPr="00A2161C">
        <w:rPr>
          <w:rStyle w:val="apple-converted-space"/>
          <w:rFonts w:ascii="Times New Roman" w:hAnsi="Times New Roman" w:cs="Times New Roman"/>
          <w:sz w:val="28"/>
          <w:szCs w:val="28"/>
        </w:rPr>
        <w:t> </w:t>
      </w:r>
      <w:hyperlink r:id="rId19" w:tooltip="Рязанская область" w:history="1">
        <w:r w:rsidRPr="00A2161C">
          <w:rPr>
            <w:rStyle w:val="ad"/>
            <w:rFonts w:ascii="Times New Roman" w:hAnsi="Times New Roman" w:cs="Times New Roman"/>
            <w:color w:val="auto"/>
            <w:sz w:val="28"/>
            <w:szCs w:val="28"/>
            <w:u w:val="none"/>
          </w:rPr>
          <w:t>Рязанской области</w:t>
        </w:r>
      </w:hyperlink>
      <w:r w:rsidRPr="00A2161C">
        <w:rPr>
          <w:rFonts w:ascii="Times New Roman" w:hAnsi="Times New Roman" w:cs="Times New Roman"/>
          <w:sz w:val="28"/>
          <w:szCs w:val="28"/>
        </w:rPr>
        <w:t xml:space="preserve">. </w:t>
      </w:r>
    </w:p>
    <w:p w14:paraId="0821D5BE" w14:textId="50607D95" w:rsidR="005235D9" w:rsidRDefault="00F2455D" w:rsidP="00A2161C">
      <w:pPr>
        <w:spacing w:after="0" w:line="240" w:lineRule="auto"/>
        <w:ind w:firstLine="709"/>
        <w:jc w:val="both"/>
        <w:rPr>
          <w:rFonts w:ascii="Times New Roman" w:hAnsi="Times New Roman" w:cs="Times New Roman"/>
          <w:sz w:val="28"/>
          <w:szCs w:val="28"/>
        </w:rPr>
      </w:pPr>
      <w:r w:rsidRPr="00A2161C">
        <w:rPr>
          <w:rFonts w:ascii="Times New Roman" w:hAnsi="Times New Roman" w:cs="Times New Roman"/>
          <w:sz w:val="28"/>
          <w:szCs w:val="28"/>
        </w:rPr>
        <w:t>Основные</w:t>
      </w:r>
      <w:r w:rsidR="00CD28D0">
        <w:rPr>
          <w:rFonts w:ascii="Times New Roman" w:hAnsi="Times New Roman" w:cs="Times New Roman"/>
          <w:sz w:val="28"/>
          <w:szCs w:val="28"/>
        </w:rPr>
        <w:t xml:space="preserve"> </w:t>
      </w:r>
      <w:r w:rsidRPr="00A2161C">
        <w:rPr>
          <w:rFonts w:ascii="Times New Roman" w:hAnsi="Times New Roman" w:cs="Times New Roman"/>
          <w:sz w:val="28"/>
          <w:szCs w:val="28"/>
        </w:rPr>
        <w:t>реки—</w:t>
      </w:r>
      <w:r w:rsidR="00CD28D0">
        <w:rPr>
          <w:rFonts w:ascii="Times New Roman" w:hAnsi="Times New Roman" w:cs="Times New Roman"/>
          <w:sz w:val="28"/>
          <w:szCs w:val="28"/>
        </w:rPr>
        <w:t xml:space="preserve"> </w:t>
      </w:r>
      <w:hyperlink r:id="rId20" w:tooltip="Дон" w:history="1">
        <w:r w:rsidRPr="00A2161C">
          <w:rPr>
            <w:rStyle w:val="ad"/>
            <w:rFonts w:ascii="Times New Roman" w:hAnsi="Times New Roman" w:cs="Times New Roman"/>
            <w:color w:val="auto"/>
            <w:sz w:val="28"/>
            <w:szCs w:val="28"/>
            <w:u w:val="none"/>
          </w:rPr>
          <w:t>Дон</w:t>
        </w:r>
      </w:hyperlink>
      <w:r w:rsidRPr="00A2161C">
        <w:rPr>
          <w:rFonts w:ascii="Times New Roman" w:hAnsi="Times New Roman" w:cs="Times New Roman"/>
          <w:sz w:val="28"/>
          <w:szCs w:val="28"/>
        </w:rPr>
        <w:t>,</w:t>
      </w:r>
      <w:r w:rsidR="00CD28D0">
        <w:rPr>
          <w:rFonts w:ascii="Times New Roman" w:hAnsi="Times New Roman" w:cs="Times New Roman"/>
          <w:sz w:val="28"/>
          <w:szCs w:val="28"/>
        </w:rPr>
        <w:t xml:space="preserve"> </w:t>
      </w:r>
      <w:hyperlink r:id="rId21" w:tooltip="Непрядва" w:history="1">
        <w:r w:rsidRPr="00A2161C">
          <w:rPr>
            <w:rStyle w:val="ad"/>
            <w:rFonts w:ascii="Times New Roman" w:hAnsi="Times New Roman" w:cs="Times New Roman"/>
            <w:color w:val="auto"/>
            <w:sz w:val="28"/>
            <w:szCs w:val="28"/>
            <w:u w:val="none"/>
          </w:rPr>
          <w:t>Непрядва</w:t>
        </w:r>
      </w:hyperlink>
      <w:r w:rsidRPr="00A2161C">
        <w:rPr>
          <w:rFonts w:ascii="Times New Roman" w:hAnsi="Times New Roman" w:cs="Times New Roman"/>
          <w:sz w:val="28"/>
          <w:szCs w:val="28"/>
        </w:rPr>
        <w:t>,</w:t>
      </w:r>
      <w:r w:rsidR="00CD28D0">
        <w:rPr>
          <w:rFonts w:ascii="Times New Roman" w:hAnsi="Times New Roman" w:cs="Times New Roman"/>
          <w:sz w:val="28"/>
          <w:szCs w:val="28"/>
        </w:rPr>
        <w:t xml:space="preserve"> </w:t>
      </w:r>
      <w:hyperlink r:id="rId22" w:tooltip="Птань" w:history="1">
        <w:r w:rsidRPr="00A2161C">
          <w:rPr>
            <w:rStyle w:val="ad"/>
            <w:rFonts w:ascii="Times New Roman" w:hAnsi="Times New Roman" w:cs="Times New Roman"/>
            <w:color w:val="auto"/>
            <w:sz w:val="28"/>
            <w:szCs w:val="28"/>
            <w:u w:val="none"/>
          </w:rPr>
          <w:t>Птань</w:t>
        </w:r>
      </w:hyperlink>
      <w:r w:rsidRPr="00A2161C">
        <w:rPr>
          <w:rFonts w:ascii="Times New Roman" w:hAnsi="Times New Roman" w:cs="Times New Roman"/>
          <w:sz w:val="28"/>
          <w:szCs w:val="28"/>
        </w:rPr>
        <w:t>,</w:t>
      </w:r>
      <w:r w:rsidR="00CD28D0">
        <w:rPr>
          <w:rFonts w:ascii="Times New Roman" w:hAnsi="Times New Roman" w:cs="Times New Roman"/>
          <w:sz w:val="28"/>
          <w:szCs w:val="28"/>
        </w:rPr>
        <w:t xml:space="preserve"> </w:t>
      </w:r>
      <w:hyperlink r:id="rId23" w:tooltip="Язовня" w:history="1">
        <w:r w:rsidRPr="00A2161C">
          <w:rPr>
            <w:rStyle w:val="ad"/>
            <w:rFonts w:ascii="Times New Roman" w:hAnsi="Times New Roman" w:cs="Times New Roman"/>
            <w:color w:val="auto"/>
            <w:sz w:val="28"/>
            <w:szCs w:val="28"/>
            <w:u w:val="none"/>
          </w:rPr>
          <w:t>Язовня</w:t>
        </w:r>
      </w:hyperlink>
      <w:r w:rsidRPr="00A2161C">
        <w:rPr>
          <w:rFonts w:ascii="Times New Roman" w:hAnsi="Times New Roman" w:cs="Times New Roman"/>
          <w:sz w:val="28"/>
          <w:szCs w:val="28"/>
        </w:rPr>
        <w:t>,</w:t>
      </w:r>
      <w:r w:rsidR="00CD28D0">
        <w:rPr>
          <w:rFonts w:ascii="Times New Roman" w:hAnsi="Times New Roman" w:cs="Times New Roman"/>
          <w:sz w:val="28"/>
          <w:szCs w:val="28"/>
        </w:rPr>
        <w:t xml:space="preserve"> </w:t>
      </w:r>
      <w:hyperlink r:id="rId24" w:tooltip="Ситка (приток Непрядвы)" w:history="1">
        <w:r w:rsidRPr="00A2161C">
          <w:rPr>
            <w:rStyle w:val="ad"/>
            <w:rFonts w:ascii="Times New Roman" w:hAnsi="Times New Roman" w:cs="Times New Roman"/>
            <w:color w:val="auto"/>
            <w:sz w:val="28"/>
            <w:szCs w:val="28"/>
            <w:u w:val="none"/>
          </w:rPr>
          <w:t>Ситка</w:t>
        </w:r>
      </w:hyperlink>
      <w:r w:rsidRPr="00A2161C">
        <w:rPr>
          <w:rFonts w:ascii="Times New Roman" w:hAnsi="Times New Roman" w:cs="Times New Roman"/>
          <w:sz w:val="28"/>
          <w:szCs w:val="28"/>
        </w:rPr>
        <w:t>,</w:t>
      </w:r>
      <w:r w:rsidR="00CD28D0">
        <w:rPr>
          <w:rFonts w:ascii="Times New Roman" w:hAnsi="Times New Roman" w:cs="Times New Roman"/>
          <w:sz w:val="28"/>
          <w:szCs w:val="28"/>
        </w:rPr>
        <w:t xml:space="preserve"> </w:t>
      </w:r>
      <w:r w:rsidRPr="00A2161C">
        <w:rPr>
          <w:rFonts w:ascii="Times New Roman" w:hAnsi="Times New Roman" w:cs="Times New Roman"/>
          <w:sz w:val="28"/>
          <w:szCs w:val="28"/>
        </w:rPr>
        <w:t>Курца,</w:t>
      </w:r>
      <w:r w:rsidR="00CD28D0">
        <w:rPr>
          <w:rFonts w:ascii="Times New Roman" w:hAnsi="Times New Roman" w:cs="Times New Roman"/>
          <w:sz w:val="28"/>
          <w:szCs w:val="28"/>
        </w:rPr>
        <w:t xml:space="preserve"> </w:t>
      </w:r>
      <w:hyperlink r:id="rId25" w:tooltip="Рыхотка (приток Дона)" w:history="1">
        <w:r w:rsidRPr="00A2161C">
          <w:rPr>
            <w:rStyle w:val="ad"/>
            <w:rFonts w:ascii="Times New Roman" w:hAnsi="Times New Roman" w:cs="Times New Roman"/>
            <w:color w:val="auto"/>
            <w:sz w:val="28"/>
            <w:szCs w:val="28"/>
            <w:u w:val="none"/>
          </w:rPr>
          <w:t>Рыхотка</w:t>
        </w:r>
      </w:hyperlink>
      <w:r w:rsidRPr="00A2161C">
        <w:rPr>
          <w:rFonts w:ascii="Times New Roman" w:hAnsi="Times New Roman" w:cs="Times New Roman"/>
          <w:sz w:val="28"/>
          <w:szCs w:val="28"/>
        </w:rPr>
        <w:t>,</w:t>
      </w:r>
      <w:r w:rsidRPr="00A2161C">
        <w:rPr>
          <w:rStyle w:val="apple-converted-space"/>
          <w:rFonts w:ascii="Times New Roman" w:hAnsi="Times New Roman" w:cs="Times New Roman"/>
          <w:sz w:val="28"/>
          <w:szCs w:val="28"/>
        </w:rPr>
        <w:t> </w:t>
      </w:r>
      <w:r w:rsidR="00CD28D0">
        <w:rPr>
          <w:rStyle w:val="apple-converted-space"/>
          <w:rFonts w:ascii="Times New Roman" w:hAnsi="Times New Roman" w:cs="Times New Roman"/>
          <w:sz w:val="28"/>
          <w:szCs w:val="28"/>
        </w:rPr>
        <w:t xml:space="preserve"> </w:t>
      </w:r>
      <w:hyperlink r:id="rId26" w:tooltip="Богоявленка (приток Непрядвы)" w:history="1">
        <w:r w:rsidRPr="00A2161C">
          <w:rPr>
            <w:rStyle w:val="ad"/>
            <w:rFonts w:ascii="Times New Roman" w:hAnsi="Times New Roman" w:cs="Times New Roman"/>
            <w:color w:val="auto"/>
            <w:sz w:val="28"/>
            <w:szCs w:val="28"/>
            <w:u w:val="none"/>
          </w:rPr>
          <w:t>Богоявленка</w:t>
        </w:r>
      </w:hyperlink>
      <w:r w:rsidRPr="00A2161C">
        <w:rPr>
          <w:rFonts w:ascii="Times New Roman" w:hAnsi="Times New Roman" w:cs="Times New Roman"/>
          <w:sz w:val="28"/>
          <w:szCs w:val="28"/>
        </w:rPr>
        <w:t>, Замарайка.</w:t>
      </w:r>
    </w:p>
    <w:p w14:paraId="5F40572E" w14:textId="77777777" w:rsidR="00A2161C" w:rsidRPr="00A2161C" w:rsidRDefault="00A2161C" w:rsidP="00A2161C">
      <w:pPr>
        <w:spacing w:after="0" w:line="240" w:lineRule="auto"/>
        <w:ind w:firstLine="709"/>
        <w:jc w:val="both"/>
        <w:rPr>
          <w:rFonts w:ascii="Times New Roman" w:hAnsi="Times New Roman" w:cs="Times New Roman"/>
          <w:sz w:val="28"/>
          <w:szCs w:val="28"/>
        </w:rPr>
      </w:pPr>
    </w:p>
    <w:p w14:paraId="5C71448D" w14:textId="35002363" w:rsidR="00F2455D" w:rsidRDefault="00F2455D" w:rsidP="00A2161C">
      <w:pPr>
        <w:pStyle w:val="ac"/>
        <w:shd w:val="clear" w:color="auto" w:fill="FFFFFF"/>
        <w:spacing w:before="0" w:beforeAutospacing="0" w:after="0" w:afterAutospacing="0"/>
        <w:ind w:firstLine="567"/>
        <w:rPr>
          <w:b/>
          <w:sz w:val="28"/>
          <w:szCs w:val="28"/>
        </w:rPr>
      </w:pPr>
      <w:r w:rsidRPr="00286616">
        <w:rPr>
          <w:b/>
          <w:sz w:val="28"/>
          <w:szCs w:val="28"/>
        </w:rPr>
        <w:t xml:space="preserve">Общие сведения о </w:t>
      </w:r>
      <w:r w:rsidR="00793133">
        <w:rPr>
          <w:b/>
          <w:sz w:val="28"/>
          <w:szCs w:val="28"/>
        </w:rPr>
        <w:t>м</w:t>
      </w:r>
      <w:r w:rsidRPr="00286616">
        <w:rPr>
          <w:b/>
          <w:sz w:val="28"/>
          <w:szCs w:val="28"/>
        </w:rPr>
        <w:t>униципальном образовании р.п. Куркино</w:t>
      </w:r>
    </w:p>
    <w:p w14:paraId="4E728E92" w14:textId="77777777" w:rsidR="00CD28D0" w:rsidRDefault="00CD28D0" w:rsidP="00A2161C">
      <w:pPr>
        <w:pStyle w:val="ac"/>
        <w:shd w:val="clear" w:color="auto" w:fill="FFFFFF"/>
        <w:spacing w:before="0" w:beforeAutospacing="0" w:after="0" w:afterAutospacing="0"/>
        <w:ind w:firstLine="567"/>
        <w:rPr>
          <w:b/>
          <w:sz w:val="28"/>
          <w:szCs w:val="28"/>
        </w:rPr>
      </w:pPr>
    </w:p>
    <w:p w14:paraId="4F672A5B" w14:textId="77777777" w:rsidR="00CD28D0"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w:t>
      </w:r>
      <w:r w:rsidRPr="006C42ED">
        <w:rPr>
          <w:rFonts w:ascii="Times New Roman" w:hAnsi="Times New Roman" w:cs="Times New Roman"/>
          <w:sz w:val="28"/>
          <w:szCs w:val="28"/>
        </w:rPr>
        <w:t xml:space="preserve">р.п. Куркино входит в состав Куркинского муниципального района. </w:t>
      </w:r>
    </w:p>
    <w:p w14:paraId="123F8424" w14:textId="77777777" w:rsidR="005971C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Площадь поселения 675,0 тыс.</w:t>
      </w:r>
      <w:r w:rsidR="00CD28D0">
        <w:rPr>
          <w:rFonts w:ascii="Times New Roman" w:hAnsi="Times New Roman" w:cs="Times New Roman"/>
          <w:sz w:val="28"/>
          <w:szCs w:val="28"/>
        </w:rPr>
        <w:t xml:space="preserve"> </w:t>
      </w:r>
      <w:r w:rsidRPr="006C42ED">
        <w:rPr>
          <w:rFonts w:ascii="Times New Roman" w:hAnsi="Times New Roman" w:cs="Times New Roman"/>
          <w:sz w:val="28"/>
          <w:szCs w:val="28"/>
        </w:rPr>
        <w:t>кв.</w:t>
      </w:r>
      <w:r w:rsidR="00CD28D0">
        <w:rPr>
          <w:rFonts w:ascii="Times New Roman" w:hAnsi="Times New Roman" w:cs="Times New Roman"/>
          <w:sz w:val="28"/>
          <w:szCs w:val="28"/>
        </w:rPr>
        <w:t xml:space="preserve"> </w:t>
      </w:r>
      <w:r w:rsidRPr="006C42ED">
        <w:rPr>
          <w:rFonts w:ascii="Times New Roman" w:hAnsi="Times New Roman" w:cs="Times New Roman"/>
          <w:sz w:val="28"/>
          <w:szCs w:val="28"/>
        </w:rPr>
        <w:t xml:space="preserve">км. </w:t>
      </w:r>
    </w:p>
    <w:p w14:paraId="55694BD1" w14:textId="77777777" w:rsidR="005971C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 xml:space="preserve">В состав сельского поселения входят 1 населенный пункт: р.п. Куркино. </w:t>
      </w:r>
    </w:p>
    <w:p w14:paraId="4A7A492D" w14:textId="77777777" w:rsidR="005971CD" w:rsidRDefault="00A2161C"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Общая численность</w:t>
      </w:r>
      <w:r w:rsidR="006C42ED" w:rsidRPr="006C42ED">
        <w:rPr>
          <w:rFonts w:ascii="Times New Roman" w:hAnsi="Times New Roman" w:cs="Times New Roman"/>
          <w:sz w:val="28"/>
          <w:szCs w:val="28"/>
        </w:rPr>
        <w:t xml:space="preserve"> прописанного населения поселения - 5086 человек. </w:t>
      </w:r>
    </w:p>
    <w:p w14:paraId="005FC000" w14:textId="438E7062" w:rsidR="006C42ED" w:rsidRPr="006C42ED" w:rsidRDefault="00A2161C"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Общая численность</w:t>
      </w:r>
      <w:r w:rsidR="006C42ED" w:rsidRPr="006C42ED">
        <w:rPr>
          <w:rFonts w:ascii="Times New Roman" w:hAnsi="Times New Roman" w:cs="Times New Roman"/>
          <w:sz w:val="28"/>
          <w:szCs w:val="28"/>
        </w:rPr>
        <w:t xml:space="preserve"> населения, проживающего в летний период -</w:t>
      </w:r>
      <w:r w:rsidR="006C42ED">
        <w:rPr>
          <w:rFonts w:ascii="Times New Roman" w:hAnsi="Times New Roman" w:cs="Times New Roman"/>
          <w:sz w:val="28"/>
          <w:szCs w:val="28"/>
        </w:rPr>
        <w:t xml:space="preserve"> </w:t>
      </w:r>
      <w:r w:rsidR="006C42ED" w:rsidRPr="006C42ED">
        <w:rPr>
          <w:rFonts w:ascii="Times New Roman" w:hAnsi="Times New Roman" w:cs="Times New Roman"/>
          <w:sz w:val="28"/>
          <w:szCs w:val="28"/>
        </w:rPr>
        <w:t>6171 человек</w:t>
      </w:r>
      <w:r w:rsidR="006C42ED">
        <w:rPr>
          <w:rFonts w:ascii="Times New Roman" w:hAnsi="Times New Roman" w:cs="Times New Roman"/>
          <w:sz w:val="28"/>
          <w:szCs w:val="28"/>
        </w:rPr>
        <w:t>.</w:t>
      </w:r>
    </w:p>
    <w:p w14:paraId="74556D41" w14:textId="6DADA3C6" w:rsidR="006C42ED" w:rsidRPr="006C42ED" w:rsidRDefault="006C42ED" w:rsidP="00A2161C">
      <w:pPr>
        <w:autoSpaceDE w:val="0"/>
        <w:autoSpaceDN w:val="0"/>
        <w:adjustRightInd w:val="0"/>
        <w:spacing w:after="0" w:line="240" w:lineRule="auto"/>
        <w:jc w:val="both"/>
        <w:rPr>
          <w:rFonts w:ascii="Times New Roman" w:hAnsi="Times New Roman" w:cs="Times New Roman"/>
          <w:sz w:val="28"/>
          <w:szCs w:val="28"/>
        </w:rPr>
      </w:pPr>
      <w:r w:rsidRPr="006C42ED">
        <w:rPr>
          <w:rFonts w:ascii="Times New Roman" w:hAnsi="Times New Roman" w:cs="Times New Roman"/>
          <w:sz w:val="28"/>
          <w:szCs w:val="28"/>
        </w:rPr>
        <w:t>Общее количество жилых домов - 8</w:t>
      </w:r>
      <w:r w:rsidR="00A2161C">
        <w:rPr>
          <w:rFonts w:ascii="Times New Roman" w:hAnsi="Times New Roman" w:cs="Times New Roman"/>
          <w:sz w:val="28"/>
          <w:szCs w:val="28"/>
        </w:rPr>
        <w:t>94</w:t>
      </w:r>
      <w:r w:rsidRPr="006C42ED">
        <w:rPr>
          <w:rFonts w:ascii="Times New Roman" w:hAnsi="Times New Roman" w:cs="Times New Roman"/>
          <w:sz w:val="28"/>
          <w:szCs w:val="28"/>
        </w:rPr>
        <w:t>, в том числе:</w:t>
      </w:r>
    </w:p>
    <w:p w14:paraId="0C4D4BBB" w14:textId="7A234575" w:rsidR="006C42ED" w:rsidRPr="006C42ED" w:rsidRDefault="006C42ED" w:rsidP="00A2161C">
      <w:pPr>
        <w:autoSpaceDE w:val="0"/>
        <w:autoSpaceDN w:val="0"/>
        <w:adjustRightInd w:val="0"/>
        <w:spacing w:after="0" w:line="240" w:lineRule="auto"/>
        <w:ind w:firstLine="851"/>
        <w:jc w:val="both"/>
        <w:rPr>
          <w:rFonts w:ascii="Times New Roman" w:hAnsi="Times New Roman" w:cs="Times New Roman"/>
          <w:color w:val="FF0000"/>
          <w:sz w:val="28"/>
          <w:szCs w:val="28"/>
        </w:rPr>
      </w:pPr>
      <w:r w:rsidRPr="006C42ED">
        <w:rPr>
          <w:rFonts w:ascii="Times New Roman" w:hAnsi="Times New Roman" w:cs="Times New Roman"/>
          <w:sz w:val="28"/>
          <w:szCs w:val="28"/>
        </w:rPr>
        <w:t>- многоквартирных жилых домов - 3</w:t>
      </w:r>
      <w:r w:rsidR="00A2161C">
        <w:rPr>
          <w:rFonts w:ascii="Times New Roman" w:hAnsi="Times New Roman" w:cs="Times New Roman"/>
          <w:sz w:val="28"/>
          <w:szCs w:val="28"/>
        </w:rPr>
        <w:t>79</w:t>
      </w:r>
    </w:p>
    <w:p w14:paraId="0C5F0334" w14:textId="305B4BBB" w:rsidR="006C42ED" w:rsidRPr="006C42E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 частных жилых домов -</w:t>
      </w:r>
      <w:r w:rsidR="00A2161C">
        <w:rPr>
          <w:rFonts w:ascii="Times New Roman" w:hAnsi="Times New Roman" w:cs="Times New Roman"/>
          <w:sz w:val="28"/>
          <w:szCs w:val="28"/>
        </w:rPr>
        <w:t xml:space="preserve"> 515</w:t>
      </w:r>
    </w:p>
    <w:p w14:paraId="340A9332" w14:textId="77777777" w:rsidR="006C42ED" w:rsidRPr="006C42ED" w:rsidRDefault="006C42ED" w:rsidP="00A2161C">
      <w:pPr>
        <w:autoSpaceDE w:val="0"/>
        <w:autoSpaceDN w:val="0"/>
        <w:adjustRightInd w:val="0"/>
        <w:spacing w:after="0" w:line="240" w:lineRule="auto"/>
        <w:jc w:val="both"/>
        <w:rPr>
          <w:rFonts w:ascii="Times New Roman" w:hAnsi="Times New Roman" w:cs="Times New Roman"/>
          <w:sz w:val="28"/>
          <w:szCs w:val="28"/>
        </w:rPr>
      </w:pPr>
      <w:r w:rsidRPr="006C42ED">
        <w:rPr>
          <w:rFonts w:ascii="Times New Roman" w:hAnsi="Times New Roman" w:cs="Times New Roman"/>
          <w:sz w:val="28"/>
          <w:szCs w:val="28"/>
        </w:rPr>
        <w:t xml:space="preserve">Общее количество общественных зданий </w:t>
      </w:r>
      <w:r>
        <w:rPr>
          <w:rFonts w:ascii="Times New Roman" w:hAnsi="Times New Roman" w:cs="Times New Roman"/>
          <w:sz w:val="28"/>
          <w:szCs w:val="28"/>
        </w:rPr>
        <w:t>–</w:t>
      </w:r>
      <w:r w:rsidRPr="006C42ED">
        <w:rPr>
          <w:rFonts w:ascii="Times New Roman" w:hAnsi="Times New Roman" w:cs="Times New Roman"/>
          <w:sz w:val="28"/>
          <w:szCs w:val="28"/>
        </w:rPr>
        <w:t xml:space="preserve"> 23</w:t>
      </w:r>
      <w:r>
        <w:rPr>
          <w:rFonts w:ascii="Times New Roman" w:hAnsi="Times New Roman" w:cs="Times New Roman"/>
          <w:sz w:val="28"/>
          <w:szCs w:val="28"/>
        </w:rPr>
        <w:t xml:space="preserve"> </w:t>
      </w:r>
      <w:r w:rsidRPr="006C42ED">
        <w:rPr>
          <w:rFonts w:ascii="Times New Roman" w:hAnsi="Times New Roman" w:cs="Times New Roman"/>
          <w:sz w:val="28"/>
          <w:szCs w:val="28"/>
        </w:rPr>
        <w:t>в том числе:</w:t>
      </w:r>
    </w:p>
    <w:p w14:paraId="14BDAC93" w14:textId="200B654E" w:rsidR="006C42ED" w:rsidRPr="006C42E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 xml:space="preserve">- объектов здравоохранения - </w:t>
      </w:r>
      <w:r w:rsidR="006C038E">
        <w:rPr>
          <w:rFonts w:ascii="Times New Roman" w:hAnsi="Times New Roman" w:cs="Times New Roman"/>
          <w:sz w:val="28"/>
          <w:szCs w:val="28"/>
        </w:rPr>
        <w:t>1</w:t>
      </w:r>
      <w:r w:rsidRPr="006C42ED">
        <w:rPr>
          <w:rFonts w:ascii="Times New Roman" w:hAnsi="Times New Roman" w:cs="Times New Roman"/>
          <w:sz w:val="28"/>
          <w:szCs w:val="28"/>
        </w:rPr>
        <w:t>,</w:t>
      </w:r>
    </w:p>
    <w:p w14:paraId="4B923AD9" w14:textId="77777777" w:rsidR="006C42ED" w:rsidRPr="006C42E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 объектов образования - 5,</w:t>
      </w:r>
    </w:p>
    <w:p w14:paraId="43E8808E" w14:textId="77777777" w:rsidR="006C42ED" w:rsidRPr="006C42E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 объектов культуры - 2,</w:t>
      </w:r>
    </w:p>
    <w:p w14:paraId="4998ACBD" w14:textId="5C81A81A" w:rsidR="006C42ED" w:rsidRPr="006C42E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 административные здания 1</w:t>
      </w:r>
      <w:r w:rsidR="006C038E">
        <w:rPr>
          <w:rFonts w:ascii="Times New Roman" w:hAnsi="Times New Roman" w:cs="Times New Roman"/>
          <w:sz w:val="28"/>
          <w:szCs w:val="28"/>
        </w:rPr>
        <w:t>5</w:t>
      </w:r>
      <w:r w:rsidRPr="006C42ED">
        <w:rPr>
          <w:rFonts w:ascii="Times New Roman" w:hAnsi="Times New Roman" w:cs="Times New Roman"/>
          <w:sz w:val="28"/>
          <w:szCs w:val="28"/>
        </w:rPr>
        <w:t>.</w:t>
      </w:r>
    </w:p>
    <w:p w14:paraId="0127B0BF" w14:textId="2BD224DB" w:rsidR="006C42ED" w:rsidRPr="006C42ED" w:rsidRDefault="006C42ED" w:rsidP="00A2161C">
      <w:pPr>
        <w:autoSpaceDE w:val="0"/>
        <w:autoSpaceDN w:val="0"/>
        <w:adjustRightInd w:val="0"/>
        <w:spacing w:after="0" w:line="240" w:lineRule="auto"/>
        <w:jc w:val="both"/>
        <w:rPr>
          <w:rFonts w:ascii="Times New Roman" w:hAnsi="Times New Roman" w:cs="Times New Roman"/>
          <w:sz w:val="28"/>
          <w:szCs w:val="28"/>
        </w:rPr>
      </w:pPr>
      <w:r w:rsidRPr="006C42ED">
        <w:rPr>
          <w:rFonts w:ascii="Times New Roman" w:hAnsi="Times New Roman" w:cs="Times New Roman"/>
          <w:sz w:val="28"/>
          <w:szCs w:val="28"/>
        </w:rPr>
        <w:t>Общее количество коммерческих потребителей:</w:t>
      </w:r>
      <w:r w:rsidR="00A2161C">
        <w:rPr>
          <w:rFonts w:ascii="Times New Roman" w:hAnsi="Times New Roman" w:cs="Times New Roman"/>
          <w:sz w:val="28"/>
          <w:szCs w:val="28"/>
        </w:rPr>
        <w:t xml:space="preserve"> 45</w:t>
      </w:r>
    </w:p>
    <w:p w14:paraId="6AB439F2" w14:textId="77777777" w:rsidR="006C42ED" w:rsidRPr="006C42E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lastRenderedPageBreak/>
        <w:t>- сельскохозяйственного назначения - 2,</w:t>
      </w:r>
    </w:p>
    <w:p w14:paraId="1F1FD95A" w14:textId="77777777" w:rsidR="006C42ED" w:rsidRPr="006C42ED"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 xml:space="preserve">- производственной сферы - 2, </w:t>
      </w:r>
    </w:p>
    <w:p w14:paraId="23E207DF" w14:textId="39E5EC7C" w:rsidR="00BF2034" w:rsidRDefault="006C42ED" w:rsidP="00A2161C">
      <w:pPr>
        <w:autoSpaceDE w:val="0"/>
        <w:autoSpaceDN w:val="0"/>
        <w:adjustRightInd w:val="0"/>
        <w:spacing w:after="0" w:line="240" w:lineRule="auto"/>
        <w:ind w:firstLine="851"/>
        <w:jc w:val="both"/>
        <w:rPr>
          <w:rFonts w:ascii="Times New Roman" w:hAnsi="Times New Roman" w:cs="Times New Roman"/>
          <w:sz w:val="28"/>
          <w:szCs w:val="28"/>
        </w:rPr>
      </w:pPr>
      <w:r w:rsidRPr="006C42ED">
        <w:rPr>
          <w:rFonts w:ascii="Times New Roman" w:hAnsi="Times New Roman" w:cs="Times New Roman"/>
          <w:sz w:val="28"/>
          <w:szCs w:val="28"/>
        </w:rPr>
        <w:t>- сферы обслуживания -</w:t>
      </w:r>
      <w:r w:rsidR="00A2161C">
        <w:rPr>
          <w:rFonts w:ascii="Times New Roman" w:hAnsi="Times New Roman" w:cs="Times New Roman"/>
          <w:sz w:val="28"/>
          <w:szCs w:val="28"/>
        </w:rPr>
        <w:t xml:space="preserve"> </w:t>
      </w:r>
      <w:r w:rsidRPr="006C42ED">
        <w:rPr>
          <w:rFonts w:ascii="Times New Roman" w:hAnsi="Times New Roman" w:cs="Times New Roman"/>
          <w:sz w:val="28"/>
          <w:szCs w:val="28"/>
        </w:rPr>
        <w:t>4</w:t>
      </w:r>
      <w:r w:rsidR="00A2161C">
        <w:rPr>
          <w:rFonts w:ascii="Times New Roman" w:hAnsi="Times New Roman" w:cs="Times New Roman"/>
          <w:sz w:val="28"/>
          <w:szCs w:val="28"/>
        </w:rPr>
        <w:t>1</w:t>
      </w:r>
      <w:r w:rsidRPr="006C42ED">
        <w:rPr>
          <w:rFonts w:ascii="Times New Roman" w:hAnsi="Times New Roman" w:cs="Times New Roman"/>
          <w:sz w:val="28"/>
          <w:szCs w:val="28"/>
        </w:rPr>
        <w:t>.</w:t>
      </w:r>
    </w:p>
    <w:p w14:paraId="3154B600" w14:textId="4A688567" w:rsidR="006C42ED" w:rsidRDefault="001407EB" w:rsidP="00A2161C">
      <w:pPr>
        <w:shd w:val="clear" w:color="auto" w:fill="FFFFFF" w:themeFill="background1"/>
        <w:spacing w:after="0" w:line="240" w:lineRule="auto"/>
        <w:jc w:val="both"/>
        <w:rPr>
          <w:rFonts w:ascii="Times New Roman" w:hAnsi="Times New Roman" w:cs="Times New Roman"/>
          <w:sz w:val="28"/>
          <w:szCs w:val="28"/>
        </w:rPr>
      </w:pPr>
      <w:r>
        <w:rPr>
          <w:noProof/>
          <w:lang w:eastAsia="ru-RU"/>
        </w:rPr>
        <w:drawing>
          <wp:inline distT="0" distB="0" distL="0" distR="0" wp14:anchorId="26D2923E" wp14:editId="7741157C">
            <wp:extent cx="5937839" cy="8404528"/>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38282" t="10470" r="33338" b="18114"/>
                    <a:stretch/>
                  </pic:blipFill>
                  <pic:spPr bwMode="auto">
                    <a:xfrm>
                      <a:off x="0" y="0"/>
                      <a:ext cx="5966952" cy="8445735"/>
                    </a:xfrm>
                    <a:prstGeom prst="rect">
                      <a:avLst/>
                    </a:prstGeom>
                    <a:ln>
                      <a:noFill/>
                    </a:ln>
                    <a:extLst>
                      <a:ext uri="{53640926-AAD7-44D8-BBD7-CCE9431645EC}">
                        <a14:shadowObscured xmlns:a14="http://schemas.microsoft.com/office/drawing/2010/main"/>
                      </a:ext>
                    </a:extLst>
                  </pic:spPr>
                </pic:pic>
              </a:graphicData>
            </a:graphic>
          </wp:inline>
        </w:drawing>
      </w:r>
    </w:p>
    <w:p w14:paraId="2C48190D" w14:textId="77777777" w:rsidR="001407EB" w:rsidRDefault="001407EB" w:rsidP="00A2161C">
      <w:pPr>
        <w:shd w:val="clear" w:color="auto" w:fill="FFFFFF" w:themeFill="background1"/>
        <w:spacing w:after="0" w:line="240" w:lineRule="auto"/>
        <w:ind w:firstLine="709"/>
        <w:jc w:val="center"/>
        <w:rPr>
          <w:rFonts w:ascii="Times New Roman" w:hAnsi="Times New Roman" w:cs="Times New Roman"/>
          <w:sz w:val="28"/>
          <w:szCs w:val="28"/>
        </w:rPr>
      </w:pPr>
    </w:p>
    <w:p w14:paraId="19D6FC7D" w14:textId="626087D6" w:rsidR="00BF2034" w:rsidRPr="00286616" w:rsidRDefault="00BF2034" w:rsidP="00A2161C">
      <w:pPr>
        <w:shd w:val="clear" w:color="auto" w:fill="FFFFFF" w:themeFill="background1"/>
        <w:spacing w:after="0" w:line="240" w:lineRule="auto"/>
        <w:ind w:firstLine="709"/>
        <w:jc w:val="center"/>
        <w:rPr>
          <w:rFonts w:ascii="Times New Roman" w:hAnsi="Times New Roman" w:cs="Times New Roman"/>
          <w:sz w:val="28"/>
          <w:szCs w:val="28"/>
        </w:rPr>
      </w:pPr>
      <w:r w:rsidRPr="00286616">
        <w:rPr>
          <w:rFonts w:ascii="Times New Roman" w:hAnsi="Times New Roman" w:cs="Times New Roman"/>
          <w:sz w:val="28"/>
          <w:szCs w:val="28"/>
        </w:rPr>
        <w:t xml:space="preserve">Карта рабочего поселка </w:t>
      </w:r>
      <w:r w:rsidR="00406BEA">
        <w:rPr>
          <w:rFonts w:ascii="Times New Roman" w:hAnsi="Times New Roman" w:cs="Times New Roman"/>
          <w:sz w:val="28"/>
          <w:szCs w:val="28"/>
        </w:rPr>
        <w:t>Куркино</w:t>
      </w:r>
    </w:p>
    <w:p w14:paraId="67A0FCC2" w14:textId="77777777" w:rsidR="00BC31BC" w:rsidRDefault="00BC31BC" w:rsidP="00A2161C">
      <w:pPr>
        <w:shd w:val="clear" w:color="auto" w:fill="FFFFFF" w:themeFill="background1"/>
        <w:spacing w:after="0" w:line="240" w:lineRule="auto"/>
        <w:jc w:val="center"/>
        <w:rPr>
          <w:rFonts w:ascii="Times New Roman" w:hAnsi="Times New Roman" w:cs="Times New Roman"/>
          <w:b/>
          <w:sz w:val="28"/>
          <w:szCs w:val="28"/>
        </w:rPr>
      </w:pPr>
    </w:p>
    <w:p w14:paraId="7A74412D" w14:textId="037B64CF" w:rsidR="004767B9" w:rsidRDefault="009140D5"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lastRenderedPageBreak/>
        <w:t>1.</w:t>
      </w:r>
      <w:r w:rsidR="00680C28" w:rsidRPr="00BC31BC">
        <w:rPr>
          <w:rFonts w:ascii="Times New Roman" w:hAnsi="Times New Roman" w:cs="Times New Roman"/>
          <w:b/>
          <w:sz w:val="28"/>
          <w:szCs w:val="28"/>
        </w:rPr>
        <w:t>2.</w:t>
      </w:r>
      <w:r w:rsidRPr="00BC31BC">
        <w:rPr>
          <w:rFonts w:ascii="Times New Roman" w:hAnsi="Times New Roman" w:cs="Times New Roman"/>
          <w:b/>
          <w:sz w:val="28"/>
          <w:szCs w:val="28"/>
        </w:rPr>
        <w:tab/>
      </w:r>
      <w:r w:rsidR="00680C28" w:rsidRPr="00BC31BC">
        <w:rPr>
          <w:rFonts w:ascii="Times New Roman" w:hAnsi="Times New Roman" w:cs="Times New Roman"/>
          <w:b/>
          <w:sz w:val="28"/>
          <w:szCs w:val="28"/>
        </w:rPr>
        <w:t>Структура системы сброса, очистки и отведения сточных вод</w:t>
      </w:r>
    </w:p>
    <w:p w14:paraId="2FD716DE" w14:textId="77777777" w:rsidR="004767B9" w:rsidRDefault="004767B9" w:rsidP="00A2161C">
      <w:pPr>
        <w:spacing w:after="0" w:line="240" w:lineRule="auto"/>
        <w:jc w:val="both"/>
        <w:rPr>
          <w:rFonts w:ascii="Times New Roman" w:hAnsi="Times New Roman" w:cs="Times New Roman"/>
          <w:b/>
          <w:sz w:val="28"/>
          <w:szCs w:val="28"/>
        </w:rPr>
      </w:pPr>
    </w:p>
    <w:p w14:paraId="3EFCCE19" w14:textId="4C84C962" w:rsidR="004767B9" w:rsidRDefault="004767B9" w:rsidP="004767B9">
      <w:pPr>
        <w:spacing w:after="0" w:line="240" w:lineRule="auto"/>
        <w:ind w:firstLine="709"/>
      </w:pPr>
      <w:r w:rsidRPr="00BC31BC">
        <w:rPr>
          <w:rFonts w:ascii="Times New Roman" w:hAnsi="Times New Roman" w:cs="Times New Roman"/>
          <w:color w:val="000000"/>
          <w:sz w:val="28"/>
          <w:szCs w:val="28"/>
        </w:rPr>
        <w:t xml:space="preserve">В </w:t>
      </w:r>
      <w:r w:rsidRPr="005C3B56">
        <w:rPr>
          <w:rFonts w:ascii="Times New Roman" w:hAnsi="Times New Roman" w:cs="Times New Roman"/>
          <w:color w:val="000000"/>
          <w:sz w:val="28"/>
          <w:szCs w:val="28"/>
        </w:rPr>
        <w:t xml:space="preserve">рабочем посёлке Куркино </w:t>
      </w:r>
      <w:r w:rsidRPr="005C3B56">
        <w:rPr>
          <w:rFonts w:ascii="Times New Roman" w:hAnsi="Times New Roman" w:cs="Times New Roman"/>
          <w:sz w:val="28"/>
          <w:szCs w:val="28"/>
        </w:rPr>
        <w:t>собственником элементов</w:t>
      </w:r>
      <w:r>
        <w:rPr>
          <w:rFonts w:ascii="Times New Roman" w:hAnsi="Times New Roman" w:cs="Times New Roman"/>
          <w:sz w:val="28"/>
          <w:szCs w:val="28"/>
        </w:rPr>
        <w:t xml:space="preserve"> </w:t>
      </w:r>
      <w:r w:rsidRPr="005C3B56">
        <w:rPr>
          <w:rFonts w:ascii="Times New Roman" w:hAnsi="Times New Roman" w:cs="Times New Roman"/>
          <w:sz w:val="28"/>
          <w:szCs w:val="28"/>
        </w:rPr>
        <w:t xml:space="preserve">системы водоотведения является Администрация МО Куркинский район. </w:t>
      </w:r>
      <w:r>
        <w:rPr>
          <w:rFonts w:ascii="Times New Roman" w:hAnsi="Times New Roman" w:cs="Times New Roman"/>
          <w:sz w:val="28"/>
          <w:szCs w:val="28"/>
        </w:rPr>
        <w:t xml:space="preserve">   </w:t>
      </w:r>
    </w:p>
    <w:p w14:paraId="646B85BA" w14:textId="68073B29" w:rsidR="004767B9" w:rsidRPr="00562D93" w:rsidRDefault="004767B9" w:rsidP="004767B9">
      <w:pPr>
        <w:pStyle w:val="ae"/>
        <w:ind w:firstLine="567"/>
        <w:jc w:val="both"/>
        <w:rPr>
          <w:rFonts w:ascii="Times New Roman" w:hAnsi="Times New Roman"/>
          <w:color w:val="000000"/>
          <w:sz w:val="28"/>
          <w:szCs w:val="28"/>
        </w:rPr>
      </w:pPr>
      <w:r>
        <w:rPr>
          <w:rFonts w:ascii="Times New Roman" w:hAnsi="Times New Roman"/>
          <w:sz w:val="28"/>
          <w:szCs w:val="28"/>
        </w:rPr>
        <w:t>На основании постановления Администрации муниципального образования Куркинский район № 152 от 17.03.2017 г. «О наделении общества с ограниченной ответственностью «КомСервис» гарантирующей организацией, осуществляющей холодное водоснабжение и водоотведение на территории муниципального образования Куркинский район»</w:t>
      </w:r>
      <w:r w:rsidR="00793133">
        <w:rPr>
          <w:rFonts w:ascii="Times New Roman" w:hAnsi="Times New Roman"/>
          <w:sz w:val="28"/>
          <w:szCs w:val="28"/>
        </w:rPr>
        <w:t xml:space="preserve"> является</w:t>
      </w:r>
      <w:r w:rsidRPr="00562D93">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s="Times New Roman"/>
          <w:sz w:val="28"/>
          <w:szCs w:val="28"/>
        </w:rPr>
        <w:t>ООО «Ком</w:t>
      </w:r>
      <w:r w:rsidRPr="005C3B56">
        <w:rPr>
          <w:rFonts w:ascii="Times New Roman" w:hAnsi="Times New Roman" w:cs="Times New Roman"/>
          <w:sz w:val="28"/>
          <w:szCs w:val="28"/>
        </w:rPr>
        <w:t>Сервис»</w:t>
      </w:r>
      <w:r>
        <w:rPr>
          <w:rFonts w:ascii="Times New Roman" w:hAnsi="Times New Roman" w:cs="Times New Roman"/>
          <w:sz w:val="28"/>
          <w:szCs w:val="28"/>
        </w:rPr>
        <w:t xml:space="preserve">, </w:t>
      </w:r>
      <w:r w:rsidRPr="00562D93">
        <w:rPr>
          <w:rFonts w:ascii="Times New Roman" w:hAnsi="Times New Roman"/>
          <w:color w:val="000000"/>
          <w:sz w:val="28"/>
          <w:szCs w:val="28"/>
        </w:rPr>
        <w:t xml:space="preserve">обслуживающее </w:t>
      </w:r>
      <w:r>
        <w:rPr>
          <w:rFonts w:ascii="Times New Roman" w:hAnsi="Times New Roman"/>
          <w:color w:val="000000"/>
          <w:sz w:val="28"/>
          <w:szCs w:val="28"/>
        </w:rPr>
        <w:t>весь рабочий поселок Куркино</w:t>
      </w:r>
      <w:r>
        <w:rPr>
          <w:rFonts w:ascii="Times New Roman" w:hAnsi="Times New Roman" w:cs="Times New Roman"/>
          <w:sz w:val="28"/>
          <w:szCs w:val="28"/>
        </w:rPr>
        <w:t>.</w:t>
      </w:r>
      <w:r>
        <w:rPr>
          <w:rFonts w:ascii="Times New Roman" w:hAnsi="Times New Roman" w:cs="Times New Roman"/>
          <w:color w:val="000000"/>
          <w:sz w:val="28"/>
          <w:szCs w:val="28"/>
        </w:rPr>
        <w:t xml:space="preserve"> </w:t>
      </w:r>
      <w:r w:rsidR="007931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Очистных сооружений на территории муниципального образования нет. </w:t>
      </w:r>
    </w:p>
    <w:p w14:paraId="127FF81C" w14:textId="6518CC26" w:rsidR="001C29E1" w:rsidRDefault="00680C28" w:rsidP="00B702FF">
      <w:pPr>
        <w:spacing w:after="0" w:line="240" w:lineRule="auto"/>
        <w:jc w:val="both"/>
        <w:rPr>
          <w:rFonts w:ascii="Times New Roman" w:hAnsi="Times New Roman" w:cs="Times New Roman"/>
          <w:color w:val="000000"/>
          <w:sz w:val="28"/>
          <w:szCs w:val="28"/>
        </w:rPr>
      </w:pPr>
      <w:r w:rsidRPr="00BC31BC">
        <w:rPr>
          <w:rFonts w:ascii="Times New Roman" w:hAnsi="Times New Roman" w:cs="Times New Roman"/>
          <w:b/>
          <w:sz w:val="28"/>
          <w:szCs w:val="28"/>
        </w:rPr>
        <w:t xml:space="preserve"> </w:t>
      </w:r>
      <w:r w:rsidR="00B702FF">
        <w:rPr>
          <w:rFonts w:ascii="Times New Roman" w:hAnsi="Times New Roman" w:cs="Times New Roman"/>
          <w:b/>
          <w:sz w:val="28"/>
          <w:szCs w:val="28"/>
        </w:rPr>
        <w:tab/>
      </w:r>
      <w:r w:rsidR="00943840" w:rsidRPr="00BC31BC">
        <w:rPr>
          <w:rFonts w:ascii="Times New Roman" w:hAnsi="Times New Roman" w:cs="Times New Roman"/>
          <w:color w:val="000000"/>
          <w:sz w:val="28"/>
          <w:szCs w:val="28"/>
        </w:rPr>
        <w:t xml:space="preserve">Общая протяжённость сетей </w:t>
      </w:r>
      <w:r w:rsidR="00FA282F">
        <w:rPr>
          <w:rFonts w:ascii="Times New Roman" w:hAnsi="Times New Roman" w:cs="Times New Roman"/>
          <w:color w:val="000000"/>
          <w:sz w:val="28"/>
          <w:szCs w:val="28"/>
        </w:rPr>
        <w:t xml:space="preserve">в </w:t>
      </w:r>
      <w:r w:rsidR="005C3B56">
        <w:rPr>
          <w:rFonts w:ascii="Times New Roman" w:hAnsi="Times New Roman" w:cs="Times New Roman"/>
          <w:color w:val="000000"/>
          <w:sz w:val="28"/>
          <w:szCs w:val="28"/>
        </w:rPr>
        <w:t xml:space="preserve">рабочем </w:t>
      </w:r>
      <w:r w:rsidR="00FA282F">
        <w:rPr>
          <w:rFonts w:ascii="Times New Roman" w:hAnsi="Times New Roman" w:cs="Times New Roman"/>
          <w:color w:val="000000"/>
          <w:sz w:val="28"/>
          <w:szCs w:val="28"/>
        </w:rPr>
        <w:t xml:space="preserve">посёлке </w:t>
      </w:r>
      <w:r w:rsidR="005C3B56">
        <w:rPr>
          <w:rFonts w:ascii="Times New Roman" w:hAnsi="Times New Roman" w:cs="Times New Roman"/>
          <w:color w:val="000000"/>
          <w:sz w:val="28"/>
          <w:szCs w:val="28"/>
        </w:rPr>
        <w:t>Куркино</w:t>
      </w:r>
      <w:r w:rsidR="00FA282F">
        <w:rPr>
          <w:rFonts w:ascii="Times New Roman" w:hAnsi="Times New Roman" w:cs="Times New Roman"/>
          <w:color w:val="000000"/>
          <w:sz w:val="28"/>
          <w:szCs w:val="28"/>
        </w:rPr>
        <w:t xml:space="preserve"> составляет </w:t>
      </w:r>
      <w:r w:rsidR="00943840" w:rsidRPr="00BC31BC">
        <w:rPr>
          <w:rFonts w:ascii="Times New Roman" w:hAnsi="Times New Roman" w:cs="Times New Roman"/>
          <w:color w:val="000000"/>
          <w:sz w:val="28"/>
          <w:szCs w:val="28"/>
        </w:rPr>
        <w:t xml:space="preserve">– </w:t>
      </w:r>
      <w:r w:rsidR="00793133">
        <w:rPr>
          <w:rFonts w:ascii="Times New Roman" w:hAnsi="Times New Roman" w:cs="Times New Roman"/>
          <w:color w:val="000000"/>
          <w:sz w:val="28"/>
          <w:szCs w:val="28"/>
        </w:rPr>
        <w:t>10656</w:t>
      </w:r>
      <w:r w:rsidR="00765D86" w:rsidRPr="00BC31BC">
        <w:rPr>
          <w:rFonts w:ascii="Times New Roman" w:hAnsi="Times New Roman" w:cs="Times New Roman"/>
          <w:color w:val="000000"/>
          <w:sz w:val="28"/>
          <w:szCs w:val="28"/>
        </w:rPr>
        <w:t xml:space="preserve"> </w:t>
      </w:r>
      <w:r w:rsidR="00943840" w:rsidRPr="00BC31BC">
        <w:rPr>
          <w:rFonts w:ascii="Times New Roman" w:hAnsi="Times New Roman" w:cs="Times New Roman"/>
          <w:color w:val="000000"/>
          <w:sz w:val="28"/>
          <w:szCs w:val="28"/>
        </w:rPr>
        <w:t xml:space="preserve">м. </w:t>
      </w:r>
      <w:r w:rsidR="001C29E1">
        <w:rPr>
          <w:rFonts w:ascii="Times New Roman" w:hAnsi="Times New Roman" w:cs="Times New Roman"/>
          <w:color w:val="000000"/>
          <w:sz w:val="28"/>
          <w:szCs w:val="28"/>
        </w:rPr>
        <w:t xml:space="preserve">В среднем износ сети </w:t>
      </w:r>
      <w:r w:rsidR="00793133">
        <w:rPr>
          <w:rFonts w:ascii="Times New Roman" w:hAnsi="Times New Roman" w:cs="Times New Roman"/>
          <w:color w:val="000000"/>
          <w:sz w:val="28"/>
          <w:szCs w:val="28"/>
        </w:rPr>
        <w:t>составляет</w:t>
      </w:r>
      <w:r w:rsidR="001C29E1">
        <w:rPr>
          <w:rFonts w:ascii="Times New Roman" w:hAnsi="Times New Roman" w:cs="Times New Roman"/>
          <w:color w:val="000000"/>
          <w:sz w:val="28"/>
          <w:szCs w:val="28"/>
        </w:rPr>
        <w:t xml:space="preserve"> 50-60%. </w:t>
      </w:r>
      <w:r w:rsidR="005C3B56">
        <w:rPr>
          <w:rFonts w:ascii="Times New Roman" w:hAnsi="Times New Roman" w:cs="Times New Roman"/>
          <w:color w:val="000000"/>
          <w:sz w:val="28"/>
          <w:szCs w:val="28"/>
        </w:rPr>
        <w:t>Узлы учёта, на всём протяжении сетей, отсутствуют</w:t>
      </w:r>
      <w:r w:rsidR="001C29E1">
        <w:rPr>
          <w:rFonts w:ascii="Times New Roman" w:hAnsi="Times New Roman" w:cs="Times New Roman"/>
          <w:color w:val="000000"/>
          <w:sz w:val="28"/>
          <w:szCs w:val="28"/>
        </w:rPr>
        <w:t xml:space="preserve">. </w:t>
      </w:r>
    </w:p>
    <w:p w14:paraId="525E0464" w14:textId="77777777" w:rsidR="005D3CEE" w:rsidRPr="00BC31BC" w:rsidRDefault="005C3B56" w:rsidP="00793133">
      <w:pPr>
        <w:pStyle w:val="40"/>
        <w:shd w:val="clear" w:color="auto" w:fill="auto"/>
        <w:spacing w:line="240" w:lineRule="auto"/>
        <w:ind w:left="851" w:hanging="284"/>
        <w:rPr>
          <w:rFonts w:ascii="Times New Roman" w:hAnsi="Times New Roman" w:cs="Times New Roman"/>
          <w:color w:val="000000"/>
          <w:sz w:val="28"/>
          <w:szCs w:val="28"/>
        </w:rPr>
      </w:pPr>
      <w:r>
        <w:rPr>
          <w:rFonts w:ascii="Times New Roman" w:hAnsi="Times New Roman" w:cs="Times New Roman"/>
          <w:color w:val="000000"/>
          <w:sz w:val="28"/>
          <w:szCs w:val="28"/>
        </w:rPr>
        <w:t xml:space="preserve">Сброс </w:t>
      </w:r>
      <w:r w:rsidR="001C29E1">
        <w:rPr>
          <w:rFonts w:ascii="Times New Roman" w:hAnsi="Times New Roman" w:cs="Times New Roman"/>
          <w:color w:val="000000"/>
          <w:sz w:val="28"/>
          <w:szCs w:val="28"/>
        </w:rPr>
        <w:t xml:space="preserve">неочищенных </w:t>
      </w:r>
      <w:r>
        <w:rPr>
          <w:rFonts w:ascii="Times New Roman" w:hAnsi="Times New Roman" w:cs="Times New Roman"/>
          <w:color w:val="000000"/>
          <w:sz w:val="28"/>
          <w:szCs w:val="28"/>
        </w:rPr>
        <w:t xml:space="preserve">стоков осуществляется на рельеф. </w:t>
      </w:r>
    </w:p>
    <w:p w14:paraId="7BDB4F55" w14:textId="77777777" w:rsidR="005D3CEE" w:rsidRPr="00BC31BC" w:rsidRDefault="005D3CEE" w:rsidP="00A2161C">
      <w:pPr>
        <w:pStyle w:val="40"/>
        <w:shd w:val="clear" w:color="auto" w:fill="auto"/>
        <w:spacing w:line="240" w:lineRule="auto"/>
        <w:ind w:firstLine="0"/>
        <w:rPr>
          <w:rFonts w:ascii="Times New Roman" w:hAnsi="Times New Roman" w:cs="Times New Roman"/>
          <w:sz w:val="28"/>
          <w:szCs w:val="28"/>
        </w:rPr>
      </w:pPr>
      <w:r w:rsidRPr="00BC31BC">
        <w:rPr>
          <w:rFonts w:ascii="Times New Roman" w:hAnsi="Times New Roman" w:cs="Times New Roman"/>
          <w:sz w:val="28"/>
          <w:szCs w:val="28"/>
        </w:rPr>
        <w:tab/>
      </w:r>
    </w:p>
    <w:p w14:paraId="277F7C5F" w14:textId="08953C44" w:rsidR="0033780D" w:rsidRPr="0033780D" w:rsidRDefault="0033780D" w:rsidP="00A2161C">
      <w:pPr>
        <w:shd w:val="clear" w:color="auto" w:fill="FFFFFF"/>
        <w:spacing w:after="0" w:line="240" w:lineRule="auto"/>
        <w:jc w:val="center"/>
        <w:rPr>
          <w:rFonts w:ascii="Times New Roman" w:hAnsi="Times New Roman" w:cs="Times New Roman"/>
          <w:b/>
          <w:sz w:val="28"/>
          <w:szCs w:val="28"/>
        </w:rPr>
      </w:pPr>
      <w:r w:rsidRPr="0033780D">
        <w:rPr>
          <w:rFonts w:ascii="Times New Roman" w:hAnsi="Times New Roman" w:cs="Times New Roman"/>
          <w:b/>
          <w:sz w:val="28"/>
          <w:szCs w:val="28"/>
        </w:rPr>
        <w:t>Характеристика канализационных сетей</w:t>
      </w:r>
    </w:p>
    <w:tbl>
      <w:tblPr>
        <w:tblpPr w:leftFromText="180" w:rightFromText="180" w:vertAnchor="text" w:horzAnchor="margin" w:tblpXSpec="center" w:tblpY="186"/>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237"/>
        <w:gridCol w:w="1275"/>
        <w:gridCol w:w="992"/>
      </w:tblGrid>
      <w:tr w:rsidR="005C3B56" w:rsidRPr="007E64B4" w14:paraId="639D419E" w14:textId="77777777" w:rsidTr="00B702FF">
        <w:trPr>
          <w:trHeight w:val="683"/>
        </w:trPr>
        <w:tc>
          <w:tcPr>
            <w:tcW w:w="817" w:type="dxa"/>
            <w:vMerge w:val="restart"/>
            <w:shd w:val="clear" w:color="auto" w:fill="auto"/>
            <w:vAlign w:val="center"/>
          </w:tcPr>
          <w:p w14:paraId="60D3122A" w14:textId="712FD973" w:rsidR="005C3B56" w:rsidRPr="00B702FF" w:rsidRDefault="005C3B56" w:rsidP="005A2ABD">
            <w:pPr>
              <w:spacing w:after="0" w:line="240" w:lineRule="auto"/>
              <w:jc w:val="center"/>
              <w:rPr>
                <w:rFonts w:ascii="Times New Roman" w:hAnsi="Times New Roman" w:cs="Times New Roman"/>
                <w:bCs/>
                <w:sz w:val="24"/>
                <w:szCs w:val="24"/>
              </w:rPr>
            </w:pPr>
            <w:r w:rsidRPr="00B702FF">
              <w:rPr>
                <w:rFonts w:ascii="Times New Roman" w:hAnsi="Times New Roman" w:cs="Times New Roman"/>
                <w:bCs/>
                <w:sz w:val="24"/>
                <w:szCs w:val="24"/>
              </w:rPr>
              <w:t xml:space="preserve">№ </w:t>
            </w:r>
            <w:r w:rsidR="00B702FF">
              <w:rPr>
                <w:rFonts w:ascii="Times New Roman" w:hAnsi="Times New Roman" w:cs="Times New Roman"/>
                <w:bCs/>
                <w:sz w:val="24"/>
                <w:szCs w:val="24"/>
              </w:rPr>
              <w:t>п/п</w:t>
            </w:r>
          </w:p>
        </w:tc>
        <w:tc>
          <w:tcPr>
            <w:tcW w:w="6237" w:type="dxa"/>
            <w:vMerge w:val="restart"/>
            <w:shd w:val="clear" w:color="auto" w:fill="auto"/>
            <w:vAlign w:val="center"/>
          </w:tcPr>
          <w:p w14:paraId="1C6CC44E" w14:textId="77777777" w:rsidR="005C3B56" w:rsidRPr="00B702FF" w:rsidRDefault="005C3B56" w:rsidP="005A2ABD">
            <w:pPr>
              <w:spacing w:after="0" w:line="240" w:lineRule="auto"/>
              <w:jc w:val="center"/>
              <w:rPr>
                <w:rFonts w:ascii="Times New Roman" w:hAnsi="Times New Roman" w:cs="Times New Roman"/>
                <w:bCs/>
                <w:sz w:val="24"/>
                <w:szCs w:val="24"/>
              </w:rPr>
            </w:pPr>
            <w:r w:rsidRPr="00B702FF">
              <w:rPr>
                <w:rFonts w:ascii="Times New Roman" w:hAnsi="Times New Roman" w:cs="Times New Roman"/>
                <w:bCs/>
                <w:sz w:val="24"/>
                <w:szCs w:val="24"/>
              </w:rPr>
              <w:t>Наименование участка водопроводной сети</w:t>
            </w:r>
          </w:p>
        </w:tc>
        <w:tc>
          <w:tcPr>
            <w:tcW w:w="1275" w:type="dxa"/>
            <w:vMerge w:val="restart"/>
            <w:shd w:val="clear" w:color="auto" w:fill="auto"/>
            <w:vAlign w:val="center"/>
          </w:tcPr>
          <w:p w14:paraId="13B39F28" w14:textId="77777777" w:rsidR="005C3B56" w:rsidRPr="00B702FF" w:rsidRDefault="005C3B56" w:rsidP="005A2ABD">
            <w:pPr>
              <w:spacing w:after="0" w:line="240" w:lineRule="auto"/>
              <w:jc w:val="center"/>
              <w:rPr>
                <w:rFonts w:ascii="Times New Roman" w:hAnsi="Times New Roman" w:cs="Times New Roman"/>
                <w:bCs/>
                <w:sz w:val="24"/>
                <w:szCs w:val="24"/>
              </w:rPr>
            </w:pPr>
            <w:r w:rsidRPr="00B702FF">
              <w:rPr>
                <w:rFonts w:ascii="Times New Roman" w:hAnsi="Times New Roman" w:cs="Times New Roman"/>
                <w:bCs/>
                <w:sz w:val="24"/>
                <w:szCs w:val="24"/>
              </w:rPr>
              <w:t>Диаметр,</w:t>
            </w:r>
          </w:p>
          <w:p w14:paraId="6CED8B8F" w14:textId="75234D96" w:rsidR="005C3B56" w:rsidRPr="00B702FF" w:rsidRDefault="005C3B56" w:rsidP="005A2ABD">
            <w:pPr>
              <w:spacing w:after="0" w:line="240" w:lineRule="auto"/>
              <w:jc w:val="center"/>
              <w:rPr>
                <w:rFonts w:ascii="Times New Roman" w:hAnsi="Times New Roman" w:cs="Times New Roman"/>
                <w:bCs/>
                <w:sz w:val="24"/>
                <w:szCs w:val="24"/>
              </w:rPr>
            </w:pPr>
            <w:r w:rsidRPr="00B702FF">
              <w:rPr>
                <w:rFonts w:ascii="Times New Roman" w:hAnsi="Times New Roman" w:cs="Times New Roman"/>
                <w:bCs/>
                <w:sz w:val="24"/>
                <w:szCs w:val="24"/>
              </w:rPr>
              <w:t>мм</w:t>
            </w:r>
          </w:p>
        </w:tc>
        <w:tc>
          <w:tcPr>
            <w:tcW w:w="992" w:type="dxa"/>
            <w:vMerge w:val="restart"/>
            <w:shd w:val="clear" w:color="auto" w:fill="auto"/>
            <w:vAlign w:val="center"/>
          </w:tcPr>
          <w:p w14:paraId="700FD878" w14:textId="77777777" w:rsidR="005C3B56" w:rsidRPr="00B702FF" w:rsidRDefault="005C3B56" w:rsidP="005A2ABD">
            <w:pPr>
              <w:spacing w:after="0" w:line="240" w:lineRule="auto"/>
              <w:jc w:val="center"/>
              <w:rPr>
                <w:rFonts w:ascii="Times New Roman" w:hAnsi="Times New Roman" w:cs="Times New Roman"/>
                <w:bCs/>
                <w:sz w:val="24"/>
                <w:szCs w:val="24"/>
              </w:rPr>
            </w:pPr>
            <w:r w:rsidRPr="00B702FF">
              <w:rPr>
                <w:rFonts w:ascii="Times New Roman" w:hAnsi="Times New Roman" w:cs="Times New Roman"/>
                <w:bCs/>
                <w:sz w:val="24"/>
                <w:szCs w:val="24"/>
              </w:rPr>
              <w:t>Длина,</w:t>
            </w:r>
          </w:p>
          <w:p w14:paraId="2AF0669C" w14:textId="77777777" w:rsidR="005C3B56" w:rsidRPr="00B702FF" w:rsidRDefault="005C3B56" w:rsidP="005A2ABD">
            <w:pPr>
              <w:spacing w:after="0" w:line="240" w:lineRule="auto"/>
              <w:jc w:val="center"/>
              <w:rPr>
                <w:rFonts w:ascii="Times New Roman" w:hAnsi="Times New Roman" w:cs="Times New Roman"/>
                <w:bCs/>
                <w:sz w:val="24"/>
                <w:szCs w:val="24"/>
              </w:rPr>
            </w:pPr>
            <w:r w:rsidRPr="00B702FF">
              <w:rPr>
                <w:rFonts w:ascii="Times New Roman" w:hAnsi="Times New Roman" w:cs="Times New Roman"/>
                <w:bCs/>
                <w:sz w:val="24"/>
                <w:szCs w:val="24"/>
              </w:rPr>
              <w:t>м</w:t>
            </w:r>
          </w:p>
        </w:tc>
      </w:tr>
      <w:tr w:rsidR="005C3B56" w:rsidRPr="007E64B4" w14:paraId="1E823EE4" w14:textId="77777777" w:rsidTr="002778B8">
        <w:trPr>
          <w:trHeight w:val="322"/>
        </w:trPr>
        <w:tc>
          <w:tcPr>
            <w:tcW w:w="817" w:type="dxa"/>
            <w:vMerge/>
            <w:shd w:val="clear" w:color="auto" w:fill="auto"/>
          </w:tcPr>
          <w:p w14:paraId="22EB2729" w14:textId="77777777" w:rsidR="005C3B56" w:rsidRPr="005C3B56" w:rsidRDefault="005C3B56" w:rsidP="00A2161C">
            <w:pPr>
              <w:spacing w:after="0" w:line="240" w:lineRule="auto"/>
              <w:jc w:val="center"/>
              <w:rPr>
                <w:rFonts w:ascii="Times New Roman" w:hAnsi="Times New Roman" w:cs="Times New Roman"/>
                <w:b/>
                <w:bCs/>
                <w:sz w:val="28"/>
                <w:szCs w:val="28"/>
              </w:rPr>
            </w:pPr>
          </w:p>
        </w:tc>
        <w:tc>
          <w:tcPr>
            <w:tcW w:w="6237" w:type="dxa"/>
            <w:vMerge/>
            <w:shd w:val="clear" w:color="auto" w:fill="auto"/>
          </w:tcPr>
          <w:p w14:paraId="324A24CA" w14:textId="77777777" w:rsidR="005C3B56" w:rsidRPr="005C3B56" w:rsidRDefault="005C3B56" w:rsidP="00A2161C">
            <w:pPr>
              <w:spacing w:after="0" w:line="240" w:lineRule="auto"/>
              <w:jc w:val="center"/>
              <w:rPr>
                <w:rFonts w:ascii="Times New Roman" w:hAnsi="Times New Roman" w:cs="Times New Roman"/>
                <w:bCs/>
                <w:sz w:val="28"/>
                <w:szCs w:val="28"/>
              </w:rPr>
            </w:pPr>
          </w:p>
        </w:tc>
        <w:tc>
          <w:tcPr>
            <w:tcW w:w="1275" w:type="dxa"/>
            <w:vMerge/>
            <w:shd w:val="clear" w:color="auto" w:fill="auto"/>
          </w:tcPr>
          <w:p w14:paraId="61722B81" w14:textId="77777777" w:rsidR="005C3B56" w:rsidRPr="005C3B56" w:rsidRDefault="005C3B56" w:rsidP="00A2161C">
            <w:pPr>
              <w:spacing w:after="0" w:line="240" w:lineRule="auto"/>
              <w:jc w:val="center"/>
              <w:rPr>
                <w:rFonts w:ascii="Times New Roman" w:hAnsi="Times New Roman" w:cs="Times New Roman"/>
                <w:bCs/>
                <w:sz w:val="28"/>
                <w:szCs w:val="28"/>
              </w:rPr>
            </w:pPr>
          </w:p>
        </w:tc>
        <w:tc>
          <w:tcPr>
            <w:tcW w:w="992" w:type="dxa"/>
            <w:vMerge/>
            <w:shd w:val="clear" w:color="auto" w:fill="auto"/>
          </w:tcPr>
          <w:p w14:paraId="73FBD0B2" w14:textId="77777777" w:rsidR="005C3B56" w:rsidRPr="005C3B56" w:rsidRDefault="005C3B56" w:rsidP="00A2161C">
            <w:pPr>
              <w:spacing w:after="0" w:line="240" w:lineRule="auto"/>
              <w:jc w:val="center"/>
              <w:rPr>
                <w:rFonts w:ascii="Times New Roman" w:hAnsi="Times New Roman" w:cs="Times New Roman"/>
                <w:bCs/>
                <w:sz w:val="28"/>
                <w:szCs w:val="28"/>
              </w:rPr>
            </w:pPr>
          </w:p>
        </w:tc>
      </w:tr>
      <w:tr w:rsidR="005C3B56" w:rsidRPr="007E64B4" w14:paraId="3467F26E" w14:textId="77777777" w:rsidTr="00B702FF">
        <w:tc>
          <w:tcPr>
            <w:tcW w:w="817" w:type="dxa"/>
            <w:shd w:val="clear" w:color="auto" w:fill="auto"/>
            <w:vAlign w:val="center"/>
          </w:tcPr>
          <w:p w14:paraId="05B37EFB" w14:textId="2BF59D6E" w:rsidR="005C3B56" w:rsidRPr="00B702FF" w:rsidRDefault="00B702FF" w:rsidP="00B702FF">
            <w:pPr>
              <w:spacing w:after="0" w:line="240" w:lineRule="auto"/>
              <w:jc w:val="center"/>
              <w:rPr>
                <w:rFonts w:ascii="Times New Roman" w:hAnsi="Times New Roman" w:cs="Times New Roman"/>
                <w:sz w:val="28"/>
                <w:szCs w:val="28"/>
              </w:rPr>
            </w:pPr>
            <w:r w:rsidRPr="00B702FF">
              <w:rPr>
                <w:rFonts w:ascii="Times New Roman" w:hAnsi="Times New Roman" w:cs="Times New Roman"/>
                <w:sz w:val="28"/>
                <w:szCs w:val="28"/>
              </w:rPr>
              <w:t>1</w:t>
            </w:r>
          </w:p>
        </w:tc>
        <w:tc>
          <w:tcPr>
            <w:tcW w:w="6237" w:type="dxa"/>
            <w:shd w:val="clear" w:color="auto" w:fill="auto"/>
          </w:tcPr>
          <w:p w14:paraId="76D92530" w14:textId="5C162753" w:rsidR="005C3B56" w:rsidRPr="005C3B56" w:rsidRDefault="005C3B56" w:rsidP="00B702FF">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Центральная канализация (напорная)</w:t>
            </w:r>
            <w:r w:rsidR="00B702FF">
              <w:rPr>
                <w:rFonts w:ascii="Times New Roman" w:hAnsi="Times New Roman" w:cs="Times New Roman"/>
                <w:bCs/>
                <w:sz w:val="28"/>
                <w:szCs w:val="28"/>
              </w:rPr>
              <w:t>, о</w:t>
            </w:r>
            <w:r w:rsidRPr="005C3B56">
              <w:rPr>
                <w:rFonts w:ascii="Times New Roman" w:hAnsi="Times New Roman" w:cs="Times New Roman"/>
                <w:bCs/>
                <w:sz w:val="28"/>
                <w:szCs w:val="28"/>
              </w:rPr>
              <w:t>т фекальной насосной станции №</w:t>
            </w:r>
            <w:r w:rsidR="00B702FF">
              <w:rPr>
                <w:rFonts w:ascii="Times New Roman" w:hAnsi="Times New Roman" w:cs="Times New Roman"/>
                <w:bCs/>
                <w:sz w:val="28"/>
                <w:szCs w:val="28"/>
              </w:rPr>
              <w:t xml:space="preserve"> </w:t>
            </w:r>
            <w:r w:rsidRPr="005C3B56">
              <w:rPr>
                <w:rFonts w:ascii="Times New Roman" w:hAnsi="Times New Roman" w:cs="Times New Roman"/>
                <w:bCs/>
                <w:sz w:val="28"/>
                <w:szCs w:val="28"/>
              </w:rPr>
              <w:t>2 (Гагарина) до колодца возле парка</w:t>
            </w:r>
          </w:p>
        </w:tc>
        <w:tc>
          <w:tcPr>
            <w:tcW w:w="1275" w:type="dxa"/>
            <w:shd w:val="clear" w:color="auto" w:fill="auto"/>
          </w:tcPr>
          <w:p w14:paraId="0374A950" w14:textId="77777777" w:rsidR="005C3B56" w:rsidRPr="005C3B56" w:rsidRDefault="005C3B56" w:rsidP="00A2161C">
            <w:pPr>
              <w:spacing w:after="0" w:line="240" w:lineRule="auto"/>
              <w:jc w:val="center"/>
              <w:rPr>
                <w:rFonts w:ascii="Times New Roman" w:hAnsi="Times New Roman" w:cs="Times New Roman"/>
                <w:bCs/>
                <w:sz w:val="28"/>
                <w:szCs w:val="28"/>
              </w:rPr>
            </w:pPr>
          </w:p>
          <w:p w14:paraId="2D9013BE"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200</w:t>
            </w:r>
          </w:p>
        </w:tc>
        <w:tc>
          <w:tcPr>
            <w:tcW w:w="992" w:type="dxa"/>
            <w:shd w:val="clear" w:color="auto" w:fill="auto"/>
          </w:tcPr>
          <w:p w14:paraId="0B5223E9" w14:textId="77777777" w:rsidR="005C3B56" w:rsidRPr="005C3B56" w:rsidRDefault="005C3B56" w:rsidP="00A2161C">
            <w:pPr>
              <w:spacing w:after="0" w:line="240" w:lineRule="auto"/>
              <w:jc w:val="center"/>
              <w:rPr>
                <w:rFonts w:ascii="Times New Roman" w:hAnsi="Times New Roman" w:cs="Times New Roman"/>
                <w:bCs/>
                <w:sz w:val="28"/>
                <w:szCs w:val="28"/>
              </w:rPr>
            </w:pPr>
          </w:p>
          <w:p w14:paraId="69386AD9"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374</w:t>
            </w:r>
          </w:p>
        </w:tc>
      </w:tr>
      <w:tr w:rsidR="005C3B56" w:rsidRPr="007E64B4" w14:paraId="12193512" w14:textId="77777777" w:rsidTr="00B702FF">
        <w:tc>
          <w:tcPr>
            <w:tcW w:w="817" w:type="dxa"/>
            <w:shd w:val="clear" w:color="auto" w:fill="auto"/>
            <w:vAlign w:val="center"/>
          </w:tcPr>
          <w:p w14:paraId="12CC3982" w14:textId="08A56087" w:rsidR="005C3B56" w:rsidRPr="00B702FF" w:rsidRDefault="00B702FF" w:rsidP="00B702FF">
            <w:pPr>
              <w:spacing w:after="0" w:line="240" w:lineRule="auto"/>
              <w:jc w:val="center"/>
              <w:rPr>
                <w:rFonts w:ascii="Times New Roman" w:hAnsi="Times New Roman" w:cs="Times New Roman"/>
                <w:sz w:val="28"/>
                <w:szCs w:val="28"/>
              </w:rPr>
            </w:pPr>
            <w:r w:rsidRPr="00B702FF">
              <w:rPr>
                <w:rFonts w:ascii="Times New Roman" w:hAnsi="Times New Roman" w:cs="Times New Roman"/>
                <w:sz w:val="28"/>
                <w:szCs w:val="28"/>
              </w:rPr>
              <w:t>2</w:t>
            </w:r>
          </w:p>
        </w:tc>
        <w:tc>
          <w:tcPr>
            <w:tcW w:w="6237" w:type="dxa"/>
            <w:shd w:val="clear" w:color="auto" w:fill="auto"/>
          </w:tcPr>
          <w:p w14:paraId="3FC6F802" w14:textId="28623EF6" w:rsidR="005C3B56" w:rsidRPr="005C3B56" w:rsidRDefault="005A2ABD" w:rsidP="00B702FF">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Центральная канализация (напорная)</w:t>
            </w:r>
            <w:r w:rsidR="00B702FF">
              <w:rPr>
                <w:rFonts w:ascii="Times New Roman" w:hAnsi="Times New Roman" w:cs="Times New Roman"/>
                <w:bCs/>
                <w:sz w:val="28"/>
                <w:szCs w:val="28"/>
              </w:rPr>
              <w:t>, о</w:t>
            </w:r>
            <w:r w:rsidR="005C3B56" w:rsidRPr="005C3B56">
              <w:rPr>
                <w:rFonts w:ascii="Times New Roman" w:hAnsi="Times New Roman" w:cs="Times New Roman"/>
                <w:bCs/>
                <w:sz w:val="28"/>
                <w:szCs w:val="28"/>
              </w:rPr>
              <w:t>т фекальной насосной станции №3 (Школьная) до колодца ул. Ленина, д.</w:t>
            </w:r>
            <w:r w:rsidR="00B702FF">
              <w:rPr>
                <w:rFonts w:ascii="Times New Roman" w:hAnsi="Times New Roman" w:cs="Times New Roman"/>
                <w:bCs/>
                <w:sz w:val="28"/>
                <w:szCs w:val="28"/>
              </w:rPr>
              <w:t xml:space="preserve"> </w:t>
            </w:r>
            <w:r w:rsidR="005C3B56" w:rsidRPr="005C3B56">
              <w:rPr>
                <w:rFonts w:ascii="Times New Roman" w:hAnsi="Times New Roman" w:cs="Times New Roman"/>
                <w:bCs/>
                <w:sz w:val="28"/>
                <w:szCs w:val="28"/>
              </w:rPr>
              <w:t>17</w:t>
            </w:r>
          </w:p>
        </w:tc>
        <w:tc>
          <w:tcPr>
            <w:tcW w:w="1275" w:type="dxa"/>
            <w:shd w:val="clear" w:color="auto" w:fill="auto"/>
          </w:tcPr>
          <w:p w14:paraId="4F253F04"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250</w:t>
            </w:r>
          </w:p>
        </w:tc>
        <w:tc>
          <w:tcPr>
            <w:tcW w:w="992" w:type="dxa"/>
            <w:shd w:val="clear" w:color="auto" w:fill="auto"/>
          </w:tcPr>
          <w:p w14:paraId="62EF5192"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220</w:t>
            </w:r>
          </w:p>
        </w:tc>
      </w:tr>
      <w:tr w:rsidR="005C3B56" w:rsidRPr="007E64B4" w14:paraId="087185BC" w14:textId="77777777" w:rsidTr="00B702FF">
        <w:tc>
          <w:tcPr>
            <w:tcW w:w="817" w:type="dxa"/>
            <w:shd w:val="clear" w:color="auto" w:fill="auto"/>
            <w:vAlign w:val="center"/>
          </w:tcPr>
          <w:p w14:paraId="6C159DA5" w14:textId="4B74CD2B" w:rsidR="005C3B56" w:rsidRPr="00B702FF" w:rsidRDefault="00B702FF" w:rsidP="00B702FF">
            <w:pPr>
              <w:spacing w:after="0" w:line="240" w:lineRule="auto"/>
              <w:jc w:val="center"/>
              <w:rPr>
                <w:rFonts w:ascii="Times New Roman" w:hAnsi="Times New Roman" w:cs="Times New Roman"/>
                <w:sz w:val="28"/>
                <w:szCs w:val="28"/>
              </w:rPr>
            </w:pPr>
            <w:r w:rsidRPr="00B702FF">
              <w:rPr>
                <w:rFonts w:ascii="Times New Roman" w:hAnsi="Times New Roman" w:cs="Times New Roman"/>
                <w:sz w:val="28"/>
                <w:szCs w:val="28"/>
              </w:rPr>
              <w:t>3</w:t>
            </w:r>
          </w:p>
        </w:tc>
        <w:tc>
          <w:tcPr>
            <w:tcW w:w="6237" w:type="dxa"/>
            <w:shd w:val="clear" w:color="auto" w:fill="auto"/>
          </w:tcPr>
          <w:p w14:paraId="144DC64B" w14:textId="58EF91B0" w:rsidR="005C3B56" w:rsidRPr="005C3B56" w:rsidRDefault="005A2ABD" w:rsidP="00B702FF">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Центральная канализация (напорная)</w:t>
            </w:r>
            <w:r w:rsidR="00B702FF">
              <w:rPr>
                <w:rFonts w:ascii="Times New Roman" w:hAnsi="Times New Roman" w:cs="Times New Roman"/>
                <w:bCs/>
                <w:sz w:val="28"/>
                <w:szCs w:val="28"/>
              </w:rPr>
              <w:t>, о</w:t>
            </w:r>
            <w:r w:rsidR="005C3B56" w:rsidRPr="005C3B56">
              <w:rPr>
                <w:rFonts w:ascii="Times New Roman" w:hAnsi="Times New Roman" w:cs="Times New Roman"/>
                <w:bCs/>
                <w:sz w:val="28"/>
                <w:szCs w:val="28"/>
              </w:rPr>
              <w:t>т фекальной насосной станции №</w:t>
            </w:r>
            <w:r w:rsidR="00B702FF">
              <w:rPr>
                <w:rFonts w:ascii="Times New Roman" w:hAnsi="Times New Roman" w:cs="Times New Roman"/>
                <w:bCs/>
                <w:sz w:val="28"/>
                <w:szCs w:val="28"/>
              </w:rPr>
              <w:t xml:space="preserve"> </w:t>
            </w:r>
            <w:r w:rsidR="005C3B56" w:rsidRPr="005C3B56">
              <w:rPr>
                <w:rFonts w:ascii="Times New Roman" w:hAnsi="Times New Roman" w:cs="Times New Roman"/>
                <w:bCs/>
                <w:sz w:val="28"/>
                <w:szCs w:val="28"/>
              </w:rPr>
              <w:t>1 (Гагарина) до железной дороги, путь №</w:t>
            </w:r>
            <w:r w:rsidR="00B702FF">
              <w:rPr>
                <w:rFonts w:ascii="Times New Roman" w:hAnsi="Times New Roman" w:cs="Times New Roman"/>
                <w:bCs/>
                <w:sz w:val="28"/>
                <w:szCs w:val="28"/>
              </w:rPr>
              <w:t xml:space="preserve"> </w:t>
            </w:r>
            <w:r w:rsidR="005C3B56" w:rsidRPr="005C3B56">
              <w:rPr>
                <w:rFonts w:ascii="Times New Roman" w:hAnsi="Times New Roman" w:cs="Times New Roman"/>
                <w:bCs/>
                <w:sz w:val="28"/>
                <w:szCs w:val="28"/>
              </w:rPr>
              <w:t xml:space="preserve">5 </w:t>
            </w:r>
          </w:p>
        </w:tc>
        <w:tc>
          <w:tcPr>
            <w:tcW w:w="1275" w:type="dxa"/>
            <w:shd w:val="clear" w:color="auto" w:fill="auto"/>
          </w:tcPr>
          <w:p w14:paraId="06BCEEC3"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300</w:t>
            </w:r>
          </w:p>
        </w:tc>
        <w:tc>
          <w:tcPr>
            <w:tcW w:w="992" w:type="dxa"/>
            <w:shd w:val="clear" w:color="auto" w:fill="auto"/>
          </w:tcPr>
          <w:p w14:paraId="19205535"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340</w:t>
            </w:r>
          </w:p>
        </w:tc>
      </w:tr>
      <w:tr w:rsidR="005C3B56" w:rsidRPr="007E64B4" w14:paraId="6CC41720" w14:textId="77777777" w:rsidTr="00B702FF">
        <w:tc>
          <w:tcPr>
            <w:tcW w:w="817" w:type="dxa"/>
            <w:shd w:val="clear" w:color="auto" w:fill="auto"/>
            <w:vAlign w:val="center"/>
          </w:tcPr>
          <w:p w14:paraId="0624289C" w14:textId="5AEFD851" w:rsidR="005C3B56" w:rsidRPr="00B702FF" w:rsidRDefault="00B702FF" w:rsidP="00B702FF">
            <w:pPr>
              <w:spacing w:after="0" w:line="240" w:lineRule="auto"/>
              <w:jc w:val="center"/>
              <w:rPr>
                <w:rFonts w:ascii="Times New Roman" w:hAnsi="Times New Roman" w:cs="Times New Roman"/>
                <w:sz w:val="28"/>
                <w:szCs w:val="28"/>
              </w:rPr>
            </w:pPr>
            <w:r w:rsidRPr="00B702FF">
              <w:rPr>
                <w:rFonts w:ascii="Times New Roman" w:hAnsi="Times New Roman" w:cs="Times New Roman"/>
                <w:sz w:val="28"/>
                <w:szCs w:val="28"/>
              </w:rPr>
              <w:t>4</w:t>
            </w:r>
          </w:p>
        </w:tc>
        <w:tc>
          <w:tcPr>
            <w:tcW w:w="6237" w:type="dxa"/>
            <w:shd w:val="clear" w:color="auto" w:fill="auto"/>
          </w:tcPr>
          <w:p w14:paraId="34369BB3" w14:textId="1753A534" w:rsidR="005C3B56" w:rsidRPr="005C3B56" w:rsidRDefault="005A2ABD" w:rsidP="00B702FF">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Центральная канализация (напорная)</w:t>
            </w:r>
            <w:r w:rsidR="00B702FF">
              <w:rPr>
                <w:rFonts w:ascii="Times New Roman" w:hAnsi="Times New Roman" w:cs="Times New Roman"/>
                <w:bCs/>
                <w:sz w:val="28"/>
                <w:szCs w:val="28"/>
              </w:rPr>
              <w:t>, о</w:t>
            </w:r>
            <w:r w:rsidR="005C3B56" w:rsidRPr="005C3B56">
              <w:rPr>
                <w:rFonts w:ascii="Times New Roman" w:hAnsi="Times New Roman" w:cs="Times New Roman"/>
                <w:bCs/>
                <w:sz w:val="28"/>
                <w:szCs w:val="28"/>
              </w:rPr>
              <w:t>т фекальной насосной станции №</w:t>
            </w:r>
            <w:r w:rsidR="00B702FF">
              <w:rPr>
                <w:rFonts w:ascii="Times New Roman" w:hAnsi="Times New Roman" w:cs="Times New Roman"/>
                <w:bCs/>
                <w:sz w:val="28"/>
                <w:szCs w:val="28"/>
              </w:rPr>
              <w:t xml:space="preserve"> </w:t>
            </w:r>
            <w:r w:rsidR="005C3B56" w:rsidRPr="005C3B56">
              <w:rPr>
                <w:rFonts w:ascii="Times New Roman" w:hAnsi="Times New Roman" w:cs="Times New Roman"/>
                <w:bCs/>
                <w:sz w:val="28"/>
                <w:szCs w:val="28"/>
              </w:rPr>
              <w:t>4 до полей фильтрации</w:t>
            </w:r>
          </w:p>
        </w:tc>
        <w:tc>
          <w:tcPr>
            <w:tcW w:w="1275" w:type="dxa"/>
            <w:shd w:val="clear" w:color="auto" w:fill="auto"/>
          </w:tcPr>
          <w:p w14:paraId="2DFFF041"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300</w:t>
            </w:r>
          </w:p>
        </w:tc>
        <w:tc>
          <w:tcPr>
            <w:tcW w:w="992" w:type="dxa"/>
            <w:shd w:val="clear" w:color="auto" w:fill="auto"/>
          </w:tcPr>
          <w:p w14:paraId="4EB0B95D" w14:textId="154539DC" w:rsidR="005C3B56" w:rsidRPr="005C3B56" w:rsidRDefault="00CF5F2C" w:rsidP="00A2161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3136</w:t>
            </w:r>
          </w:p>
        </w:tc>
      </w:tr>
      <w:tr w:rsidR="005C3B56" w:rsidRPr="007E64B4" w14:paraId="111B2FC0" w14:textId="77777777" w:rsidTr="00B702FF">
        <w:tc>
          <w:tcPr>
            <w:tcW w:w="817" w:type="dxa"/>
            <w:shd w:val="clear" w:color="auto" w:fill="auto"/>
            <w:vAlign w:val="center"/>
          </w:tcPr>
          <w:p w14:paraId="39B80782" w14:textId="3E4A7245" w:rsidR="005C3B56" w:rsidRPr="00B702FF" w:rsidRDefault="00B702FF" w:rsidP="00B702FF">
            <w:pPr>
              <w:spacing w:after="0" w:line="240" w:lineRule="auto"/>
              <w:jc w:val="center"/>
              <w:rPr>
                <w:rFonts w:ascii="Times New Roman" w:hAnsi="Times New Roman" w:cs="Times New Roman"/>
                <w:sz w:val="28"/>
                <w:szCs w:val="28"/>
              </w:rPr>
            </w:pPr>
            <w:r w:rsidRPr="00B702FF">
              <w:rPr>
                <w:rFonts w:ascii="Times New Roman" w:hAnsi="Times New Roman" w:cs="Times New Roman"/>
                <w:sz w:val="28"/>
                <w:szCs w:val="28"/>
              </w:rPr>
              <w:t>5</w:t>
            </w:r>
          </w:p>
        </w:tc>
        <w:tc>
          <w:tcPr>
            <w:tcW w:w="6237" w:type="dxa"/>
            <w:shd w:val="clear" w:color="auto" w:fill="auto"/>
          </w:tcPr>
          <w:p w14:paraId="294B86E7" w14:textId="25E6AEBF" w:rsidR="005C3B56" w:rsidRPr="005C3B56" w:rsidRDefault="005C3B56" w:rsidP="00B702FF">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Центральная уличная канализация</w:t>
            </w:r>
            <w:r w:rsidR="00B702FF">
              <w:rPr>
                <w:rFonts w:ascii="Times New Roman" w:hAnsi="Times New Roman" w:cs="Times New Roman"/>
                <w:bCs/>
                <w:sz w:val="28"/>
                <w:szCs w:val="28"/>
              </w:rPr>
              <w:t xml:space="preserve"> </w:t>
            </w:r>
            <w:r w:rsidR="005A2ABD">
              <w:rPr>
                <w:rFonts w:ascii="Times New Roman" w:hAnsi="Times New Roman" w:cs="Times New Roman"/>
                <w:bCs/>
                <w:sz w:val="28"/>
                <w:szCs w:val="28"/>
              </w:rPr>
              <w:t>(самотечная)</w:t>
            </w:r>
            <w:r w:rsidR="00B702FF">
              <w:rPr>
                <w:rFonts w:ascii="Times New Roman" w:hAnsi="Times New Roman" w:cs="Times New Roman"/>
                <w:bCs/>
                <w:sz w:val="28"/>
                <w:szCs w:val="28"/>
              </w:rPr>
              <w:t>, о</w:t>
            </w:r>
            <w:r w:rsidRPr="005C3B56">
              <w:rPr>
                <w:rFonts w:ascii="Times New Roman" w:hAnsi="Times New Roman" w:cs="Times New Roman"/>
                <w:bCs/>
                <w:sz w:val="28"/>
                <w:szCs w:val="28"/>
              </w:rPr>
              <w:t>т ХДСУ ул. Мира</w:t>
            </w:r>
            <w:r w:rsidR="005A2ABD">
              <w:rPr>
                <w:rFonts w:ascii="Times New Roman" w:hAnsi="Times New Roman" w:cs="Times New Roman"/>
                <w:bCs/>
                <w:sz w:val="28"/>
                <w:szCs w:val="28"/>
              </w:rPr>
              <w:t xml:space="preserve">, </w:t>
            </w:r>
            <w:r w:rsidR="00B702FF">
              <w:rPr>
                <w:rFonts w:ascii="Times New Roman" w:hAnsi="Times New Roman" w:cs="Times New Roman"/>
                <w:bCs/>
                <w:sz w:val="28"/>
                <w:szCs w:val="28"/>
              </w:rPr>
              <w:t>у</w:t>
            </w:r>
            <w:r w:rsidRPr="005C3B56">
              <w:rPr>
                <w:rFonts w:ascii="Times New Roman" w:hAnsi="Times New Roman" w:cs="Times New Roman"/>
                <w:bCs/>
                <w:sz w:val="28"/>
                <w:szCs w:val="28"/>
              </w:rPr>
              <w:t>л. Гурова</w:t>
            </w:r>
          </w:p>
        </w:tc>
        <w:tc>
          <w:tcPr>
            <w:tcW w:w="1275" w:type="dxa"/>
            <w:shd w:val="clear" w:color="auto" w:fill="auto"/>
          </w:tcPr>
          <w:p w14:paraId="518312E0"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150</w:t>
            </w:r>
          </w:p>
        </w:tc>
        <w:tc>
          <w:tcPr>
            <w:tcW w:w="992" w:type="dxa"/>
            <w:shd w:val="clear" w:color="auto" w:fill="auto"/>
          </w:tcPr>
          <w:p w14:paraId="2C77F5BD"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554</w:t>
            </w:r>
          </w:p>
        </w:tc>
      </w:tr>
      <w:tr w:rsidR="005C3B56" w:rsidRPr="007E64B4" w14:paraId="11EAEBB3" w14:textId="77777777" w:rsidTr="00B702FF">
        <w:tc>
          <w:tcPr>
            <w:tcW w:w="817" w:type="dxa"/>
            <w:shd w:val="clear" w:color="auto" w:fill="auto"/>
            <w:vAlign w:val="center"/>
          </w:tcPr>
          <w:p w14:paraId="5B03954A" w14:textId="490E888C" w:rsidR="005C3B56" w:rsidRPr="00B702FF" w:rsidRDefault="00B702FF" w:rsidP="00B702FF">
            <w:pPr>
              <w:spacing w:after="0" w:line="240" w:lineRule="auto"/>
              <w:jc w:val="center"/>
              <w:rPr>
                <w:rFonts w:ascii="Times New Roman" w:hAnsi="Times New Roman" w:cs="Times New Roman"/>
                <w:sz w:val="28"/>
                <w:szCs w:val="28"/>
              </w:rPr>
            </w:pPr>
            <w:r w:rsidRPr="00B702FF">
              <w:rPr>
                <w:rFonts w:ascii="Times New Roman" w:hAnsi="Times New Roman" w:cs="Times New Roman"/>
                <w:sz w:val="28"/>
                <w:szCs w:val="28"/>
              </w:rPr>
              <w:t>6</w:t>
            </w:r>
          </w:p>
        </w:tc>
        <w:tc>
          <w:tcPr>
            <w:tcW w:w="6237" w:type="dxa"/>
            <w:shd w:val="clear" w:color="auto" w:fill="auto"/>
          </w:tcPr>
          <w:p w14:paraId="001EFEDF" w14:textId="30C882EE" w:rsidR="00B702FF" w:rsidRDefault="005C3B56" w:rsidP="00B702FF">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sidR="005A2ABD">
              <w:rPr>
                <w:rFonts w:ascii="Times New Roman" w:hAnsi="Times New Roman" w:cs="Times New Roman"/>
                <w:bCs/>
                <w:sz w:val="28"/>
                <w:szCs w:val="28"/>
              </w:rPr>
              <w:t>(самотечная)</w:t>
            </w:r>
            <w:r w:rsidR="00B702FF">
              <w:rPr>
                <w:rFonts w:ascii="Times New Roman" w:hAnsi="Times New Roman" w:cs="Times New Roman"/>
                <w:bCs/>
                <w:sz w:val="28"/>
                <w:szCs w:val="28"/>
              </w:rPr>
              <w:t>, о</w:t>
            </w:r>
            <w:r w:rsidRPr="005C3B56">
              <w:rPr>
                <w:rFonts w:ascii="Times New Roman" w:hAnsi="Times New Roman" w:cs="Times New Roman"/>
                <w:bCs/>
                <w:sz w:val="28"/>
                <w:szCs w:val="28"/>
              </w:rPr>
              <w:t>т РОНО к д/с №</w:t>
            </w:r>
            <w:r w:rsidR="00B702FF">
              <w:rPr>
                <w:rFonts w:ascii="Times New Roman" w:hAnsi="Times New Roman" w:cs="Times New Roman"/>
                <w:bCs/>
                <w:sz w:val="28"/>
                <w:szCs w:val="28"/>
              </w:rPr>
              <w:t xml:space="preserve"> </w:t>
            </w:r>
            <w:r w:rsidRPr="005C3B56">
              <w:rPr>
                <w:rFonts w:ascii="Times New Roman" w:hAnsi="Times New Roman" w:cs="Times New Roman"/>
                <w:bCs/>
                <w:sz w:val="28"/>
                <w:szCs w:val="28"/>
              </w:rPr>
              <w:t xml:space="preserve">Родничок </w:t>
            </w:r>
          </w:p>
          <w:p w14:paraId="33832F18" w14:textId="1DCA9767" w:rsidR="005C3B56" w:rsidRPr="005C3B56" w:rsidRDefault="005C3B56" w:rsidP="00B702FF">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ул. Школьная</w:t>
            </w:r>
          </w:p>
        </w:tc>
        <w:tc>
          <w:tcPr>
            <w:tcW w:w="1275" w:type="dxa"/>
            <w:shd w:val="clear" w:color="auto" w:fill="auto"/>
          </w:tcPr>
          <w:p w14:paraId="4AB2852F"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100</w:t>
            </w:r>
          </w:p>
        </w:tc>
        <w:tc>
          <w:tcPr>
            <w:tcW w:w="992" w:type="dxa"/>
            <w:shd w:val="clear" w:color="auto" w:fill="auto"/>
          </w:tcPr>
          <w:p w14:paraId="3DAC3145"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30</w:t>
            </w:r>
          </w:p>
        </w:tc>
      </w:tr>
      <w:tr w:rsidR="005C3B56" w:rsidRPr="007E64B4" w14:paraId="258AB64E" w14:textId="77777777" w:rsidTr="00B702FF">
        <w:tc>
          <w:tcPr>
            <w:tcW w:w="817" w:type="dxa"/>
            <w:shd w:val="clear" w:color="auto" w:fill="auto"/>
            <w:vAlign w:val="center"/>
          </w:tcPr>
          <w:p w14:paraId="7C60FE60" w14:textId="4D9947A3" w:rsidR="005C3B56" w:rsidRPr="00B702FF" w:rsidRDefault="00B702FF" w:rsidP="00B702FF">
            <w:pPr>
              <w:spacing w:after="0" w:line="240" w:lineRule="auto"/>
              <w:jc w:val="center"/>
              <w:rPr>
                <w:rFonts w:ascii="Times New Roman" w:hAnsi="Times New Roman" w:cs="Times New Roman"/>
                <w:sz w:val="28"/>
                <w:szCs w:val="28"/>
              </w:rPr>
            </w:pPr>
            <w:r w:rsidRPr="00B702FF">
              <w:rPr>
                <w:rFonts w:ascii="Times New Roman" w:hAnsi="Times New Roman" w:cs="Times New Roman"/>
                <w:sz w:val="28"/>
                <w:szCs w:val="28"/>
              </w:rPr>
              <w:t>7</w:t>
            </w:r>
          </w:p>
        </w:tc>
        <w:tc>
          <w:tcPr>
            <w:tcW w:w="6237" w:type="dxa"/>
            <w:shd w:val="clear" w:color="auto" w:fill="auto"/>
          </w:tcPr>
          <w:p w14:paraId="300BAC9A" w14:textId="79B4F469" w:rsidR="005C3B56" w:rsidRPr="005C3B56" w:rsidRDefault="005C3B56" w:rsidP="00B702FF">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sidR="00B702FF">
              <w:rPr>
                <w:rFonts w:ascii="Times New Roman" w:hAnsi="Times New Roman" w:cs="Times New Roman"/>
                <w:bCs/>
                <w:sz w:val="28"/>
                <w:szCs w:val="28"/>
              </w:rPr>
              <w:t>(самотечная), о</w:t>
            </w:r>
            <w:r w:rsidRPr="005C3B56">
              <w:rPr>
                <w:rFonts w:ascii="Times New Roman" w:hAnsi="Times New Roman" w:cs="Times New Roman"/>
                <w:bCs/>
                <w:sz w:val="28"/>
                <w:szCs w:val="28"/>
              </w:rPr>
              <w:t>т фекальной насосной станции №</w:t>
            </w:r>
            <w:r w:rsidR="00B702FF">
              <w:rPr>
                <w:rFonts w:ascii="Times New Roman" w:hAnsi="Times New Roman" w:cs="Times New Roman"/>
                <w:bCs/>
                <w:sz w:val="28"/>
                <w:szCs w:val="28"/>
              </w:rPr>
              <w:t xml:space="preserve"> </w:t>
            </w:r>
            <w:r w:rsidRPr="005C3B56">
              <w:rPr>
                <w:rFonts w:ascii="Times New Roman" w:hAnsi="Times New Roman" w:cs="Times New Roman"/>
                <w:bCs/>
                <w:sz w:val="28"/>
                <w:szCs w:val="28"/>
              </w:rPr>
              <w:t>1 до ул. Ленина</w:t>
            </w:r>
            <w:r w:rsidR="00B702FF">
              <w:rPr>
                <w:rFonts w:ascii="Times New Roman" w:hAnsi="Times New Roman" w:cs="Times New Roman"/>
                <w:bCs/>
                <w:sz w:val="28"/>
                <w:szCs w:val="28"/>
              </w:rPr>
              <w:t>,</w:t>
            </w:r>
            <w:r w:rsidRPr="005C3B56">
              <w:rPr>
                <w:rFonts w:ascii="Times New Roman" w:hAnsi="Times New Roman" w:cs="Times New Roman"/>
                <w:bCs/>
                <w:sz w:val="28"/>
                <w:szCs w:val="28"/>
              </w:rPr>
              <w:t xml:space="preserve"> д.2</w:t>
            </w:r>
          </w:p>
        </w:tc>
        <w:tc>
          <w:tcPr>
            <w:tcW w:w="1275" w:type="dxa"/>
            <w:shd w:val="clear" w:color="auto" w:fill="auto"/>
          </w:tcPr>
          <w:p w14:paraId="4AE95002"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250</w:t>
            </w:r>
          </w:p>
        </w:tc>
        <w:tc>
          <w:tcPr>
            <w:tcW w:w="992" w:type="dxa"/>
            <w:shd w:val="clear" w:color="auto" w:fill="auto"/>
          </w:tcPr>
          <w:p w14:paraId="73AF422D" w14:textId="77777777" w:rsidR="005C3B56" w:rsidRPr="005C3B56" w:rsidRDefault="005C3B56" w:rsidP="00A2161C">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136</w:t>
            </w:r>
          </w:p>
        </w:tc>
      </w:tr>
      <w:tr w:rsidR="002778B8" w:rsidRPr="007E64B4" w14:paraId="6B00B217" w14:textId="77777777" w:rsidTr="00B702FF">
        <w:tc>
          <w:tcPr>
            <w:tcW w:w="817" w:type="dxa"/>
            <w:shd w:val="clear" w:color="auto" w:fill="auto"/>
            <w:vAlign w:val="center"/>
          </w:tcPr>
          <w:p w14:paraId="2DA915DF" w14:textId="7DB793D0" w:rsidR="002778B8" w:rsidRPr="00B702FF" w:rsidRDefault="002778B8" w:rsidP="002778B8">
            <w:pPr>
              <w:spacing w:after="0" w:line="240" w:lineRule="auto"/>
              <w:jc w:val="center"/>
              <w:rPr>
                <w:rFonts w:ascii="Times New Roman" w:hAnsi="Times New Roman" w:cs="Times New Roman"/>
                <w:sz w:val="28"/>
                <w:szCs w:val="28"/>
              </w:rPr>
            </w:pPr>
            <w:r w:rsidRPr="00B702FF">
              <w:rPr>
                <w:rFonts w:ascii="Times New Roman" w:hAnsi="Times New Roman" w:cs="Times New Roman"/>
                <w:sz w:val="28"/>
                <w:szCs w:val="28"/>
              </w:rPr>
              <w:t>8</w:t>
            </w:r>
          </w:p>
        </w:tc>
        <w:tc>
          <w:tcPr>
            <w:tcW w:w="6237" w:type="dxa"/>
            <w:shd w:val="clear" w:color="auto" w:fill="auto"/>
          </w:tcPr>
          <w:p w14:paraId="4AB8CBB3" w14:textId="06AE89ED"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 xml:space="preserve">(самотечная), </w:t>
            </w:r>
            <w:r w:rsidRPr="005C3B56">
              <w:rPr>
                <w:rFonts w:ascii="Times New Roman" w:hAnsi="Times New Roman" w:cs="Times New Roman"/>
                <w:bCs/>
                <w:sz w:val="28"/>
                <w:szCs w:val="28"/>
              </w:rPr>
              <w:t>от фекальной насосной станции №</w:t>
            </w:r>
            <w:r>
              <w:rPr>
                <w:rFonts w:ascii="Times New Roman" w:hAnsi="Times New Roman" w:cs="Times New Roman"/>
                <w:bCs/>
                <w:sz w:val="28"/>
                <w:szCs w:val="28"/>
              </w:rPr>
              <w:t xml:space="preserve"> </w:t>
            </w:r>
            <w:r w:rsidRPr="005C3B56">
              <w:rPr>
                <w:rFonts w:ascii="Times New Roman" w:hAnsi="Times New Roman" w:cs="Times New Roman"/>
                <w:bCs/>
                <w:sz w:val="28"/>
                <w:szCs w:val="28"/>
              </w:rPr>
              <w:t>1 до колодца возле парка</w:t>
            </w:r>
            <w:r>
              <w:rPr>
                <w:rFonts w:ascii="Times New Roman" w:hAnsi="Times New Roman" w:cs="Times New Roman"/>
                <w:bCs/>
                <w:sz w:val="28"/>
                <w:szCs w:val="28"/>
              </w:rPr>
              <w:t xml:space="preserve"> ул.</w:t>
            </w:r>
            <w:r w:rsidRPr="005C3B56">
              <w:rPr>
                <w:rFonts w:ascii="Times New Roman" w:hAnsi="Times New Roman" w:cs="Times New Roman"/>
                <w:bCs/>
                <w:sz w:val="28"/>
                <w:szCs w:val="28"/>
              </w:rPr>
              <w:t xml:space="preserve"> Комсомольская,  </w:t>
            </w:r>
          </w:p>
        </w:tc>
        <w:tc>
          <w:tcPr>
            <w:tcW w:w="1275" w:type="dxa"/>
            <w:shd w:val="clear" w:color="auto" w:fill="auto"/>
          </w:tcPr>
          <w:p w14:paraId="2E6B7B01" w14:textId="70EE0A35"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300</w:t>
            </w:r>
          </w:p>
        </w:tc>
        <w:tc>
          <w:tcPr>
            <w:tcW w:w="992" w:type="dxa"/>
            <w:shd w:val="clear" w:color="auto" w:fill="auto"/>
          </w:tcPr>
          <w:p w14:paraId="6C5A9B32" w14:textId="770A8D89"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379</w:t>
            </w:r>
          </w:p>
        </w:tc>
      </w:tr>
      <w:tr w:rsidR="002778B8" w:rsidRPr="007E64B4" w14:paraId="63250482" w14:textId="77777777" w:rsidTr="00B702FF">
        <w:tc>
          <w:tcPr>
            <w:tcW w:w="817" w:type="dxa"/>
            <w:shd w:val="clear" w:color="auto" w:fill="auto"/>
            <w:vAlign w:val="center"/>
          </w:tcPr>
          <w:p w14:paraId="0D253CE8" w14:textId="61900773" w:rsidR="002778B8" w:rsidRPr="00B702FF" w:rsidRDefault="002778B8"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237" w:type="dxa"/>
            <w:shd w:val="clear" w:color="auto" w:fill="auto"/>
          </w:tcPr>
          <w:p w14:paraId="46BBAE55" w14:textId="77777777" w:rsidR="002778B8"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(самотечная), о</w:t>
            </w:r>
            <w:r w:rsidRPr="005C3B56">
              <w:rPr>
                <w:rFonts w:ascii="Times New Roman" w:hAnsi="Times New Roman" w:cs="Times New Roman"/>
                <w:bCs/>
                <w:sz w:val="28"/>
                <w:szCs w:val="28"/>
              </w:rPr>
              <w:t xml:space="preserve">т </w:t>
            </w:r>
            <w:r>
              <w:rPr>
                <w:rFonts w:ascii="Times New Roman" w:hAnsi="Times New Roman" w:cs="Times New Roman"/>
                <w:bCs/>
                <w:sz w:val="28"/>
                <w:szCs w:val="28"/>
              </w:rPr>
              <w:t>колодца по</w:t>
            </w:r>
            <w:r w:rsidRPr="005C3B56">
              <w:rPr>
                <w:rFonts w:ascii="Times New Roman" w:hAnsi="Times New Roman" w:cs="Times New Roman"/>
                <w:bCs/>
                <w:sz w:val="28"/>
                <w:szCs w:val="28"/>
              </w:rPr>
              <w:t xml:space="preserve"> ул. Ленина</w:t>
            </w:r>
            <w:r>
              <w:rPr>
                <w:rFonts w:ascii="Times New Roman" w:hAnsi="Times New Roman" w:cs="Times New Roman"/>
                <w:bCs/>
                <w:sz w:val="28"/>
                <w:szCs w:val="28"/>
              </w:rPr>
              <w:t>,</w:t>
            </w:r>
            <w:r w:rsidRPr="005C3B56">
              <w:rPr>
                <w:rFonts w:ascii="Times New Roman" w:hAnsi="Times New Roman" w:cs="Times New Roman"/>
                <w:bCs/>
                <w:sz w:val="28"/>
                <w:szCs w:val="28"/>
              </w:rPr>
              <w:t xml:space="preserve"> д.2</w:t>
            </w:r>
            <w:r>
              <w:rPr>
                <w:rFonts w:ascii="Times New Roman" w:hAnsi="Times New Roman" w:cs="Times New Roman"/>
                <w:bCs/>
                <w:sz w:val="28"/>
                <w:szCs w:val="28"/>
              </w:rPr>
              <w:t xml:space="preserve"> до колодца возле парка, врезка от домов: ул. Спортивная, </w:t>
            </w:r>
          </w:p>
          <w:p w14:paraId="689E51D7" w14:textId="1C06AA30"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ул. Школьная</w:t>
            </w:r>
          </w:p>
        </w:tc>
        <w:tc>
          <w:tcPr>
            <w:tcW w:w="1275" w:type="dxa"/>
            <w:shd w:val="clear" w:color="auto" w:fill="auto"/>
          </w:tcPr>
          <w:p w14:paraId="1CB6A2D6" w14:textId="210B786A"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100</w:t>
            </w:r>
          </w:p>
        </w:tc>
        <w:tc>
          <w:tcPr>
            <w:tcW w:w="992" w:type="dxa"/>
            <w:shd w:val="clear" w:color="auto" w:fill="auto"/>
          </w:tcPr>
          <w:p w14:paraId="2591BDA4" w14:textId="6A0911EA"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968</w:t>
            </w:r>
          </w:p>
        </w:tc>
      </w:tr>
      <w:tr w:rsidR="002778B8" w:rsidRPr="007E64B4" w14:paraId="45CB5BB7" w14:textId="77777777" w:rsidTr="00B702FF">
        <w:tc>
          <w:tcPr>
            <w:tcW w:w="817" w:type="dxa"/>
            <w:shd w:val="clear" w:color="auto" w:fill="auto"/>
            <w:vAlign w:val="center"/>
          </w:tcPr>
          <w:p w14:paraId="55808ED9" w14:textId="639CE3B6" w:rsidR="002778B8" w:rsidRPr="00B702FF" w:rsidRDefault="002778B8"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237" w:type="dxa"/>
            <w:shd w:val="clear" w:color="auto" w:fill="auto"/>
          </w:tcPr>
          <w:p w14:paraId="08D64A6D" w14:textId="77777777" w:rsidR="002778B8"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(самотечная), о</w:t>
            </w:r>
            <w:r w:rsidRPr="005C3B56">
              <w:rPr>
                <w:rFonts w:ascii="Times New Roman" w:hAnsi="Times New Roman" w:cs="Times New Roman"/>
                <w:bCs/>
                <w:sz w:val="28"/>
                <w:szCs w:val="28"/>
              </w:rPr>
              <w:t xml:space="preserve">т </w:t>
            </w:r>
            <w:r>
              <w:rPr>
                <w:rFonts w:ascii="Times New Roman" w:hAnsi="Times New Roman" w:cs="Times New Roman"/>
                <w:bCs/>
                <w:sz w:val="28"/>
                <w:szCs w:val="28"/>
              </w:rPr>
              <w:t>колодца по</w:t>
            </w:r>
            <w:r w:rsidRPr="005C3B56">
              <w:rPr>
                <w:rFonts w:ascii="Times New Roman" w:hAnsi="Times New Roman" w:cs="Times New Roman"/>
                <w:bCs/>
                <w:sz w:val="28"/>
                <w:szCs w:val="28"/>
              </w:rPr>
              <w:t xml:space="preserve"> ул. Ленина</w:t>
            </w:r>
            <w:r>
              <w:rPr>
                <w:rFonts w:ascii="Times New Roman" w:hAnsi="Times New Roman" w:cs="Times New Roman"/>
                <w:bCs/>
                <w:sz w:val="28"/>
                <w:szCs w:val="28"/>
              </w:rPr>
              <w:t>,</w:t>
            </w:r>
            <w:r w:rsidRPr="005C3B56">
              <w:rPr>
                <w:rFonts w:ascii="Times New Roman" w:hAnsi="Times New Roman" w:cs="Times New Roman"/>
                <w:bCs/>
                <w:sz w:val="28"/>
                <w:szCs w:val="28"/>
              </w:rPr>
              <w:t xml:space="preserve"> д.2</w:t>
            </w:r>
            <w:r>
              <w:rPr>
                <w:rFonts w:ascii="Times New Roman" w:hAnsi="Times New Roman" w:cs="Times New Roman"/>
                <w:bCs/>
                <w:sz w:val="28"/>
                <w:szCs w:val="28"/>
              </w:rPr>
              <w:t xml:space="preserve"> до колодца возле парка, врезка от домов: ул. Ленина, </w:t>
            </w:r>
          </w:p>
          <w:p w14:paraId="3FF503BB" w14:textId="7667D7FF"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ул. Театральная</w:t>
            </w:r>
          </w:p>
        </w:tc>
        <w:tc>
          <w:tcPr>
            <w:tcW w:w="1275" w:type="dxa"/>
            <w:shd w:val="clear" w:color="auto" w:fill="auto"/>
          </w:tcPr>
          <w:p w14:paraId="359D022A" w14:textId="25DBBF77" w:rsidR="002778B8" w:rsidRPr="005C3B56" w:rsidRDefault="00756AEB"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150</w:t>
            </w:r>
          </w:p>
        </w:tc>
        <w:tc>
          <w:tcPr>
            <w:tcW w:w="992" w:type="dxa"/>
            <w:shd w:val="clear" w:color="auto" w:fill="auto"/>
          </w:tcPr>
          <w:p w14:paraId="6368C7F1" w14:textId="387D19E4" w:rsidR="002778B8" w:rsidRPr="005C3B56" w:rsidRDefault="00756AEB"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440</w:t>
            </w:r>
          </w:p>
        </w:tc>
      </w:tr>
      <w:tr w:rsidR="002778B8" w:rsidRPr="007E64B4" w14:paraId="5A4631F5" w14:textId="77777777" w:rsidTr="00B702FF">
        <w:tc>
          <w:tcPr>
            <w:tcW w:w="817" w:type="dxa"/>
            <w:shd w:val="clear" w:color="auto" w:fill="auto"/>
            <w:vAlign w:val="center"/>
          </w:tcPr>
          <w:p w14:paraId="258A5C4A" w14:textId="4FCEA5D5"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6237" w:type="dxa"/>
            <w:shd w:val="clear" w:color="auto" w:fill="auto"/>
          </w:tcPr>
          <w:p w14:paraId="4803506F" w14:textId="15CF56E0"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 xml:space="preserve">(самотечная), </w:t>
            </w:r>
            <w:r w:rsidRPr="005C3B56">
              <w:rPr>
                <w:rFonts w:ascii="Times New Roman" w:hAnsi="Times New Roman" w:cs="Times New Roman"/>
                <w:bCs/>
                <w:sz w:val="28"/>
                <w:szCs w:val="28"/>
              </w:rPr>
              <w:t>от фекальной насосной станции №</w:t>
            </w:r>
            <w:r>
              <w:rPr>
                <w:rFonts w:ascii="Times New Roman" w:hAnsi="Times New Roman" w:cs="Times New Roman"/>
                <w:bCs/>
                <w:sz w:val="28"/>
                <w:szCs w:val="28"/>
              </w:rPr>
              <w:t xml:space="preserve"> </w:t>
            </w:r>
            <w:r w:rsidRPr="005C3B56">
              <w:rPr>
                <w:rFonts w:ascii="Times New Roman" w:hAnsi="Times New Roman" w:cs="Times New Roman"/>
                <w:bCs/>
                <w:sz w:val="28"/>
                <w:szCs w:val="28"/>
              </w:rPr>
              <w:t>1 до колодца возле парка</w:t>
            </w:r>
            <w:r>
              <w:rPr>
                <w:rFonts w:ascii="Times New Roman" w:hAnsi="Times New Roman" w:cs="Times New Roman"/>
                <w:bCs/>
                <w:sz w:val="28"/>
                <w:szCs w:val="28"/>
              </w:rPr>
              <w:t xml:space="preserve"> ул.</w:t>
            </w:r>
            <w:r w:rsidRPr="005C3B56">
              <w:rPr>
                <w:rFonts w:ascii="Times New Roman" w:hAnsi="Times New Roman" w:cs="Times New Roman"/>
                <w:bCs/>
                <w:sz w:val="28"/>
                <w:szCs w:val="28"/>
              </w:rPr>
              <w:t xml:space="preserve"> Комсомольская, врезки от дома </w:t>
            </w:r>
            <w:r>
              <w:rPr>
                <w:rFonts w:ascii="Times New Roman" w:hAnsi="Times New Roman" w:cs="Times New Roman"/>
                <w:bCs/>
                <w:sz w:val="28"/>
                <w:szCs w:val="28"/>
              </w:rPr>
              <w:t xml:space="preserve">по </w:t>
            </w:r>
            <w:r w:rsidRPr="005C3B56">
              <w:rPr>
                <w:rFonts w:ascii="Times New Roman" w:hAnsi="Times New Roman" w:cs="Times New Roman"/>
                <w:bCs/>
                <w:sz w:val="28"/>
                <w:szCs w:val="28"/>
              </w:rPr>
              <w:t>пер. Первомайский</w:t>
            </w:r>
          </w:p>
        </w:tc>
        <w:tc>
          <w:tcPr>
            <w:tcW w:w="1275" w:type="dxa"/>
            <w:shd w:val="clear" w:color="auto" w:fill="auto"/>
          </w:tcPr>
          <w:p w14:paraId="42318C17" w14:textId="77777777"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150</w:t>
            </w:r>
          </w:p>
        </w:tc>
        <w:tc>
          <w:tcPr>
            <w:tcW w:w="992" w:type="dxa"/>
            <w:shd w:val="clear" w:color="auto" w:fill="auto"/>
          </w:tcPr>
          <w:p w14:paraId="01D81910" w14:textId="77777777"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400</w:t>
            </w:r>
          </w:p>
        </w:tc>
      </w:tr>
      <w:tr w:rsidR="002778B8" w:rsidRPr="007E64B4" w14:paraId="0AB6242E" w14:textId="77777777" w:rsidTr="00B702FF">
        <w:tc>
          <w:tcPr>
            <w:tcW w:w="817" w:type="dxa"/>
            <w:shd w:val="clear" w:color="auto" w:fill="auto"/>
            <w:vAlign w:val="center"/>
          </w:tcPr>
          <w:p w14:paraId="51F77838" w14:textId="72542346"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237" w:type="dxa"/>
            <w:shd w:val="clear" w:color="auto" w:fill="auto"/>
          </w:tcPr>
          <w:p w14:paraId="1DCBE2A0" w14:textId="28E3E867"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 xml:space="preserve">(самотечная), </w:t>
            </w:r>
            <w:r w:rsidRPr="005C3B56">
              <w:rPr>
                <w:rFonts w:ascii="Times New Roman" w:hAnsi="Times New Roman" w:cs="Times New Roman"/>
                <w:bCs/>
                <w:sz w:val="28"/>
                <w:szCs w:val="28"/>
              </w:rPr>
              <w:t>от фекальной насосной станции №</w:t>
            </w:r>
            <w:r>
              <w:rPr>
                <w:rFonts w:ascii="Times New Roman" w:hAnsi="Times New Roman" w:cs="Times New Roman"/>
                <w:bCs/>
                <w:sz w:val="28"/>
                <w:szCs w:val="28"/>
              </w:rPr>
              <w:t xml:space="preserve"> </w:t>
            </w:r>
            <w:r w:rsidRPr="005C3B56">
              <w:rPr>
                <w:rFonts w:ascii="Times New Roman" w:hAnsi="Times New Roman" w:cs="Times New Roman"/>
                <w:bCs/>
                <w:sz w:val="28"/>
                <w:szCs w:val="28"/>
              </w:rPr>
              <w:t>1 до колодца возле парка</w:t>
            </w:r>
            <w:r>
              <w:rPr>
                <w:rFonts w:ascii="Times New Roman" w:hAnsi="Times New Roman" w:cs="Times New Roman"/>
                <w:bCs/>
                <w:sz w:val="28"/>
                <w:szCs w:val="28"/>
              </w:rPr>
              <w:t xml:space="preserve"> ул.</w:t>
            </w:r>
            <w:r w:rsidRPr="005C3B56">
              <w:rPr>
                <w:rFonts w:ascii="Times New Roman" w:hAnsi="Times New Roman" w:cs="Times New Roman"/>
                <w:bCs/>
                <w:sz w:val="28"/>
                <w:szCs w:val="28"/>
              </w:rPr>
              <w:t xml:space="preserve"> Комсомольская, врезки от дома ул. Куликовская</w:t>
            </w:r>
          </w:p>
        </w:tc>
        <w:tc>
          <w:tcPr>
            <w:tcW w:w="1275" w:type="dxa"/>
            <w:shd w:val="clear" w:color="auto" w:fill="auto"/>
          </w:tcPr>
          <w:p w14:paraId="31C1C547" w14:textId="77777777"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100</w:t>
            </w:r>
          </w:p>
        </w:tc>
        <w:tc>
          <w:tcPr>
            <w:tcW w:w="992" w:type="dxa"/>
            <w:shd w:val="clear" w:color="auto" w:fill="auto"/>
          </w:tcPr>
          <w:p w14:paraId="71BA14A0" w14:textId="77777777"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1343</w:t>
            </w:r>
          </w:p>
        </w:tc>
      </w:tr>
      <w:tr w:rsidR="002778B8" w:rsidRPr="007E64B4" w14:paraId="0ED132EB" w14:textId="77777777" w:rsidTr="00B702FF">
        <w:tc>
          <w:tcPr>
            <w:tcW w:w="817" w:type="dxa"/>
            <w:shd w:val="clear" w:color="auto" w:fill="auto"/>
            <w:vAlign w:val="center"/>
          </w:tcPr>
          <w:p w14:paraId="50897F63" w14:textId="6C3392D7"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237" w:type="dxa"/>
            <w:shd w:val="clear" w:color="auto" w:fill="auto"/>
          </w:tcPr>
          <w:p w14:paraId="45E8CA69" w14:textId="4787DA6D"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(самотечная), от фекальной насосной станции № 3 до колодца возле парка</w:t>
            </w:r>
          </w:p>
        </w:tc>
        <w:tc>
          <w:tcPr>
            <w:tcW w:w="1275" w:type="dxa"/>
            <w:shd w:val="clear" w:color="auto" w:fill="auto"/>
          </w:tcPr>
          <w:p w14:paraId="0EAA08FF" w14:textId="27584A7E"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250</w:t>
            </w:r>
          </w:p>
        </w:tc>
        <w:tc>
          <w:tcPr>
            <w:tcW w:w="992" w:type="dxa"/>
            <w:shd w:val="clear" w:color="auto" w:fill="auto"/>
          </w:tcPr>
          <w:p w14:paraId="2C27D2DD" w14:textId="70FE0B26"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220</w:t>
            </w:r>
          </w:p>
        </w:tc>
      </w:tr>
      <w:tr w:rsidR="002778B8" w:rsidRPr="007E64B4" w14:paraId="5E8726CC" w14:textId="77777777" w:rsidTr="00B702FF">
        <w:tc>
          <w:tcPr>
            <w:tcW w:w="817" w:type="dxa"/>
            <w:shd w:val="clear" w:color="auto" w:fill="auto"/>
            <w:vAlign w:val="center"/>
          </w:tcPr>
          <w:p w14:paraId="0C0164EF" w14:textId="241559EE"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237" w:type="dxa"/>
            <w:shd w:val="clear" w:color="auto" w:fill="auto"/>
          </w:tcPr>
          <w:p w14:paraId="2C89D00F" w14:textId="0E17616A"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 xml:space="preserve">(самотечная), от фекальной насосной станции № 3 до колодца возле парка, врезка от школы № 2 и РОНО </w:t>
            </w:r>
          </w:p>
        </w:tc>
        <w:tc>
          <w:tcPr>
            <w:tcW w:w="1275" w:type="dxa"/>
            <w:shd w:val="clear" w:color="auto" w:fill="auto"/>
          </w:tcPr>
          <w:p w14:paraId="3DFFA1DF" w14:textId="1073615B"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100</w:t>
            </w:r>
          </w:p>
        </w:tc>
        <w:tc>
          <w:tcPr>
            <w:tcW w:w="992" w:type="dxa"/>
            <w:shd w:val="clear" w:color="auto" w:fill="auto"/>
          </w:tcPr>
          <w:p w14:paraId="12F1BA5C" w14:textId="29A09E86"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109</w:t>
            </w:r>
          </w:p>
        </w:tc>
      </w:tr>
      <w:tr w:rsidR="002778B8" w:rsidRPr="007E64B4" w14:paraId="4342924D" w14:textId="77777777" w:rsidTr="00B702FF">
        <w:tc>
          <w:tcPr>
            <w:tcW w:w="817" w:type="dxa"/>
            <w:shd w:val="clear" w:color="auto" w:fill="auto"/>
            <w:vAlign w:val="center"/>
          </w:tcPr>
          <w:p w14:paraId="75128F5B" w14:textId="2C9A5E3A"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237" w:type="dxa"/>
            <w:shd w:val="clear" w:color="auto" w:fill="auto"/>
          </w:tcPr>
          <w:p w14:paraId="64129609" w14:textId="3CC68AD5"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(самотечная), от колодца по ул. Парковая до фекальной насосной станции № 2, врезка от домов: ул. Парковая, ул. Советская</w:t>
            </w:r>
          </w:p>
        </w:tc>
        <w:tc>
          <w:tcPr>
            <w:tcW w:w="1275" w:type="dxa"/>
            <w:shd w:val="clear" w:color="auto" w:fill="auto"/>
          </w:tcPr>
          <w:p w14:paraId="3812BA67" w14:textId="274F6431"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100</w:t>
            </w:r>
          </w:p>
        </w:tc>
        <w:tc>
          <w:tcPr>
            <w:tcW w:w="992" w:type="dxa"/>
            <w:shd w:val="clear" w:color="auto" w:fill="auto"/>
          </w:tcPr>
          <w:p w14:paraId="4185C0CF" w14:textId="682D6F4C"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640</w:t>
            </w:r>
          </w:p>
        </w:tc>
      </w:tr>
      <w:tr w:rsidR="002778B8" w:rsidRPr="007E64B4" w14:paraId="4634F8BB" w14:textId="77777777" w:rsidTr="00B702FF">
        <w:tc>
          <w:tcPr>
            <w:tcW w:w="817" w:type="dxa"/>
            <w:shd w:val="clear" w:color="auto" w:fill="auto"/>
            <w:vAlign w:val="center"/>
          </w:tcPr>
          <w:p w14:paraId="142B1C09" w14:textId="3EE2BCD0"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237" w:type="dxa"/>
            <w:shd w:val="clear" w:color="auto" w:fill="auto"/>
          </w:tcPr>
          <w:p w14:paraId="54DF53DE" w14:textId="1B9B28F2"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 xml:space="preserve">(самотечная), от колодца по ул. Октябрьская, д. 114 до пер. Больничный, д. 2а, врезка от домов: ул. Октябрьская, д. 92, д.96, Школа № 1 </w:t>
            </w:r>
          </w:p>
        </w:tc>
        <w:tc>
          <w:tcPr>
            <w:tcW w:w="1275" w:type="dxa"/>
            <w:shd w:val="clear" w:color="auto" w:fill="auto"/>
          </w:tcPr>
          <w:p w14:paraId="16A15A3F" w14:textId="344FAC34"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100</w:t>
            </w:r>
          </w:p>
        </w:tc>
        <w:tc>
          <w:tcPr>
            <w:tcW w:w="992" w:type="dxa"/>
            <w:shd w:val="clear" w:color="auto" w:fill="auto"/>
          </w:tcPr>
          <w:p w14:paraId="470FDA42" w14:textId="3BFA8EC9"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736</w:t>
            </w:r>
          </w:p>
        </w:tc>
      </w:tr>
      <w:tr w:rsidR="002778B8" w:rsidRPr="007E64B4" w14:paraId="22F3B963" w14:textId="77777777" w:rsidTr="00B702FF">
        <w:tc>
          <w:tcPr>
            <w:tcW w:w="817" w:type="dxa"/>
            <w:shd w:val="clear" w:color="auto" w:fill="auto"/>
            <w:vAlign w:val="center"/>
          </w:tcPr>
          <w:p w14:paraId="768A1B53" w14:textId="0D393C1E"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6237" w:type="dxa"/>
            <w:shd w:val="clear" w:color="auto" w:fill="auto"/>
          </w:tcPr>
          <w:p w14:paraId="2B472761" w14:textId="2C5078C0"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 xml:space="preserve">(самотечная), от </w:t>
            </w:r>
            <w:r w:rsidRPr="005C3B56">
              <w:rPr>
                <w:rFonts w:ascii="Times New Roman" w:hAnsi="Times New Roman" w:cs="Times New Roman"/>
                <w:bCs/>
                <w:sz w:val="28"/>
                <w:szCs w:val="28"/>
              </w:rPr>
              <w:t>железной дороги, путь №</w:t>
            </w:r>
            <w:r>
              <w:rPr>
                <w:rFonts w:ascii="Times New Roman" w:hAnsi="Times New Roman" w:cs="Times New Roman"/>
                <w:bCs/>
                <w:sz w:val="28"/>
                <w:szCs w:val="28"/>
              </w:rPr>
              <w:t xml:space="preserve"> </w:t>
            </w:r>
            <w:r w:rsidRPr="005C3B56">
              <w:rPr>
                <w:rFonts w:ascii="Times New Roman" w:hAnsi="Times New Roman" w:cs="Times New Roman"/>
                <w:bCs/>
                <w:sz w:val="28"/>
                <w:szCs w:val="28"/>
              </w:rPr>
              <w:t xml:space="preserve">5 </w:t>
            </w:r>
            <w:r>
              <w:rPr>
                <w:rFonts w:ascii="Times New Roman" w:hAnsi="Times New Roman" w:cs="Times New Roman"/>
                <w:bCs/>
                <w:sz w:val="28"/>
                <w:szCs w:val="28"/>
              </w:rPr>
              <w:t xml:space="preserve">до фекальной насосной станции № 4 </w:t>
            </w:r>
          </w:p>
        </w:tc>
        <w:tc>
          <w:tcPr>
            <w:tcW w:w="1275" w:type="dxa"/>
            <w:shd w:val="clear" w:color="auto" w:fill="auto"/>
          </w:tcPr>
          <w:p w14:paraId="63BE8130" w14:textId="026BA510"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300</w:t>
            </w:r>
          </w:p>
        </w:tc>
        <w:tc>
          <w:tcPr>
            <w:tcW w:w="992" w:type="dxa"/>
            <w:shd w:val="clear" w:color="auto" w:fill="auto"/>
          </w:tcPr>
          <w:p w14:paraId="1E6EFD2F" w14:textId="19CEFE1A" w:rsidR="002778B8" w:rsidRPr="005C3B56" w:rsidRDefault="002778B8"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588</w:t>
            </w:r>
          </w:p>
        </w:tc>
      </w:tr>
      <w:tr w:rsidR="002778B8" w:rsidRPr="007E64B4" w14:paraId="0C668C87" w14:textId="77777777" w:rsidTr="00B702FF">
        <w:tc>
          <w:tcPr>
            <w:tcW w:w="817" w:type="dxa"/>
            <w:shd w:val="clear" w:color="auto" w:fill="auto"/>
            <w:vAlign w:val="center"/>
          </w:tcPr>
          <w:p w14:paraId="2E2FD975" w14:textId="6555D6CB"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237" w:type="dxa"/>
            <w:shd w:val="clear" w:color="auto" w:fill="auto"/>
          </w:tcPr>
          <w:p w14:paraId="7CB61865" w14:textId="60D437E1"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(самотечная), ул. Театральная, д. 1</w:t>
            </w:r>
          </w:p>
        </w:tc>
        <w:tc>
          <w:tcPr>
            <w:tcW w:w="1275" w:type="dxa"/>
            <w:shd w:val="clear" w:color="auto" w:fill="auto"/>
          </w:tcPr>
          <w:p w14:paraId="70D2D20D" w14:textId="7ADFABF8" w:rsidR="002778B8" w:rsidRPr="005C3B56" w:rsidRDefault="003B651D"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150</w:t>
            </w:r>
          </w:p>
        </w:tc>
        <w:tc>
          <w:tcPr>
            <w:tcW w:w="992" w:type="dxa"/>
            <w:shd w:val="clear" w:color="auto" w:fill="auto"/>
          </w:tcPr>
          <w:p w14:paraId="62D12432" w14:textId="2035A5AB" w:rsidR="002778B8" w:rsidRPr="005C3B56" w:rsidRDefault="003B651D"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18</w:t>
            </w:r>
          </w:p>
        </w:tc>
      </w:tr>
      <w:tr w:rsidR="002778B8" w:rsidRPr="007E64B4" w14:paraId="1E6D2F62" w14:textId="77777777" w:rsidTr="00B702FF">
        <w:tc>
          <w:tcPr>
            <w:tcW w:w="817" w:type="dxa"/>
            <w:shd w:val="clear" w:color="auto" w:fill="auto"/>
            <w:vAlign w:val="center"/>
          </w:tcPr>
          <w:p w14:paraId="53FF0A77" w14:textId="0481495C"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6237" w:type="dxa"/>
            <w:shd w:val="clear" w:color="auto" w:fill="auto"/>
          </w:tcPr>
          <w:p w14:paraId="7A41524B" w14:textId="2A2A4A89"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(самотечная), ул. Театральная, д. 2</w:t>
            </w:r>
          </w:p>
        </w:tc>
        <w:tc>
          <w:tcPr>
            <w:tcW w:w="1275" w:type="dxa"/>
            <w:shd w:val="clear" w:color="auto" w:fill="auto"/>
          </w:tcPr>
          <w:p w14:paraId="36FF031A" w14:textId="658C0EE0" w:rsidR="002778B8" w:rsidRPr="005C3B56" w:rsidRDefault="003B651D"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150</w:t>
            </w:r>
          </w:p>
        </w:tc>
        <w:tc>
          <w:tcPr>
            <w:tcW w:w="992" w:type="dxa"/>
            <w:shd w:val="clear" w:color="auto" w:fill="auto"/>
          </w:tcPr>
          <w:p w14:paraId="7026E006" w14:textId="75B023A7" w:rsidR="002778B8" w:rsidRPr="005C3B56" w:rsidRDefault="003B651D"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13</w:t>
            </w:r>
          </w:p>
        </w:tc>
      </w:tr>
      <w:tr w:rsidR="002778B8" w:rsidRPr="007E64B4" w14:paraId="2E26650A" w14:textId="77777777" w:rsidTr="00B702FF">
        <w:tc>
          <w:tcPr>
            <w:tcW w:w="817" w:type="dxa"/>
            <w:shd w:val="clear" w:color="auto" w:fill="auto"/>
            <w:vAlign w:val="center"/>
          </w:tcPr>
          <w:p w14:paraId="0B57F225" w14:textId="5572882A" w:rsidR="002778B8" w:rsidRPr="00B702FF" w:rsidRDefault="00756AEB" w:rsidP="00277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237" w:type="dxa"/>
            <w:shd w:val="clear" w:color="auto" w:fill="auto"/>
          </w:tcPr>
          <w:p w14:paraId="47F124CC" w14:textId="2D9B53B2" w:rsidR="002778B8" w:rsidRPr="005C3B56" w:rsidRDefault="002778B8" w:rsidP="002778B8">
            <w:pPr>
              <w:spacing w:after="0" w:line="240" w:lineRule="auto"/>
              <w:jc w:val="center"/>
              <w:rPr>
                <w:rFonts w:ascii="Times New Roman" w:hAnsi="Times New Roman" w:cs="Times New Roman"/>
                <w:bCs/>
                <w:sz w:val="28"/>
                <w:szCs w:val="28"/>
              </w:rPr>
            </w:pPr>
            <w:r w:rsidRPr="005C3B56">
              <w:rPr>
                <w:rFonts w:ascii="Times New Roman" w:hAnsi="Times New Roman" w:cs="Times New Roman"/>
                <w:bCs/>
                <w:sz w:val="28"/>
                <w:szCs w:val="28"/>
              </w:rPr>
              <w:t xml:space="preserve">Центральная уличная канализация </w:t>
            </w:r>
            <w:r>
              <w:rPr>
                <w:rFonts w:ascii="Times New Roman" w:hAnsi="Times New Roman" w:cs="Times New Roman"/>
                <w:bCs/>
                <w:sz w:val="28"/>
                <w:szCs w:val="28"/>
              </w:rPr>
              <w:t>(самотечная), ул. Театральная, д. 3</w:t>
            </w:r>
          </w:p>
        </w:tc>
        <w:tc>
          <w:tcPr>
            <w:tcW w:w="1275" w:type="dxa"/>
            <w:shd w:val="clear" w:color="auto" w:fill="auto"/>
          </w:tcPr>
          <w:p w14:paraId="091D7829" w14:textId="3EDE5D51" w:rsidR="002778B8" w:rsidRPr="005C3B56" w:rsidRDefault="003B651D"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150</w:t>
            </w:r>
          </w:p>
        </w:tc>
        <w:tc>
          <w:tcPr>
            <w:tcW w:w="992" w:type="dxa"/>
            <w:shd w:val="clear" w:color="auto" w:fill="auto"/>
          </w:tcPr>
          <w:p w14:paraId="4A976C66" w14:textId="0FDE242D" w:rsidR="002778B8" w:rsidRPr="005C3B56" w:rsidRDefault="003B651D" w:rsidP="00277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r>
    </w:tbl>
    <w:p w14:paraId="08A34592" w14:textId="77777777" w:rsidR="002778B8" w:rsidRDefault="002778B8" w:rsidP="00A2161C">
      <w:pPr>
        <w:spacing w:after="0" w:line="240" w:lineRule="auto"/>
        <w:rPr>
          <w:rFonts w:ascii="Times New Roman" w:hAnsi="Times New Roman" w:cs="Times New Roman"/>
          <w:sz w:val="28"/>
          <w:szCs w:val="28"/>
        </w:rPr>
      </w:pPr>
    </w:p>
    <w:p w14:paraId="192D9042" w14:textId="1BC962B9" w:rsidR="002C439D" w:rsidRDefault="002C439D" w:rsidP="00A2161C">
      <w:pPr>
        <w:spacing w:after="0" w:line="240" w:lineRule="auto"/>
        <w:rPr>
          <w:rFonts w:ascii="Times New Roman" w:hAnsi="Times New Roman" w:cs="Times New Roman"/>
          <w:b/>
          <w:sz w:val="28"/>
          <w:szCs w:val="28"/>
        </w:rPr>
      </w:pPr>
    </w:p>
    <w:p w14:paraId="17DD16B8" w14:textId="17BD5D93" w:rsidR="00CF5F2C" w:rsidRDefault="00CF5F2C" w:rsidP="00A2161C">
      <w:pPr>
        <w:spacing w:after="0" w:line="240" w:lineRule="auto"/>
        <w:rPr>
          <w:rFonts w:ascii="Times New Roman" w:hAnsi="Times New Roman" w:cs="Times New Roman"/>
          <w:b/>
          <w:sz w:val="28"/>
          <w:szCs w:val="28"/>
        </w:rPr>
      </w:pPr>
    </w:p>
    <w:p w14:paraId="56BB83E1" w14:textId="77777777" w:rsidR="00CF5F2C" w:rsidRDefault="00CF5F2C" w:rsidP="00A2161C">
      <w:pPr>
        <w:spacing w:after="0" w:line="240" w:lineRule="auto"/>
        <w:rPr>
          <w:rFonts w:ascii="Times New Roman" w:hAnsi="Times New Roman" w:cs="Times New Roman"/>
          <w:b/>
          <w:sz w:val="28"/>
          <w:szCs w:val="28"/>
        </w:rPr>
      </w:pPr>
    </w:p>
    <w:p w14:paraId="040401E8" w14:textId="661D6042" w:rsidR="00BC6C5B" w:rsidRPr="00D0204A" w:rsidRDefault="009140D5" w:rsidP="00A2161C">
      <w:pPr>
        <w:spacing w:after="0" w:line="240" w:lineRule="auto"/>
        <w:jc w:val="both"/>
        <w:rPr>
          <w:rFonts w:ascii="Times New Roman" w:hAnsi="Times New Roman" w:cs="Times New Roman"/>
          <w:color w:val="000000" w:themeColor="text1"/>
          <w:sz w:val="28"/>
          <w:szCs w:val="28"/>
        </w:rPr>
      </w:pPr>
      <w:r w:rsidRPr="00BC31BC">
        <w:rPr>
          <w:rFonts w:ascii="Times New Roman" w:hAnsi="Times New Roman" w:cs="Times New Roman"/>
          <w:b/>
          <w:sz w:val="28"/>
          <w:szCs w:val="28"/>
        </w:rPr>
        <w:t>1.</w:t>
      </w:r>
      <w:r w:rsidR="00BC6C5B" w:rsidRPr="00BC31BC">
        <w:rPr>
          <w:rFonts w:ascii="Times New Roman" w:hAnsi="Times New Roman" w:cs="Times New Roman"/>
          <w:b/>
          <w:sz w:val="28"/>
          <w:szCs w:val="28"/>
        </w:rPr>
        <w:t>3.</w:t>
      </w:r>
      <w:r w:rsidRPr="00BC31BC">
        <w:rPr>
          <w:rFonts w:ascii="Times New Roman" w:hAnsi="Times New Roman" w:cs="Times New Roman"/>
          <w:b/>
          <w:sz w:val="28"/>
          <w:szCs w:val="28"/>
        </w:rPr>
        <w:tab/>
      </w:r>
      <w:r w:rsidR="00BC6C5B" w:rsidRPr="00BC31BC">
        <w:rPr>
          <w:rFonts w:ascii="Times New Roman" w:hAnsi="Times New Roman" w:cs="Times New Roman"/>
          <w:b/>
          <w:sz w:val="28"/>
          <w:szCs w:val="28"/>
        </w:rPr>
        <w:t xml:space="preserve">Описание состояния существующих канализационных </w:t>
      </w:r>
      <w:r w:rsidR="00CF5F2C" w:rsidRPr="00BC31BC">
        <w:rPr>
          <w:rFonts w:ascii="Times New Roman" w:hAnsi="Times New Roman" w:cs="Times New Roman"/>
          <w:b/>
          <w:sz w:val="28"/>
          <w:szCs w:val="28"/>
        </w:rPr>
        <w:t>очистных сооружений</w:t>
      </w:r>
    </w:p>
    <w:p w14:paraId="28C9D12A" w14:textId="77777777" w:rsidR="00793A7E" w:rsidRPr="00D0204A" w:rsidRDefault="00D0204A" w:rsidP="00A2161C">
      <w:pPr>
        <w:pStyle w:val="40"/>
        <w:shd w:val="clear" w:color="auto" w:fill="auto"/>
        <w:spacing w:line="240" w:lineRule="auto"/>
        <w:ind w:firstLine="0"/>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На </w:t>
      </w:r>
      <w:r w:rsidR="00DB6053" w:rsidRPr="00D0204A">
        <w:rPr>
          <w:rFonts w:ascii="Times New Roman" w:hAnsi="Times New Roman" w:cs="Times New Roman"/>
          <w:color w:val="000000" w:themeColor="text1"/>
          <w:sz w:val="28"/>
          <w:szCs w:val="28"/>
        </w:rPr>
        <w:t xml:space="preserve">территории муниципального образования </w:t>
      </w:r>
      <w:r w:rsidR="00FA282F">
        <w:rPr>
          <w:rFonts w:ascii="Times New Roman" w:hAnsi="Times New Roman" w:cs="Times New Roman"/>
          <w:color w:val="000000" w:themeColor="text1"/>
          <w:sz w:val="28"/>
          <w:szCs w:val="28"/>
        </w:rPr>
        <w:t>очистных сооружений нет.</w:t>
      </w:r>
    </w:p>
    <w:p w14:paraId="6169EE5B" w14:textId="77777777" w:rsidR="0004392C" w:rsidRPr="00BC31BC" w:rsidRDefault="0004392C" w:rsidP="00A2161C">
      <w:pPr>
        <w:spacing w:after="0" w:line="240" w:lineRule="auto"/>
        <w:jc w:val="both"/>
        <w:rPr>
          <w:rFonts w:ascii="Times New Roman" w:hAnsi="Times New Roman" w:cs="Times New Roman"/>
          <w:b/>
          <w:sz w:val="28"/>
          <w:szCs w:val="28"/>
        </w:rPr>
      </w:pPr>
    </w:p>
    <w:p w14:paraId="37E9F871" w14:textId="527B096C" w:rsidR="0003466B" w:rsidRPr="00BC31BC" w:rsidRDefault="009140D5"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3160FF" w:rsidRPr="00BC31BC">
        <w:rPr>
          <w:rFonts w:ascii="Times New Roman" w:hAnsi="Times New Roman" w:cs="Times New Roman"/>
          <w:b/>
          <w:sz w:val="28"/>
          <w:szCs w:val="28"/>
        </w:rPr>
        <w:t>4.</w:t>
      </w:r>
      <w:r w:rsidRPr="00BC31BC">
        <w:rPr>
          <w:rFonts w:ascii="Times New Roman" w:hAnsi="Times New Roman" w:cs="Times New Roman"/>
          <w:b/>
          <w:sz w:val="28"/>
          <w:szCs w:val="28"/>
        </w:rPr>
        <w:tab/>
      </w:r>
      <w:r w:rsidR="003160FF" w:rsidRPr="00BC31BC">
        <w:rPr>
          <w:rFonts w:ascii="Times New Roman" w:hAnsi="Times New Roman" w:cs="Times New Roman"/>
          <w:b/>
          <w:sz w:val="28"/>
          <w:szCs w:val="28"/>
        </w:rPr>
        <w:t>Описание технологических зон водоотведения (отдельно для каждо</w:t>
      </w:r>
      <w:r w:rsidR="00DB6053" w:rsidRPr="00BC31BC">
        <w:rPr>
          <w:rFonts w:ascii="Times New Roman" w:hAnsi="Times New Roman" w:cs="Times New Roman"/>
          <w:b/>
          <w:sz w:val="28"/>
          <w:szCs w:val="28"/>
        </w:rPr>
        <w:t>го очистного сооружения)</w:t>
      </w:r>
    </w:p>
    <w:p w14:paraId="057B11B3" w14:textId="77777777" w:rsidR="00CF5F2C" w:rsidRDefault="00D51C28" w:rsidP="00CF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связи с отсутствием очистных</w:t>
      </w:r>
      <w:r w:rsidR="00D0204A">
        <w:rPr>
          <w:rFonts w:ascii="Times New Roman" w:hAnsi="Times New Roman" w:cs="Times New Roman"/>
          <w:sz w:val="28"/>
          <w:szCs w:val="28"/>
        </w:rPr>
        <w:t xml:space="preserve"> сооружени</w:t>
      </w:r>
      <w:r>
        <w:rPr>
          <w:rFonts w:ascii="Times New Roman" w:hAnsi="Times New Roman" w:cs="Times New Roman"/>
          <w:sz w:val="28"/>
          <w:szCs w:val="28"/>
        </w:rPr>
        <w:t>й, невозможно описать технологические зоны водоотведения.</w:t>
      </w:r>
    </w:p>
    <w:p w14:paraId="443585E0" w14:textId="77777777" w:rsidR="00CF5F2C" w:rsidRDefault="00CF5F2C" w:rsidP="00CF5F2C">
      <w:pPr>
        <w:spacing w:after="0" w:line="240" w:lineRule="auto"/>
        <w:jc w:val="both"/>
        <w:rPr>
          <w:rFonts w:ascii="Times New Roman" w:hAnsi="Times New Roman" w:cs="Times New Roman"/>
          <w:b/>
          <w:sz w:val="28"/>
          <w:szCs w:val="28"/>
        </w:rPr>
      </w:pPr>
    </w:p>
    <w:p w14:paraId="0CCCAD5F" w14:textId="1B0259A3" w:rsidR="00E764B7" w:rsidRPr="00CF5F2C" w:rsidRDefault="009140D5" w:rsidP="00CF5F2C">
      <w:pPr>
        <w:spacing w:after="0" w:line="240" w:lineRule="auto"/>
        <w:jc w:val="both"/>
        <w:rPr>
          <w:rFonts w:ascii="Times New Roman" w:hAnsi="Times New Roman" w:cs="Times New Roman"/>
          <w:sz w:val="28"/>
          <w:szCs w:val="28"/>
        </w:rPr>
      </w:pPr>
      <w:r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5.</w:t>
      </w:r>
      <w:r w:rsidRPr="00BC31BC">
        <w:rPr>
          <w:rFonts w:ascii="Times New Roman" w:hAnsi="Times New Roman" w:cs="Times New Roman"/>
          <w:b/>
          <w:sz w:val="28"/>
          <w:szCs w:val="28"/>
        </w:rPr>
        <w:tab/>
      </w:r>
      <w:r w:rsidR="00E764B7" w:rsidRPr="00BC31BC">
        <w:rPr>
          <w:rFonts w:ascii="Times New Roman" w:hAnsi="Times New Roman" w:cs="Times New Roman"/>
          <w:b/>
          <w:sz w:val="28"/>
          <w:szCs w:val="28"/>
        </w:rPr>
        <w:t>Описание состояния и функционирования существующих систем утилизации осадка сточных вод</w:t>
      </w:r>
    </w:p>
    <w:p w14:paraId="2323D919" w14:textId="10A952E8" w:rsidR="00A467E9" w:rsidRDefault="0027197B" w:rsidP="00A2161C">
      <w:pPr>
        <w:spacing w:after="0" w:line="240" w:lineRule="auto"/>
        <w:rPr>
          <w:rFonts w:ascii="Times New Roman" w:hAnsi="Times New Roman" w:cs="Times New Roman"/>
          <w:b/>
          <w:sz w:val="28"/>
          <w:szCs w:val="28"/>
        </w:rPr>
      </w:pPr>
      <w:r w:rsidRPr="00BC31BC">
        <w:rPr>
          <w:rFonts w:ascii="Times New Roman" w:hAnsi="Times New Roman" w:cs="Times New Roman"/>
          <w:color w:val="000000"/>
          <w:sz w:val="28"/>
          <w:szCs w:val="28"/>
        </w:rPr>
        <w:t xml:space="preserve">В настоящее время водоотведение в МО осуществляется сетью самотечно-напорных коллекторов. Основная часть сточных вод от существующих жилых и общественных </w:t>
      </w:r>
      <w:r w:rsidR="00CF5F2C" w:rsidRPr="00BC31BC">
        <w:rPr>
          <w:rFonts w:ascii="Times New Roman" w:hAnsi="Times New Roman" w:cs="Times New Roman"/>
          <w:color w:val="000000"/>
          <w:sz w:val="28"/>
          <w:szCs w:val="28"/>
        </w:rPr>
        <w:t>зданий</w:t>
      </w:r>
      <w:r w:rsidR="00CF5F2C">
        <w:rPr>
          <w:rFonts w:ascii="Times New Roman" w:hAnsi="Times New Roman" w:cs="Times New Roman"/>
          <w:color w:val="000000"/>
          <w:sz w:val="28"/>
          <w:szCs w:val="28"/>
        </w:rPr>
        <w:t xml:space="preserve"> </w:t>
      </w:r>
      <w:r w:rsidR="00CF5F2C" w:rsidRPr="00BC31BC">
        <w:rPr>
          <w:rFonts w:ascii="Times New Roman" w:hAnsi="Times New Roman" w:cs="Times New Roman"/>
          <w:color w:val="000000"/>
          <w:sz w:val="28"/>
          <w:szCs w:val="28"/>
        </w:rPr>
        <w:t>по</w:t>
      </w:r>
      <w:r w:rsidRPr="00BC31BC">
        <w:rPr>
          <w:rFonts w:ascii="Times New Roman" w:hAnsi="Times New Roman" w:cs="Times New Roman"/>
          <w:color w:val="000000"/>
          <w:sz w:val="28"/>
          <w:szCs w:val="28"/>
        </w:rPr>
        <w:t xml:space="preserve"> системе коллекторов поступа</w:t>
      </w:r>
      <w:r w:rsidR="00FA282F">
        <w:rPr>
          <w:rFonts w:ascii="Times New Roman" w:hAnsi="Times New Roman" w:cs="Times New Roman"/>
          <w:color w:val="000000"/>
          <w:sz w:val="28"/>
          <w:szCs w:val="28"/>
        </w:rPr>
        <w:t>е</w:t>
      </w:r>
      <w:r w:rsidRPr="00BC31BC">
        <w:rPr>
          <w:rFonts w:ascii="Times New Roman" w:hAnsi="Times New Roman" w:cs="Times New Roman"/>
          <w:color w:val="000000"/>
          <w:sz w:val="28"/>
          <w:szCs w:val="28"/>
        </w:rPr>
        <w:t xml:space="preserve">т </w:t>
      </w:r>
      <w:r w:rsidR="00D51C28">
        <w:rPr>
          <w:rFonts w:ascii="Times New Roman" w:hAnsi="Times New Roman" w:cs="Times New Roman"/>
          <w:color w:val="000000"/>
          <w:sz w:val="28"/>
          <w:szCs w:val="28"/>
        </w:rPr>
        <w:t>на рельеф.</w:t>
      </w:r>
    </w:p>
    <w:p w14:paraId="4F2277E5" w14:textId="77777777" w:rsidR="00CF5F2C" w:rsidRDefault="00CF5F2C" w:rsidP="00A2161C">
      <w:pPr>
        <w:spacing w:after="0" w:line="240" w:lineRule="auto"/>
        <w:rPr>
          <w:rFonts w:ascii="Times New Roman" w:hAnsi="Times New Roman" w:cs="Times New Roman"/>
          <w:b/>
          <w:sz w:val="28"/>
          <w:szCs w:val="28"/>
        </w:rPr>
      </w:pPr>
    </w:p>
    <w:p w14:paraId="314C67C7" w14:textId="56E20512" w:rsidR="00E764B7" w:rsidRPr="00BC31BC" w:rsidRDefault="009140D5" w:rsidP="00A2161C">
      <w:pPr>
        <w:spacing w:after="0" w:line="240" w:lineRule="auto"/>
        <w:rPr>
          <w:rFonts w:ascii="Times New Roman" w:hAnsi="Times New Roman" w:cs="Times New Roman"/>
          <w:b/>
          <w:sz w:val="28"/>
          <w:szCs w:val="28"/>
        </w:rPr>
      </w:pPr>
      <w:r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6.</w:t>
      </w:r>
      <w:r w:rsidRPr="00BC31BC">
        <w:rPr>
          <w:rFonts w:ascii="Times New Roman" w:hAnsi="Times New Roman" w:cs="Times New Roman"/>
          <w:b/>
          <w:sz w:val="28"/>
          <w:szCs w:val="28"/>
        </w:rPr>
        <w:t xml:space="preserve"> </w:t>
      </w:r>
      <w:r w:rsidR="00E764B7" w:rsidRPr="00BC31BC">
        <w:rPr>
          <w:rFonts w:ascii="Times New Roman" w:hAnsi="Times New Roman" w:cs="Times New Roman"/>
          <w:b/>
          <w:sz w:val="28"/>
          <w:szCs w:val="28"/>
        </w:rPr>
        <w:t>Описание состояния и функционирования канализационных коллекторов и сетей</w:t>
      </w:r>
    </w:p>
    <w:p w14:paraId="5B361302" w14:textId="77777777" w:rsidR="00046E74" w:rsidRPr="00D0204A" w:rsidRDefault="00DB6053" w:rsidP="00A2161C">
      <w:pPr>
        <w:shd w:val="clear" w:color="auto" w:fill="FFFFFF"/>
        <w:spacing w:after="0" w:line="240" w:lineRule="auto"/>
        <w:rPr>
          <w:rFonts w:ascii="Times New Roman" w:hAnsi="Times New Roman" w:cs="Times New Roman"/>
          <w:color w:val="000000" w:themeColor="text1"/>
          <w:kern w:val="24"/>
          <w:sz w:val="28"/>
          <w:szCs w:val="28"/>
        </w:rPr>
      </w:pPr>
      <w:r w:rsidRPr="00D0204A">
        <w:rPr>
          <w:rFonts w:ascii="Times New Roman" w:hAnsi="Times New Roman" w:cs="Times New Roman"/>
          <w:color w:val="000000" w:themeColor="text1"/>
          <w:kern w:val="24"/>
          <w:sz w:val="28"/>
          <w:szCs w:val="28"/>
        </w:rPr>
        <w:lastRenderedPageBreak/>
        <w:t xml:space="preserve">В большинстве своём сети изношены на </w:t>
      </w:r>
      <w:r w:rsidR="00D51C28">
        <w:rPr>
          <w:rFonts w:ascii="Times New Roman" w:hAnsi="Times New Roman" w:cs="Times New Roman"/>
          <w:color w:val="000000" w:themeColor="text1"/>
          <w:kern w:val="24"/>
          <w:sz w:val="28"/>
          <w:szCs w:val="28"/>
        </w:rPr>
        <w:t>50</w:t>
      </w:r>
      <w:r w:rsidRPr="00D0204A">
        <w:rPr>
          <w:rFonts w:ascii="Times New Roman" w:hAnsi="Times New Roman" w:cs="Times New Roman"/>
          <w:color w:val="000000" w:themeColor="text1"/>
          <w:kern w:val="24"/>
          <w:sz w:val="28"/>
          <w:szCs w:val="28"/>
        </w:rPr>
        <w:t>-</w:t>
      </w:r>
      <w:r w:rsidR="00424EA2">
        <w:rPr>
          <w:rFonts w:ascii="Times New Roman" w:hAnsi="Times New Roman" w:cs="Times New Roman"/>
          <w:color w:val="000000" w:themeColor="text1"/>
          <w:kern w:val="24"/>
          <w:sz w:val="28"/>
          <w:szCs w:val="28"/>
        </w:rPr>
        <w:t>60</w:t>
      </w:r>
      <w:r w:rsidRPr="00D0204A">
        <w:rPr>
          <w:rFonts w:ascii="Times New Roman" w:hAnsi="Times New Roman" w:cs="Times New Roman"/>
          <w:color w:val="000000" w:themeColor="text1"/>
          <w:kern w:val="24"/>
          <w:sz w:val="28"/>
          <w:szCs w:val="28"/>
        </w:rPr>
        <w:t>%.</w:t>
      </w:r>
      <w:r w:rsidR="004727E5" w:rsidRPr="00D0204A">
        <w:rPr>
          <w:rFonts w:ascii="Times New Roman" w:hAnsi="Times New Roman" w:cs="Times New Roman"/>
          <w:color w:val="000000" w:themeColor="text1"/>
          <w:kern w:val="24"/>
          <w:sz w:val="28"/>
          <w:szCs w:val="28"/>
        </w:rPr>
        <w:t xml:space="preserve"> </w:t>
      </w:r>
      <w:r w:rsidR="00A467E9">
        <w:rPr>
          <w:rFonts w:ascii="Times New Roman" w:hAnsi="Times New Roman" w:cs="Times New Roman"/>
          <w:color w:val="000000" w:themeColor="text1"/>
          <w:kern w:val="24"/>
          <w:sz w:val="28"/>
          <w:szCs w:val="28"/>
        </w:rPr>
        <w:t xml:space="preserve">Отсутствие капитального ремонта </w:t>
      </w:r>
      <w:r w:rsidR="004727E5" w:rsidRPr="00D0204A">
        <w:rPr>
          <w:rFonts w:ascii="Times New Roman" w:hAnsi="Times New Roman" w:cs="Times New Roman"/>
          <w:color w:val="000000" w:themeColor="text1"/>
          <w:kern w:val="24"/>
          <w:sz w:val="28"/>
          <w:szCs w:val="28"/>
        </w:rPr>
        <w:t xml:space="preserve">не позволяет эффективно эксплуатировать канализационные сети.  </w:t>
      </w:r>
      <w:r w:rsidR="00D0204A" w:rsidRPr="00D0204A">
        <w:rPr>
          <w:rFonts w:ascii="Times New Roman" w:hAnsi="Times New Roman" w:cs="Times New Roman"/>
          <w:color w:val="000000" w:themeColor="text1"/>
          <w:kern w:val="24"/>
          <w:sz w:val="28"/>
          <w:szCs w:val="28"/>
        </w:rPr>
        <w:t>Материалы,</w:t>
      </w:r>
      <w:r w:rsidR="004727E5" w:rsidRPr="00D0204A">
        <w:rPr>
          <w:rFonts w:ascii="Times New Roman" w:hAnsi="Times New Roman" w:cs="Times New Roman"/>
          <w:color w:val="000000" w:themeColor="text1"/>
          <w:kern w:val="24"/>
          <w:sz w:val="28"/>
          <w:szCs w:val="28"/>
        </w:rPr>
        <w:t xml:space="preserve"> из которых были построены канализационные сети (бетон, чугун из серого графита) не рассчитаны на столь длительный период эксплуатации. </w:t>
      </w:r>
    </w:p>
    <w:p w14:paraId="10B58CA2" w14:textId="77777777" w:rsidR="00CF5F2C" w:rsidRDefault="00CF5F2C" w:rsidP="00A2161C">
      <w:pPr>
        <w:spacing w:after="0" w:line="240" w:lineRule="auto"/>
        <w:rPr>
          <w:rFonts w:ascii="Times New Roman" w:hAnsi="Times New Roman" w:cs="Times New Roman"/>
          <w:b/>
          <w:sz w:val="28"/>
          <w:szCs w:val="28"/>
        </w:rPr>
      </w:pPr>
    </w:p>
    <w:p w14:paraId="44842C23" w14:textId="134B3AFF" w:rsidR="00E764B7" w:rsidRPr="00BC31BC" w:rsidRDefault="009140D5" w:rsidP="00A2161C">
      <w:pPr>
        <w:spacing w:after="0" w:line="240" w:lineRule="auto"/>
        <w:rPr>
          <w:rFonts w:ascii="Times New Roman" w:hAnsi="Times New Roman" w:cs="Times New Roman"/>
          <w:b/>
          <w:sz w:val="28"/>
          <w:szCs w:val="28"/>
        </w:rPr>
      </w:pPr>
      <w:r w:rsidRPr="00BC31BC">
        <w:rPr>
          <w:rFonts w:ascii="Times New Roman" w:hAnsi="Times New Roman" w:cs="Times New Roman"/>
          <w:b/>
          <w:sz w:val="28"/>
          <w:szCs w:val="28"/>
        </w:rPr>
        <w:t xml:space="preserve">1.7. </w:t>
      </w:r>
      <w:r w:rsidR="00E764B7" w:rsidRPr="00BC31BC">
        <w:rPr>
          <w:rFonts w:ascii="Times New Roman" w:hAnsi="Times New Roman" w:cs="Times New Roman"/>
          <w:b/>
          <w:sz w:val="28"/>
          <w:szCs w:val="28"/>
        </w:rPr>
        <w:t>Оценка соответствия применяемой схемы</w:t>
      </w:r>
      <w:r w:rsidR="00DC5B6E" w:rsidRPr="00BC31BC">
        <w:rPr>
          <w:rFonts w:ascii="Times New Roman" w:hAnsi="Times New Roman" w:cs="Times New Roman"/>
          <w:b/>
          <w:sz w:val="28"/>
          <w:szCs w:val="28"/>
        </w:rPr>
        <w:t>,</w:t>
      </w:r>
      <w:r w:rsidR="00E764B7" w:rsidRPr="00BC31BC">
        <w:rPr>
          <w:rFonts w:ascii="Times New Roman" w:hAnsi="Times New Roman" w:cs="Times New Roman"/>
          <w:b/>
          <w:sz w:val="28"/>
          <w:szCs w:val="28"/>
        </w:rPr>
        <w:t xml:space="preserve"> требованиям обеспечения нормативов качества сточных вод.</w:t>
      </w:r>
    </w:p>
    <w:p w14:paraId="1D9E1096" w14:textId="77777777" w:rsidR="00BE34ED" w:rsidRPr="00D0204A" w:rsidRDefault="009D78BD" w:rsidP="00A2161C">
      <w:pPr>
        <w:spacing w:after="0" w:line="240" w:lineRule="auto"/>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Оценка соответствия применяемой схемы, требованиям обеспечения нормативов качества сточных вод</w:t>
      </w:r>
      <w:r w:rsidR="00D67199" w:rsidRPr="00D0204A">
        <w:rPr>
          <w:rFonts w:ascii="Times New Roman" w:hAnsi="Times New Roman" w:cs="Times New Roman"/>
          <w:color w:val="000000" w:themeColor="text1"/>
          <w:sz w:val="28"/>
          <w:szCs w:val="28"/>
        </w:rPr>
        <w:t xml:space="preserve"> провести не представляется возможным в связи с отсутствием очистки сточных вод. </w:t>
      </w:r>
    </w:p>
    <w:p w14:paraId="01CFAEF8" w14:textId="77777777" w:rsidR="00CF5F2C" w:rsidRDefault="00424EA2" w:rsidP="00A216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3EF041C" w14:textId="746B5B85" w:rsidR="00E764B7" w:rsidRPr="00BC31BC" w:rsidRDefault="009140D5" w:rsidP="00A2161C">
      <w:pPr>
        <w:spacing w:after="0" w:line="240" w:lineRule="auto"/>
        <w:rPr>
          <w:rFonts w:ascii="Times New Roman" w:hAnsi="Times New Roman" w:cs="Times New Roman"/>
          <w:b/>
          <w:sz w:val="28"/>
          <w:szCs w:val="28"/>
        </w:rPr>
      </w:pPr>
      <w:r w:rsidRPr="00BC31BC">
        <w:rPr>
          <w:rFonts w:ascii="Times New Roman" w:hAnsi="Times New Roman" w:cs="Times New Roman"/>
          <w:b/>
          <w:sz w:val="28"/>
          <w:szCs w:val="28"/>
        </w:rPr>
        <w:t>1.</w:t>
      </w:r>
      <w:r w:rsidR="00424EA2">
        <w:rPr>
          <w:rFonts w:ascii="Times New Roman" w:hAnsi="Times New Roman" w:cs="Times New Roman"/>
          <w:b/>
          <w:sz w:val="28"/>
          <w:szCs w:val="28"/>
        </w:rPr>
        <w:t>8.</w:t>
      </w:r>
      <w:r w:rsidRPr="00BC31BC">
        <w:rPr>
          <w:rFonts w:ascii="Times New Roman" w:hAnsi="Times New Roman" w:cs="Times New Roman"/>
          <w:b/>
          <w:sz w:val="28"/>
          <w:szCs w:val="28"/>
        </w:rPr>
        <w:tab/>
      </w:r>
      <w:r w:rsidR="00E764B7" w:rsidRPr="00BC31BC">
        <w:rPr>
          <w:rFonts w:ascii="Times New Roman" w:hAnsi="Times New Roman" w:cs="Times New Roman"/>
          <w:b/>
          <w:sz w:val="28"/>
          <w:szCs w:val="28"/>
        </w:rPr>
        <w:t>Оценка амортизации (износа), определение возможности отвода и утилизации сточных вод</w:t>
      </w:r>
      <w:r w:rsidR="00EF534C" w:rsidRPr="00BC31BC">
        <w:rPr>
          <w:rFonts w:ascii="Times New Roman" w:hAnsi="Times New Roman" w:cs="Times New Roman"/>
          <w:b/>
          <w:sz w:val="28"/>
          <w:szCs w:val="28"/>
        </w:rPr>
        <w:t>.</w:t>
      </w:r>
    </w:p>
    <w:p w14:paraId="137D9A2A" w14:textId="44DC4C7A" w:rsidR="00E764B7" w:rsidRPr="00D0204A" w:rsidRDefault="00E764B7" w:rsidP="00A2161C">
      <w:pPr>
        <w:spacing w:after="0" w:line="240" w:lineRule="auto"/>
        <w:jc w:val="both"/>
        <w:rPr>
          <w:rFonts w:ascii="Times New Roman" w:eastAsia="A" w:hAnsi="Times New Roman" w:cs="Times New Roman"/>
          <w:color w:val="000000" w:themeColor="text1"/>
          <w:sz w:val="28"/>
          <w:szCs w:val="28"/>
        </w:rPr>
      </w:pPr>
      <w:r w:rsidRPr="00D0204A">
        <w:rPr>
          <w:rStyle w:val="10Exact"/>
          <w:rFonts w:ascii="Times New Roman" w:hAnsi="Times New Roman" w:cs="Times New Roman"/>
          <w:i w:val="0"/>
          <w:color w:val="000000" w:themeColor="text1"/>
          <w:sz w:val="28"/>
          <w:szCs w:val="28"/>
        </w:rPr>
        <w:t xml:space="preserve">Строительство сетей и сооружений водоотведения </w:t>
      </w:r>
      <w:r w:rsidR="00A467E9">
        <w:rPr>
          <w:rStyle w:val="10Exact"/>
          <w:rFonts w:ascii="Times New Roman" w:hAnsi="Times New Roman" w:cs="Times New Roman"/>
          <w:i w:val="0"/>
          <w:color w:val="000000" w:themeColor="text1"/>
          <w:sz w:val="28"/>
          <w:szCs w:val="28"/>
        </w:rPr>
        <w:t xml:space="preserve">осуществлялось очень давно. </w:t>
      </w:r>
      <w:r w:rsidRPr="00D0204A">
        <w:rPr>
          <w:rStyle w:val="10Exact"/>
          <w:rFonts w:ascii="Times New Roman" w:hAnsi="Times New Roman" w:cs="Times New Roman"/>
          <w:i w:val="0"/>
          <w:color w:val="000000" w:themeColor="text1"/>
          <w:sz w:val="28"/>
          <w:szCs w:val="28"/>
        </w:rPr>
        <w:t xml:space="preserve">В среднем сети имеют износ </w:t>
      </w:r>
      <w:r w:rsidR="00D51C28">
        <w:rPr>
          <w:rStyle w:val="10Exact"/>
          <w:rFonts w:ascii="Times New Roman" w:hAnsi="Times New Roman" w:cs="Times New Roman"/>
          <w:i w:val="0"/>
          <w:color w:val="000000" w:themeColor="text1"/>
          <w:sz w:val="28"/>
          <w:szCs w:val="28"/>
        </w:rPr>
        <w:t>50</w:t>
      </w:r>
      <w:r w:rsidR="00781B6A" w:rsidRPr="00D0204A">
        <w:rPr>
          <w:rStyle w:val="10Exact"/>
          <w:rFonts w:ascii="Times New Roman" w:hAnsi="Times New Roman" w:cs="Times New Roman"/>
          <w:i w:val="0"/>
          <w:color w:val="000000" w:themeColor="text1"/>
          <w:sz w:val="28"/>
          <w:szCs w:val="28"/>
        </w:rPr>
        <w:t>-</w:t>
      </w:r>
      <w:r w:rsidR="00D51C28">
        <w:rPr>
          <w:rStyle w:val="10Exact"/>
          <w:rFonts w:ascii="Times New Roman" w:hAnsi="Times New Roman" w:cs="Times New Roman"/>
          <w:i w:val="0"/>
          <w:color w:val="000000" w:themeColor="text1"/>
          <w:sz w:val="28"/>
          <w:szCs w:val="28"/>
        </w:rPr>
        <w:t>6</w:t>
      </w:r>
      <w:r w:rsidR="00781B6A" w:rsidRPr="00D0204A">
        <w:rPr>
          <w:rStyle w:val="10Exact"/>
          <w:rFonts w:ascii="Times New Roman" w:hAnsi="Times New Roman" w:cs="Times New Roman"/>
          <w:i w:val="0"/>
          <w:color w:val="000000" w:themeColor="text1"/>
          <w:sz w:val="28"/>
          <w:szCs w:val="28"/>
        </w:rPr>
        <w:t>0</w:t>
      </w:r>
      <w:r w:rsidRPr="00D0204A">
        <w:rPr>
          <w:rStyle w:val="10Exact"/>
          <w:rFonts w:ascii="Times New Roman" w:hAnsi="Times New Roman" w:cs="Times New Roman"/>
          <w:i w:val="0"/>
          <w:color w:val="000000" w:themeColor="text1"/>
          <w:sz w:val="28"/>
          <w:szCs w:val="28"/>
        </w:rPr>
        <w:t xml:space="preserve">%. </w:t>
      </w:r>
      <w:r w:rsidRPr="00D0204A">
        <w:rPr>
          <w:rFonts w:ascii="Times New Roman" w:hAnsi="Times New Roman" w:cs="Times New Roman"/>
          <w:color w:val="000000" w:themeColor="text1"/>
          <w:sz w:val="28"/>
          <w:szCs w:val="28"/>
        </w:rPr>
        <w:t xml:space="preserve">Для дальнейшего развития сети водоотведения </w:t>
      </w:r>
      <w:r w:rsidR="00EB3658" w:rsidRPr="00D0204A">
        <w:rPr>
          <w:rFonts w:ascii="Times New Roman" w:hAnsi="Times New Roman" w:cs="Times New Roman"/>
          <w:color w:val="000000" w:themeColor="text1"/>
          <w:sz w:val="28"/>
          <w:szCs w:val="28"/>
        </w:rPr>
        <w:t xml:space="preserve">МО </w:t>
      </w:r>
      <w:r w:rsidR="00D51C28">
        <w:rPr>
          <w:rFonts w:ascii="Times New Roman" w:hAnsi="Times New Roman" w:cs="Times New Roman"/>
          <w:color w:val="000000" w:themeColor="text1"/>
          <w:sz w:val="28"/>
          <w:szCs w:val="28"/>
        </w:rPr>
        <w:t>р.п. Куркино</w:t>
      </w:r>
      <w:r w:rsidRPr="00D0204A">
        <w:rPr>
          <w:rFonts w:ascii="Times New Roman" w:hAnsi="Times New Roman" w:cs="Times New Roman"/>
          <w:color w:val="000000" w:themeColor="text1"/>
          <w:sz w:val="28"/>
          <w:szCs w:val="28"/>
        </w:rPr>
        <w:t xml:space="preserve"> необходим</w:t>
      </w:r>
      <w:r w:rsidR="00A467E9">
        <w:rPr>
          <w:rFonts w:ascii="Times New Roman" w:hAnsi="Times New Roman" w:cs="Times New Roman"/>
          <w:color w:val="000000" w:themeColor="text1"/>
          <w:sz w:val="28"/>
          <w:szCs w:val="28"/>
        </w:rPr>
        <w:t>о</w:t>
      </w:r>
      <w:r w:rsidRPr="00D0204A">
        <w:rPr>
          <w:rFonts w:ascii="Times New Roman" w:hAnsi="Times New Roman" w:cs="Times New Roman"/>
          <w:color w:val="000000" w:themeColor="text1"/>
          <w:sz w:val="28"/>
          <w:szCs w:val="28"/>
        </w:rPr>
        <w:t xml:space="preserve"> </w:t>
      </w:r>
      <w:r w:rsidR="00D67199" w:rsidRPr="00D0204A">
        <w:rPr>
          <w:rFonts w:ascii="Times New Roman" w:eastAsia="A" w:hAnsi="Times New Roman" w:cs="Times New Roman"/>
          <w:color w:val="000000" w:themeColor="text1"/>
          <w:sz w:val="28"/>
          <w:szCs w:val="28"/>
        </w:rPr>
        <w:t xml:space="preserve">проведение реконструкции, замены канализационных сетей в полном объеме, строительство новых сетей для обеспечения </w:t>
      </w:r>
      <w:r w:rsidR="00CF5F2C" w:rsidRPr="00D0204A">
        <w:rPr>
          <w:rFonts w:ascii="Times New Roman" w:eastAsia="A" w:hAnsi="Times New Roman" w:cs="Times New Roman"/>
          <w:color w:val="000000" w:themeColor="text1"/>
          <w:sz w:val="28"/>
          <w:szCs w:val="28"/>
        </w:rPr>
        <w:t xml:space="preserve">водоотведения </w:t>
      </w:r>
      <w:r w:rsidR="00CF5F2C">
        <w:rPr>
          <w:rFonts w:ascii="Times New Roman" w:eastAsia="A" w:hAnsi="Times New Roman" w:cs="Times New Roman"/>
          <w:color w:val="000000" w:themeColor="text1"/>
          <w:sz w:val="28"/>
          <w:szCs w:val="28"/>
        </w:rPr>
        <w:t>р.п. Куркино</w:t>
      </w:r>
      <w:r w:rsidR="00A82772" w:rsidRPr="00D0204A">
        <w:rPr>
          <w:rFonts w:ascii="Times New Roman" w:hAnsi="Times New Roman" w:cs="Times New Roman"/>
          <w:color w:val="000000" w:themeColor="text1"/>
          <w:sz w:val="28"/>
          <w:szCs w:val="28"/>
        </w:rPr>
        <w:t xml:space="preserve">, а </w:t>
      </w:r>
      <w:r w:rsidR="00CF5F2C" w:rsidRPr="00D0204A">
        <w:rPr>
          <w:rFonts w:ascii="Times New Roman" w:hAnsi="Times New Roman" w:cs="Times New Roman"/>
          <w:color w:val="000000" w:themeColor="text1"/>
          <w:sz w:val="28"/>
          <w:szCs w:val="28"/>
        </w:rPr>
        <w:t>также</w:t>
      </w:r>
      <w:r w:rsidR="00A82772" w:rsidRPr="00D0204A">
        <w:rPr>
          <w:rFonts w:ascii="Times New Roman" w:hAnsi="Times New Roman" w:cs="Times New Roman"/>
          <w:color w:val="000000" w:themeColor="text1"/>
          <w:sz w:val="28"/>
          <w:szCs w:val="28"/>
        </w:rPr>
        <w:t xml:space="preserve"> строительство современных очистных сооружений.</w:t>
      </w:r>
      <w:r w:rsidR="00D67199" w:rsidRPr="00D0204A">
        <w:rPr>
          <w:rFonts w:ascii="Times New Roman" w:hAnsi="Times New Roman" w:cs="Times New Roman"/>
          <w:color w:val="000000" w:themeColor="text1"/>
          <w:sz w:val="28"/>
          <w:szCs w:val="28"/>
        </w:rPr>
        <w:t xml:space="preserve"> В настоящее время утилизация сточных вод не производится в связи с отсутствием канализационных очистных сооружений.</w:t>
      </w:r>
    </w:p>
    <w:p w14:paraId="7BCD1038" w14:textId="77777777" w:rsidR="00CF5F2C" w:rsidRDefault="00CF5F2C" w:rsidP="00A2161C">
      <w:pPr>
        <w:spacing w:after="0" w:line="240" w:lineRule="auto"/>
        <w:jc w:val="center"/>
        <w:rPr>
          <w:rFonts w:ascii="Times New Roman" w:hAnsi="Times New Roman" w:cs="Times New Roman"/>
          <w:b/>
          <w:sz w:val="28"/>
          <w:szCs w:val="28"/>
        </w:rPr>
      </w:pPr>
    </w:p>
    <w:p w14:paraId="29625BA8" w14:textId="77777777" w:rsidR="00CF5F2C" w:rsidRDefault="00CF5F2C" w:rsidP="00A2161C">
      <w:pPr>
        <w:spacing w:after="0" w:line="240" w:lineRule="auto"/>
        <w:jc w:val="center"/>
        <w:rPr>
          <w:rFonts w:ascii="Times New Roman" w:hAnsi="Times New Roman" w:cs="Times New Roman"/>
          <w:b/>
          <w:sz w:val="28"/>
          <w:szCs w:val="28"/>
        </w:rPr>
      </w:pPr>
    </w:p>
    <w:p w14:paraId="1BF4CD13" w14:textId="77777777" w:rsidR="00CF5F2C" w:rsidRDefault="00CF5F2C" w:rsidP="00A2161C">
      <w:pPr>
        <w:spacing w:after="0" w:line="240" w:lineRule="auto"/>
        <w:jc w:val="center"/>
        <w:rPr>
          <w:rFonts w:ascii="Times New Roman" w:hAnsi="Times New Roman" w:cs="Times New Roman"/>
          <w:b/>
          <w:sz w:val="28"/>
          <w:szCs w:val="28"/>
        </w:rPr>
      </w:pPr>
    </w:p>
    <w:p w14:paraId="648698D3" w14:textId="77777777" w:rsidR="00CF5F2C" w:rsidRDefault="00CF5F2C" w:rsidP="00A2161C">
      <w:pPr>
        <w:spacing w:after="0" w:line="240" w:lineRule="auto"/>
        <w:jc w:val="center"/>
        <w:rPr>
          <w:rFonts w:ascii="Times New Roman" w:hAnsi="Times New Roman" w:cs="Times New Roman"/>
          <w:b/>
          <w:sz w:val="28"/>
          <w:szCs w:val="28"/>
        </w:rPr>
      </w:pPr>
    </w:p>
    <w:p w14:paraId="4B2FDE96" w14:textId="77777777" w:rsidR="00CF5F2C" w:rsidRDefault="00CF5F2C" w:rsidP="00A2161C">
      <w:pPr>
        <w:spacing w:after="0" w:line="240" w:lineRule="auto"/>
        <w:jc w:val="center"/>
        <w:rPr>
          <w:rFonts w:ascii="Times New Roman" w:hAnsi="Times New Roman" w:cs="Times New Roman"/>
          <w:b/>
          <w:sz w:val="28"/>
          <w:szCs w:val="28"/>
        </w:rPr>
      </w:pPr>
    </w:p>
    <w:p w14:paraId="390767DA" w14:textId="77777777" w:rsidR="00CF5F2C" w:rsidRDefault="00CF5F2C" w:rsidP="00A2161C">
      <w:pPr>
        <w:spacing w:after="0" w:line="240" w:lineRule="auto"/>
        <w:jc w:val="center"/>
        <w:rPr>
          <w:rFonts w:ascii="Times New Roman" w:hAnsi="Times New Roman" w:cs="Times New Roman"/>
          <w:b/>
          <w:sz w:val="28"/>
          <w:szCs w:val="28"/>
        </w:rPr>
      </w:pPr>
    </w:p>
    <w:p w14:paraId="548FF7A0" w14:textId="067B08A5" w:rsidR="0003466B" w:rsidRPr="00BC31BC" w:rsidRDefault="0003466B" w:rsidP="00A2161C">
      <w:pPr>
        <w:spacing w:after="0" w:line="24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II</w:t>
      </w:r>
    </w:p>
    <w:p w14:paraId="321BA212" w14:textId="4FADA538" w:rsidR="0003466B" w:rsidRDefault="00545117"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03466B" w:rsidRPr="00BC31BC">
        <w:rPr>
          <w:rFonts w:ascii="Times New Roman" w:hAnsi="Times New Roman" w:cs="Times New Roman"/>
          <w:b/>
          <w:sz w:val="28"/>
          <w:szCs w:val="28"/>
        </w:rPr>
        <w:t xml:space="preserve">Общий баланс поступления сточных вод в централизованную систему водоотведения, с выделением видов централизованных систем водоотведения по бассейнам </w:t>
      </w:r>
      <w:r>
        <w:rPr>
          <w:rFonts w:ascii="Times New Roman" w:hAnsi="Times New Roman" w:cs="Times New Roman"/>
          <w:b/>
          <w:sz w:val="28"/>
          <w:szCs w:val="28"/>
        </w:rPr>
        <w:t xml:space="preserve">канализационных </w:t>
      </w:r>
      <w:r w:rsidR="0003466B" w:rsidRPr="00BC31BC">
        <w:rPr>
          <w:rFonts w:ascii="Times New Roman" w:hAnsi="Times New Roman" w:cs="Times New Roman"/>
          <w:b/>
          <w:sz w:val="28"/>
          <w:szCs w:val="28"/>
        </w:rPr>
        <w:t>очистных сооружений и прямых выпусков</w:t>
      </w:r>
      <w:r w:rsidR="00EF534C" w:rsidRPr="00BC31BC">
        <w:rPr>
          <w:rFonts w:ascii="Times New Roman" w:hAnsi="Times New Roman" w:cs="Times New Roman"/>
          <w:b/>
          <w:sz w:val="28"/>
          <w:szCs w:val="28"/>
        </w:rPr>
        <w:t>.</w:t>
      </w:r>
    </w:p>
    <w:p w14:paraId="53A834CD" w14:textId="77777777" w:rsidR="00545117" w:rsidRPr="00BC31BC" w:rsidRDefault="00545117" w:rsidP="00A2161C">
      <w:pPr>
        <w:spacing w:after="0" w:line="240" w:lineRule="auto"/>
        <w:jc w:val="center"/>
        <w:rPr>
          <w:rFonts w:ascii="Times New Roman" w:hAnsi="Times New Roman" w:cs="Times New Roman"/>
          <w:b/>
          <w:sz w:val="28"/>
          <w:szCs w:val="28"/>
        </w:rPr>
      </w:pPr>
    </w:p>
    <w:p w14:paraId="69256A6C" w14:textId="099DC1A7" w:rsidR="0003466B" w:rsidRPr="00BC31BC" w:rsidRDefault="009140D5"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1.</w:t>
      </w:r>
      <w:r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 xml:space="preserve">Балансы производительности сооружений системы водоотведения </w:t>
      </w:r>
    </w:p>
    <w:p w14:paraId="5B70A1ED" w14:textId="041ADF3D" w:rsidR="00DE030B" w:rsidRDefault="00D67199" w:rsidP="00A2161C">
      <w:pPr>
        <w:spacing w:after="0" w:line="24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В связи с отсутствием канализационных очистных сооружений нет возможности определить производительность.</w:t>
      </w:r>
    </w:p>
    <w:p w14:paraId="15F2EA26" w14:textId="77777777" w:rsidR="00545117" w:rsidRPr="00D0204A" w:rsidRDefault="00545117" w:rsidP="00A2161C">
      <w:pPr>
        <w:spacing w:after="0" w:line="240" w:lineRule="auto"/>
        <w:jc w:val="both"/>
        <w:rPr>
          <w:rFonts w:ascii="Times New Roman" w:hAnsi="Times New Roman" w:cs="Times New Roman"/>
          <w:color w:val="000000" w:themeColor="text1"/>
          <w:sz w:val="28"/>
          <w:szCs w:val="28"/>
        </w:rPr>
      </w:pPr>
    </w:p>
    <w:p w14:paraId="0B00E222" w14:textId="65E9308C" w:rsidR="0003466B" w:rsidRPr="00BC31BC" w:rsidRDefault="009140D5"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ab/>
        <w:t xml:space="preserve"> Оценка фактического притока неорганизованного стока (сточных вод, поступающих по поверхности рельефа местности) </w:t>
      </w:r>
      <w:r w:rsidR="0003466B" w:rsidRPr="00BC31BC">
        <w:rPr>
          <w:rFonts w:ascii="Times New Roman" w:hAnsi="Times New Roman" w:cs="Times New Roman"/>
          <w:b/>
          <w:sz w:val="28"/>
          <w:szCs w:val="28"/>
        </w:rPr>
        <w:lastRenderedPageBreak/>
        <w:t>по бассейнам канализ</w:t>
      </w:r>
      <w:r w:rsidR="00545117">
        <w:rPr>
          <w:rFonts w:ascii="Times New Roman" w:hAnsi="Times New Roman" w:cs="Times New Roman"/>
          <w:b/>
          <w:sz w:val="28"/>
          <w:szCs w:val="28"/>
        </w:rPr>
        <w:t>ационных</w:t>
      </w:r>
      <w:r w:rsidR="0003466B" w:rsidRPr="00BC31BC">
        <w:rPr>
          <w:rFonts w:ascii="Times New Roman" w:hAnsi="Times New Roman" w:cs="Times New Roman"/>
          <w:b/>
          <w:sz w:val="28"/>
          <w:szCs w:val="28"/>
        </w:rPr>
        <w:t xml:space="preserve"> очистных сооружений и прямых выпусков</w:t>
      </w:r>
    </w:p>
    <w:p w14:paraId="3BEFEE72" w14:textId="77777777" w:rsidR="00B43427" w:rsidRPr="00D0204A" w:rsidRDefault="00D67199" w:rsidP="00A2161C">
      <w:pPr>
        <w:spacing w:after="0" w:line="240" w:lineRule="auto"/>
        <w:ind w:firstLine="567"/>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Централизованный сбор поверхностных сточных вод не осуществляется. </w:t>
      </w:r>
      <w:r w:rsidR="00A467E9" w:rsidRPr="00D0204A">
        <w:rPr>
          <w:rFonts w:ascii="Times New Roman" w:hAnsi="Times New Roman" w:cs="Times New Roman"/>
          <w:color w:val="000000" w:themeColor="text1"/>
          <w:sz w:val="28"/>
          <w:szCs w:val="28"/>
        </w:rPr>
        <w:t>Инфильтрат,</w:t>
      </w:r>
      <w:r w:rsidRPr="00D0204A">
        <w:rPr>
          <w:rFonts w:ascii="Times New Roman" w:hAnsi="Times New Roman" w:cs="Times New Roman"/>
          <w:color w:val="000000" w:themeColor="text1"/>
          <w:sz w:val="28"/>
          <w:szCs w:val="28"/>
        </w:rPr>
        <w:t xml:space="preserve"> поступающий с поверхности земли, а также дренажные воды поступают в период весенне-осеннего паводков, а также во время дождя. Объем фактического притока поверхностных сточных вод определяется интенсивностью выпадения осадков. </w:t>
      </w:r>
      <w:r w:rsidR="002460CF" w:rsidRPr="00D0204A">
        <w:rPr>
          <w:rFonts w:ascii="Times New Roman" w:hAnsi="Times New Roman" w:cs="Times New Roman"/>
          <w:color w:val="000000" w:themeColor="text1"/>
          <w:sz w:val="28"/>
          <w:szCs w:val="28"/>
        </w:rPr>
        <w:t xml:space="preserve"> Транспортировка сточных вод производится по коллекторам и впоследствии поступает в водоем. </w:t>
      </w:r>
    </w:p>
    <w:p w14:paraId="7AE5DC60" w14:textId="77777777" w:rsidR="00545117" w:rsidRDefault="00545117" w:rsidP="00A2161C">
      <w:pPr>
        <w:spacing w:after="0" w:line="240" w:lineRule="auto"/>
        <w:jc w:val="both"/>
        <w:rPr>
          <w:rFonts w:ascii="Times New Roman" w:hAnsi="Times New Roman" w:cs="Times New Roman"/>
          <w:b/>
          <w:sz w:val="28"/>
          <w:szCs w:val="28"/>
        </w:rPr>
      </w:pPr>
    </w:p>
    <w:p w14:paraId="7E9B58D0" w14:textId="313B6CFC" w:rsidR="0003466B" w:rsidRPr="00BC31BC" w:rsidRDefault="009140D5"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ab/>
        <w:t>Анализ ретроспективных балансов поступления сточных вод в централизованную систему водоотведения по бассейнам канали</w:t>
      </w:r>
      <w:r w:rsidR="00545117">
        <w:rPr>
          <w:rFonts w:ascii="Times New Roman" w:hAnsi="Times New Roman" w:cs="Times New Roman"/>
          <w:b/>
          <w:sz w:val="28"/>
          <w:szCs w:val="28"/>
        </w:rPr>
        <w:t>зационных</w:t>
      </w:r>
      <w:r w:rsidR="0003466B" w:rsidRPr="00BC31BC">
        <w:rPr>
          <w:rFonts w:ascii="Times New Roman" w:hAnsi="Times New Roman" w:cs="Times New Roman"/>
          <w:b/>
          <w:sz w:val="28"/>
          <w:szCs w:val="28"/>
        </w:rPr>
        <w:t xml:space="preserve"> очистных сооружений и прямых выпусков, с выделением зон дефицитов и резервов производительных мощностей</w:t>
      </w:r>
    </w:p>
    <w:p w14:paraId="28AB15C1" w14:textId="77777777" w:rsidR="0003466B" w:rsidRPr="00D0204A" w:rsidRDefault="002460CF" w:rsidP="00A2161C">
      <w:pPr>
        <w:spacing w:after="0" w:line="24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Балансов поступления сточных вод в канализационные сети не ведется.</w:t>
      </w:r>
    </w:p>
    <w:p w14:paraId="1730FF2B" w14:textId="77777777" w:rsidR="00545117" w:rsidRDefault="00545117" w:rsidP="00A2161C">
      <w:pPr>
        <w:spacing w:after="0" w:line="240" w:lineRule="auto"/>
        <w:jc w:val="both"/>
        <w:rPr>
          <w:rFonts w:ascii="Times New Roman" w:hAnsi="Times New Roman" w:cs="Times New Roman"/>
          <w:b/>
          <w:sz w:val="28"/>
          <w:szCs w:val="28"/>
        </w:rPr>
      </w:pPr>
    </w:p>
    <w:p w14:paraId="466E600F" w14:textId="6F182C64" w:rsidR="0003466B" w:rsidRPr="00BC31BC" w:rsidRDefault="009140D5"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4.</w:t>
      </w:r>
      <w:r w:rsidR="0003466B" w:rsidRPr="00BC31BC">
        <w:rPr>
          <w:rFonts w:ascii="Times New Roman" w:hAnsi="Times New Roman" w:cs="Times New Roman"/>
          <w:b/>
          <w:sz w:val="28"/>
          <w:szCs w:val="28"/>
        </w:rPr>
        <w:tab/>
        <w:t>Анализ гидравлических режимов и режимов работы элементов централизованной системы водоотведения (насосных станций, канализационных сетей, тоннельных коллекторов) для каждого сооружения</w:t>
      </w:r>
      <w:r w:rsidR="00EF534C" w:rsidRPr="00BC31BC">
        <w:rPr>
          <w:rFonts w:ascii="Times New Roman" w:hAnsi="Times New Roman" w:cs="Times New Roman"/>
          <w:b/>
          <w:sz w:val="28"/>
          <w:szCs w:val="28"/>
        </w:rPr>
        <w:t>.</w:t>
      </w:r>
    </w:p>
    <w:p w14:paraId="1367FC37" w14:textId="77777777" w:rsidR="00A82772" w:rsidRPr="00D0204A" w:rsidRDefault="0003466B" w:rsidP="00A2161C">
      <w:pPr>
        <w:spacing w:after="0" w:line="24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При анализе гидравлических режимов определено, что </w:t>
      </w:r>
      <w:r w:rsidR="00A82772" w:rsidRPr="00D0204A">
        <w:rPr>
          <w:rFonts w:ascii="Times New Roman" w:hAnsi="Times New Roman" w:cs="Times New Roman"/>
          <w:color w:val="000000" w:themeColor="text1"/>
          <w:sz w:val="28"/>
          <w:szCs w:val="28"/>
        </w:rPr>
        <w:t xml:space="preserve">существующая </w:t>
      </w:r>
      <w:r w:rsidRPr="00D0204A">
        <w:rPr>
          <w:rFonts w:ascii="Times New Roman" w:hAnsi="Times New Roman" w:cs="Times New Roman"/>
          <w:color w:val="000000" w:themeColor="text1"/>
          <w:sz w:val="28"/>
          <w:szCs w:val="28"/>
        </w:rPr>
        <w:t xml:space="preserve">сеть канализации </w:t>
      </w:r>
      <w:r w:rsidR="00A82772" w:rsidRPr="00D0204A">
        <w:rPr>
          <w:rFonts w:ascii="Times New Roman" w:hAnsi="Times New Roman" w:cs="Times New Roman"/>
          <w:color w:val="000000" w:themeColor="text1"/>
          <w:sz w:val="28"/>
          <w:szCs w:val="28"/>
        </w:rPr>
        <w:t>с нагрузкой справляется.</w:t>
      </w:r>
      <w:r w:rsidR="002460CF" w:rsidRPr="00D0204A">
        <w:rPr>
          <w:rFonts w:ascii="Times New Roman" w:hAnsi="Times New Roman" w:cs="Times New Roman"/>
          <w:color w:val="000000" w:themeColor="text1"/>
          <w:sz w:val="28"/>
          <w:szCs w:val="28"/>
        </w:rPr>
        <w:t xml:space="preserve"> Но необходима реконструкция, замена аварийных участков канализационных сетей. Сточные воды отводятся от абонентов, диаметры трубопроводов позволяют обеспечивать водоотведение при условии нормального состояния коллекторов.</w:t>
      </w:r>
    </w:p>
    <w:p w14:paraId="02FC21A4" w14:textId="77777777" w:rsidR="00545117" w:rsidRDefault="00545117" w:rsidP="00A2161C">
      <w:pPr>
        <w:spacing w:after="0" w:line="240" w:lineRule="auto"/>
        <w:jc w:val="both"/>
        <w:rPr>
          <w:rFonts w:ascii="Times New Roman" w:hAnsi="Times New Roman" w:cs="Times New Roman"/>
          <w:b/>
          <w:sz w:val="28"/>
          <w:szCs w:val="28"/>
        </w:rPr>
      </w:pPr>
    </w:p>
    <w:p w14:paraId="17437884" w14:textId="1C4E3510" w:rsidR="0003466B" w:rsidRPr="00BC31BC" w:rsidRDefault="009140D5"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5.</w:t>
      </w:r>
      <w:r w:rsidR="0003466B" w:rsidRPr="00BC31BC">
        <w:rPr>
          <w:rFonts w:ascii="Times New Roman" w:hAnsi="Times New Roman" w:cs="Times New Roman"/>
          <w:b/>
          <w:sz w:val="28"/>
          <w:szCs w:val="28"/>
        </w:rPr>
        <w:tab/>
        <w:t>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w:t>
      </w:r>
      <w:r w:rsidR="00EF534C" w:rsidRPr="00BC31BC">
        <w:rPr>
          <w:rFonts w:ascii="Times New Roman" w:hAnsi="Times New Roman" w:cs="Times New Roman"/>
          <w:b/>
          <w:sz w:val="28"/>
          <w:szCs w:val="28"/>
        </w:rPr>
        <w:t>.</w:t>
      </w:r>
    </w:p>
    <w:p w14:paraId="12730BB7" w14:textId="77777777" w:rsidR="00B43427" w:rsidRPr="00D0204A" w:rsidRDefault="00A82772" w:rsidP="00A2161C">
      <w:pPr>
        <w:spacing w:after="0" w:line="24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Отсутствие очистных сооружений лишает возможности планировать резервирование мощностей системы водоотведения</w:t>
      </w:r>
      <w:r w:rsidR="002460CF" w:rsidRPr="00D0204A">
        <w:rPr>
          <w:rFonts w:ascii="Times New Roman" w:hAnsi="Times New Roman" w:cs="Times New Roman"/>
          <w:color w:val="000000" w:themeColor="text1"/>
          <w:sz w:val="28"/>
          <w:szCs w:val="28"/>
        </w:rPr>
        <w:t xml:space="preserve"> и производить их оценку</w:t>
      </w:r>
      <w:r w:rsidRPr="00D0204A">
        <w:rPr>
          <w:rFonts w:ascii="Times New Roman" w:hAnsi="Times New Roman" w:cs="Times New Roman"/>
          <w:color w:val="000000" w:themeColor="text1"/>
          <w:sz w:val="28"/>
          <w:szCs w:val="28"/>
        </w:rPr>
        <w:t>.</w:t>
      </w:r>
    </w:p>
    <w:p w14:paraId="31E07761" w14:textId="77777777" w:rsidR="00545117" w:rsidRDefault="00545117" w:rsidP="00A2161C">
      <w:pPr>
        <w:spacing w:after="0" w:line="240" w:lineRule="auto"/>
        <w:jc w:val="center"/>
        <w:rPr>
          <w:rFonts w:ascii="Times New Roman" w:hAnsi="Times New Roman" w:cs="Times New Roman"/>
          <w:b/>
          <w:sz w:val="28"/>
          <w:szCs w:val="28"/>
        </w:rPr>
      </w:pPr>
    </w:p>
    <w:p w14:paraId="2D7FC5F1" w14:textId="77777777" w:rsidR="00545117" w:rsidRDefault="00545117" w:rsidP="00A2161C">
      <w:pPr>
        <w:spacing w:after="0" w:line="240" w:lineRule="auto"/>
        <w:jc w:val="center"/>
        <w:rPr>
          <w:rFonts w:ascii="Times New Roman" w:hAnsi="Times New Roman" w:cs="Times New Roman"/>
          <w:b/>
          <w:sz w:val="28"/>
          <w:szCs w:val="28"/>
        </w:rPr>
      </w:pPr>
    </w:p>
    <w:p w14:paraId="46279A78" w14:textId="77777777" w:rsidR="00545117" w:rsidRDefault="00545117" w:rsidP="00A2161C">
      <w:pPr>
        <w:spacing w:after="0" w:line="240" w:lineRule="auto"/>
        <w:jc w:val="center"/>
        <w:rPr>
          <w:rFonts w:ascii="Times New Roman" w:hAnsi="Times New Roman" w:cs="Times New Roman"/>
          <w:b/>
          <w:sz w:val="28"/>
          <w:szCs w:val="28"/>
        </w:rPr>
      </w:pPr>
    </w:p>
    <w:p w14:paraId="629521F4" w14:textId="19D97343" w:rsidR="0003466B" w:rsidRPr="00BC31BC" w:rsidRDefault="0003466B" w:rsidP="00A2161C">
      <w:pPr>
        <w:spacing w:after="0" w:line="24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III</w:t>
      </w:r>
    </w:p>
    <w:p w14:paraId="0E446982" w14:textId="6340B5B5" w:rsidR="0003466B" w:rsidRDefault="00545117"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03466B" w:rsidRPr="00BC31BC">
        <w:rPr>
          <w:rFonts w:ascii="Times New Roman" w:hAnsi="Times New Roman" w:cs="Times New Roman"/>
          <w:b/>
          <w:sz w:val="28"/>
          <w:szCs w:val="28"/>
        </w:rPr>
        <w:t>Перспективные расчётные расходы сточных вод</w:t>
      </w:r>
    </w:p>
    <w:p w14:paraId="4487C23C" w14:textId="77777777" w:rsidR="00545117" w:rsidRPr="00BC31BC" w:rsidRDefault="00545117" w:rsidP="00A2161C">
      <w:pPr>
        <w:spacing w:after="0" w:line="240" w:lineRule="auto"/>
        <w:jc w:val="center"/>
        <w:rPr>
          <w:rFonts w:ascii="Times New Roman" w:hAnsi="Times New Roman" w:cs="Times New Roman"/>
          <w:b/>
          <w:sz w:val="28"/>
          <w:szCs w:val="28"/>
        </w:rPr>
      </w:pPr>
    </w:p>
    <w:p w14:paraId="719047DC" w14:textId="4B19D545" w:rsidR="0003466B" w:rsidRPr="00BC31BC" w:rsidRDefault="00685A03"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ab/>
        <w:t xml:space="preserve"> Фактическое и ожидаемо</w:t>
      </w:r>
      <w:r w:rsidR="004916AC" w:rsidRPr="00BC31BC">
        <w:rPr>
          <w:rFonts w:ascii="Times New Roman" w:hAnsi="Times New Roman" w:cs="Times New Roman"/>
          <w:b/>
          <w:sz w:val="28"/>
          <w:szCs w:val="28"/>
        </w:rPr>
        <w:t>е</w:t>
      </w:r>
      <w:r w:rsidR="0003466B" w:rsidRPr="00BC31BC">
        <w:rPr>
          <w:rFonts w:ascii="Times New Roman" w:hAnsi="Times New Roman" w:cs="Times New Roman"/>
          <w:b/>
          <w:sz w:val="28"/>
          <w:szCs w:val="28"/>
        </w:rPr>
        <w:t xml:space="preserve"> поступление в централизованную систему водоотведения сточных вод (среднесуточное</w:t>
      </w:r>
      <w:r w:rsidR="00627BAC" w:rsidRPr="00BC31BC">
        <w:rPr>
          <w:rFonts w:ascii="Times New Roman" w:hAnsi="Times New Roman" w:cs="Times New Roman"/>
          <w:b/>
          <w:sz w:val="28"/>
          <w:szCs w:val="28"/>
        </w:rPr>
        <w:t>, максимальное</w:t>
      </w:r>
      <w:r w:rsidR="0003466B" w:rsidRPr="00BC31BC">
        <w:rPr>
          <w:rFonts w:ascii="Times New Roman" w:hAnsi="Times New Roman" w:cs="Times New Roman"/>
          <w:b/>
          <w:sz w:val="28"/>
          <w:szCs w:val="28"/>
        </w:rPr>
        <w:t>)</w:t>
      </w:r>
    </w:p>
    <w:p w14:paraId="4721C67F" w14:textId="77777777" w:rsidR="0088067E" w:rsidRPr="00D0204A" w:rsidRDefault="0088067E" w:rsidP="00545117">
      <w:pPr>
        <w:spacing w:after="0" w:line="240" w:lineRule="auto"/>
        <w:ind w:firstLine="709"/>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В связи с отсутствием учета пост</w:t>
      </w:r>
      <w:r w:rsidR="00452911">
        <w:rPr>
          <w:rFonts w:ascii="Times New Roman" w:hAnsi="Times New Roman" w:cs="Times New Roman"/>
          <w:color w:val="000000" w:themeColor="text1"/>
          <w:sz w:val="28"/>
          <w:szCs w:val="28"/>
        </w:rPr>
        <w:t xml:space="preserve">упления сточных вод в указанном населенном пункте  </w:t>
      </w:r>
      <w:r w:rsidRPr="00D0204A">
        <w:rPr>
          <w:rFonts w:ascii="Times New Roman" w:hAnsi="Times New Roman" w:cs="Times New Roman"/>
          <w:color w:val="000000" w:themeColor="text1"/>
          <w:sz w:val="28"/>
          <w:szCs w:val="28"/>
        </w:rPr>
        <w:t xml:space="preserve"> приток сточных вод определяется расчетным методом. Перспектива заложена с учетом развития на основании данных генерального плана. </w:t>
      </w:r>
    </w:p>
    <w:p w14:paraId="75C8CE79" w14:textId="68ED5C60" w:rsidR="00E76F10" w:rsidRDefault="00D85CCC" w:rsidP="00545117">
      <w:pPr>
        <w:spacing w:after="0" w:line="240" w:lineRule="auto"/>
        <w:ind w:firstLine="709"/>
        <w:rPr>
          <w:rFonts w:ascii="Times New Roman" w:hAnsi="Times New Roman" w:cs="Times New Roman"/>
          <w:sz w:val="28"/>
          <w:szCs w:val="28"/>
        </w:rPr>
      </w:pPr>
      <w:r w:rsidRPr="00BC31BC">
        <w:rPr>
          <w:rFonts w:ascii="Times New Roman" w:hAnsi="Times New Roman" w:cs="Times New Roman"/>
          <w:sz w:val="28"/>
          <w:szCs w:val="28"/>
        </w:rPr>
        <w:t>Нормы водоотведения приняты в соответствии с приказом № 45 от 16.05.2013 «</w:t>
      </w:r>
      <w:r w:rsidR="00545117">
        <w:rPr>
          <w:rFonts w:ascii="Times New Roman" w:hAnsi="Times New Roman" w:cs="Times New Roman"/>
          <w:sz w:val="28"/>
          <w:szCs w:val="28"/>
        </w:rPr>
        <w:t>О</w:t>
      </w:r>
      <w:r w:rsidRPr="00BC31BC">
        <w:rPr>
          <w:rFonts w:ascii="Times New Roman" w:hAnsi="Times New Roman" w:cs="Times New Roman"/>
          <w:sz w:val="28"/>
          <w:szCs w:val="28"/>
        </w:rPr>
        <w:t>б установлении потребления коммунальных услуг по холодному водоснабжению, горячему водоснабжению, водоотведению для граждан, проживающих в многоквартирных домах и жилых дома</w:t>
      </w:r>
      <w:r w:rsidR="00452911">
        <w:rPr>
          <w:rFonts w:ascii="Times New Roman" w:hAnsi="Times New Roman" w:cs="Times New Roman"/>
          <w:sz w:val="28"/>
          <w:szCs w:val="28"/>
        </w:rPr>
        <w:t xml:space="preserve">х, </w:t>
      </w:r>
      <w:r w:rsidR="00545117">
        <w:rPr>
          <w:rFonts w:ascii="Times New Roman" w:hAnsi="Times New Roman" w:cs="Times New Roman"/>
          <w:sz w:val="28"/>
          <w:szCs w:val="28"/>
        </w:rPr>
        <w:t>на территории</w:t>
      </w:r>
      <w:r w:rsidR="00452911">
        <w:rPr>
          <w:rFonts w:ascii="Times New Roman" w:hAnsi="Times New Roman" w:cs="Times New Roman"/>
          <w:sz w:val="28"/>
          <w:szCs w:val="28"/>
        </w:rPr>
        <w:t xml:space="preserve"> Тульской области».</w:t>
      </w:r>
    </w:p>
    <w:p w14:paraId="33A5FE14" w14:textId="77777777" w:rsidR="00D85CCC" w:rsidRPr="00BC31BC" w:rsidRDefault="00D85CCC" w:rsidP="00545117">
      <w:pPr>
        <w:spacing w:after="0" w:line="240" w:lineRule="auto"/>
        <w:ind w:firstLine="709"/>
        <w:rPr>
          <w:rFonts w:ascii="Times New Roman" w:hAnsi="Times New Roman" w:cs="Times New Roman"/>
          <w:spacing w:val="-8"/>
          <w:sz w:val="28"/>
          <w:szCs w:val="28"/>
        </w:rPr>
      </w:pPr>
      <w:r w:rsidRPr="00BC31BC">
        <w:rPr>
          <w:rFonts w:ascii="Times New Roman" w:hAnsi="Times New Roman" w:cs="Times New Roman"/>
          <w:spacing w:val="-8"/>
          <w:sz w:val="28"/>
          <w:szCs w:val="28"/>
        </w:rPr>
        <w:t>Водоотведение на планируемый срок и первый этап развития приводится в таблице.</w:t>
      </w:r>
    </w:p>
    <w:p w14:paraId="02112481" w14:textId="77777777" w:rsidR="00D85CCC" w:rsidRPr="00BC31BC" w:rsidRDefault="00D85CCC" w:rsidP="00A2161C">
      <w:pPr>
        <w:spacing w:after="0" w:line="240" w:lineRule="auto"/>
        <w:jc w:val="center"/>
        <w:rPr>
          <w:rFonts w:ascii="Times New Roman" w:hAnsi="Times New Roman" w:cs="Times New Roman"/>
          <w:spacing w:val="-8"/>
          <w:sz w:val="28"/>
          <w:szCs w:val="28"/>
        </w:rPr>
      </w:pPr>
      <w:r w:rsidRPr="00BC31BC">
        <w:rPr>
          <w:rFonts w:ascii="Times New Roman" w:hAnsi="Times New Roman" w:cs="Times New Roman"/>
          <w:spacing w:val="-8"/>
          <w:sz w:val="28"/>
          <w:szCs w:val="28"/>
        </w:rPr>
        <w:t>Таблица баланса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057"/>
        <w:gridCol w:w="2057"/>
        <w:gridCol w:w="3074"/>
      </w:tblGrid>
      <w:tr w:rsidR="00D85CCC" w:rsidRPr="00BC31BC" w14:paraId="457515D2" w14:textId="77777777" w:rsidTr="008728DA">
        <w:tc>
          <w:tcPr>
            <w:tcW w:w="0" w:type="auto"/>
            <w:vAlign w:val="center"/>
          </w:tcPr>
          <w:p w14:paraId="66B2172B" w14:textId="77777777" w:rsidR="00D85CCC" w:rsidRPr="00BC31BC" w:rsidRDefault="0088067E" w:rsidP="00A2161C">
            <w:pPr>
              <w:spacing w:after="0" w:line="240" w:lineRule="auto"/>
              <w:jc w:val="center"/>
              <w:rPr>
                <w:rFonts w:ascii="Times New Roman" w:hAnsi="Times New Roman" w:cs="Times New Roman"/>
                <w:color w:val="FF0000"/>
                <w:sz w:val="28"/>
                <w:szCs w:val="28"/>
                <w:lang w:eastAsia="ru-RU"/>
              </w:rPr>
            </w:pPr>
            <w:r w:rsidRPr="00D0204A">
              <w:rPr>
                <w:rFonts w:ascii="Times New Roman" w:hAnsi="Times New Roman" w:cs="Times New Roman"/>
                <w:color w:val="000000" w:themeColor="text1"/>
                <w:sz w:val="28"/>
                <w:szCs w:val="28"/>
                <w:lang w:eastAsia="ru-RU"/>
              </w:rPr>
              <w:t>Канализация</w:t>
            </w:r>
          </w:p>
        </w:tc>
        <w:tc>
          <w:tcPr>
            <w:tcW w:w="0" w:type="auto"/>
            <w:vAlign w:val="center"/>
          </w:tcPr>
          <w:p w14:paraId="592FB034"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Максимальный</w:t>
            </w:r>
          </w:p>
          <w:p w14:paraId="158794BC"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Суточный</w:t>
            </w:r>
          </w:p>
          <w:p w14:paraId="0D619B9C"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(м3/сут)</w:t>
            </w:r>
          </w:p>
        </w:tc>
        <w:tc>
          <w:tcPr>
            <w:tcW w:w="0" w:type="auto"/>
            <w:vAlign w:val="center"/>
          </w:tcPr>
          <w:p w14:paraId="749B62B2"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Максимальный</w:t>
            </w:r>
          </w:p>
          <w:p w14:paraId="08263B42"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Часовой</w:t>
            </w:r>
          </w:p>
          <w:p w14:paraId="3DBBF85E"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(м3/ч)</w:t>
            </w:r>
          </w:p>
        </w:tc>
        <w:tc>
          <w:tcPr>
            <w:tcW w:w="0" w:type="auto"/>
            <w:vAlign w:val="center"/>
          </w:tcPr>
          <w:p w14:paraId="6F33FA20"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Максимальный секундный</w:t>
            </w:r>
          </w:p>
          <w:p w14:paraId="380F7E82"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(л/с)</w:t>
            </w:r>
          </w:p>
        </w:tc>
      </w:tr>
      <w:tr w:rsidR="00D85CCC" w:rsidRPr="00BC31BC" w14:paraId="153E344C" w14:textId="77777777" w:rsidTr="008728DA">
        <w:tc>
          <w:tcPr>
            <w:tcW w:w="0" w:type="auto"/>
            <w:vAlign w:val="center"/>
          </w:tcPr>
          <w:p w14:paraId="37D2F5E7"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D0204A">
              <w:rPr>
                <w:rFonts w:ascii="Times New Roman" w:hAnsi="Times New Roman" w:cs="Times New Roman"/>
                <w:color w:val="000000" w:themeColor="text1"/>
                <w:sz w:val="28"/>
                <w:szCs w:val="28"/>
                <w:lang w:eastAsia="ru-RU"/>
              </w:rPr>
              <w:t xml:space="preserve">Расход </w:t>
            </w:r>
            <w:r w:rsidR="0088067E" w:rsidRPr="00D0204A">
              <w:rPr>
                <w:rFonts w:ascii="Times New Roman" w:hAnsi="Times New Roman" w:cs="Times New Roman"/>
                <w:color w:val="000000" w:themeColor="text1"/>
                <w:sz w:val="28"/>
                <w:szCs w:val="28"/>
                <w:lang w:eastAsia="ru-RU"/>
              </w:rPr>
              <w:t>сточных вод</w:t>
            </w:r>
          </w:p>
        </w:tc>
        <w:tc>
          <w:tcPr>
            <w:tcW w:w="0" w:type="auto"/>
            <w:vAlign w:val="bottom"/>
          </w:tcPr>
          <w:p w14:paraId="333065E0" w14:textId="77777777" w:rsidR="00D85CCC" w:rsidRPr="00BC31BC" w:rsidRDefault="00D85CCC" w:rsidP="00A2161C">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rPr>
              <w:t>493,3</w:t>
            </w:r>
          </w:p>
        </w:tc>
        <w:tc>
          <w:tcPr>
            <w:tcW w:w="0" w:type="auto"/>
            <w:vAlign w:val="bottom"/>
          </w:tcPr>
          <w:p w14:paraId="62C11CBD" w14:textId="77777777" w:rsidR="00D85CCC" w:rsidRPr="00BC31BC" w:rsidRDefault="00D85CCC" w:rsidP="00A2161C">
            <w:pPr>
              <w:spacing w:after="0" w:line="240" w:lineRule="auto"/>
              <w:jc w:val="center"/>
              <w:rPr>
                <w:rFonts w:ascii="Times New Roman" w:hAnsi="Times New Roman" w:cs="Times New Roman"/>
                <w:sz w:val="28"/>
                <w:szCs w:val="28"/>
              </w:rPr>
            </w:pPr>
            <w:r w:rsidRPr="00BC31BC">
              <w:rPr>
                <w:rFonts w:ascii="Times New Roman" w:hAnsi="Times New Roman" w:cs="Times New Roman"/>
                <w:sz w:val="28"/>
                <w:szCs w:val="28"/>
              </w:rPr>
              <w:t>20,6</w:t>
            </w:r>
          </w:p>
        </w:tc>
        <w:tc>
          <w:tcPr>
            <w:tcW w:w="0" w:type="auto"/>
            <w:vAlign w:val="bottom"/>
          </w:tcPr>
          <w:p w14:paraId="25785AC0" w14:textId="77777777" w:rsidR="00D85CCC" w:rsidRPr="00BC31BC" w:rsidRDefault="00D85CCC" w:rsidP="00A2161C">
            <w:pPr>
              <w:spacing w:after="0" w:line="240" w:lineRule="auto"/>
              <w:jc w:val="center"/>
              <w:rPr>
                <w:rFonts w:ascii="Times New Roman" w:hAnsi="Times New Roman" w:cs="Times New Roman"/>
                <w:sz w:val="28"/>
                <w:szCs w:val="28"/>
              </w:rPr>
            </w:pPr>
            <w:r w:rsidRPr="00BC31BC">
              <w:rPr>
                <w:rFonts w:ascii="Times New Roman" w:hAnsi="Times New Roman" w:cs="Times New Roman"/>
                <w:sz w:val="28"/>
                <w:szCs w:val="28"/>
              </w:rPr>
              <w:t>5,7</w:t>
            </w:r>
          </w:p>
        </w:tc>
      </w:tr>
    </w:tbl>
    <w:p w14:paraId="0E68F219" w14:textId="77777777" w:rsidR="00D85CCC" w:rsidRPr="00BC31BC" w:rsidRDefault="00D85CCC" w:rsidP="00A2161C">
      <w:pPr>
        <w:spacing w:after="0" w:line="240" w:lineRule="auto"/>
        <w:jc w:val="both"/>
        <w:rPr>
          <w:rFonts w:ascii="Times New Roman" w:hAnsi="Times New Roman" w:cs="Times New Roman"/>
          <w:sz w:val="28"/>
          <w:szCs w:val="28"/>
          <w:lang w:eastAsia="ru-RU"/>
        </w:rPr>
      </w:pPr>
    </w:p>
    <w:p w14:paraId="6B1C5C2E" w14:textId="77777777" w:rsidR="00627BAC" w:rsidRPr="00BC31BC" w:rsidRDefault="00627BAC" w:rsidP="00A2161C">
      <w:pPr>
        <w:spacing w:after="0" w:line="240" w:lineRule="auto"/>
        <w:jc w:val="both"/>
        <w:rPr>
          <w:rFonts w:ascii="Times New Roman" w:hAnsi="Times New Roman" w:cs="Times New Roman"/>
          <w:sz w:val="28"/>
          <w:szCs w:val="28"/>
        </w:rPr>
      </w:pPr>
    </w:p>
    <w:p w14:paraId="11BFBAC7" w14:textId="7B99D7C3" w:rsidR="00781B6A" w:rsidRPr="00E76F10" w:rsidRDefault="00627BAC" w:rsidP="00A216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Fonts w:ascii="Times New Roman" w:eastAsia="ヒラギノ角ゴ Pro W3" w:hAnsi="Times New Roman" w:cs="Times New Roman"/>
          <w:color w:val="000000" w:themeColor="text1"/>
          <w:sz w:val="28"/>
          <w:szCs w:val="28"/>
          <w:lang w:eastAsia="ru-RU"/>
        </w:rPr>
      </w:pPr>
      <w:r w:rsidRPr="00BC31BC">
        <w:rPr>
          <w:rFonts w:ascii="Times New Roman" w:hAnsi="Times New Roman" w:cs="Times New Roman"/>
          <w:b/>
          <w:sz w:val="28"/>
          <w:szCs w:val="28"/>
        </w:rPr>
        <w:t>3.2.</w:t>
      </w:r>
      <w:r w:rsidR="00545117">
        <w:rPr>
          <w:rFonts w:ascii="Times New Roman" w:hAnsi="Times New Roman" w:cs="Times New Roman"/>
          <w:b/>
          <w:sz w:val="28"/>
          <w:szCs w:val="28"/>
        </w:rPr>
        <w:t xml:space="preserve"> </w:t>
      </w:r>
      <w:r w:rsidR="0003466B" w:rsidRPr="00BC31BC">
        <w:rPr>
          <w:rFonts w:ascii="Times New Roman" w:eastAsia="ヒラギノ角ゴ Pro W3" w:hAnsi="Times New Roman" w:cs="Times New Roman"/>
          <w:b/>
          <w:sz w:val="28"/>
          <w:szCs w:val="28"/>
          <w:lang w:eastAsia="ru-RU"/>
        </w:rPr>
        <w:t xml:space="preserve">Количество </w:t>
      </w:r>
      <w:r w:rsidR="00A467E9" w:rsidRPr="00BC31BC">
        <w:rPr>
          <w:rFonts w:ascii="Times New Roman" w:eastAsia="ヒラギノ角ゴ Pro W3" w:hAnsi="Times New Roman" w:cs="Times New Roman"/>
          <w:b/>
          <w:sz w:val="28"/>
          <w:szCs w:val="28"/>
          <w:lang w:eastAsia="ru-RU"/>
        </w:rPr>
        <w:t>пропущенных</w:t>
      </w:r>
      <w:r w:rsidR="0003466B" w:rsidRPr="00BC31BC">
        <w:rPr>
          <w:rFonts w:ascii="Times New Roman" w:eastAsia="ヒラギノ角ゴ Pro W3" w:hAnsi="Times New Roman" w:cs="Times New Roman"/>
          <w:b/>
          <w:sz w:val="28"/>
          <w:szCs w:val="28"/>
          <w:lang w:eastAsia="ru-RU"/>
        </w:rPr>
        <w:t xml:space="preserve"> сточных вод (с выделением групп)</w:t>
      </w:r>
    </w:p>
    <w:p w14:paraId="036D1141" w14:textId="77777777" w:rsidR="006E3033" w:rsidRPr="00E76F10" w:rsidRDefault="0088067E" w:rsidP="00545117">
      <w:pPr>
        <w:spacing w:after="0" w:line="240" w:lineRule="auto"/>
        <w:ind w:firstLine="709"/>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Учет поступающих сточных вод в систему коммунальной канализации не производится</w:t>
      </w:r>
    </w:p>
    <w:p w14:paraId="0A3B9D7E" w14:textId="77777777" w:rsidR="00781B6A" w:rsidRPr="00BC31BC" w:rsidRDefault="00781B6A" w:rsidP="00A2161C">
      <w:pPr>
        <w:spacing w:after="0" w:line="240" w:lineRule="auto"/>
        <w:jc w:val="both"/>
        <w:rPr>
          <w:rFonts w:ascii="Times New Roman" w:hAnsi="Times New Roman" w:cs="Times New Roman"/>
          <w:b/>
          <w:sz w:val="28"/>
          <w:szCs w:val="28"/>
        </w:rPr>
      </w:pPr>
    </w:p>
    <w:p w14:paraId="2C15AB10" w14:textId="43F317AD" w:rsidR="0003466B" w:rsidRPr="00BC31BC" w:rsidRDefault="00685A03"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Структура водоотведения с учётом территориальной разбивки по зонам действия очистных сооружений и прямых выпусков, кадастровым и планировочным кварталам.</w:t>
      </w:r>
    </w:p>
    <w:p w14:paraId="565058CE" w14:textId="6E86F12D" w:rsidR="00E76F10" w:rsidRDefault="00452911" w:rsidP="00545117">
      <w:pPr>
        <w:pStyle w:val="a8"/>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сточные</w:t>
      </w:r>
      <w:r w:rsidR="0088067E" w:rsidRPr="00E76F10">
        <w:rPr>
          <w:rFonts w:ascii="Times New Roman" w:hAnsi="Times New Roman" w:cs="Times New Roman"/>
          <w:color w:val="000000" w:themeColor="text1"/>
          <w:sz w:val="28"/>
          <w:szCs w:val="28"/>
        </w:rPr>
        <w:t xml:space="preserve"> вод</w:t>
      </w:r>
      <w:r>
        <w:rPr>
          <w:rFonts w:ascii="Times New Roman" w:hAnsi="Times New Roman" w:cs="Times New Roman"/>
          <w:color w:val="000000" w:themeColor="text1"/>
          <w:sz w:val="28"/>
          <w:szCs w:val="28"/>
        </w:rPr>
        <w:t>ы</w:t>
      </w:r>
      <w:r w:rsidR="0088067E" w:rsidRPr="00E76F10">
        <w:rPr>
          <w:rFonts w:ascii="Times New Roman" w:hAnsi="Times New Roman" w:cs="Times New Roman"/>
          <w:color w:val="000000" w:themeColor="text1"/>
          <w:sz w:val="28"/>
          <w:szCs w:val="28"/>
        </w:rPr>
        <w:t xml:space="preserve"> населенного пункта, </w:t>
      </w:r>
      <w:r w:rsidR="00545117" w:rsidRPr="00E76F10">
        <w:rPr>
          <w:rFonts w:ascii="Times New Roman" w:hAnsi="Times New Roman" w:cs="Times New Roman"/>
          <w:color w:val="000000" w:themeColor="text1"/>
          <w:sz w:val="28"/>
          <w:szCs w:val="28"/>
        </w:rPr>
        <w:t>там, где</w:t>
      </w:r>
      <w:r w:rsidR="0088067E" w:rsidRPr="00E76F10">
        <w:rPr>
          <w:rFonts w:ascii="Times New Roman" w:hAnsi="Times New Roman" w:cs="Times New Roman"/>
          <w:color w:val="000000" w:themeColor="text1"/>
          <w:sz w:val="28"/>
          <w:szCs w:val="28"/>
        </w:rPr>
        <w:t xml:space="preserve"> есть канализационные сети поступают через сеть самотечных и напорных трубопроводов, без очистки на </w:t>
      </w:r>
      <w:r w:rsidR="00D51C28">
        <w:rPr>
          <w:rFonts w:ascii="Times New Roman" w:hAnsi="Times New Roman" w:cs="Times New Roman"/>
          <w:color w:val="000000" w:themeColor="text1"/>
          <w:sz w:val="28"/>
          <w:szCs w:val="28"/>
        </w:rPr>
        <w:t>рельеф</w:t>
      </w:r>
      <w:r w:rsidR="0088067E" w:rsidRPr="00E76F10">
        <w:rPr>
          <w:rFonts w:ascii="Times New Roman" w:hAnsi="Times New Roman" w:cs="Times New Roman"/>
          <w:color w:val="000000" w:themeColor="text1"/>
          <w:sz w:val="28"/>
          <w:szCs w:val="28"/>
        </w:rPr>
        <w:t xml:space="preserve">.  Канализационные очистные сооружения отсутствуют. Зона прямого выпуска – вся канализационная сеть населенного пункта. </w:t>
      </w:r>
    </w:p>
    <w:p w14:paraId="636BC86D" w14:textId="77777777" w:rsidR="00781B6A" w:rsidRPr="00BC31BC" w:rsidRDefault="00781B6A" w:rsidP="00A2161C">
      <w:pPr>
        <w:pStyle w:val="a8"/>
        <w:spacing w:after="0" w:line="240" w:lineRule="auto"/>
        <w:ind w:left="0"/>
        <w:jc w:val="both"/>
        <w:rPr>
          <w:rFonts w:ascii="Times New Roman" w:hAnsi="Times New Roman" w:cs="Times New Roman"/>
          <w:sz w:val="28"/>
          <w:szCs w:val="28"/>
        </w:rPr>
      </w:pPr>
    </w:p>
    <w:p w14:paraId="38F4E586" w14:textId="13DE4EF1" w:rsidR="006E3033" w:rsidRDefault="00685A03" w:rsidP="00A2161C">
      <w:pPr>
        <w:pStyle w:val="a8"/>
        <w:spacing w:after="0" w:line="240" w:lineRule="auto"/>
        <w:ind w:left="0"/>
        <w:jc w:val="both"/>
        <w:rPr>
          <w:rFonts w:ascii="Times New Roman" w:hAnsi="Times New Roman" w:cs="Times New Roman"/>
          <w:b/>
          <w:sz w:val="28"/>
          <w:szCs w:val="28"/>
        </w:rPr>
      </w:pPr>
      <w:r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Расчет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 дефицита (резерва) мощностей по зонам действия сооружений по годам на расчётный срок</w:t>
      </w:r>
      <w:r w:rsidR="00693DD5" w:rsidRPr="00BC31BC">
        <w:rPr>
          <w:rFonts w:ascii="Times New Roman" w:hAnsi="Times New Roman" w:cs="Times New Roman"/>
          <w:b/>
          <w:sz w:val="28"/>
          <w:szCs w:val="28"/>
        </w:rPr>
        <w:t>.</w:t>
      </w:r>
      <w:r w:rsidR="002F733E" w:rsidRPr="00BC31BC">
        <w:rPr>
          <w:rFonts w:ascii="Times New Roman" w:hAnsi="Times New Roman" w:cs="Times New Roman"/>
          <w:b/>
          <w:sz w:val="28"/>
          <w:szCs w:val="28"/>
        </w:rPr>
        <w:t xml:space="preserve">  </w:t>
      </w:r>
    </w:p>
    <w:p w14:paraId="39652742" w14:textId="0A4A4435" w:rsidR="0088067E" w:rsidRPr="00E76F10" w:rsidRDefault="0088067E" w:rsidP="00545117">
      <w:pPr>
        <w:pStyle w:val="a8"/>
        <w:spacing w:after="0" w:line="240" w:lineRule="auto"/>
        <w:ind w:left="0" w:firstLine="709"/>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lastRenderedPageBreak/>
        <w:t>Требуемая мощность канализационных очистных сооружений составляет 500 м3/сутки в соответствии с расчетами, результаты которых приведены в таблице выше. Дефицит мощностей по зоне канализ</w:t>
      </w:r>
      <w:r w:rsidR="00545117">
        <w:rPr>
          <w:rFonts w:ascii="Times New Roman" w:hAnsi="Times New Roman" w:cs="Times New Roman"/>
          <w:color w:val="000000" w:themeColor="text1"/>
          <w:sz w:val="28"/>
          <w:szCs w:val="28"/>
        </w:rPr>
        <w:t xml:space="preserve">ации </w:t>
      </w:r>
      <w:r w:rsidRPr="00E76F10">
        <w:rPr>
          <w:rFonts w:ascii="Times New Roman" w:hAnsi="Times New Roman" w:cs="Times New Roman"/>
          <w:color w:val="000000" w:themeColor="text1"/>
          <w:sz w:val="28"/>
          <w:szCs w:val="28"/>
        </w:rPr>
        <w:t>составляет 500 м3/сут</w:t>
      </w:r>
      <w:r w:rsidR="00545117">
        <w:rPr>
          <w:rFonts w:ascii="Times New Roman" w:hAnsi="Times New Roman" w:cs="Times New Roman"/>
          <w:color w:val="000000" w:themeColor="text1"/>
          <w:sz w:val="28"/>
          <w:szCs w:val="28"/>
        </w:rPr>
        <w:t>.</w:t>
      </w:r>
      <w:r w:rsidRPr="00E76F10">
        <w:rPr>
          <w:rFonts w:ascii="Times New Roman" w:hAnsi="Times New Roman" w:cs="Times New Roman"/>
          <w:color w:val="000000" w:themeColor="text1"/>
          <w:sz w:val="28"/>
          <w:szCs w:val="28"/>
        </w:rPr>
        <w:t xml:space="preserve"> так как канализационные очистные сооружения отсутствуют.</w:t>
      </w:r>
    </w:p>
    <w:p w14:paraId="789FD6E8" w14:textId="77777777" w:rsidR="00886FC4" w:rsidRPr="00BC31BC" w:rsidRDefault="00886FC4" w:rsidP="00A2161C">
      <w:pPr>
        <w:pStyle w:val="a8"/>
        <w:spacing w:after="0" w:line="240" w:lineRule="auto"/>
        <w:ind w:left="0"/>
        <w:jc w:val="both"/>
        <w:rPr>
          <w:rFonts w:ascii="Times New Roman" w:hAnsi="Times New Roman" w:cs="Times New Roman"/>
          <w:b/>
          <w:sz w:val="28"/>
          <w:szCs w:val="28"/>
        </w:rPr>
      </w:pPr>
    </w:p>
    <w:p w14:paraId="6F76CA2D" w14:textId="1A162166" w:rsidR="0003466B" w:rsidRPr="00BC31BC" w:rsidRDefault="00685A03" w:rsidP="00A2161C">
      <w:pPr>
        <w:pStyle w:val="a8"/>
        <w:spacing w:after="0" w:line="240" w:lineRule="auto"/>
        <w:ind w:left="0"/>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5</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color w:val="000000" w:themeColor="text1"/>
          <w:sz w:val="28"/>
          <w:szCs w:val="28"/>
        </w:rPr>
        <w:t>Карта элементов деления территории</w:t>
      </w:r>
      <w:r w:rsidR="00EF534C" w:rsidRPr="00BC31BC">
        <w:rPr>
          <w:rFonts w:ascii="Times New Roman" w:hAnsi="Times New Roman" w:cs="Times New Roman"/>
          <w:b/>
          <w:color w:val="000000" w:themeColor="text1"/>
          <w:sz w:val="28"/>
          <w:szCs w:val="28"/>
        </w:rPr>
        <w:t>.</w:t>
      </w:r>
    </w:p>
    <w:p w14:paraId="3B370F18" w14:textId="68C096C4" w:rsidR="0003466B" w:rsidRPr="00E76F10" w:rsidRDefault="0088067E" w:rsidP="00545117">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Деление территории производить нецелесообразно в связи с малой протяженностью канализационных сетей и возможностью производить сброс очис</w:t>
      </w:r>
      <w:r w:rsidR="00E76F10" w:rsidRPr="00E76F10">
        <w:rPr>
          <w:rFonts w:ascii="Times New Roman" w:hAnsi="Times New Roman" w:cs="Times New Roman"/>
          <w:color w:val="000000" w:themeColor="text1"/>
          <w:sz w:val="28"/>
          <w:szCs w:val="28"/>
        </w:rPr>
        <w:t>т</w:t>
      </w:r>
      <w:r w:rsidRPr="00E76F10">
        <w:rPr>
          <w:rFonts w:ascii="Times New Roman" w:hAnsi="Times New Roman" w:cs="Times New Roman"/>
          <w:color w:val="000000" w:themeColor="text1"/>
          <w:sz w:val="28"/>
          <w:szCs w:val="28"/>
        </w:rPr>
        <w:t xml:space="preserve">ных сточных вод в водоем со всей площади </w:t>
      </w:r>
      <w:r w:rsidR="00E76F10" w:rsidRPr="00E76F10">
        <w:rPr>
          <w:rFonts w:ascii="Times New Roman" w:hAnsi="Times New Roman" w:cs="Times New Roman"/>
          <w:color w:val="000000" w:themeColor="text1"/>
          <w:sz w:val="28"/>
          <w:szCs w:val="28"/>
        </w:rPr>
        <w:t>к</w:t>
      </w:r>
      <w:r w:rsidRPr="00E76F10">
        <w:rPr>
          <w:rFonts w:ascii="Times New Roman" w:hAnsi="Times New Roman" w:cs="Times New Roman"/>
          <w:color w:val="000000" w:themeColor="text1"/>
          <w:sz w:val="28"/>
          <w:szCs w:val="28"/>
        </w:rPr>
        <w:t>анали</w:t>
      </w:r>
      <w:r w:rsidR="00545117">
        <w:rPr>
          <w:rFonts w:ascii="Times New Roman" w:hAnsi="Times New Roman" w:cs="Times New Roman"/>
          <w:color w:val="000000" w:themeColor="text1"/>
          <w:sz w:val="28"/>
          <w:szCs w:val="28"/>
        </w:rPr>
        <w:t>зации</w:t>
      </w:r>
      <w:r w:rsidRPr="00E76F10">
        <w:rPr>
          <w:rFonts w:ascii="Times New Roman" w:hAnsi="Times New Roman" w:cs="Times New Roman"/>
          <w:color w:val="000000" w:themeColor="text1"/>
          <w:sz w:val="28"/>
          <w:szCs w:val="28"/>
        </w:rPr>
        <w:t>.</w:t>
      </w:r>
    </w:p>
    <w:p w14:paraId="0CC9C413" w14:textId="77777777" w:rsidR="00545117" w:rsidRDefault="00545117" w:rsidP="00A2161C">
      <w:pPr>
        <w:spacing w:after="0" w:line="240" w:lineRule="auto"/>
        <w:jc w:val="both"/>
        <w:rPr>
          <w:rFonts w:ascii="Times New Roman" w:hAnsi="Times New Roman" w:cs="Times New Roman"/>
          <w:b/>
          <w:sz w:val="28"/>
          <w:szCs w:val="28"/>
        </w:rPr>
      </w:pPr>
    </w:p>
    <w:p w14:paraId="4A4AD12D" w14:textId="78B1118A" w:rsidR="006E3033" w:rsidRPr="00BC31BC" w:rsidRDefault="00685A03" w:rsidP="00A2161C">
      <w:pPr>
        <w:spacing w:after="0" w:line="240" w:lineRule="auto"/>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6</w:t>
      </w:r>
      <w:r w:rsidR="009140D5" w:rsidRPr="00BC31BC">
        <w:rPr>
          <w:rFonts w:ascii="Times New Roman" w:hAnsi="Times New Roman" w:cs="Times New Roman"/>
          <w:b/>
          <w:sz w:val="28"/>
          <w:szCs w:val="28"/>
        </w:rPr>
        <w:t>.</w:t>
      </w:r>
      <w:r w:rsidR="0003466B" w:rsidRPr="00BC31BC">
        <w:rPr>
          <w:rFonts w:ascii="Times New Roman" w:hAnsi="Times New Roman" w:cs="Times New Roman"/>
          <w:b/>
          <w:color w:val="000000" w:themeColor="text1"/>
          <w:sz w:val="28"/>
          <w:szCs w:val="28"/>
        </w:rPr>
        <w:tab/>
        <w:t xml:space="preserve"> Справочник наименований расчетных элементов территориального деления и справочник соответствия принятых наименований с существующими в Генеральном плане</w:t>
      </w:r>
      <w:r w:rsidR="00EF534C"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 xml:space="preserve">  </w:t>
      </w:r>
    </w:p>
    <w:p w14:paraId="334793CC" w14:textId="3E11A40D" w:rsidR="00024FAD" w:rsidRPr="00E76F10" w:rsidRDefault="0088067E" w:rsidP="00545117">
      <w:pPr>
        <w:tabs>
          <w:tab w:val="left" w:pos="0"/>
        </w:tabs>
        <w:spacing w:after="0" w:line="240" w:lineRule="auto"/>
        <w:ind w:firstLine="851"/>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Расчетными э</w:t>
      </w:r>
      <w:r w:rsidR="00452911">
        <w:rPr>
          <w:rFonts w:ascii="Times New Roman" w:hAnsi="Times New Roman" w:cs="Times New Roman"/>
          <w:color w:val="000000" w:themeColor="text1"/>
          <w:sz w:val="28"/>
          <w:szCs w:val="28"/>
        </w:rPr>
        <w:t>лементами является населенный пункт, канализ</w:t>
      </w:r>
      <w:r w:rsidR="00545117">
        <w:rPr>
          <w:rFonts w:ascii="Times New Roman" w:hAnsi="Times New Roman" w:cs="Times New Roman"/>
          <w:color w:val="000000" w:themeColor="text1"/>
          <w:sz w:val="28"/>
          <w:szCs w:val="28"/>
        </w:rPr>
        <w:t xml:space="preserve">ация </w:t>
      </w:r>
      <w:r w:rsidR="00452911">
        <w:rPr>
          <w:rFonts w:ascii="Times New Roman" w:hAnsi="Times New Roman" w:cs="Times New Roman"/>
          <w:color w:val="000000" w:themeColor="text1"/>
          <w:sz w:val="28"/>
          <w:szCs w:val="28"/>
        </w:rPr>
        <w:t xml:space="preserve">которого </w:t>
      </w:r>
      <w:r w:rsidRPr="00E76F10">
        <w:rPr>
          <w:rFonts w:ascii="Times New Roman" w:hAnsi="Times New Roman" w:cs="Times New Roman"/>
          <w:color w:val="000000" w:themeColor="text1"/>
          <w:sz w:val="28"/>
          <w:szCs w:val="28"/>
        </w:rPr>
        <w:t xml:space="preserve">будет обеспечивать должный уровень жизни населения. </w:t>
      </w:r>
      <w:r w:rsidR="00545117">
        <w:rPr>
          <w:rFonts w:ascii="Times New Roman" w:hAnsi="Times New Roman" w:cs="Times New Roman"/>
          <w:color w:val="000000" w:themeColor="text1"/>
          <w:sz w:val="28"/>
          <w:szCs w:val="28"/>
        </w:rPr>
        <w:t xml:space="preserve">        </w:t>
      </w:r>
      <w:r w:rsidRPr="00E76F10">
        <w:rPr>
          <w:rFonts w:ascii="Times New Roman" w:hAnsi="Times New Roman" w:cs="Times New Roman"/>
          <w:color w:val="000000" w:themeColor="text1"/>
          <w:sz w:val="28"/>
          <w:szCs w:val="28"/>
        </w:rPr>
        <w:t>Территориальное деление осуществляется в соответствии с границами населенных пунктов.</w:t>
      </w:r>
    </w:p>
    <w:p w14:paraId="5BFDDAE4" w14:textId="77777777" w:rsidR="006E3033" w:rsidRPr="00BC31BC" w:rsidRDefault="006E3033" w:rsidP="00A2161C">
      <w:pPr>
        <w:spacing w:after="0" w:line="240" w:lineRule="auto"/>
        <w:jc w:val="both"/>
        <w:rPr>
          <w:rFonts w:ascii="Times New Roman" w:hAnsi="Times New Roman" w:cs="Times New Roman"/>
          <w:b/>
          <w:color w:val="000000" w:themeColor="text1"/>
          <w:sz w:val="28"/>
          <w:szCs w:val="28"/>
        </w:rPr>
      </w:pPr>
    </w:p>
    <w:p w14:paraId="34C3383E" w14:textId="4178B1CF" w:rsidR="0003466B" w:rsidRPr="00BC31BC" w:rsidRDefault="00685A03" w:rsidP="00A2161C">
      <w:pPr>
        <w:spacing w:after="0" w:line="240" w:lineRule="auto"/>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7</w:t>
      </w:r>
      <w:r w:rsidR="009140D5" w:rsidRPr="00BC31BC">
        <w:rPr>
          <w:rFonts w:ascii="Times New Roman" w:hAnsi="Times New Roman" w:cs="Times New Roman"/>
          <w:b/>
          <w:sz w:val="28"/>
          <w:szCs w:val="28"/>
        </w:rPr>
        <w:t>.</w:t>
      </w:r>
      <w:r w:rsidR="0003466B" w:rsidRPr="00BC31BC">
        <w:rPr>
          <w:rFonts w:ascii="Times New Roman" w:hAnsi="Times New Roman" w:cs="Times New Roman"/>
          <w:b/>
          <w:color w:val="000000" w:themeColor="text1"/>
          <w:sz w:val="28"/>
          <w:szCs w:val="28"/>
        </w:rPr>
        <w:tab/>
        <w:t xml:space="preserve"> Описание расчетных элементов территориального деления в существующем (на момент разработки схемы водоотведения) и перспективном состояниях</w:t>
      </w:r>
      <w:r w:rsidR="00EF534C"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 xml:space="preserve"> </w:t>
      </w:r>
    </w:p>
    <w:p w14:paraId="40516D14" w14:textId="78DB5F4A" w:rsidR="00024FAD" w:rsidRPr="00E76F10" w:rsidRDefault="0088067E" w:rsidP="00545117">
      <w:pPr>
        <w:spacing w:after="0" w:line="240" w:lineRule="auto"/>
        <w:ind w:firstLine="851"/>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Существующи</w:t>
      </w:r>
      <w:r w:rsidR="00A467E9">
        <w:rPr>
          <w:rFonts w:ascii="Times New Roman" w:hAnsi="Times New Roman" w:cs="Times New Roman"/>
          <w:color w:val="000000" w:themeColor="text1"/>
          <w:sz w:val="28"/>
          <w:szCs w:val="28"/>
        </w:rPr>
        <w:t>х</w:t>
      </w:r>
      <w:r w:rsidRPr="00E76F10">
        <w:rPr>
          <w:rFonts w:ascii="Times New Roman" w:hAnsi="Times New Roman" w:cs="Times New Roman"/>
          <w:color w:val="000000" w:themeColor="text1"/>
          <w:sz w:val="28"/>
          <w:szCs w:val="28"/>
        </w:rPr>
        <w:t xml:space="preserve"> расчетных элементов территориального деления нет, учет не ведется. Границы не обозначены.</w:t>
      </w:r>
    </w:p>
    <w:p w14:paraId="0ED267D8" w14:textId="77777777" w:rsidR="006E3033" w:rsidRPr="00BC31BC" w:rsidRDefault="006E3033" w:rsidP="00A2161C">
      <w:pPr>
        <w:spacing w:after="0" w:line="240" w:lineRule="auto"/>
        <w:jc w:val="both"/>
        <w:rPr>
          <w:rFonts w:ascii="Times New Roman" w:hAnsi="Times New Roman" w:cs="Times New Roman"/>
          <w:b/>
          <w:color w:val="000000" w:themeColor="text1"/>
          <w:sz w:val="28"/>
          <w:szCs w:val="28"/>
        </w:rPr>
      </w:pPr>
    </w:p>
    <w:p w14:paraId="38E67933" w14:textId="3DC3D089" w:rsidR="0003466B" w:rsidRPr="00BC31BC" w:rsidRDefault="00685A03"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8</w:t>
      </w:r>
      <w:r w:rsidR="009140D5"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Прогноз на потребление электроэнергии для сбора, очистки сточных вод</w:t>
      </w:r>
      <w:r w:rsidR="00EF534C" w:rsidRPr="00BC31BC">
        <w:rPr>
          <w:rFonts w:ascii="Times New Roman" w:hAnsi="Times New Roman" w:cs="Times New Roman"/>
          <w:b/>
          <w:sz w:val="28"/>
          <w:szCs w:val="28"/>
        </w:rPr>
        <w:t>.</w:t>
      </w:r>
    </w:p>
    <w:p w14:paraId="7CC4680C" w14:textId="77777777" w:rsidR="0003466B" w:rsidRPr="00BC31BC" w:rsidRDefault="0003466B" w:rsidP="00A2161C">
      <w:pPr>
        <w:spacing w:after="0" w:line="240" w:lineRule="auto"/>
        <w:jc w:val="center"/>
        <w:rPr>
          <w:rFonts w:ascii="Times New Roman" w:hAnsi="Times New Roman" w:cs="Times New Roman"/>
          <w:b/>
          <w:sz w:val="28"/>
          <w:szCs w:val="28"/>
        </w:rPr>
      </w:pPr>
      <w:r w:rsidRPr="00BC31BC">
        <w:rPr>
          <w:rFonts w:ascii="Times New Roman" w:hAnsi="Times New Roman" w:cs="Times New Roman"/>
          <w:b/>
          <w:sz w:val="28"/>
          <w:szCs w:val="28"/>
        </w:rPr>
        <w:t>Действующие тарифы на электрическую энергию</w:t>
      </w:r>
    </w:p>
    <w:tbl>
      <w:tblPr>
        <w:tblStyle w:val="a5"/>
        <w:tblW w:w="0" w:type="auto"/>
        <w:tblLayout w:type="fixed"/>
        <w:tblLook w:val="04A0" w:firstRow="1" w:lastRow="0" w:firstColumn="1" w:lastColumn="0" w:noHBand="0" w:noVBand="1"/>
      </w:tblPr>
      <w:tblGrid>
        <w:gridCol w:w="2660"/>
        <w:gridCol w:w="2126"/>
        <w:gridCol w:w="1701"/>
        <w:gridCol w:w="1417"/>
        <w:gridCol w:w="1418"/>
      </w:tblGrid>
      <w:tr w:rsidR="0003466B" w:rsidRPr="00BC31BC" w14:paraId="3DF82C79" w14:textId="77777777" w:rsidTr="00C149BB">
        <w:tc>
          <w:tcPr>
            <w:tcW w:w="2660" w:type="dxa"/>
          </w:tcPr>
          <w:p w14:paraId="15D8A25A"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Наименование объекта</w:t>
            </w:r>
          </w:p>
        </w:tc>
        <w:tc>
          <w:tcPr>
            <w:tcW w:w="2126" w:type="dxa"/>
          </w:tcPr>
          <w:p w14:paraId="32D91244"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Вид тарифа</w:t>
            </w:r>
          </w:p>
        </w:tc>
        <w:tc>
          <w:tcPr>
            <w:tcW w:w="1701" w:type="dxa"/>
          </w:tcPr>
          <w:p w14:paraId="4C9E7DB0"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Уровень напряжения</w:t>
            </w:r>
          </w:p>
        </w:tc>
        <w:tc>
          <w:tcPr>
            <w:tcW w:w="1417" w:type="dxa"/>
          </w:tcPr>
          <w:p w14:paraId="7748B19C"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Ценовая категория</w:t>
            </w:r>
          </w:p>
        </w:tc>
        <w:tc>
          <w:tcPr>
            <w:tcW w:w="1418" w:type="dxa"/>
          </w:tcPr>
          <w:p w14:paraId="3AD2A45C"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Цена (средняя) руб.</w:t>
            </w:r>
          </w:p>
        </w:tc>
      </w:tr>
      <w:tr w:rsidR="0003466B" w:rsidRPr="00BC31BC" w14:paraId="476617C0" w14:textId="77777777" w:rsidTr="00C149BB">
        <w:tc>
          <w:tcPr>
            <w:tcW w:w="2660" w:type="dxa"/>
          </w:tcPr>
          <w:p w14:paraId="74CEE9A2"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Канализационные насосные станции</w:t>
            </w:r>
          </w:p>
        </w:tc>
        <w:tc>
          <w:tcPr>
            <w:tcW w:w="2126" w:type="dxa"/>
          </w:tcPr>
          <w:p w14:paraId="40E5D739"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Одноставочный</w:t>
            </w:r>
          </w:p>
        </w:tc>
        <w:tc>
          <w:tcPr>
            <w:tcW w:w="1701" w:type="dxa"/>
          </w:tcPr>
          <w:p w14:paraId="4C7E8AC9"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НН</w:t>
            </w:r>
          </w:p>
        </w:tc>
        <w:tc>
          <w:tcPr>
            <w:tcW w:w="1417" w:type="dxa"/>
          </w:tcPr>
          <w:p w14:paraId="2D9F1C22"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первая</w:t>
            </w:r>
          </w:p>
        </w:tc>
        <w:tc>
          <w:tcPr>
            <w:tcW w:w="1418" w:type="dxa"/>
          </w:tcPr>
          <w:p w14:paraId="4C071965" w14:textId="77777777" w:rsidR="0003466B" w:rsidRPr="00BC31BC" w:rsidRDefault="0003466B" w:rsidP="00A2161C">
            <w:pPr>
              <w:jc w:val="center"/>
              <w:rPr>
                <w:rFonts w:ascii="Times New Roman" w:hAnsi="Times New Roman" w:cs="Times New Roman"/>
                <w:sz w:val="28"/>
                <w:szCs w:val="28"/>
              </w:rPr>
            </w:pPr>
            <w:r w:rsidRPr="00BC31BC">
              <w:rPr>
                <w:rFonts w:ascii="Times New Roman" w:hAnsi="Times New Roman" w:cs="Times New Roman"/>
                <w:sz w:val="28"/>
                <w:szCs w:val="28"/>
              </w:rPr>
              <w:t>5,117</w:t>
            </w:r>
          </w:p>
        </w:tc>
      </w:tr>
    </w:tbl>
    <w:p w14:paraId="32A9F558" w14:textId="77777777" w:rsidR="0003466B" w:rsidRPr="00BC31BC" w:rsidRDefault="0003466B" w:rsidP="00A2161C">
      <w:pPr>
        <w:spacing w:after="0" w:line="240" w:lineRule="auto"/>
        <w:rPr>
          <w:rFonts w:ascii="Times New Roman" w:hAnsi="Times New Roman" w:cs="Times New Roman"/>
          <w:b/>
          <w:sz w:val="28"/>
          <w:szCs w:val="28"/>
        </w:rPr>
      </w:pPr>
    </w:p>
    <w:p w14:paraId="3D360D95" w14:textId="77777777" w:rsidR="0088067E" w:rsidRPr="00E76F10" w:rsidRDefault="0088067E" w:rsidP="00545117">
      <w:pPr>
        <w:spacing w:after="0" w:line="240" w:lineRule="auto"/>
        <w:ind w:firstLine="709"/>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В связи со строительством канализационных очистных сооружений, потребуется выделение дополнительных мощностей электроэнергии для обеспечения их работоспособности. Расчетный объем энергопотребления</w:t>
      </w:r>
      <w:r w:rsidR="007D05D8" w:rsidRPr="00E76F10">
        <w:rPr>
          <w:rFonts w:ascii="Times New Roman" w:hAnsi="Times New Roman" w:cs="Times New Roman"/>
          <w:color w:val="000000" w:themeColor="text1"/>
          <w:sz w:val="28"/>
          <w:szCs w:val="28"/>
        </w:rPr>
        <w:t xml:space="preserve"> будет составляет 385 кВт на очистку 1 м3 сточных вод. Учитывая прогнозный уровень очистки сточных вод – 500 м3/сут, требуемый объем электроэнергии составляет: 192 тыс кВт/час</w:t>
      </w:r>
    </w:p>
    <w:p w14:paraId="5DB3D416" w14:textId="77777777" w:rsidR="007D05D8" w:rsidRPr="00BC31BC" w:rsidRDefault="007D05D8" w:rsidP="00A2161C">
      <w:pPr>
        <w:spacing w:after="0" w:line="240" w:lineRule="auto"/>
        <w:rPr>
          <w:rFonts w:ascii="Times New Roman" w:hAnsi="Times New Roman" w:cs="Times New Roman"/>
          <w:b/>
          <w:color w:val="FF0000"/>
          <w:sz w:val="28"/>
          <w:szCs w:val="28"/>
        </w:rPr>
      </w:pPr>
    </w:p>
    <w:p w14:paraId="56DC2A5B" w14:textId="1C23DF8E" w:rsidR="00E751D7" w:rsidRDefault="00E751D7" w:rsidP="00A2161C">
      <w:pPr>
        <w:spacing w:after="0" w:line="240" w:lineRule="auto"/>
        <w:jc w:val="both"/>
        <w:rPr>
          <w:rFonts w:ascii="Times New Roman" w:hAnsi="Times New Roman" w:cs="Times New Roman"/>
          <w:b/>
          <w:sz w:val="28"/>
          <w:szCs w:val="28"/>
        </w:rPr>
      </w:pPr>
    </w:p>
    <w:p w14:paraId="2743FE83" w14:textId="7687BCB5" w:rsidR="00545117" w:rsidRDefault="00545117" w:rsidP="00A2161C">
      <w:pPr>
        <w:spacing w:after="0" w:line="240" w:lineRule="auto"/>
        <w:jc w:val="both"/>
        <w:rPr>
          <w:rFonts w:ascii="Times New Roman" w:hAnsi="Times New Roman" w:cs="Times New Roman"/>
          <w:b/>
          <w:sz w:val="28"/>
          <w:szCs w:val="28"/>
        </w:rPr>
      </w:pPr>
    </w:p>
    <w:p w14:paraId="505F52C8" w14:textId="73F79334" w:rsidR="00545117" w:rsidRDefault="00545117" w:rsidP="00A2161C">
      <w:pPr>
        <w:spacing w:after="0" w:line="240" w:lineRule="auto"/>
        <w:jc w:val="both"/>
        <w:rPr>
          <w:rFonts w:ascii="Times New Roman" w:hAnsi="Times New Roman" w:cs="Times New Roman"/>
          <w:b/>
          <w:sz w:val="28"/>
          <w:szCs w:val="28"/>
        </w:rPr>
      </w:pPr>
    </w:p>
    <w:p w14:paraId="7BD715D7" w14:textId="056DE54D" w:rsidR="00545117" w:rsidRDefault="00545117" w:rsidP="00A2161C">
      <w:pPr>
        <w:spacing w:after="0" w:line="240" w:lineRule="auto"/>
        <w:jc w:val="both"/>
        <w:rPr>
          <w:rFonts w:ascii="Times New Roman" w:hAnsi="Times New Roman" w:cs="Times New Roman"/>
          <w:b/>
          <w:sz w:val="28"/>
          <w:szCs w:val="28"/>
        </w:rPr>
      </w:pPr>
    </w:p>
    <w:p w14:paraId="640268C1" w14:textId="4B798D47" w:rsidR="00545117" w:rsidRDefault="00545117" w:rsidP="00A2161C">
      <w:pPr>
        <w:spacing w:after="0" w:line="240" w:lineRule="auto"/>
        <w:jc w:val="both"/>
        <w:rPr>
          <w:rFonts w:ascii="Times New Roman" w:hAnsi="Times New Roman" w:cs="Times New Roman"/>
          <w:b/>
          <w:sz w:val="28"/>
          <w:szCs w:val="28"/>
        </w:rPr>
      </w:pPr>
    </w:p>
    <w:p w14:paraId="112DBC7B" w14:textId="77777777" w:rsidR="00545117" w:rsidRPr="00BC31BC" w:rsidRDefault="00545117" w:rsidP="00A2161C">
      <w:pPr>
        <w:spacing w:after="0" w:line="240" w:lineRule="auto"/>
        <w:jc w:val="both"/>
        <w:rPr>
          <w:rFonts w:ascii="Times New Roman" w:hAnsi="Times New Roman" w:cs="Times New Roman"/>
          <w:b/>
          <w:sz w:val="28"/>
          <w:szCs w:val="28"/>
        </w:rPr>
      </w:pPr>
    </w:p>
    <w:p w14:paraId="766B8B58" w14:textId="77777777" w:rsidR="0003466B" w:rsidRPr="00BC31BC" w:rsidRDefault="0003466B" w:rsidP="00A2161C">
      <w:pPr>
        <w:spacing w:after="0" w:line="240" w:lineRule="auto"/>
        <w:jc w:val="center"/>
        <w:rPr>
          <w:rFonts w:ascii="Times New Roman" w:hAnsi="Times New Roman" w:cs="Times New Roman"/>
          <w:b/>
          <w:sz w:val="28"/>
          <w:szCs w:val="28"/>
        </w:rPr>
      </w:pPr>
      <w:r w:rsidRPr="00BC31BC">
        <w:rPr>
          <w:rFonts w:ascii="Times New Roman" w:hAnsi="Times New Roman" w:cs="Times New Roman"/>
          <w:b/>
          <w:sz w:val="28"/>
          <w:szCs w:val="28"/>
        </w:rPr>
        <w:t xml:space="preserve">Раздел </w:t>
      </w:r>
      <w:r w:rsidRPr="00BC31BC">
        <w:rPr>
          <w:rFonts w:ascii="Times New Roman" w:hAnsi="Times New Roman" w:cs="Times New Roman"/>
          <w:b/>
          <w:sz w:val="28"/>
          <w:szCs w:val="28"/>
          <w:lang w:val="en-US"/>
        </w:rPr>
        <w:t>IV</w:t>
      </w:r>
    </w:p>
    <w:p w14:paraId="16CDA62F" w14:textId="656335BC" w:rsidR="0003466B" w:rsidRDefault="00545117"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0003466B" w:rsidRPr="00BC31BC">
        <w:rPr>
          <w:rFonts w:ascii="Times New Roman" w:hAnsi="Times New Roman" w:cs="Times New Roman"/>
          <w:b/>
          <w:sz w:val="28"/>
          <w:szCs w:val="28"/>
        </w:rPr>
        <w:t>Предложения по строительству, реконструкции и модернизации (техническому перевооружению) объектов централизованных систем водоотведения</w:t>
      </w:r>
      <w:r w:rsidR="00EF534C" w:rsidRPr="00BC31BC">
        <w:rPr>
          <w:rFonts w:ascii="Times New Roman" w:hAnsi="Times New Roman" w:cs="Times New Roman"/>
          <w:b/>
          <w:sz w:val="28"/>
          <w:szCs w:val="28"/>
        </w:rPr>
        <w:t>.</w:t>
      </w:r>
    </w:p>
    <w:p w14:paraId="2A1163AF" w14:textId="77777777" w:rsidR="00545117" w:rsidRPr="00BC31BC" w:rsidRDefault="00545117" w:rsidP="00A2161C">
      <w:pPr>
        <w:spacing w:after="0" w:line="240" w:lineRule="auto"/>
        <w:jc w:val="center"/>
        <w:rPr>
          <w:rFonts w:ascii="Times New Roman" w:hAnsi="Times New Roman" w:cs="Times New Roman"/>
          <w:b/>
          <w:sz w:val="28"/>
          <w:szCs w:val="28"/>
        </w:rPr>
      </w:pPr>
    </w:p>
    <w:p w14:paraId="6A6D0C3F" w14:textId="7FD2D6B2" w:rsidR="003F6CE1" w:rsidRPr="00BC31BC" w:rsidRDefault="003F6CE1" w:rsidP="00A2161C">
      <w:pPr>
        <w:spacing w:after="0" w:line="24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4.1.</w:t>
      </w:r>
      <w:r w:rsidRPr="00BC31BC">
        <w:rPr>
          <w:rFonts w:ascii="Times New Roman" w:hAnsi="Times New Roman" w:cs="Times New Roman"/>
          <w:color w:val="000000" w:themeColor="text1"/>
          <w:sz w:val="28"/>
          <w:szCs w:val="28"/>
        </w:rPr>
        <w:t xml:space="preserve"> </w:t>
      </w:r>
      <w:r w:rsidRPr="00BC31BC">
        <w:rPr>
          <w:rFonts w:ascii="Times New Roman" w:hAnsi="Times New Roman" w:cs="Times New Roman"/>
          <w:b/>
          <w:color w:val="000000" w:themeColor="text1"/>
          <w:sz w:val="28"/>
          <w:szCs w:val="28"/>
        </w:rPr>
        <w:t>План нового строительства и реконструкции объектов системы водоотведения для организации централизованного водоотведения на территориях, где оно отсутствует</w:t>
      </w:r>
    </w:p>
    <w:p w14:paraId="747BCF69" w14:textId="77777777" w:rsidR="0027197B" w:rsidRPr="00BC31BC" w:rsidRDefault="0027197B" w:rsidP="00A2161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Мероприятия по развитию этих систем должны обеспечить отвод сточных вод от зданий, подключенных к системам центрального водоснабжения, и очистку сточных вод до состояния, удовлетворяющего требованиям СанПиН 2.1.5.980-00 "Гигиенические требования к охране поверхностных вод".</w:t>
      </w:r>
    </w:p>
    <w:p w14:paraId="4CD0D905" w14:textId="25B465EC" w:rsidR="0027197B" w:rsidRPr="00BC31BC" w:rsidRDefault="0027197B" w:rsidP="00A2161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 xml:space="preserve"> Для этого в проектах</w:t>
      </w:r>
      <w:r w:rsidR="00452911">
        <w:rPr>
          <w:rFonts w:ascii="Times New Roman" w:hAnsi="Times New Roman" w:cs="Times New Roman"/>
          <w:color w:val="000000"/>
          <w:sz w:val="28"/>
          <w:szCs w:val="28"/>
        </w:rPr>
        <w:t xml:space="preserve"> детальной планировки населенног</w:t>
      </w:r>
      <w:r w:rsidR="00391736">
        <w:rPr>
          <w:rFonts w:ascii="Times New Roman" w:hAnsi="Times New Roman" w:cs="Times New Roman"/>
          <w:color w:val="000000"/>
          <w:sz w:val="28"/>
          <w:szCs w:val="28"/>
        </w:rPr>
        <w:t>о пункта</w:t>
      </w:r>
      <w:r w:rsidRPr="00BC31BC">
        <w:rPr>
          <w:rFonts w:ascii="Times New Roman" w:hAnsi="Times New Roman" w:cs="Times New Roman"/>
          <w:color w:val="000000"/>
          <w:sz w:val="28"/>
          <w:szCs w:val="28"/>
        </w:rPr>
        <w:t xml:space="preserve"> следует предусмотреть системы водоотведения с соответствующими </w:t>
      </w:r>
      <w:r w:rsidR="00B048C7" w:rsidRPr="00BC31BC">
        <w:rPr>
          <w:rFonts w:ascii="Times New Roman" w:hAnsi="Times New Roman" w:cs="Times New Roman"/>
          <w:color w:val="000000"/>
          <w:sz w:val="28"/>
          <w:szCs w:val="28"/>
        </w:rPr>
        <w:t>объемам</w:t>
      </w:r>
      <w:r w:rsidR="00B048C7">
        <w:rPr>
          <w:rFonts w:ascii="Times New Roman" w:hAnsi="Times New Roman" w:cs="Times New Roman"/>
          <w:color w:val="000000"/>
          <w:sz w:val="28"/>
          <w:szCs w:val="28"/>
        </w:rPr>
        <w:t xml:space="preserve">и </w:t>
      </w:r>
      <w:r w:rsidR="00B048C7" w:rsidRPr="00BC31BC">
        <w:rPr>
          <w:rFonts w:ascii="Times New Roman" w:hAnsi="Times New Roman" w:cs="Times New Roman"/>
          <w:color w:val="000000"/>
          <w:sz w:val="28"/>
          <w:szCs w:val="28"/>
        </w:rPr>
        <w:t>стоков</w:t>
      </w:r>
      <w:r w:rsidR="00391736">
        <w:rPr>
          <w:rFonts w:ascii="Times New Roman" w:hAnsi="Times New Roman" w:cs="Times New Roman"/>
          <w:color w:val="000000"/>
          <w:sz w:val="28"/>
          <w:szCs w:val="28"/>
        </w:rPr>
        <w:t>,</w:t>
      </w:r>
      <w:r w:rsidRPr="00BC31BC">
        <w:rPr>
          <w:rFonts w:ascii="Times New Roman" w:hAnsi="Times New Roman" w:cs="Times New Roman"/>
          <w:color w:val="000000"/>
          <w:sz w:val="28"/>
          <w:szCs w:val="28"/>
        </w:rPr>
        <w:t xml:space="preserve"> установками или сооружениями очистки сточных вод.</w:t>
      </w:r>
    </w:p>
    <w:p w14:paraId="0322619F" w14:textId="77777777" w:rsidR="0027197B" w:rsidRPr="00BC31BC" w:rsidRDefault="0027197B" w:rsidP="00A2161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Сброс очищенных сточных вод можно осуществлять в открытые водоемы или на рельеф.</w:t>
      </w:r>
    </w:p>
    <w:p w14:paraId="5907CB34" w14:textId="61B042CE" w:rsidR="0027197B" w:rsidRPr="00BC31BC" w:rsidRDefault="0027197B" w:rsidP="00A2161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Для сбора хозяйственно-фекальных сточных вод объектов застройки, не обслуживаемых централизованными системами, необходимо установить для каждого здания индивидуальные герметичные выгребы полной заводской готовности. Вывоз стоков из выгребных камер следует выполнять специализированными машинами со сливом на площадках очистных сооружений. Конструкции очистных сооружений должны предусматривать площадки для слива стоков.</w:t>
      </w:r>
    </w:p>
    <w:p w14:paraId="1B0B7DCF" w14:textId="44B2475B" w:rsidR="0027197B" w:rsidRPr="00BC31BC" w:rsidRDefault="00391736" w:rsidP="00A2161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разработке ПДП населенного пункта</w:t>
      </w:r>
      <w:r w:rsidR="0027197B" w:rsidRPr="00BC31BC">
        <w:rPr>
          <w:rFonts w:ascii="Times New Roman" w:hAnsi="Times New Roman" w:cs="Times New Roman"/>
          <w:color w:val="000000"/>
          <w:sz w:val="28"/>
          <w:szCs w:val="28"/>
        </w:rPr>
        <w:t>, имеющих централизованную канализацию, необходимо разработать проекты ее расширения и реконструкции с устройством очистных сооружений.</w:t>
      </w:r>
    </w:p>
    <w:p w14:paraId="22E6389B" w14:textId="06A98FEC" w:rsidR="0027197B" w:rsidRDefault="00FD5253" w:rsidP="00A2161C">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В</w:t>
      </w:r>
      <w:r w:rsidR="0027197B" w:rsidRPr="00BC31BC">
        <w:rPr>
          <w:rFonts w:ascii="Times New Roman" w:hAnsi="Times New Roman" w:cs="Times New Roman"/>
          <w:color w:val="000000"/>
          <w:sz w:val="28"/>
          <w:szCs w:val="28"/>
        </w:rPr>
        <w:t xml:space="preserve"> процессе разработки их ПДП рассмотреть вопрос о необходимости проектирования систем ливневой канализации с очистными установками или устройства фильтрующих водовыпусков в </w:t>
      </w:r>
      <w:r w:rsidR="0027197B" w:rsidRPr="00BC31BC">
        <w:rPr>
          <w:rFonts w:ascii="Times New Roman" w:hAnsi="Times New Roman" w:cs="Times New Roman"/>
          <w:color w:val="000000"/>
          <w:sz w:val="28"/>
          <w:szCs w:val="28"/>
        </w:rPr>
        <w:lastRenderedPageBreak/>
        <w:t>устьевых частях многочисленных мелких водотоков для перехвата техногенного стока и смывов-загрязнений с территории.</w:t>
      </w:r>
    </w:p>
    <w:p w14:paraId="320311A0" w14:textId="77777777" w:rsidR="00FD5253" w:rsidRPr="00BC31BC" w:rsidRDefault="00FD5253" w:rsidP="00A2161C">
      <w:pPr>
        <w:spacing w:after="0" w:line="240" w:lineRule="auto"/>
        <w:ind w:firstLine="709"/>
        <w:rPr>
          <w:rFonts w:ascii="Times New Roman" w:hAnsi="Times New Roman" w:cs="Times New Roman"/>
          <w:b/>
          <w:color w:val="000000" w:themeColor="text1"/>
          <w:sz w:val="28"/>
          <w:szCs w:val="28"/>
        </w:rPr>
      </w:pPr>
    </w:p>
    <w:tbl>
      <w:tblPr>
        <w:tblStyle w:val="a5"/>
        <w:tblW w:w="0" w:type="auto"/>
        <w:tblLook w:val="04A0" w:firstRow="1" w:lastRow="0" w:firstColumn="1" w:lastColumn="0" w:noHBand="0" w:noVBand="1"/>
      </w:tblPr>
      <w:tblGrid>
        <w:gridCol w:w="519"/>
        <w:gridCol w:w="3558"/>
        <w:gridCol w:w="849"/>
        <w:gridCol w:w="1149"/>
        <w:gridCol w:w="903"/>
        <w:gridCol w:w="851"/>
        <w:gridCol w:w="1704"/>
      </w:tblGrid>
      <w:tr w:rsidR="003C1B29" w:rsidRPr="00BC31BC" w14:paraId="23699295" w14:textId="77777777" w:rsidTr="00FD5253">
        <w:trPr>
          <w:trHeight w:val="465"/>
        </w:trPr>
        <w:tc>
          <w:tcPr>
            <w:tcW w:w="519" w:type="dxa"/>
          </w:tcPr>
          <w:p w14:paraId="751653F1" w14:textId="77777777"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3558" w:type="dxa"/>
          </w:tcPr>
          <w:p w14:paraId="749F493F" w14:textId="77777777"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c>
          <w:tcPr>
            <w:tcW w:w="849" w:type="dxa"/>
          </w:tcPr>
          <w:p w14:paraId="1DC9EA1A" w14:textId="7A6494F2"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20</w:t>
            </w:r>
            <w:r w:rsidR="00FD5253">
              <w:rPr>
                <w:rFonts w:ascii="Times New Roman" w:hAnsi="Times New Roman" w:cs="Times New Roman"/>
                <w:sz w:val="28"/>
                <w:szCs w:val="28"/>
              </w:rPr>
              <w:t>21</w:t>
            </w:r>
            <w:r w:rsidRPr="00BC31BC">
              <w:rPr>
                <w:rFonts w:ascii="Times New Roman" w:hAnsi="Times New Roman" w:cs="Times New Roman"/>
                <w:sz w:val="28"/>
                <w:szCs w:val="28"/>
              </w:rPr>
              <w:t xml:space="preserve"> год</w:t>
            </w:r>
          </w:p>
        </w:tc>
        <w:tc>
          <w:tcPr>
            <w:tcW w:w="1149" w:type="dxa"/>
          </w:tcPr>
          <w:p w14:paraId="6626B6CB" w14:textId="49206CFC"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20</w:t>
            </w:r>
            <w:r w:rsidR="00FD5253">
              <w:rPr>
                <w:rFonts w:ascii="Times New Roman" w:hAnsi="Times New Roman" w:cs="Times New Roman"/>
                <w:sz w:val="28"/>
                <w:szCs w:val="28"/>
              </w:rPr>
              <w:t>22</w:t>
            </w:r>
            <w:r w:rsidRPr="00BC31BC">
              <w:rPr>
                <w:rFonts w:ascii="Times New Roman" w:hAnsi="Times New Roman" w:cs="Times New Roman"/>
                <w:sz w:val="28"/>
                <w:szCs w:val="28"/>
              </w:rPr>
              <w:t xml:space="preserve"> год</w:t>
            </w:r>
          </w:p>
        </w:tc>
        <w:tc>
          <w:tcPr>
            <w:tcW w:w="903" w:type="dxa"/>
          </w:tcPr>
          <w:p w14:paraId="763F714B" w14:textId="64276B28"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20</w:t>
            </w:r>
            <w:r w:rsidR="00FD5253">
              <w:rPr>
                <w:rFonts w:ascii="Times New Roman" w:hAnsi="Times New Roman" w:cs="Times New Roman"/>
                <w:sz w:val="28"/>
                <w:szCs w:val="28"/>
              </w:rPr>
              <w:t>23</w:t>
            </w:r>
            <w:r w:rsidRPr="00BC31BC">
              <w:rPr>
                <w:rFonts w:ascii="Times New Roman" w:hAnsi="Times New Roman" w:cs="Times New Roman"/>
                <w:sz w:val="28"/>
                <w:szCs w:val="28"/>
              </w:rPr>
              <w:t xml:space="preserve"> год</w:t>
            </w:r>
          </w:p>
        </w:tc>
        <w:tc>
          <w:tcPr>
            <w:tcW w:w="851" w:type="dxa"/>
          </w:tcPr>
          <w:p w14:paraId="7AEA4B7E" w14:textId="11117891"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20</w:t>
            </w:r>
            <w:r w:rsidR="00FD5253">
              <w:rPr>
                <w:rFonts w:ascii="Times New Roman" w:hAnsi="Times New Roman" w:cs="Times New Roman"/>
                <w:sz w:val="28"/>
                <w:szCs w:val="28"/>
              </w:rPr>
              <w:t>24</w:t>
            </w:r>
            <w:r w:rsidRPr="00BC31BC">
              <w:rPr>
                <w:rFonts w:ascii="Times New Roman" w:hAnsi="Times New Roman" w:cs="Times New Roman"/>
                <w:sz w:val="28"/>
                <w:szCs w:val="28"/>
              </w:rPr>
              <w:t xml:space="preserve"> год</w:t>
            </w:r>
          </w:p>
        </w:tc>
        <w:tc>
          <w:tcPr>
            <w:tcW w:w="1704" w:type="dxa"/>
          </w:tcPr>
          <w:p w14:paraId="095F2DB8" w14:textId="393252EA"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20</w:t>
            </w:r>
            <w:r w:rsidR="00FD5253">
              <w:rPr>
                <w:rFonts w:ascii="Times New Roman" w:hAnsi="Times New Roman" w:cs="Times New Roman"/>
                <w:sz w:val="28"/>
                <w:szCs w:val="28"/>
              </w:rPr>
              <w:t>25</w:t>
            </w:r>
            <w:r w:rsidRPr="00BC31BC">
              <w:rPr>
                <w:rFonts w:ascii="Times New Roman" w:hAnsi="Times New Roman" w:cs="Times New Roman"/>
                <w:sz w:val="28"/>
                <w:szCs w:val="28"/>
              </w:rPr>
              <w:t xml:space="preserve"> год</w:t>
            </w:r>
          </w:p>
        </w:tc>
      </w:tr>
      <w:tr w:rsidR="003C1B29" w:rsidRPr="00BC31BC" w14:paraId="75B68D5C" w14:textId="77777777" w:rsidTr="00FD5253">
        <w:trPr>
          <w:trHeight w:val="505"/>
        </w:trPr>
        <w:tc>
          <w:tcPr>
            <w:tcW w:w="519" w:type="dxa"/>
          </w:tcPr>
          <w:p w14:paraId="24293473" w14:textId="77777777"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3558" w:type="dxa"/>
          </w:tcPr>
          <w:p w14:paraId="5BCDDCD8" w14:textId="0E29DCCB" w:rsidR="003C1B29" w:rsidRPr="00BC31BC" w:rsidRDefault="00B048C7" w:rsidP="00A2161C">
            <w:pPr>
              <w:jc w:val="both"/>
              <w:rPr>
                <w:rFonts w:ascii="Times New Roman" w:hAnsi="Times New Roman" w:cs="Times New Roman"/>
                <w:sz w:val="28"/>
                <w:szCs w:val="28"/>
              </w:rPr>
            </w:pPr>
            <w:r w:rsidRPr="00BC31BC">
              <w:rPr>
                <w:rFonts w:ascii="Times New Roman" w:hAnsi="Times New Roman" w:cs="Times New Roman"/>
                <w:sz w:val="28"/>
                <w:szCs w:val="28"/>
              </w:rPr>
              <w:t>Строительство канализационных</w:t>
            </w:r>
            <w:r w:rsidR="003C1B29" w:rsidRPr="00BC31BC">
              <w:rPr>
                <w:rFonts w:ascii="Times New Roman" w:hAnsi="Times New Roman" w:cs="Times New Roman"/>
                <w:sz w:val="28"/>
                <w:szCs w:val="28"/>
              </w:rPr>
              <w:t xml:space="preserve"> труб</w:t>
            </w:r>
          </w:p>
        </w:tc>
        <w:tc>
          <w:tcPr>
            <w:tcW w:w="849" w:type="dxa"/>
          </w:tcPr>
          <w:p w14:paraId="039E25BC" w14:textId="245F67DC" w:rsidR="003C1B29" w:rsidRPr="00BC31BC" w:rsidRDefault="003C1B29" w:rsidP="00A2161C">
            <w:pPr>
              <w:rPr>
                <w:rFonts w:ascii="Times New Roman" w:hAnsi="Times New Roman" w:cs="Times New Roman"/>
                <w:sz w:val="28"/>
                <w:szCs w:val="28"/>
              </w:rPr>
            </w:pPr>
          </w:p>
        </w:tc>
        <w:tc>
          <w:tcPr>
            <w:tcW w:w="1149" w:type="dxa"/>
          </w:tcPr>
          <w:p w14:paraId="651A59E9" w14:textId="4F630263" w:rsidR="003C1B29" w:rsidRPr="00BC31BC" w:rsidRDefault="003C1B29" w:rsidP="00A2161C">
            <w:pPr>
              <w:rPr>
                <w:rFonts w:ascii="Times New Roman" w:hAnsi="Times New Roman" w:cs="Times New Roman"/>
                <w:sz w:val="28"/>
                <w:szCs w:val="28"/>
              </w:rPr>
            </w:pPr>
          </w:p>
        </w:tc>
        <w:tc>
          <w:tcPr>
            <w:tcW w:w="903" w:type="dxa"/>
          </w:tcPr>
          <w:p w14:paraId="3EF83DD3" w14:textId="651AC777" w:rsidR="003C1B29" w:rsidRPr="00BC31BC" w:rsidRDefault="003C1B29" w:rsidP="00A2161C">
            <w:pPr>
              <w:rPr>
                <w:rFonts w:ascii="Times New Roman" w:hAnsi="Times New Roman" w:cs="Times New Roman"/>
                <w:sz w:val="28"/>
                <w:szCs w:val="28"/>
              </w:rPr>
            </w:pPr>
          </w:p>
        </w:tc>
        <w:tc>
          <w:tcPr>
            <w:tcW w:w="851" w:type="dxa"/>
          </w:tcPr>
          <w:p w14:paraId="54689CFF" w14:textId="5722977F" w:rsidR="003C1B29" w:rsidRPr="00BC31BC" w:rsidRDefault="003C1B29" w:rsidP="00A2161C">
            <w:pPr>
              <w:rPr>
                <w:rFonts w:ascii="Times New Roman" w:hAnsi="Times New Roman" w:cs="Times New Roman"/>
                <w:sz w:val="28"/>
                <w:szCs w:val="28"/>
              </w:rPr>
            </w:pPr>
          </w:p>
        </w:tc>
        <w:tc>
          <w:tcPr>
            <w:tcW w:w="1704" w:type="dxa"/>
          </w:tcPr>
          <w:p w14:paraId="4C5BB834" w14:textId="77777777" w:rsidR="003C1B29" w:rsidRPr="00BC31BC" w:rsidRDefault="003C1B29" w:rsidP="00A2161C">
            <w:pPr>
              <w:rPr>
                <w:rFonts w:ascii="Times New Roman" w:hAnsi="Times New Roman" w:cs="Times New Roman"/>
                <w:sz w:val="28"/>
                <w:szCs w:val="28"/>
              </w:rPr>
            </w:pPr>
            <w:r w:rsidRPr="00BC31BC">
              <w:rPr>
                <w:rFonts w:ascii="Times New Roman" w:hAnsi="Times New Roman" w:cs="Times New Roman"/>
                <w:sz w:val="28"/>
                <w:szCs w:val="28"/>
              </w:rPr>
              <w:t>3 км</w:t>
            </w:r>
          </w:p>
        </w:tc>
      </w:tr>
      <w:tr w:rsidR="003C1B29" w:rsidRPr="00BC31BC" w14:paraId="21416125" w14:textId="77777777" w:rsidTr="00FD5253">
        <w:tc>
          <w:tcPr>
            <w:tcW w:w="519" w:type="dxa"/>
          </w:tcPr>
          <w:p w14:paraId="775A06E4" w14:textId="77777777"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2</w:t>
            </w:r>
          </w:p>
        </w:tc>
        <w:tc>
          <w:tcPr>
            <w:tcW w:w="3558" w:type="dxa"/>
          </w:tcPr>
          <w:p w14:paraId="53C75E6D" w14:textId="77777777" w:rsidR="003C1B29" w:rsidRPr="00BC31BC" w:rsidRDefault="003C1B29" w:rsidP="00A2161C">
            <w:pPr>
              <w:jc w:val="both"/>
              <w:rPr>
                <w:rFonts w:ascii="Times New Roman" w:hAnsi="Times New Roman" w:cs="Times New Roman"/>
                <w:sz w:val="28"/>
                <w:szCs w:val="28"/>
              </w:rPr>
            </w:pPr>
            <w:r w:rsidRPr="00BC31BC">
              <w:rPr>
                <w:rFonts w:ascii="Times New Roman" w:hAnsi="Times New Roman" w:cs="Times New Roman"/>
                <w:sz w:val="28"/>
                <w:szCs w:val="28"/>
              </w:rPr>
              <w:t xml:space="preserve">Строительство очистных </w:t>
            </w:r>
            <w:r w:rsidR="007D05D8" w:rsidRPr="00BC31BC">
              <w:rPr>
                <w:rFonts w:ascii="Times New Roman" w:hAnsi="Times New Roman" w:cs="Times New Roman"/>
                <w:sz w:val="28"/>
                <w:szCs w:val="28"/>
              </w:rPr>
              <w:t>сооружении</w:t>
            </w:r>
            <w:r w:rsidRPr="00BC31BC">
              <w:rPr>
                <w:rFonts w:ascii="Times New Roman" w:hAnsi="Times New Roman" w:cs="Times New Roman"/>
                <w:sz w:val="28"/>
                <w:szCs w:val="28"/>
              </w:rPr>
              <w:t xml:space="preserve"> на </w:t>
            </w:r>
            <w:r w:rsidR="007D05D8" w:rsidRPr="00BC31BC">
              <w:rPr>
                <w:rFonts w:ascii="Times New Roman" w:hAnsi="Times New Roman" w:cs="Times New Roman"/>
                <w:sz w:val="28"/>
                <w:szCs w:val="28"/>
              </w:rPr>
              <w:t>500</w:t>
            </w:r>
            <w:r w:rsidRPr="00BC31BC">
              <w:rPr>
                <w:rFonts w:ascii="Times New Roman" w:eastAsia="Times New Roman" w:hAnsi="Times New Roman" w:cs="Times New Roman"/>
                <w:sz w:val="28"/>
                <w:szCs w:val="28"/>
                <w:lang w:eastAsia="ru-RU"/>
              </w:rPr>
              <w:t xml:space="preserve"> м3/сутки</w:t>
            </w:r>
            <w:r w:rsidRPr="00BC31BC">
              <w:rPr>
                <w:rFonts w:ascii="Times New Roman" w:hAnsi="Times New Roman" w:cs="Times New Roman"/>
                <w:sz w:val="28"/>
                <w:szCs w:val="28"/>
              </w:rPr>
              <w:t xml:space="preserve"> (постепенный ввод в эксплуатацию)</w:t>
            </w:r>
          </w:p>
        </w:tc>
        <w:tc>
          <w:tcPr>
            <w:tcW w:w="849" w:type="dxa"/>
          </w:tcPr>
          <w:p w14:paraId="227E5058" w14:textId="77777777" w:rsidR="003C1B29" w:rsidRPr="00BC31BC" w:rsidRDefault="003C1B29" w:rsidP="00A2161C">
            <w:pPr>
              <w:jc w:val="both"/>
              <w:rPr>
                <w:rFonts w:ascii="Times New Roman" w:hAnsi="Times New Roman" w:cs="Times New Roman"/>
                <w:sz w:val="28"/>
                <w:szCs w:val="28"/>
              </w:rPr>
            </w:pPr>
          </w:p>
        </w:tc>
        <w:tc>
          <w:tcPr>
            <w:tcW w:w="1149" w:type="dxa"/>
          </w:tcPr>
          <w:p w14:paraId="53F5313F" w14:textId="77777777" w:rsidR="003C1B29" w:rsidRPr="00BC31BC" w:rsidRDefault="003C1B29" w:rsidP="00FD5253">
            <w:pPr>
              <w:jc w:val="both"/>
              <w:rPr>
                <w:rFonts w:ascii="Times New Roman" w:hAnsi="Times New Roman" w:cs="Times New Roman"/>
                <w:sz w:val="28"/>
                <w:szCs w:val="28"/>
              </w:rPr>
            </w:pPr>
          </w:p>
        </w:tc>
        <w:tc>
          <w:tcPr>
            <w:tcW w:w="903" w:type="dxa"/>
          </w:tcPr>
          <w:p w14:paraId="006F1901" w14:textId="77777777" w:rsidR="003C1B29" w:rsidRPr="00BC31BC" w:rsidRDefault="003C1B29" w:rsidP="00A2161C">
            <w:pPr>
              <w:jc w:val="both"/>
              <w:rPr>
                <w:rFonts w:ascii="Times New Roman" w:hAnsi="Times New Roman" w:cs="Times New Roman"/>
                <w:sz w:val="28"/>
                <w:szCs w:val="28"/>
              </w:rPr>
            </w:pPr>
          </w:p>
        </w:tc>
        <w:tc>
          <w:tcPr>
            <w:tcW w:w="851" w:type="dxa"/>
          </w:tcPr>
          <w:p w14:paraId="411EEA0B" w14:textId="77777777" w:rsidR="003C1B29" w:rsidRPr="00BC31BC" w:rsidRDefault="003C1B29" w:rsidP="00A2161C">
            <w:pPr>
              <w:jc w:val="both"/>
              <w:rPr>
                <w:rFonts w:ascii="Times New Roman" w:hAnsi="Times New Roman" w:cs="Times New Roman"/>
                <w:sz w:val="28"/>
                <w:szCs w:val="28"/>
              </w:rPr>
            </w:pPr>
          </w:p>
        </w:tc>
        <w:tc>
          <w:tcPr>
            <w:tcW w:w="1704" w:type="dxa"/>
          </w:tcPr>
          <w:p w14:paraId="02DF10CB" w14:textId="77777777" w:rsidR="00FD5253" w:rsidRPr="00BC31BC" w:rsidRDefault="00FD5253" w:rsidP="00FD5253">
            <w:pPr>
              <w:jc w:val="both"/>
              <w:rPr>
                <w:rFonts w:ascii="Times New Roman" w:eastAsia="Times New Roman" w:hAnsi="Times New Roman" w:cs="Times New Roman"/>
                <w:sz w:val="28"/>
                <w:szCs w:val="28"/>
                <w:lang w:eastAsia="ru-RU"/>
              </w:rPr>
            </w:pPr>
            <w:r w:rsidRPr="00BC31BC">
              <w:rPr>
                <w:rFonts w:ascii="Times New Roman" w:hAnsi="Times New Roman" w:cs="Times New Roman"/>
                <w:sz w:val="28"/>
                <w:szCs w:val="28"/>
              </w:rPr>
              <w:t>500</w:t>
            </w:r>
            <w:r w:rsidRPr="00BC31BC">
              <w:rPr>
                <w:rFonts w:ascii="Times New Roman" w:eastAsia="Times New Roman" w:hAnsi="Times New Roman" w:cs="Times New Roman"/>
                <w:sz w:val="28"/>
                <w:szCs w:val="28"/>
                <w:lang w:eastAsia="ru-RU"/>
              </w:rPr>
              <w:t>м3/сутки</w:t>
            </w:r>
          </w:p>
          <w:p w14:paraId="5A05880E" w14:textId="77777777" w:rsidR="003C1B29" w:rsidRPr="00BC31BC" w:rsidRDefault="003C1B29" w:rsidP="00A2161C">
            <w:pPr>
              <w:jc w:val="both"/>
              <w:rPr>
                <w:rFonts w:ascii="Times New Roman" w:hAnsi="Times New Roman" w:cs="Times New Roman"/>
                <w:sz w:val="28"/>
                <w:szCs w:val="28"/>
              </w:rPr>
            </w:pPr>
          </w:p>
        </w:tc>
      </w:tr>
    </w:tbl>
    <w:p w14:paraId="64389D09" w14:textId="77777777" w:rsidR="00943840" w:rsidRPr="00BC31BC" w:rsidRDefault="00943840" w:rsidP="00A2161C">
      <w:pPr>
        <w:spacing w:after="0" w:line="240" w:lineRule="auto"/>
        <w:rPr>
          <w:rFonts w:ascii="Times New Roman" w:hAnsi="Times New Roman" w:cs="Times New Roman"/>
          <w:b/>
          <w:sz w:val="28"/>
          <w:szCs w:val="28"/>
        </w:rPr>
      </w:pPr>
    </w:p>
    <w:p w14:paraId="6AED3EE1" w14:textId="5562F466" w:rsidR="0003466B" w:rsidRPr="00BC31BC" w:rsidRDefault="00685A03" w:rsidP="00A2161C">
      <w:pPr>
        <w:spacing w:after="0" w:line="240" w:lineRule="auto"/>
        <w:jc w:val="both"/>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4</w:t>
      </w:r>
      <w:r w:rsidR="009140D5" w:rsidRPr="00BC31BC">
        <w:rPr>
          <w:rFonts w:ascii="Times New Roman" w:hAnsi="Times New Roman" w:cs="Times New Roman"/>
          <w:b/>
          <w:color w:val="000000" w:themeColor="text1"/>
          <w:sz w:val="28"/>
          <w:szCs w:val="28"/>
        </w:rPr>
        <w:t>.</w:t>
      </w:r>
      <w:r w:rsidR="003F6CE1" w:rsidRPr="00BC31BC">
        <w:rPr>
          <w:rFonts w:ascii="Times New Roman" w:hAnsi="Times New Roman" w:cs="Times New Roman"/>
          <w:b/>
          <w:color w:val="000000" w:themeColor="text1"/>
          <w:sz w:val="28"/>
          <w:szCs w:val="28"/>
        </w:rPr>
        <w:t>2</w:t>
      </w:r>
      <w:r w:rsidR="0003466B"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ab/>
      </w:r>
      <w:r w:rsidR="00BA466F" w:rsidRPr="00BC31BC">
        <w:rPr>
          <w:rFonts w:ascii="Times New Roman" w:hAnsi="Times New Roman" w:cs="Times New Roman"/>
          <w:b/>
          <w:color w:val="000000" w:themeColor="text1"/>
          <w:sz w:val="28"/>
          <w:szCs w:val="28"/>
        </w:rPr>
        <w:t>План реконструкции, нового строительства, технического перевооружения системы водоотведения для объектов нового строительства и реконструируемых объектов, которым производительности существующих сооружений недостаточно.</w:t>
      </w:r>
    </w:p>
    <w:tbl>
      <w:tblPr>
        <w:tblStyle w:val="a5"/>
        <w:tblW w:w="9605" w:type="dxa"/>
        <w:tblLook w:val="04A0" w:firstRow="1" w:lastRow="0" w:firstColumn="1" w:lastColumn="0" w:noHBand="0" w:noVBand="1"/>
      </w:tblPr>
      <w:tblGrid>
        <w:gridCol w:w="484"/>
        <w:gridCol w:w="4160"/>
        <w:gridCol w:w="992"/>
        <w:gridCol w:w="992"/>
        <w:gridCol w:w="993"/>
        <w:gridCol w:w="992"/>
        <w:gridCol w:w="992"/>
      </w:tblGrid>
      <w:tr w:rsidR="00FD5253" w:rsidRPr="00BC31BC" w14:paraId="223328B6" w14:textId="13124B42" w:rsidTr="00FD5253">
        <w:trPr>
          <w:trHeight w:val="465"/>
        </w:trPr>
        <w:tc>
          <w:tcPr>
            <w:tcW w:w="484" w:type="dxa"/>
          </w:tcPr>
          <w:p w14:paraId="2A922B0F" w14:textId="7777777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w:t>
            </w:r>
          </w:p>
        </w:tc>
        <w:tc>
          <w:tcPr>
            <w:tcW w:w="4160" w:type="dxa"/>
          </w:tcPr>
          <w:p w14:paraId="448AB8E3" w14:textId="7777777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Мероприятие</w:t>
            </w:r>
          </w:p>
        </w:tc>
        <w:tc>
          <w:tcPr>
            <w:tcW w:w="992" w:type="dxa"/>
          </w:tcPr>
          <w:p w14:paraId="1FCE89AA" w14:textId="11A0C64C"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2021 год</w:t>
            </w:r>
          </w:p>
        </w:tc>
        <w:tc>
          <w:tcPr>
            <w:tcW w:w="992" w:type="dxa"/>
          </w:tcPr>
          <w:p w14:paraId="1FAE1691" w14:textId="6894056B"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2022 год</w:t>
            </w:r>
          </w:p>
        </w:tc>
        <w:tc>
          <w:tcPr>
            <w:tcW w:w="993" w:type="dxa"/>
          </w:tcPr>
          <w:p w14:paraId="43C40F69" w14:textId="18309B7A"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2023 год</w:t>
            </w:r>
          </w:p>
        </w:tc>
        <w:tc>
          <w:tcPr>
            <w:tcW w:w="992" w:type="dxa"/>
          </w:tcPr>
          <w:p w14:paraId="6228C997" w14:textId="429990FC"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2024 год</w:t>
            </w:r>
          </w:p>
        </w:tc>
        <w:tc>
          <w:tcPr>
            <w:tcW w:w="992" w:type="dxa"/>
          </w:tcPr>
          <w:p w14:paraId="3FDDEDAE" w14:textId="6232038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2025 год</w:t>
            </w:r>
          </w:p>
        </w:tc>
      </w:tr>
      <w:tr w:rsidR="00FD5253" w:rsidRPr="00BC31BC" w14:paraId="5CBB0884" w14:textId="3FF409B9" w:rsidTr="00FD5253">
        <w:trPr>
          <w:trHeight w:val="1062"/>
        </w:trPr>
        <w:tc>
          <w:tcPr>
            <w:tcW w:w="484" w:type="dxa"/>
          </w:tcPr>
          <w:p w14:paraId="1FAD88DD" w14:textId="7777777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1</w:t>
            </w:r>
          </w:p>
        </w:tc>
        <w:tc>
          <w:tcPr>
            <w:tcW w:w="4160" w:type="dxa"/>
          </w:tcPr>
          <w:p w14:paraId="5F6854D9" w14:textId="119AF621" w:rsidR="00FD5253" w:rsidRPr="00FD5253" w:rsidRDefault="00FD5253" w:rsidP="00FD5253">
            <w:pPr>
              <w:jc w:val="both"/>
              <w:rPr>
                <w:rFonts w:ascii="Times New Roman" w:hAnsi="Times New Roman" w:cs="Times New Roman"/>
                <w:sz w:val="28"/>
                <w:szCs w:val="28"/>
              </w:rPr>
            </w:pPr>
            <w:r w:rsidRPr="00FD5253">
              <w:rPr>
                <w:rFonts w:ascii="Times New Roman" w:hAnsi="Times New Roman" w:cs="Times New Roman"/>
                <w:sz w:val="28"/>
                <w:szCs w:val="28"/>
              </w:rPr>
              <w:t>Замена канализационных труб</w:t>
            </w:r>
          </w:p>
        </w:tc>
        <w:tc>
          <w:tcPr>
            <w:tcW w:w="992" w:type="dxa"/>
            <w:vAlign w:val="center"/>
          </w:tcPr>
          <w:p w14:paraId="52014AA7" w14:textId="38286549" w:rsidR="00FD5253" w:rsidRPr="00FD5253" w:rsidRDefault="00FD5253" w:rsidP="00A821E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2" w:type="dxa"/>
            <w:vAlign w:val="center"/>
          </w:tcPr>
          <w:p w14:paraId="6808C9F6" w14:textId="00C28601" w:rsidR="00FD5253" w:rsidRPr="00FD5253" w:rsidRDefault="00FD5253" w:rsidP="00A821E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3" w:type="dxa"/>
            <w:vAlign w:val="center"/>
          </w:tcPr>
          <w:p w14:paraId="58B83194" w14:textId="419B77BB" w:rsidR="00FD5253" w:rsidRPr="00FD5253" w:rsidRDefault="00FD5253" w:rsidP="00A821E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2" w:type="dxa"/>
            <w:vAlign w:val="center"/>
          </w:tcPr>
          <w:p w14:paraId="6600E2BD" w14:textId="044D1096" w:rsidR="00FD5253" w:rsidRPr="00FD5253" w:rsidRDefault="00FD5253" w:rsidP="00A821E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2" w:type="dxa"/>
            <w:vAlign w:val="center"/>
          </w:tcPr>
          <w:p w14:paraId="1025CC10" w14:textId="10AF727D" w:rsidR="00FD5253" w:rsidRPr="00FD5253" w:rsidRDefault="00FD5253" w:rsidP="00A821E3">
            <w:pPr>
              <w:jc w:val="center"/>
              <w:rPr>
                <w:rFonts w:ascii="Times New Roman" w:hAnsi="Times New Roman" w:cs="Times New Roman"/>
                <w:sz w:val="28"/>
                <w:szCs w:val="28"/>
              </w:rPr>
            </w:pPr>
            <w:r w:rsidRPr="00FD5253">
              <w:rPr>
                <w:rFonts w:ascii="Times New Roman" w:hAnsi="Times New Roman" w:cs="Times New Roman"/>
                <w:sz w:val="28"/>
                <w:szCs w:val="28"/>
              </w:rPr>
              <w:t>3 км</w:t>
            </w:r>
          </w:p>
        </w:tc>
      </w:tr>
    </w:tbl>
    <w:p w14:paraId="0E428599" w14:textId="77777777" w:rsidR="0003466B" w:rsidRPr="00BC31BC" w:rsidRDefault="0003466B" w:rsidP="00A2161C">
      <w:pPr>
        <w:spacing w:after="0" w:line="240" w:lineRule="auto"/>
        <w:jc w:val="both"/>
        <w:rPr>
          <w:rFonts w:ascii="Times New Roman" w:hAnsi="Times New Roman" w:cs="Times New Roman"/>
          <w:sz w:val="28"/>
          <w:szCs w:val="28"/>
        </w:rPr>
      </w:pPr>
    </w:p>
    <w:p w14:paraId="290C09A9" w14:textId="46C4AB4D" w:rsidR="0003466B" w:rsidRPr="00BC31BC" w:rsidRDefault="00685A03"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w:t>
      </w:r>
      <w:r w:rsidR="003F6CE1"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Оценка капитальных затрат в новое строительство и реконструкцию объектов систем водоотведения</w:t>
      </w:r>
    </w:p>
    <w:p w14:paraId="4DDB7262" w14:textId="77777777" w:rsidR="00513F9A" w:rsidRPr="00BC31BC" w:rsidRDefault="00513F9A" w:rsidP="00A2161C">
      <w:pPr>
        <w:spacing w:after="0" w:line="240" w:lineRule="auto"/>
        <w:jc w:val="both"/>
        <w:rPr>
          <w:rFonts w:ascii="Times New Roman" w:hAnsi="Times New Roman" w:cs="Times New Roman"/>
          <w:b/>
          <w:sz w:val="28"/>
          <w:szCs w:val="28"/>
        </w:rPr>
      </w:pPr>
    </w:p>
    <w:tbl>
      <w:tblPr>
        <w:tblStyle w:val="a5"/>
        <w:tblW w:w="9606" w:type="dxa"/>
        <w:tblLayout w:type="fixed"/>
        <w:tblLook w:val="04A0" w:firstRow="1" w:lastRow="0" w:firstColumn="1" w:lastColumn="0" w:noHBand="0" w:noVBand="1"/>
      </w:tblPr>
      <w:tblGrid>
        <w:gridCol w:w="475"/>
        <w:gridCol w:w="4169"/>
        <w:gridCol w:w="993"/>
        <w:gridCol w:w="992"/>
        <w:gridCol w:w="992"/>
        <w:gridCol w:w="992"/>
        <w:gridCol w:w="993"/>
      </w:tblGrid>
      <w:tr w:rsidR="00FD5253" w:rsidRPr="00A821E3" w14:paraId="016C4AAA" w14:textId="77E6BB01" w:rsidTr="00FD5253">
        <w:trPr>
          <w:trHeight w:val="465"/>
        </w:trPr>
        <w:tc>
          <w:tcPr>
            <w:tcW w:w="475" w:type="dxa"/>
          </w:tcPr>
          <w:p w14:paraId="76BFF935" w14:textId="7777777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w:t>
            </w:r>
          </w:p>
        </w:tc>
        <w:tc>
          <w:tcPr>
            <w:tcW w:w="4169" w:type="dxa"/>
          </w:tcPr>
          <w:p w14:paraId="3DC85DC4" w14:textId="7777777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Мероприятие</w:t>
            </w:r>
          </w:p>
        </w:tc>
        <w:tc>
          <w:tcPr>
            <w:tcW w:w="993" w:type="dxa"/>
          </w:tcPr>
          <w:p w14:paraId="4E866BE9" w14:textId="05A3AF11"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 xml:space="preserve">2021 </w:t>
            </w:r>
          </w:p>
          <w:p w14:paraId="1F6885B6" w14:textId="15E699BF"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год</w:t>
            </w:r>
          </w:p>
        </w:tc>
        <w:tc>
          <w:tcPr>
            <w:tcW w:w="992" w:type="dxa"/>
          </w:tcPr>
          <w:p w14:paraId="3D394CF7" w14:textId="0A49C78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 xml:space="preserve">2022 </w:t>
            </w:r>
          </w:p>
          <w:p w14:paraId="660F8F72" w14:textId="5A4A64F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год</w:t>
            </w:r>
          </w:p>
        </w:tc>
        <w:tc>
          <w:tcPr>
            <w:tcW w:w="992" w:type="dxa"/>
          </w:tcPr>
          <w:p w14:paraId="06231884" w14:textId="33567805"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2023</w:t>
            </w:r>
          </w:p>
          <w:p w14:paraId="293B2E6B" w14:textId="0B702F9D"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год</w:t>
            </w:r>
          </w:p>
        </w:tc>
        <w:tc>
          <w:tcPr>
            <w:tcW w:w="992" w:type="dxa"/>
          </w:tcPr>
          <w:p w14:paraId="522C7364" w14:textId="22319378" w:rsidR="00FD5253" w:rsidRPr="00FD5253" w:rsidRDefault="00FD5253" w:rsidP="00E34C02">
            <w:pPr>
              <w:jc w:val="both"/>
              <w:rPr>
                <w:rFonts w:ascii="Times New Roman" w:hAnsi="Times New Roman" w:cs="Times New Roman"/>
                <w:sz w:val="28"/>
                <w:szCs w:val="28"/>
              </w:rPr>
            </w:pPr>
            <w:r w:rsidRPr="00FD5253">
              <w:rPr>
                <w:rFonts w:ascii="Times New Roman" w:hAnsi="Times New Roman" w:cs="Times New Roman"/>
                <w:sz w:val="28"/>
                <w:szCs w:val="28"/>
              </w:rPr>
              <w:t>2024</w:t>
            </w:r>
          </w:p>
          <w:p w14:paraId="51D9385F" w14:textId="0E53AEDB" w:rsidR="00FD5253" w:rsidRPr="00FD5253" w:rsidRDefault="00FD5253" w:rsidP="00E34C02">
            <w:pPr>
              <w:jc w:val="both"/>
              <w:rPr>
                <w:rFonts w:ascii="Times New Roman" w:hAnsi="Times New Roman" w:cs="Times New Roman"/>
                <w:sz w:val="28"/>
                <w:szCs w:val="28"/>
              </w:rPr>
            </w:pPr>
            <w:r w:rsidRPr="00FD5253">
              <w:rPr>
                <w:rFonts w:ascii="Times New Roman" w:hAnsi="Times New Roman" w:cs="Times New Roman"/>
                <w:sz w:val="28"/>
                <w:szCs w:val="28"/>
              </w:rPr>
              <w:t>год</w:t>
            </w:r>
          </w:p>
        </w:tc>
        <w:tc>
          <w:tcPr>
            <w:tcW w:w="993" w:type="dxa"/>
          </w:tcPr>
          <w:p w14:paraId="490E172E" w14:textId="22B9812E" w:rsidR="00FD5253" w:rsidRPr="00FD5253" w:rsidRDefault="00FD5253" w:rsidP="00E34C02">
            <w:pPr>
              <w:jc w:val="both"/>
              <w:rPr>
                <w:rFonts w:ascii="Times New Roman" w:hAnsi="Times New Roman" w:cs="Times New Roman"/>
                <w:sz w:val="28"/>
                <w:szCs w:val="28"/>
              </w:rPr>
            </w:pPr>
            <w:r w:rsidRPr="00FD5253">
              <w:rPr>
                <w:rFonts w:ascii="Times New Roman" w:hAnsi="Times New Roman" w:cs="Times New Roman"/>
                <w:sz w:val="28"/>
                <w:szCs w:val="28"/>
              </w:rPr>
              <w:t>2025</w:t>
            </w:r>
          </w:p>
          <w:p w14:paraId="69A112CB" w14:textId="3C9C2C22" w:rsidR="00FD5253" w:rsidRPr="00FD5253" w:rsidRDefault="00FD5253" w:rsidP="00E34C02">
            <w:pPr>
              <w:jc w:val="both"/>
              <w:rPr>
                <w:rFonts w:ascii="Times New Roman" w:hAnsi="Times New Roman" w:cs="Times New Roman"/>
                <w:sz w:val="28"/>
                <w:szCs w:val="28"/>
              </w:rPr>
            </w:pPr>
            <w:r w:rsidRPr="00FD5253">
              <w:rPr>
                <w:rFonts w:ascii="Times New Roman" w:hAnsi="Times New Roman" w:cs="Times New Roman"/>
                <w:sz w:val="28"/>
                <w:szCs w:val="28"/>
              </w:rPr>
              <w:t>год</w:t>
            </w:r>
          </w:p>
        </w:tc>
      </w:tr>
      <w:tr w:rsidR="00FD5253" w:rsidRPr="00A821E3" w14:paraId="6592CB8E" w14:textId="635AD248" w:rsidTr="00FD5253">
        <w:trPr>
          <w:trHeight w:val="541"/>
        </w:trPr>
        <w:tc>
          <w:tcPr>
            <w:tcW w:w="475" w:type="dxa"/>
          </w:tcPr>
          <w:p w14:paraId="32791514" w14:textId="77777777" w:rsidR="00FD5253" w:rsidRPr="00FD5253" w:rsidRDefault="00FD5253" w:rsidP="00A821E3">
            <w:pPr>
              <w:jc w:val="both"/>
              <w:rPr>
                <w:rFonts w:ascii="Times New Roman" w:hAnsi="Times New Roman" w:cs="Times New Roman"/>
                <w:sz w:val="28"/>
                <w:szCs w:val="28"/>
              </w:rPr>
            </w:pPr>
            <w:r w:rsidRPr="00FD5253">
              <w:rPr>
                <w:rFonts w:ascii="Times New Roman" w:hAnsi="Times New Roman" w:cs="Times New Roman"/>
                <w:sz w:val="28"/>
                <w:szCs w:val="28"/>
              </w:rPr>
              <w:t>1</w:t>
            </w:r>
          </w:p>
        </w:tc>
        <w:tc>
          <w:tcPr>
            <w:tcW w:w="4169" w:type="dxa"/>
          </w:tcPr>
          <w:p w14:paraId="6A2A7861" w14:textId="2590E266" w:rsidR="00FD5253" w:rsidRPr="00FD5253" w:rsidRDefault="00FD5253" w:rsidP="00FD5253">
            <w:pPr>
              <w:jc w:val="both"/>
              <w:rPr>
                <w:rFonts w:ascii="Times New Roman" w:hAnsi="Times New Roman" w:cs="Times New Roman"/>
                <w:sz w:val="28"/>
                <w:szCs w:val="28"/>
              </w:rPr>
            </w:pPr>
            <w:r w:rsidRPr="00FD5253">
              <w:rPr>
                <w:rFonts w:ascii="Times New Roman" w:hAnsi="Times New Roman" w:cs="Times New Roman"/>
                <w:sz w:val="28"/>
                <w:szCs w:val="28"/>
              </w:rPr>
              <w:t>Замена канализационных</w:t>
            </w:r>
            <w:r>
              <w:rPr>
                <w:rFonts w:ascii="Times New Roman" w:hAnsi="Times New Roman" w:cs="Times New Roman"/>
                <w:sz w:val="28"/>
                <w:szCs w:val="28"/>
              </w:rPr>
              <w:t xml:space="preserve"> </w:t>
            </w:r>
            <w:r w:rsidRPr="00FD5253">
              <w:rPr>
                <w:rFonts w:ascii="Times New Roman" w:hAnsi="Times New Roman" w:cs="Times New Roman"/>
                <w:sz w:val="28"/>
                <w:szCs w:val="28"/>
              </w:rPr>
              <w:t>труб</w:t>
            </w:r>
          </w:p>
        </w:tc>
        <w:tc>
          <w:tcPr>
            <w:tcW w:w="993" w:type="dxa"/>
            <w:vAlign w:val="center"/>
          </w:tcPr>
          <w:p w14:paraId="773F2B1C" w14:textId="4AA4EE88" w:rsidR="00FD5253" w:rsidRPr="00FD5253" w:rsidRDefault="00FD5253" w:rsidP="00A821E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2" w:type="dxa"/>
            <w:vAlign w:val="center"/>
          </w:tcPr>
          <w:p w14:paraId="397963E9" w14:textId="73102B46" w:rsidR="00FD5253" w:rsidRPr="00FD5253" w:rsidRDefault="00FD5253" w:rsidP="00A821E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2" w:type="dxa"/>
          </w:tcPr>
          <w:p w14:paraId="1F65FDE3" w14:textId="7DFEF7E7" w:rsidR="00FD5253" w:rsidRPr="00FD5253" w:rsidRDefault="00FD5253" w:rsidP="00A821E3">
            <w:pPr>
              <w:jc w:val="center"/>
              <w:rPr>
                <w:rFonts w:ascii="Times New Roman" w:hAnsi="Times New Roman" w:cs="Times New Roman"/>
                <w:sz w:val="28"/>
                <w:szCs w:val="28"/>
              </w:rPr>
            </w:pPr>
          </w:p>
        </w:tc>
        <w:tc>
          <w:tcPr>
            <w:tcW w:w="992" w:type="dxa"/>
          </w:tcPr>
          <w:p w14:paraId="62624CA4" w14:textId="5E70908B" w:rsidR="00FD5253" w:rsidRPr="00FD5253" w:rsidRDefault="00FD5253" w:rsidP="00A821E3">
            <w:pPr>
              <w:jc w:val="center"/>
              <w:rPr>
                <w:rFonts w:ascii="Times New Roman" w:hAnsi="Times New Roman" w:cs="Times New Roman"/>
                <w:sz w:val="28"/>
                <w:szCs w:val="28"/>
              </w:rPr>
            </w:pPr>
          </w:p>
        </w:tc>
        <w:tc>
          <w:tcPr>
            <w:tcW w:w="993" w:type="dxa"/>
          </w:tcPr>
          <w:p w14:paraId="2E41FA82" w14:textId="77777777" w:rsidR="00FD5253" w:rsidRPr="00FD5253" w:rsidRDefault="00FD5253" w:rsidP="00A821E3">
            <w:pPr>
              <w:jc w:val="center"/>
              <w:rPr>
                <w:rFonts w:ascii="Times New Roman" w:hAnsi="Times New Roman" w:cs="Times New Roman"/>
                <w:sz w:val="28"/>
                <w:szCs w:val="28"/>
              </w:rPr>
            </w:pPr>
          </w:p>
        </w:tc>
      </w:tr>
      <w:tr w:rsidR="00FD5253" w:rsidRPr="00A821E3" w14:paraId="59478F83" w14:textId="34342BB6" w:rsidTr="00FD5253">
        <w:trPr>
          <w:trHeight w:val="510"/>
        </w:trPr>
        <w:tc>
          <w:tcPr>
            <w:tcW w:w="475" w:type="dxa"/>
          </w:tcPr>
          <w:p w14:paraId="4B98054A" w14:textId="77777777" w:rsidR="00FD5253" w:rsidRPr="00FD5253" w:rsidRDefault="00FD5253" w:rsidP="00FD5253">
            <w:pPr>
              <w:jc w:val="both"/>
              <w:rPr>
                <w:rFonts w:ascii="Times New Roman" w:hAnsi="Times New Roman" w:cs="Times New Roman"/>
                <w:sz w:val="28"/>
                <w:szCs w:val="28"/>
              </w:rPr>
            </w:pPr>
            <w:r w:rsidRPr="00FD5253">
              <w:rPr>
                <w:rFonts w:ascii="Times New Roman" w:hAnsi="Times New Roman" w:cs="Times New Roman"/>
                <w:sz w:val="28"/>
                <w:szCs w:val="28"/>
              </w:rPr>
              <w:t>2</w:t>
            </w:r>
          </w:p>
        </w:tc>
        <w:tc>
          <w:tcPr>
            <w:tcW w:w="4169" w:type="dxa"/>
          </w:tcPr>
          <w:p w14:paraId="4174BE1B" w14:textId="77777777" w:rsidR="00FD5253" w:rsidRDefault="00FD5253" w:rsidP="00FD5253">
            <w:pPr>
              <w:jc w:val="both"/>
              <w:rPr>
                <w:rFonts w:ascii="Times New Roman" w:hAnsi="Times New Roman" w:cs="Times New Roman"/>
                <w:sz w:val="28"/>
                <w:szCs w:val="28"/>
              </w:rPr>
            </w:pPr>
            <w:r w:rsidRPr="00FD5253">
              <w:rPr>
                <w:rFonts w:ascii="Times New Roman" w:hAnsi="Times New Roman" w:cs="Times New Roman"/>
                <w:sz w:val="28"/>
                <w:szCs w:val="28"/>
              </w:rPr>
              <w:t xml:space="preserve">Строительство новых </w:t>
            </w:r>
          </w:p>
          <w:p w14:paraId="220FC7A5" w14:textId="4270E631" w:rsidR="00FD5253" w:rsidRPr="00FD5253" w:rsidRDefault="00FD5253" w:rsidP="00FD5253">
            <w:pPr>
              <w:jc w:val="both"/>
              <w:rPr>
                <w:rFonts w:ascii="Times New Roman" w:hAnsi="Times New Roman" w:cs="Times New Roman"/>
                <w:sz w:val="28"/>
                <w:szCs w:val="28"/>
              </w:rPr>
            </w:pPr>
            <w:r w:rsidRPr="00FD5253">
              <w:rPr>
                <w:rFonts w:ascii="Times New Roman" w:hAnsi="Times New Roman" w:cs="Times New Roman"/>
                <w:sz w:val="28"/>
                <w:szCs w:val="28"/>
              </w:rPr>
              <w:t>канализационных</w:t>
            </w:r>
            <w:r>
              <w:rPr>
                <w:rFonts w:ascii="Times New Roman" w:hAnsi="Times New Roman" w:cs="Times New Roman"/>
                <w:sz w:val="28"/>
                <w:szCs w:val="28"/>
              </w:rPr>
              <w:t xml:space="preserve"> </w:t>
            </w:r>
            <w:r w:rsidRPr="00FD5253">
              <w:rPr>
                <w:rFonts w:ascii="Times New Roman" w:hAnsi="Times New Roman" w:cs="Times New Roman"/>
                <w:sz w:val="28"/>
                <w:szCs w:val="28"/>
              </w:rPr>
              <w:t>труб</w:t>
            </w:r>
          </w:p>
        </w:tc>
        <w:tc>
          <w:tcPr>
            <w:tcW w:w="993" w:type="dxa"/>
            <w:vAlign w:val="center"/>
          </w:tcPr>
          <w:p w14:paraId="5571A961" w14:textId="469EC605" w:rsidR="00FD5253" w:rsidRPr="00FD5253" w:rsidRDefault="00FD5253" w:rsidP="00FD525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2" w:type="dxa"/>
            <w:vAlign w:val="center"/>
          </w:tcPr>
          <w:p w14:paraId="2DA6D957" w14:textId="541F8269" w:rsidR="00FD5253" w:rsidRPr="00FD5253" w:rsidRDefault="00FD5253" w:rsidP="00FD525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2" w:type="dxa"/>
            <w:vAlign w:val="center"/>
          </w:tcPr>
          <w:p w14:paraId="2432410E" w14:textId="020F9680" w:rsidR="00FD5253" w:rsidRPr="00FD5253" w:rsidRDefault="00FD5253" w:rsidP="00FD5253">
            <w:pPr>
              <w:jc w:val="center"/>
              <w:rPr>
                <w:rFonts w:ascii="Times New Roman" w:hAnsi="Times New Roman" w:cs="Times New Roman"/>
                <w:sz w:val="28"/>
                <w:szCs w:val="28"/>
              </w:rPr>
            </w:pPr>
            <w:r w:rsidRPr="00FD5253">
              <w:rPr>
                <w:rFonts w:ascii="Times New Roman" w:hAnsi="Times New Roman" w:cs="Times New Roman"/>
                <w:sz w:val="28"/>
                <w:szCs w:val="28"/>
              </w:rPr>
              <w:t>-</w:t>
            </w:r>
          </w:p>
        </w:tc>
        <w:tc>
          <w:tcPr>
            <w:tcW w:w="992" w:type="dxa"/>
            <w:vAlign w:val="center"/>
          </w:tcPr>
          <w:p w14:paraId="20CEF28B" w14:textId="5F688339" w:rsidR="00FD5253" w:rsidRPr="00FD5253" w:rsidRDefault="00FD5253" w:rsidP="00FD5253">
            <w:pPr>
              <w:jc w:val="center"/>
              <w:rPr>
                <w:rFonts w:ascii="Times New Roman" w:hAnsi="Times New Roman" w:cs="Times New Roman"/>
                <w:sz w:val="28"/>
                <w:szCs w:val="28"/>
              </w:rPr>
            </w:pPr>
            <w:r w:rsidRPr="00FD5253">
              <w:rPr>
                <w:rFonts w:ascii="Times New Roman" w:hAnsi="Times New Roman" w:cs="Times New Roman"/>
                <w:sz w:val="28"/>
                <w:szCs w:val="28"/>
              </w:rPr>
              <w:t>51</w:t>
            </w:r>
          </w:p>
          <w:p w14:paraId="1023A662" w14:textId="21B9E028" w:rsidR="00FD5253" w:rsidRPr="00FD5253" w:rsidRDefault="00FD5253" w:rsidP="00FD5253">
            <w:pPr>
              <w:jc w:val="center"/>
              <w:rPr>
                <w:rFonts w:ascii="Times New Roman" w:hAnsi="Times New Roman" w:cs="Times New Roman"/>
                <w:sz w:val="28"/>
                <w:szCs w:val="28"/>
              </w:rPr>
            </w:pPr>
            <w:r>
              <w:rPr>
                <w:rFonts w:ascii="Times New Roman" w:hAnsi="Times New Roman" w:cs="Times New Roman"/>
                <w:sz w:val="28"/>
                <w:szCs w:val="28"/>
              </w:rPr>
              <w:t>млн</w:t>
            </w:r>
            <w:r w:rsidRPr="00FD5253">
              <w:rPr>
                <w:rFonts w:ascii="Times New Roman" w:hAnsi="Times New Roman" w:cs="Times New Roman"/>
                <w:sz w:val="28"/>
                <w:szCs w:val="28"/>
              </w:rPr>
              <w:t>.</w:t>
            </w:r>
            <w:r>
              <w:rPr>
                <w:rFonts w:ascii="Times New Roman" w:hAnsi="Times New Roman" w:cs="Times New Roman"/>
                <w:sz w:val="28"/>
                <w:szCs w:val="28"/>
              </w:rPr>
              <w:t xml:space="preserve"> </w:t>
            </w:r>
            <w:r w:rsidRPr="00FD5253">
              <w:rPr>
                <w:rFonts w:ascii="Times New Roman" w:hAnsi="Times New Roman" w:cs="Times New Roman"/>
                <w:sz w:val="28"/>
                <w:szCs w:val="28"/>
              </w:rPr>
              <w:t>р</w:t>
            </w:r>
            <w:r>
              <w:rPr>
                <w:rFonts w:ascii="Times New Roman" w:hAnsi="Times New Roman" w:cs="Times New Roman"/>
                <w:sz w:val="28"/>
                <w:szCs w:val="28"/>
              </w:rPr>
              <w:t>уб</w:t>
            </w:r>
            <w:r w:rsidRPr="00FD5253">
              <w:rPr>
                <w:rFonts w:ascii="Times New Roman" w:hAnsi="Times New Roman" w:cs="Times New Roman"/>
                <w:sz w:val="28"/>
                <w:szCs w:val="28"/>
              </w:rPr>
              <w:t>.</w:t>
            </w:r>
          </w:p>
        </w:tc>
        <w:tc>
          <w:tcPr>
            <w:tcW w:w="993" w:type="dxa"/>
            <w:vAlign w:val="center"/>
          </w:tcPr>
          <w:p w14:paraId="0E8C75B6" w14:textId="1218C79B" w:rsidR="00FD5253" w:rsidRPr="00FD5253" w:rsidRDefault="00FD5253" w:rsidP="00FD5253">
            <w:pPr>
              <w:jc w:val="center"/>
              <w:rPr>
                <w:rFonts w:ascii="Times New Roman" w:hAnsi="Times New Roman" w:cs="Times New Roman"/>
                <w:sz w:val="28"/>
                <w:szCs w:val="28"/>
              </w:rPr>
            </w:pPr>
            <w:r w:rsidRPr="00FD5253">
              <w:rPr>
                <w:rFonts w:ascii="Times New Roman" w:hAnsi="Times New Roman" w:cs="Times New Roman"/>
                <w:sz w:val="28"/>
                <w:szCs w:val="28"/>
              </w:rPr>
              <w:t>51</w:t>
            </w:r>
          </w:p>
          <w:p w14:paraId="507DC0D4" w14:textId="0FA41A33" w:rsidR="00FD5253" w:rsidRPr="00FD5253" w:rsidRDefault="00FD5253" w:rsidP="00FD5253">
            <w:pPr>
              <w:jc w:val="center"/>
              <w:rPr>
                <w:rFonts w:ascii="Times New Roman" w:hAnsi="Times New Roman" w:cs="Times New Roman"/>
                <w:sz w:val="28"/>
                <w:szCs w:val="28"/>
              </w:rPr>
            </w:pPr>
            <w:r>
              <w:rPr>
                <w:rFonts w:ascii="Times New Roman" w:hAnsi="Times New Roman" w:cs="Times New Roman"/>
                <w:sz w:val="28"/>
                <w:szCs w:val="28"/>
              </w:rPr>
              <w:t xml:space="preserve">млн. </w:t>
            </w:r>
            <w:r w:rsidRPr="00FD5253">
              <w:rPr>
                <w:rFonts w:ascii="Times New Roman" w:hAnsi="Times New Roman" w:cs="Times New Roman"/>
                <w:sz w:val="28"/>
                <w:szCs w:val="28"/>
              </w:rPr>
              <w:t>р</w:t>
            </w:r>
            <w:r>
              <w:rPr>
                <w:rFonts w:ascii="Times New Roman" w:hAnsi="Times New Roman" w:cs="Times New Roman"/>
                <w:sz w:val="28"/>
                <w:szCs w:val="28"/>
              </w:rPr>
              <w:t>уб</w:t>
            </w:r>
            <w:r w:rsidRPr="00FD5253">
              <w:rPr>
                <w:rFonts w:ascii="Times New Roman" w:hAnsi="Times New Roman" w:cs="Times New Roman"/>
                <w:sz w:val="28"/>
                <w:szCs w:val="28"/>
              </w:rPr>
              <w:t>.</w:t>
            </w:r>
          </w:p>
        </w:tc>
      </w:tr>
      <w:tr w:rsidR="00FD5253" w:rsidRPr="00A821E3" w14:paraId="7B363ABE" w14:textId="035B6B72" w:rsidTr="00FD5253">
        <w:tc>
          <w:tcPr>
            <w:tcW w:w="475" w:type="dxa"/>
          </w:tcPr>
          <w:p w14:paraId="29598582" w14:textId="77777777" w:rsidR="00FD5253" w:rsidRPr="00FD5253" w:rsidRDefault="00FD5253" w:rsidP="00FD5253">
            <w:pPr>
              <w:jc w:val="both"/>
              <w:rPr>
                <w:rFonts w:ascii="Times New Roman" w:hAnsi="Times New Roman" w:cs="Times New Roman"/>
                <w:sz w:val="28"/>
                <w:szCs w:val="28"/>
              </w:rPr>
            </w:pPr>
            <w:r w:rsidRPr="00FD5253">
              <w:rPr>
                <w:rFonts w:ascii="Times New Roman" w:hAnsi="Times New Roman" w:cs="Times New Roman"/>
                <w:sz w:val="28"/>
                <w:szCs w:val="28"/>
              </w:rPr>
              <w:t>3</w:t>
            </w:r>
          </w:p>
        </w:tc>
        <w:tc>
          <w:tcPr>
            <w:tcW w:w="4169" w:type="dxa"/>
          </w:tcPr>
          <w:p w14:paraId="6A639BCC" w14:textId="36ABC307" w:rsidR="00FD5253" w:rsidRPr="00FD5253" w:rsidRDefault="00FD5253" w:rsidP="00FD5253">
            <w:pPr>
              <w:jc w:val="both"/>
              <w:rPr>
                <w:rFonts w:ascii="Times New Roman" w:hAnsi="Times New Roman" w:cs="Times New Roman"/>
                <w:sz w:val="28"/>
                <w:szCs w:val="28"/>
              </w:rPr>
            </w:pPr>
            <w:r w:rsidRPr="00FD5253">
              <w:rPr>
                <w:rFonts w:ascii="Times New Roman" w:hAnsi="Times New Roman" w:cs="Times New Roman"/>
                <w:sz w:val="28"/>
                <w:szCs w:val="28"/>
              </w:rPr>
              <w:t xml:space="preserve">Строительство очистные сооружения на </w:t>
            </w:r>
            <w:r>
              <w:rPr>
                <w:rFonts w:ascii="Times New Roman" w:hAnsi="Times New Roman" w:cs="Times New Roman"/>
                <w:sz w:val="28"/>
                <w:szCs w:val="28"/>
              </w:rPr>
              <w:t>2</w:t>
            </w:r>
            <w:r w:rsidRPr="00FD5253">
              <w:rPr>
                <w:rFonts w:ascii="Times New Roman" w:hAnsi="Times New Roman" w:cs="Times New Roman"/>
                <w:sz w:val="28"/>
                <w:szCs w:val="28"/>
              </w:rPr>
              <w:t>500</w:t>
            </w:r>
            <w:r w:rsidRPr="00FD5253">
              <w:rPr>
                <w:rFonts w:ascii="Times New Roman" w:eastAsia="Times New Roman" w:hAnsi="Times New Roman" w:cs="Times New Roman"/>
                <w:sz w:val="28"/>
                <w:szCs w:val="28"/>
                <w:lang w:eastAsia="ru-RU"/>
              </w:rPr>
              <w:t xml:space="preserve"> м3/сутки</w:t>
            </w:r>
            <w:r w:rsidRPr="00FD5253">
              <w:rPr>
                <w:rFonts w:ascii="Times New Roman" w:hAnsi="Times New Roman" w:cs="Times New Roman"/>
                <w:sz w:val="28"/>
                <w:szCs w:val="28"/>
              </w:rPr>
              <w:t xml:space="preserve"> (постепенный ввод в эксплуатацию)</w:t>
            </w:r>
          </w:p>
        </w:tc>
        <w:tc>
          <w:tcPr>
            <w:tcW w:w="993" w:type="dxa"/>
            <w:vAlign w:val="center"/>
          </w:tcPr>
          <w:p w14:paraId="1F40F034" w14:textId="57DAD2C1" w:rsidR="00FD5253" w:rsidRPr="00FD5253" w:rsidRDefault="00FD5253" w:rsidP="00FD5253">
            <w:pPr>
              <w:jc w:val="center"/>
              <w:rPr>
                <w:rFonts w:ascii="Times New Roman" w:hAnsi="Times New Roman" w:cs="Times New Roman"/>
                <w:color w:val="FF0000"/>
                <w:sz w:val="28"/>
                <w:szCs w:val="28"/>
              </w:rPr>
            </w:pPr>
            <w:r w:rsidRPr="00FD5253">
              <w:rPr>
                <w:rFonts w:ascii="Times New Roman" w:hAnsi="Times New Roman" w:cs="Times New Roman"/>
                <w:sz w:val="28"/>
                <w:szCs w:val="28"/>
              </w:rPr>
              <w:t>-</w:t>
            </w:r>
          </w:p>
        </w:tc>
        <w:tc>
          <w:tcPr>
            <w:tcW w:w="992" w:type="dxa"/>
            <w:vAlign w:val="center"/>
          </w:tcPr>
          <w:p w14:paraId="38670AD9" w14:textId="00D42370" w:rsidR="00FD5253" w:rsidRPr="00FD5253" w:rsidRDefault="00FD5253" w:rsidP="00FD5253">
            <w:pPr>
              <w:jc w:val="center"/>
              <w:rPr>
                <w:rFonts w:ascii="Times New Roman" w:hAnsi="Times New Roman" w:cs="Times New Roman"/>
                <w:color w:val="FF0000"/>
                <w:sz w:val="28"/>
                <w:szCs w:val="28"/>
              </w:rPr>
            </w:pPr>
            <w:r w:rsidRPr="00FD5253">
              <w:rPr>
                <w:rFonts w:ascii="Times New Roman" w:hAnsi="Times New Roman" w:cs="Times New Roman"/>
                <w:sz w:val="28"/>
                <w:szCs w:val="28"/>
              </w:rPr>
              <w:t>-</w:t>
            </w:r>
          </w:p>
        </w:tc>
        <w:tc>
          <w:tcPr>
            <w:tcW w:w="992" w:type="dxa"/>
            <w:vAlign w:val="center"/>
          </w:tcPr>
          <w:p w14:paraId="29E880B2" w14:textId="500862C9" w:rsidR="00FD5253" w:rsidRPr="00FD5253" w:rsidRDefault="00FD5253" w:rsidP="00FD5253">
            <w:pPr>
              <w:jc w:val="center"/>
              <w:rPr>
                <w:rFonts w:ascii="Times New Roman" w:hAnsi="Times New Roman" w:cs="Times New Roman"/>
                <w:color w:val="FF0000"/>
                <w:sz w:val="28"/>
                <w:szCs w:val="28"/>
              </w:rPr>
            </w:pPr>
            <w:r w:rsidRPr="00640073">
              <w:rPr>
                <w:rFonts w:ascii="Times New Roman" w:hAnsi="Times New Roman" w:cs="Times New Roman"/>
                <w:sz w:val="28"/>
                <w:szCs w:val="28"/>
              </w:rPr>
              <w:t>-</w:t>
            </w:r>
          </w:p>
        </w:tc>
        <w:tc>
          <w:tcPr>
            <w:tcW w:w="992" w:type="dxa"/>
            <w:vAlign w:val="center"/>
          </w:tcPr>
          <w:p w14:paraId="5F2B7C50" w14:textId="6CC2A3B7" w:rsidR="00FD5253" w:rsidRPr="00FD5253" w:rsidRDefault="00FD5253" w:rsidP="00FD5253">
            <w:pPr>
              <w:jc w:val="center"/>
              <w:rPr>
                <w:rFonts w:ascii="Times New Roman" w:hAnsi="Times New Roman" w:cs="Times New Roman"/>
                <w:color w:val="FF0000"/>
                <w:sz w:val="28"/>
                <w:szCs w:val="28"/>
              </w:rPr>
            </w:pPr>
            <w:r w:rsidRPr="00640073">
              <w:rPr>
                <w:rFonts w:ascii="Times New Roman" w:hAnsi="Times New Roman" w:cs="Times New Roman"/>
                <w:sz w:val="28"/>
                <w:szCs w:val="28"/>
              </w:rPr>
              <w:t>-</w:t>
            </w:r>
          </w:p>
        </w:tc>
        <w:tc>
          <w:tcPr>
            <w:tcW w:w="993" w:type="dxa"/>
          </w:tcPr>
          <w:p w14:paraId="6535B380" w14:textId="2EF041F7" w:rsidR="00FD5253" w:rsidRPr="00FD5253" w:rsidRDefault="00FD5253" w:rsidP="00FD5253">
            <w:pPr>
              <w:jc w:val="center"/>
              <w:rPr>
                <w:rFonts w:ascii="Times New Roman" w:hAnsi="Times New Roman" w:cs="Times New Roman"/>
                <w:sz w:val="28"/>
                <w:szCs w:val="28"/>
              </w:rPr>
            </w:pPr>
            <w:r>
              <w:rPr>
                <w:rFonts w:ascii="Times New Roman" w:hAnsi="Times New Roman" w:cs="Times New Roman"/>
                <w:sz w:val="28"/>
                <w:szCs w:val="28"/>
              </w:rPr>
              <w:t>20</w:t>
            </w:r>
            <w:r w:rsidRPr="00FD5253">
              <w:rPr>
                <w:rFonts w:ascii="Times New Roman" w:hAnsi="Times New Roman" w:cs="Times New Roman"/>
                <w:sz w:val="28"/>
                <w:szCs w:val="28"/>
              </w:rPr>
              <w:t>0</w:t>
            </w:r>
            <w:r>
              <w:rPr>
                <w:rFonts w:ascii="Times New Roman" w:hAnsi="Times New Roman" w:cs="Times New Roman"/>
                <w:sz w:val="28"/>
                <w:szCs w:val="28"/>
              </w:rPr>
              <w:t xml:space="preserve"> млн. руб</w:t>
            </w:r>
          </w:p>
        </w:tc>
      </w:tr>
      <w:tr w:rsidR="00FD5253" w:rsidRPr="00BC31BC" w14:paraId="618CEF6D" w14:textId="58343374" w:rsidTr="00FD5253">
        <w:tblPrEx>
          <w:tblLook w:val="0000" w:firstRow="0" w:lastRow="0" w:firstColumn="0" w:lastColumn="0" w:noHBand="0" w:noVBand="0"/>
        </w:tblPrEx>
        <w:trPr>
          <w:trHeight w:val="415"/>
        </w:trPr>
        <w:tc>
          <w:tcPr>
            <w:tcW w:w="4644" w:type="dxa"/>
            <w:gridSpan w:val="2"/>
          </w:tcPr>
          <w:p w14:paraId="6A788155" w14:textId="77777777" w:rsidR="00FD5253" w:rsidRPr="00FD5253" w:rsidRDefault="00FD5253" w:rsidP="00FD5253">
            <w:pPr>
              <w:jc w:val="right"/>
              <w:rPr>
                <w:rFonts w:ascii="Times New Roman" w:hAnsi="Times New Roman" w:cs="Times New Roman"/>
                <w:b/>
                <w:color w:val="000000" w:themeColor="text1"/>
                <w:sz w:val="28"/>
                <w:szCs w:val="28"/>
              </w:rPr>
            </w:pPr>
            <w:r w:rsidRPr="00FD5253">
              <w:rPr>
                <w:rFonts w:ascii="Times New Roman" w:hAnsi="Times New Roman" w:cs="Times New Roman"/>
                <w:b/>
                <w:color w:val="000000" w:themeColor="text1"/>
                <w:sz w:val="28"/>
                <w:szCs w:val="28"/>
              </w:rPr>
              <w:t>ИТОГО:</w:t>
            </w:r>
          </w:p>
        </w:tc>
        <w:tc>
          <w:tcPr>
            <w:tcW w:w="993" w:type="dxa"/>
          </w:tcPr>
          <w:p w14:paraId="084A73DE" w14:textId="514B58EF" w:rsidR="00FD5253" w:rsidRPr="00FD5253" w:rsidRDefault="00FD5253" w:rsidP="00FD5253">
            <w:pPr>
              <w:rPr>
                <w:rFonts w:ascii="Times New Roman" w:hAnsi="Times New Roman" w:cs="Times New Roman"/>
                <w:sz w:val="28"/>
                <w:szCs w:val="28"/>
              </w:rPr>
            </w:pPr>
          </w:p>
        </w:tc>
        <w:tc>
          <w:tcPr>
            <w:tcW w:w="992" w:type="dxa"/>
          </w:tcPr>
          <w:p w14:paraId="057D3394" w14:textId="194BB423" w:rsidR="00FD5253" w:rsidRPr="00FD5253" w:rsidRDefault="00FD5253" w:rsidP="00FD5253">
            <w:pPr>
              <w:rPr>
                <w:rFonts w:ascii="Times New Roman" w:hAnsi="Times New Roman" w:cs="Times New Roman"/>
                <w:sz w:val="28"/>
                <w:szCs w:val="28"/>
              </w:rPr>
            </w:pPr>
          </w:p>
        </w:tc>
        <w:tc>
          <w:tcPr>
            <w:tcW w:w="992" w:type="dxa"/>
          </w:tcPr>
          <w:p w14:paraId="63A03DB7" w14:textId="6417F0C9" w:rsidR="00FD5253" w:rsidRPr="00FD5253" w:rsidRDefault="00FD5253" w:rsidP="00FD5253">
            <w:pPr>
              <w:rPr>
                <w:rFonts w:ascii="Times New Roman" w:hAnsi="Times New Roman" w:cs="Times New Roman"/>
                <w:sz w:val="28"/>
                <w:szCs w:val="28"/>
              </w:rPr>
            </w:pPr>
          </w:p>
        </w:tc>
        <w:tc>
          <w:tcPr>
            <w:tcW w:w="992" w:type="dxa"/>
          </w:tcPr>
          <w:p w14:paraId="7AFFC5B5" w14:textId="579E012F" w:rsidR="00FD5253" w:rsidRPr="00FD5253" w:rsidRDefault="00FD5253" w:rsidP="00FD5253">
            <w:pPr>
              <w:rPr>
                <w:rFonts w:ascii="Times New Roman" w:hAnsi="Times New Roman" w:cs="Times New Roman"/>
                <w:sz w:val="28"/>
                <w:szCs w:val="28"/>
              </w:rPr>
            </w:pPr>
          </w:p>
        </w:tc>
        <w:tc>
          <w:tcPr>
            <w:tcW w:w="993" w:type="dxa"/>
          </w:tcPr>
          <w:p w14:paraId="65A6CFF1" w14:textId="77777777" w:rsidR="00FD5253" w:rsidRPr="00FD5253" w:rsidRDefault="00FD5253" w:rsidP="00FD5253">
            <w:pPr>
              <w:rPr>
                <w:rFonts w:ascii="Times New Roman" w:hAnsi="Times New Roman" w:cs="Times New Roman"/>
                <w:sz w:val="28"/>
                <w:szCs w:val="28"/>
              </w:rPr>
            </w:pPr>
          </w:p>
        </w:tc>
      </w:tr>
    </w:tbl>
    <w:p w14:paraId="76CA1578" w14:textId="77777777" w:rsidR="002B741E" w:rsidRDefault="002B741E" w:rsidP="00A2161C">
      <w:pPr>
        <w:spacing w:after="0" w:line="240" w:lineRule="auto"/>
        <w:jc w:val="both"/>
        <w:rPr>
          <w:rFonts w:ascii="Times New Roman" w:hAnsi="Times New Roman" w:cs="Times New Roman"/>
          <w:b/>
          <w:sz w:val="28"/>
          <w:szCs w:val="28"/>
        </w:rPr>
      </w:pPr>
    </w:p>
    <w:p w14:paraId="2D1CAF6A" w14:textId="77777777" w:rsidR="0003466B" w:rsidRPr="00BC31BC" w:rsidRDefault="009D5D29" w:rsidP="00A2161C">
      <w:pPr>
        <w:spacing w:after="0" w:line="24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w:t>
      </w:r>
      <w:r w:rsidR="003F6CE1" w:rsidRPr="00BC31BC">
        <w:rPr>
          <w:rFonts w:ascii="Times New Roman" w:hAnsi="Times New Roman" w:cs="Times New Roman"/>
          <w:b/>
          <w:sz w:val="28"/>
          <w:szCs w:val="28"/>
        </w:rPr>
        <w:t>4</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Оценка возможности резервирования части имеющихся мощностей (для новых сооружений).</w:t>
      </w:r>
    </w:p>
    <w:p w14:paraId="40823798" w14:textId="3491763A" w:rsidR="006B0057" w:rsidRDefault="007D05D8" w:rsidP="00A2161C">
      <w:pPr>
        <w:spacing w:after="0" w:line="240" w:lineRule="auto"/>
        <w:ind w:firstLine="709"/>
        <w:jc w:val="both"/>
        <w:rPr>
          <w:rFonts w:ascii="Times New Roman" w:hAnsi="Times New Roman" w:cs="Times New Roman"/>
          <w:color w:val="000000" w:themeColor="text1"/>
          <w:sz w:val="28"/>
          <w:szCs w:val="28"/>
        </w:rPr>
      </w:pPr>
      <w:r w:rsidRPr="002B741E">
        <w:rPr>
          <w:rFonts w:ascii="Times New Roman" w:hAnsi="Times New Roman" w:cs="Times New Roman"/>
          <w:color w:val="000000" w:themeColor="text1"/>
          <w:sz w:val="28"/>
          <w:szCs w:val="28"/>
        </w:rPr>
        <w:t>Резервирования нет в связи с отсутствием канализационных очистных сооружений. Неудовлетворительное состояние канализационных сетей не позволяет резервировать пропускную способность для подключения новых абонентов.</w:t>
      </w:r>
    </w:p>
    <w:p w14:paraId="63B3BCEC" w14:textId="77777777" w:rsidR="0051696E" w:rsidRDefault="0051696E" w:rsidP="00A2161C">
      <w:pPr>
        <w:spacing w:after="0" w:line="240" w:lineRule="auto"/>
        <w:jc w:val="center"/>
        <w:rPr>
          <w:rFonts w:ascii="Times New Roman" w:hAnsi="Times New Roman" w:cs="Times New Roman"/>
          <w:b/>
          <w:sz w:val="28"/>
          <w:szCs w:val="28"/>
        </w:rPr>
      </w:pPr>
    </w:p>
    <w:p w14:paraId="13EF6F6A" w14:textId="3B7DC9CE" w:rsidR="0003466B" w:rsidRPr="00BC31BC" w:rsidRDefault="0003466B" w:rsidP="00A2161C">
      <w:pPr>
        <w:spacing w:after="0" w:line="24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w:t>
      </w:r>
    </w:p>
    <w:p w14:paraId="6392000F" w14:textId="103401C6" w:rsidR="00E751D7" w:rsidRDefault="00B048C7"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0003466B" w:rsidRPr="00BC31BC">
        <w:rPr>
          <w:rFonts w:ascii="Times New Roman" w:hAnsi="Times New Roman" w:cs="Times New Roman"/>
          <w:b/>
          <w:sz w:val="28"/>
          <w:szCs w:val="28"/>
        </w:rPr>
        <w:t>Предложения по строительству, реконструкции и модернизации линейных объектов централизованных систем водо</w:t>
      </w:r>
      <w:r w:rsidR="00AF5A1D">
        <w:rPr>
          <w:rFonts w:ascii="Times New Roman" w:hAnsi="Times New Roman" w:cs="Times New Roman"/>
          <w:b/>
          <w:sz w:val="28"/>
          <w:szCs w:val="28"/>
        </w:rPr>
        <w:t>отведения</w:t>
      </w:r>
      <w:r w:rsidR="0003466B" w:rsidRPr="00BC31BC">
        <w:rPr>
          <w:rFonts w:ascii="Times New Roman" w:hAnsi="Times New Roman" w:cs="Times New Roman"/>
          <w:b/>
          <w:sz w:val="28"/>
          <w:szCs w:val="28"/>
        </w:rPr>
        <w:t>.</w:t>
      </w:r>
    </w:p>
    <w:p w14:paraId="72A3E5DD" w14:textId="77777777" w:rsidR="0051696E" w:rsidRDefault="0051696E" w:rsidP="00A2161C">
      <w:pPr>
        <w:spacing w:after="0" w:line="240" w:lineRule="auto"/>
        <w:jc w:val="center"/>
        <w:rPr>
          <w:rFonts w:ascii="Times New Roman" w:hAnsi="Times New Roman" w:cs="Times New Roman"/>
          <w:b/>
          <w:sz w:val="28"/>
          <w:szCs w:val="28"/>
        </w:rPr>
        <w:sectPr w:rsidR="0051696E" w:rsidSect="00BE34ED">
          <w:pgSz w:w="11906" w:h="16838"/>
          <w:pgMar w:top="1134" w:right="850" w:bottom="1134" w:left="1701" w:header="708" w:footer="708" w:gutter="0"/>
          <w:cols w:space="708"/>
          <w:docGrid w:linePitch="360"/>
        </w:sectPr>
      </w:pPr>
    </w:p>
    <w:p w14:paraId="73193562" w14:textId="15BEF476" w:rsidR="0003466B" w:rsidRDefault="00685A03" w:rsidP="00A2161C">
      <w:pPr>
        <w:spacing w:after="0" w:line="240" w:lineRule="auto"/>
        <w:rPr>
          <w:rFonts w:ascii="Times New Roman" w:hAnsi="Times New Roman" w:cs="Times New Roman"/>
          <w:b/>
          <w:sz w:val="28"/>
          <w:szCs w:val="28"/>
        </w:rPr>
      </w:pPr>
      <w:r w:rsidRPr="00BC31BC">
        <w:rPr>
          <w:rFonts w:ascii="Times New Roman" w:hAnsi="Times New Roman" w:cs="Times New Roman"/>
          <w:b/>
          <w:sz w:val="28"/>
          <w:szCs w:val="28"/>
        </w:rPr>
        <w:lastRenderedPageBreak/>
        <w:t>5.</w:t>
      </w:r>
      <w:r w:rsidR="00A60D88"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Планы реконстру</w:t>
      </w:r>
      <w:r w:rsidR="00AF5A1D">
        <w:rPr>
          <w:rFonts w:ascii="Times New Roman" w:hAnsi="Times New Roman" w:cs="Times New Roman"/>
          <w:b/>
          <w:sz w:val="28"/>
          <w:szCs w:val="28"/>
        </w:rPr>
        <w:t>кции, нового строительства и технического перевооружения объектов системы водоотведения для обеспечения безаварийной работы</w:t>
      </w:r>
    </w:p>
    <w:p w14:paraId="59B50717" w14:textId="10DDEE5A" w:rsidR="00AF5A1D" w:rsidRDefault="00AF5A1D" w:rsidP="00A2161C">
      <w:pPr>
        <w:spacing w:after="0" w:line="240" w:lineRule="auto"/>
        <w:rPr>
          <w:rFonts w:ascii="Times New Roman" w:hAnsi="Times New Roman" w:cs="Times New Roman"/>
          <w:b/>
          <w:sz w:val="28"/>
          <w:szCs w:val="28"/>
        </w:rPr>
      </w:pPr>
    </w:p>
    <w:tbl>
      <w:tblPr>
        <w:tblStyle w:val="a5"/>
        <w:tblW w:w="14892" w:type="dxa"/>
        <w:tblInd w:w="142" w:type="dxa"/>
        <w:tblLook w:val="04A0" w:firstRow="1" w:lastRow="0" w:firstColumn="1" w:lastColumn="0" w:noHBand="0" w:noVBand="1"/>
      </w:tblPr>
      <w:tblGrid>
        <w:gridCol w:w="545"/>
        <w:gridCol w:w="7076"/>
        <w:gridCol w:w="1560"/>
        <w:gridCol w:w="1417"/>
        <w:gridCol w:w="1418"/>
        <w:gridCol w:w="1275"/>
        <w:gridCol w:w="1560"/>
        <w:gridCol w:w="41"/>
      </w:tblGrid>
      <w:tr w:rsidR="00DD1DFC" w:rsidRPr="00AF5A1D" w14:paraId="141AF68B" w14:textId="77777777" w:rsidTr="00DD1DFC">
        <w:tc>
          <w:tcPr>
            <w:tcW w:w="545" w:type="dxa"/>
            <w:vMerge w:val="restart"/>
          </w:tcPr>
          <w:p w14:paraId="66D1F822" w14:textId="114A9343"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 п/п</w:t>
            </w:r>
          </w:p>
        </w:tc>
        <w:tc>
          <w:tcPr>
            <w:tcW w:w="7076" w:type="dxa"/>
            <w:vMerge w:val="restart"/>
          </w:tcPr>
          <w:p w14:paraId="2029197A" w14:textId="75002616"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Наименование мероприятия (объекта)</w:t>
            </w:r>
          </w:p>
        </w:tc>
        <w:tc>
          <w:tcPr>
            <w:tcW w:w="7271" w:type="dxa"/>
            <w:gridSpan w:val="6"/>
            <w:vAlign w:val="center"/>
          </w:tcPr>
          <w:p w14:paraId="56A1B148" w14:textId="43FEC79E" w:rsidR="00DD1DFC" w:rsidRPr="00AF5A1D" w:rsidRDefault="00DD1DFC" w:rsidP="00DD1DFC">
            <w:pPr>
              <w:rPr>
                <w:rFonts w:ascii="Times New Roman" w:hAnsi="Times New Roman" w:cs="Times New Roman"/>
                <w:bCs/>
                <w:sz w:val="24"/>
                <w:szCs w:val="24"/>
              </w:rPr>
            </w:pPr>
            <w:r>
              <w:rPr>
                <w:rFonts w:ascii="Times New Roman" w:hAnsi="Times New Roman" w:cs="Times New Roman"/>
                <w:bCs/>
                <w:sz w:val="24"/>
                <w:szCs w:val="24"/>
              </w:rPr>
              <w:t>Стоимость, тыс. руб.</w:t>
            </w:r>
          </w:p>
        </w:tc>
      </w:tr>
      <w:tr w:rsidR="00DD1DFC" w:rsidRPr="00AF5A1D" w14:paraId="02D4E9D7" w14:textId="77777777" w:rsidTr="00DD1DFC">
        <w:trPr>
          <w:gridAfter w:val="1"/>
          <w:wAfter w:w="41" w:type="dxa"/>
          <w:trHeight w:val="438"/>
        </w:trPr>
        <w:tc>
          <w:tcPr>
            <w:tcW w:w="545" w:type="dxa"/>
            <w:vMerge/>
          </w:tcPr>
          <w:p w14:paraId="6970EEBC" w14:textId="77777777" w:rsidR="00DD1DFC" w:rsidRPr="00AF5A1D" w:rsidRDefault="00DD1DFC" w:rsidP="00DD1DFC">
            <w:pPr>
              <w:jc w:val="center"/>
              <w:rPr>
                <w:rFonts w:ascii="Times New Roman" w:hAnsi="Times New Roman" w:cs="Times New Roman"/>
                <w:bCs/>
                <w:sz w:val="24"/>
                <w:szCs w:val="24"/>
              </w:rPr>
            </w:pPr>
          </w:p>
        </w:tc>
        <w:tc>
          <w:tcPr>
            <w:tcW w:w="7076" w:type="dxa"/>
            <w:vMerge/>
          </w:tcPr>
          <w:p w14:paraId="2C83A400" w14:textId="77777777" w:rsidR="00DD1DFC" w:rsidRPr="00AF5A1D" w:rsidRDefault="00DD1DFC" w:rsidP="00DD1DFC">
            <w:pPr>
              <w:jc w:val="center"/>
              <w:rPr>
                <w:rFonts w:ascii="Times New Roman" w:hAnsi="Times New Roman" w:cs="Times New Roman"/>
                <w:bCs/>
                <w:sz w:val="24"/>
                <w:szCs w:val="24"/>
              </w:rPr>
            </w:pPr>
          </w:p>
        </w:tc>
        <w:tc>
          <w:tcPr>
            <w:tcW w:w="1560" w:type="dxa"/>
            <w:vAlign w:val="center"/>
          </w:tcPr>
          <w:p w14:paraId="51375796" w14:textId="6AE358D1"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2021</w:t>
            </w:r>
            <w:r>
              <w:rPr>
                <w:rFonts w:ascii="Times New Roman" w:hAnsi="Times New Roman" w:cs="Times New Roman"/>
                <w:bCs/>
                <w:sz w:val="24"/>
                <w:szCs w:val="24"/>
              </w:rPr>
              <w:t xml:space="preserve"> г.</w:t>
            </w:r>
          </w:p>
        </w:tc>
        <w:tc>
          <w:tcPr>
            <w:tcW w:w="1417" w:type="dxa"/>
            <w:vAlign w:val="center"/>
          </w:tcPr>
          <w:p w14:paraId="5327E930" w14:textId="22A35D11"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2022</w:t>
            </w:r>
            <w:r>
              <w:rPr>
                <w:rFonts w:ascii="Times New Roman" w:hAnsi="Times New Roman" w:cs="Times New Roman"/>
                <w:bCs/>
                <w:sz w:val="24"/>
                <w:szCs w:val="24"/>
              </w:rPr>
              <w:t xml:space="preserve"> г.</w:t>
            </w:r>
          </w:p>
        </w:tc>
        <w:tc>
          <w:tcPr>
            <w:tcW w:w="1418" w:type="dxa"/>
            <w:vAlign w:val="center"/>
          </w:tcPr>
          <w:p w14:paraId="3D29AC28" w14:textId="0C3DA326"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2023</w:t>
            </w:r>
            <w:r>
              <w:rPr>
                <w:rFonts w:ascii="Times New Roman" w:hAnsi="Times New Roman" w:cs="Times New Roman"/>
                <w:bCs/>
                <w:sz w:val="24"/>
                <w:szCs w:val="24"/>
              </w:rPr>
              <w:t xml:space="preserve"> г.</w:t>
            </w:r>
          </w:p>
        </w:tc>
        <w:tc>
          <w:tcPr>
            <w:tcW w:w="1275" w:type="dxa"/>
            <w:vAlign w:val="center"/>
          </w:tcPr>
          <w:p w14:paraId="02BE4C95" w14:textId="3CD73C04"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2024</w:t>
            </w:r>
            <w:r>
              <w:rPr>
                <w:rFonts w:ascii="Times New Roman" w:hAnsi="Times New Roman" w:cs="Times New Roman"/>
                <w:bCs/>
                <w:sz w:val="24"/>
                <w:szCs w:val="24"/>
              </w:rPr>
              <w:t xml:space="preserve"> г.</w:t>
            </w:r>
          </w:p>
        </w:tc>
        <w:tc>
          <w:tcPr>
            <w:tcW w:w="1560" w:type="dxa"/>
            <w:vAlign w:val="center"/>
          </w:tcPr>
          <w:p w14:paraId="598C9FA2" w14:textId="4DF078AF"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2025</w:t>
            </w:r>
            <w:r>
              <w:rPr>
                <w:rFonts w:ascii="Times New Roman" w:hAnsi="Times New Roman" w:cs="Times New Roman"/>
                <w:bCs/>
                <w:sz w:val="24"/>
                <w:szCs w:val="24"/>
              </w:rPr>
              <w:t xml:space="preserve"> г.</w:t>
            </w:r>
          </w:p>
        </w:tc>
      </w:tr>
      <w:tr w:rsidR="00DD1DFC" w:rsidRPr="00AF5A1D" w14:paraId="575757FC" w14:textId="77777777" w:rsidTr="00DD1DFC">
        <w:trPr>
          <w:gridAfter w:val="1"/>
          <w:wAfter w:w="41" w:type="dxa"/>
          <w:trHeight w:val="699"/>
        </w:trPr>
        <w:tc>
          <w:tcPr>
            <w:tcW w:w="545" w:type="dxa"/>
          </w:tcPr>
          <w:p w14:paraId="7AEB7866" w14:textId="77777777" w:rsidR="00DD1DFC" w:rsidRPr="00AF5A1D" w:rsidRDefault="00DD1DFC" w:rsidP="00DD1DFC">
            <w:pPr>
              <w:jc w:val="center"/>
              <w:rPr>
                <w:rFonts w:ascii="Times New Roman" w:hAnsi="Times New Roman" w:cs="Times New Roman"/>
                <w:bCs/>
                <w:sz w:val="24"/>
                <w:szCs w:val="24"/>
                <w:lang w:val="en-US"/>
              </w:rPr>
            </w:pPr>
            <w:r w:rsidRPr="00AF5A1D">
              <w:rPr>
                <w:rFonts w:ascii="Times New Roman" w:hAnsi="Times New Roman" w:cs="Times New Roman"/>
                <w:bCs/>
                <w:sz w:val="24"/>
                <w:szCs w:val="24"/>
                <w:lang w:val="en-US"/>
              </w:rPr>
              <w:t>1</w:t>
            </w:r>
          </w:p>
        </w:tc>
        <w:tc>
          <w:tcPr>
            <w:tcW w:w="7076" w:type="dxa"/>
            <w:vAlign w:val="center"/>
          </w:tcPr>
          <w:p w14:paraId="3676C981" w14:textId="34AD376A" w:rsidR="00DD1DFC" w:rsidRPr="00AF5A1D" w:rsidRDefault="00DD1DFC" w:rsidP="00DD1DFC">
            <w:pPr>
              <w:jc w:val="both"/>
              <w:rPr>
                <w:rFonts w:ascii="Times New Roman" w:hAnsi="Times New Roman" w:cs="Times New Roman"/>
                <w:bCs/>
                <w:sz w:val="24"/>
                <w:szCs w:val="24"/>
              </w:rPr>
            </w:pPr>
            <w:r>
              <w:rPr>
                <w:rFonts w:ascii="Times New Roman" w:hAnsi="Times New Roman" w:cs="Times New Roman"/>
                <w:bCs/>
                <w:sz w:val="24"/>
                <w:szCs w:val="24"/>
              </w:rPr>
              <w:t>Очистные сооружения канализации пос. Куркино Куркинский район Тульской области</w:t>
            </w:r>
          </w:p>
        </w:tc>
        <w:tc>
          <w:tcPr>
            <w:tcW w:w="1560" w:type="dxa"/>
            <w:vAlign w:val="center"/>
          </w:tcPr>
          <w:p w14:paraId="76CD1ACA"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7" w:type="dxa"/>
            <w:vAlign w:val="center"/>
          </w:tcPr>
          <w:p w14:paraId="3589B6E9"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8" w:type="dxa"/>
            <w:vAlign w:val="center"/>
          </w:tcPr>
          <w:p w14:paraId="7F3AE879"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275" w:type="dxa"/>
            <w:vAlign w:val="center"/>
          </w:tcPr>
          <w:p w14:paraId="11F57660"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560" w:type="dxa"/>
            <w:vAlign w:val="center"/>
          </w:tcPr>
          <w:p w14:paraId="10CB03A4" w14:textId="68C465EF" w:rsidR="00DD1DFC" w:rsidRPr="00AF5A1D" w:rsidRDefault="00DD1DFC" w:rsidP="00DD1DFC">
            <w:pPr>
              <w:jc w:val="center"/>
              <w:rPr>
                <w:rFonts w:ascii="Times New Roman" w:hAnsi="Times New Roman" w:cs="Times New Roman"/>
                <w:bCs/>
                <w:sz w:val="24"/>
                <w:szCs w:val="24"/>
              </w:rPr>
            </w:pPr>
          </w:p>
        </w:tc>
      </w:tr>
      <w:tr w:rsidR="00DD1DFC" w:rsidRPr="00AF5A1D" w14:paraId="2629ACD6" w14:textId="77777777" w:rsidTr="00DD1DFC">
        <w:trPr>
          <w:gridAfter w:val="1"/>
          <w:wAfter w:w="41" w:type="dxa"/>
          <w:trHeight w:val="695"/>
        </w:trPr>
        <w:tc>
          <w:tcPr>
            <w:tcW w:w="545" w:type="dxa"/>
          </w:tcPr>
          <w:p w14:paraId="4CD73B3C" w14:textId="77777777" w:rsidR="00DD1DFC" w:rsidRPr="00AF5A1D" w:rsidRDefault="00DD1DFC" w:rsidP="00DD1DFC">
            <w:pPr>
              <w:jc w:val="center"/>
              <w:rPr>
                <w:rFonts w:ascii="Times New Roman" w:hAnsi="Times New Roman" w:cs="Times New Roman"/>
                <w:bCs/>
                <w:sz w:val="24"/>
                <w:szCs w:val="24"/>
                <w:lang w:val="en-US"/>
              </w:rPr>
            </w:pPr>
            <w:r w:rsidRPr="00AF5A1D">
              <w:rPr>
                <w:rFonts w:ascii="Times New Roman" w:hAnsi="Times New Roman" w:cs="Times New Roman"/>
                <w:bCs/>
                <w:sz w:val="24"/>
                <w:szCs w:val="24"/>
                <w:lang w:val="en-US"/>
              </w:rPr>
              <w:t>2</w:t>
            </w:r>
          </w:p>
        </w:tc>
        <w:tc>
          <w:tcPr>
            <w:tcW w:w="7076" w:type="dxa"/>
            <w:vAlign w:val="center"/>
          </w:tcPr>
          <w:p w14:paraId="78083AB8" w14:textId="12441E07" w:rsidR="00DD1DFC" w:rsidRPr="00AF5A1D" w:rsidRDefault="00DD1DFC" w:rsidP="00DD1DFC">
            <w:pPr>
              <w:jc w:val="both"/>
              <w:rPr>
                <w:rFonts w:ascii="Times New Roman" w:hAnsi="Times New Roman" w:cs="Times New Roman"/>
                <w:bCs/>
                <w:sz w:val="24"/>
                <w:szCs w:val="24"/>
              </w:rPr>
            </w:pPr>
            <w:r>
              <w:rPr>
                <w:rFonts w:ascii="Times New Roman" w:hAnsi="Times New Roman" w:cs="Times New Roman"/>
                <w:bCs/>
                <w:sz w:val="24"/>
                <w:szCs w:val="24"/>
              </w:rPr>
              <w:t>Реконструкция канализационных сетей от КНС № 4 до полей фильтрации</w:t>
            </w:r>
          </w:p>
        </w:tc>
        <w:tc>
          <w:tcPr>
            <w:tcW w:w="1560" w:type="dxa"/>
            <w:vAlign w:val="center"/>
          </w:tcPr>
          <w:p w14:paraId="6CC98A45"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7" w:type="dxa"/>
            <w:vAlign w:val="center"/>
          </w:tcPr>
          <w:p w14:paraId="0ACA6DA9" w14:textId="04A513CE" w:rsidR="00DD1DFC" w:rsidRPr="00AF5A1D" w:rsidRDefault="00DD1DFC" w:rsidP="00DD1DFC">
            <w:pPr>
              <w:jc w:val="center"/>
              <w:rPr>
                <w:rFonts w:ascii="Times New Roman" w:hAnsi="Times New Roman" w:cs="Times New Roman"/>
                <w:bCs/>
                <w:sz w:val="24"/>
                <w:szCs w:val="24"/>
              </w:rPr>
            </w:pPr>
            <w:r>
              <w:rPr>
                <w:rFonts w:ascii="Times New Roman" w:hAnsi="Times New Roman" w:cs="Times New Roman"/>
                <w:bCs/>
                <w:sz w:val="24"/>
                <w:szCs w:val="24"/>
              </w:rPr>
              <w:t>2019,3</w:t>
            </w:r>
          </w:p>
        </w:tc>
        <w:tc>
          <w:tcPr>
            <w:tcW w:w="1418" w:type="dxa"/>
            <w:vAlign w:val="center"/>
          </w:tcPr>
          <w:p w14:paraId="12DD91C9"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275" w:type="dxa"/>
            <w:vAlign w:val="center"/>
          </w:tcPr>
          <w:p w14:paraId="592E97FF" w14:textId="2E27F1FF" w:rsidR="00DD1DFC" w:rsidRPr="00AF5A1D" w:rsidRDefault="00191147" w:rsidP="00DD1DFC">
            <w:pPr>
              <w:jc w:val="center"/>
              <w:rPr>
                <w:rFonts w:ascii="Times New Roman" w:hAnsi="Times New Roman" w:cs="Times New Roman"/>
                <w:bCs/>
                <w:sz w:val="24"/>
                <w:szCs w:val="24"/>
              </w:rPr>
            </w:pPr>
            <w:r>
              <w:rPr>
                <w:rFonts w:ascii="Times New Roman" w:hAnsi="Times New Roman" w:cs="Times New Roman"/>
                <w:bCs/>
                <w:sz w:val="24"/>
                <w:szCs w:val="24"/>
              </w:rPr>
              <w:t>700,0</w:t>
            </w:r>
          </w:p>
        </w:tc>
        <w:tc>
          <w:tcPr>
            <w:tcW w:w="1560" w:type="dxa"/>
            <w:vAlign w:val="center"/>
          </w:tcPr>
          <w:p w14:paraId="6B89F284"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r>
      <w:tr w:rsidR="00DD1DFC" w:rsidRPr="00AF5A1D" w14:paraId="134D9E1F" w14:textId="77777777" w:rsidTr="00DD1DFC">
        <w:trPr>
          <w:gridAfter w:val="1"/>
          <w:wAfter w:w="41" w:type="dxa"/>
          <w:trHeight w:val="705"/>
        </w:trPr>
        <w:tc>
          <w:tcPr>
            <w:tcW w:w="545" w:type="dxa"/>
          </w:tcPr>
          <w:p w14:paraId="27D86363" w14:textId="77777777" w:rsidR="00DD1DFC" w:rsidRPr="00AF5A1D" w:rsidRDefault="00DD1DFC" w:rsidP="00DD1DFC">
            <w:pPr>
              <w:jc w:val="center"/>
              <w:rPr>
                <w:rFonts w:ascii="Times New Roman" w:hAnsi="Times New Roman" w:cs="Times New Roman"/>
                <w:bCs/>
                <w:sz w:val="24"/>
                <w:szCs w:val="24"/>
                <w:lang w:val="en-US"/>
              </w:rPr>
            </w:pPr>
            <w:r w:rsidRPr="00AF5A1D">
              <w:rPr>
                <w:rFonts w:ascii="Times New Roman" w:hAnsi="Times New Roman" w:cs="Times New Roman"/>
                <w:bCs/>
                <w:sz w:val="24"/>
                <w:szCs w:val="24"/>
                <w:lang w:val="en-US"/>
              </w:rPr>
              <w:t>3</w:t>
            </w:r>
          </w:p>
        </w:tc>
        <w:tc>
          <w:tcPr>
            <w:tcW w:w="7076" w:type="dxa"/>
            <w:vAlign w:val="center"/>
          </w:tcPr>
          <w:p w14:paraId="3369980B" w14:textId="6A945598" w:rsidR="00DD1DFC" w:rsidRPr="00AF5A1D" w:rsidRDefault="00DD1DFC" w:rsidP="00DD1DFC">
            <w:pPr>
              <w:jc w:val="both"/>
              <w:rPr>
                <w:rFonts w:ascii="Times New Roman" w:hAnsi="Times New Roman" w:cs="Times New Roman"/>
                <w:bCs/>
                <w:sz w:val="24"/>
                <w:szCs w:val="24"/>
              </w:rPr>
            </w:pPr>
            <w:r>
              <w:rPr>
                <w:rFonts w:ascii="Times New Roman" w:hAnsi="Times New Roman" w:cs="Times New Roman"/>
                <w:bCs/>
                <w:sz w:val="24"/>
                <w:szCs w:val="24"/>
              </w:rPr>
              <w:t>Реконструкция канализационных сетей ул. Сахзаводская пос. Куркино Куркинского района Тульской области</w:t>
            </w:r>
          </w:p>
        </w:tc>
        <w:tc>
          <w:tcPr>
            <w:tcW w:w="1560" w:type="dxa"/>
            <w:vAlign w:val="center"/>
          </w:tcPr>
          <w:p w14:paraId="1C366C59"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7" w:type="dxa"/>
            <w:vAlign w:val="center"/>
          </w:tcPr>
          <w:p w14:paraId="6EE746EE"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8" w:type="dxa"/>
            <w:vAlign w:val="center"/>
          </w:tcPr>
          <w:p w14:paraId="399905EF"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275" w:type="dxa"/>
            <w:vAlign w:val="center"/>
          </w:tcPr>
          <w:p w14:paraId="3E8563D6"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560" w:type="dxa"/>
            <w:vAlign w:val="center"/>
          </w:tcPr>
          <w:p w14:paraId="1E53E38F" w14:textId="51878207" w:rsidR="00DD1DFC" w:rsidRPr="00AF5A1D" w:rsidRDefault="00DD1DFC" w:rsidP="00DD1DFC">
            <w:pPr>
              <w:jc w:val="center"/>
              <w:rPr>
                <w:rFonts w:ascii="Times New Roman" w:hAnsi="Times New Roman" w:cs="Times New Roman"/>
                <w:bCs/>
                <w:sz w:val="24"/>
                <w:szCs w:val="24"/>
              </w:rPr>
            </w:pPr>
          </w:p>
        </w:tc>
      </w:tr>
      <w:tr w:rsidR="00DD1DFC" w:rsidRPr="00AF5A1D" w14:paraId="67220B45" w14:textId="77777777" w:rsidTr="00DD1DFC">
        <w:trPr>
          <w:gridAfter w:val="1"/>
          <w:wAfter w:w="41" w:type="dxa"/>
          <w:trHeight w:val="686"/>
        </w:trPr>
        <w:tc>
          <w:tcPr>
            <w:tcW w:w="545" w:type="dxa"/>
          </w:tcPr>
          <w:p w14:paraId="23B7D571" w14:textId="77777777" w:rsidR="00DD1DFC" w:rsidRPr="00AF5A1D" w:rsidRDefault="00DD1DFC" w:rsidP="00DD1DFC">
            <w:pPr>
              <w:jc w:val="center"/>
              <w:rPr>
                <w:rFonts w:ascii="Times New Roman" w:hAnsi="Times New Roman" w:cs="Times New Roman"/>
                <w:bCs/>
                <w:sz w:val="24"/>
                <w:szCs w:val="24"/>
                <w:lang w:val="en-US"/>
              </w:rPr>
            </w:pPr>
            <w:r w:rsidRPr="00AF5A1D">
              <w:rPr>
                <w:rFonts w:ascii="Times New Roman" w:hAnsi="Times New Roman" w:cs="Times New Roman"/>
                <w:bCs/>
                <w:sz w:val="24"/>
                <w:szCs w:val="24"/>
                <w:lang w:val="en-US"/>
              </w:rPr>
              <w:t>4</w:t>
            </w:r>
          </w:p>
        </w:tc>
        <w:tc>
          <w:tcPr>
            <w:tcW w:w="7076" w:type="dxa"/>
            <w:vAlign w:val="center"/>
          </w:tcPr>
          <w:p w14:paraId="5E842325" w14:textId="098024ED" w:rsidR="00DD1DFC" w:rsidRPr="00AF5A1D" w:rsidRDefault="00DD1DFC" w:rsidP="00DD1DFC">
            <w:pPr>
              <w:jc w:val="both"/>
              <w:rPr>
                <w:rFonts w:ascii="Times New Roman" w:hAnsi="Times New Roman" w:cs="Times New Roman"/>
                <w:bCs/>
                <w:sz w:val="24"/>
                <w:szCs w:val="24"/>
              </w:rPr>
            </w:pPr>
            <w:r>
              <w:rPr>
                <w:rFonts w:ascii="Times New Roman" w:hAnsi="Times New Roman" w:cs="Times New Roman"/>
                <w:bCs/>
                <w:sz w:val="24"/>
                <w:szCs w:val="24"/>
              </w:rPr>
              <w:t>Ремонт КНС № 1 пос. Куркино Куркинского района Тульской области</w:t>
            </w:r>
          </w:p>
        </w:tc>
        <w:tc>
          <w:tcPr>
            <w:tcW w:w="1560" w:type="dxa"/>
            <w:vAlign w:val="center"/>
          </w:tcPr>
          <w:p w14:paraId="34AFFD75"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7" w:type="dxa"/>
            <w:vAlign w:val="center"/>
          </w:tcPr>
          <w:p w14:paraId="5E9B4799"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8" w:type="dxa"/>
            <w:vAlign w:val="center"/>
          </w:tcPr>
          <w:p w14:paraId="0616929D"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275" w:type="dxa"/>
            <w:vAlign w:val="center"/>
          </w:tcPr>
          <w:p w14:paraId="2B033A8C"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560" w:type="dxa"/>
            <w:vAlign w:val="center"/>
          </w:tcPr>
          <w:p w14:paraId="35E9D877" w14:textId="56941837" w:rsidR="00DD1DFC" w:rsidRPr="00AF5A1D" w:rsidRDefault="00DD1DFC" w:rsidP="00DD1DFC">
            <w:pPr>
              <w:jc w:val="center"/>
              <w:rPr>
                <w:rFonts w:ascii="Times New Roman" w:hAnsi="Times New Roman" w:cs="Times New Roman"/>
                <w:bCs/>
                <w:sz w:val="24"/>
                <w:szCs w:val="24"/>
              </w:rPr>
            </w:pPr>
          </w:p>
        </w:tc>
      </w:tr>
      <w:tr w:rsidR="00DD1DFC" w:rsidRPr="00AF5A1D" w14:paraId="71083F40" w14:textId="77777777" w:rsidTr="00DD1DFC">
        <w:trPr>
          <w:gridAfter w:val="1"/>
          <w:wAfter w:w="41" w:type="dxa"/>
          <w:trHeight w:val="710"/>
        </w:trPr>
        <w:tc>
          <w:tcPr>
            <w:tcW w:w="545" w:type="dxa"/>
          </w:tcPr>
          <w:p w14:paraId="20173F31" w14:textId="77777777" w:rsidR="00DD1DFC" w:rsidRPr="00AF5A1D" w:rsidRDefault="00DD1DFC" w:rsidP="00DD1DFC">
            <w:pPr>
              <w:jc w:val="center"/>
              <w:rPr>
                <w:rFonts w:ascii="Times New Roman" w:hAnsi="Times New Roman" w:cs="Times New Roman"/>
                <w:bCs/>
                <w:sz w:val="24"/>
                <w:szCs w:val="24"/>
                <w:lang w:val="en-US"/>
              </w:rPr>
            </w:pPr>
            <w:r w:rsidRPr="00AF5A1D">
              <w:rPr>
                <w:rFonts w:ascii="Times New Roman" w:hAnsi="Times New Roman" w:cs="Times New Roman"/>
                <w:bCs/>
                <w:sz w:val="24"/>
                <w:szCs w:val="24"/>
                <w:lang w:val="en-US"/>
              </w:rPr>
              <w:t>5</w:t>
            </w:r>
          </w:p>
        </w:tc>
        <w:tc>
          <w:tcPr>
            <w:tcW w:w="7076" w:type="dxa"/>
            <w:vAlign w:val="center"/>
          </w:tcPr>
          <w:p w14:paraId="36E00E92" w14:textId="40F584B7" w:rsidR="00DD1DFC" w:rsidRPr="00AF5A1D" w:rsidRDefault="00DD1DFC" w:rsidP="00DD1DFC">
            <w:pPr>
              <w:jc w:val="both"/>
              <w:rPr>
                <w:rFonts w:ascii="Times New Roman" w:hAnsi="Times New Roman" w:cs="Times New Roman"/>
                <w:bCs/>
                <w:sz w:val="24"/>
                <w:szCs w:val="24"/>
              </w:rPr>
            </w:pPr>
            <w:r>
              <w:rPr>
                <w:rFonts w:ascii="Times New Roman" w:hAnsi="Times New Roman" w:cs="Times New Roman"/>
                <w:bCs/>
                <w:sz w:val="24"/>
                <w:szCs w:val="24"/>
              </w:rPr>
              <w:t>Ремонт напорной канализации по ул. Привокзальная – ул. Сахзаводская</w:t>
            </w:r>
          </w:p>
        </w:tc>
        <w:tc>
          <w:tcPr>
            <w:tcW w:w="1560" w:type="dxa"/>
            <w:vAlign w:val="center"/>
          </w:tcPr>
          <w:p w14:paraId="0F4A1640"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7" w:type="dxa"/>
            <w:vAlign w:val="center"/>
          </w:tcPr>
          <w:p w14:paraId="2844449B" w14:textId="6F82AEB2" w:rsidR="00DD1DFC" w:rsidRPr="00AF5A1D" w:rsidRDefault="00DD1DFC" w:rsidP="00DD1DFC">
            <w:pPr>
              <w:jc w:val="center"/>
              <w:rPr>
                <w:rFonts w:ascii="Times New Roman" w:hAnsi="Times New Roman" w:cs="Times New Roman"/>
                <w:bCs/>
                <w:sz w:val="24"/>
                <w:szCs w:val="24"/>
              </w:rPr>
            </w:pPr>
            <w:r>
              <w:rPr>
                <w:rFonts w:ascii="Times New Roman" w:hAnsi="Times New Roman" w:cs="Times New Roman"/>
                <w:bCs/>
                <w:sz w:val="24"/>
                <w:szCs w:val="24"/>
              </w:rPr>
              <w:t>1514,1</w:t>
            </w:r>
          </w:p>
        </w:tc>
        <w:tc>
          <w:tcPr>
            <w:tcW w:w="1418" w:type="dxa"/>
            <w:vAlign w:val="center"/>
          </w:tcPr>
          <w:p w14:paraId="5E08C05B" w14:textId="757E2123" w:rsidR="00DD1DFC" w:rsidRPr="00AF5A1D" w:rsidRDefault="00A364C3" w:rsidP="00DD1DF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75" w:type="dxa"/>
            <w:vAlign w:val="center"/>
          </w:tcPr>
          <w:p w14:paraId="10C838EE"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560" w:type="dxa"/>
            <w:vAlign w:val="center"/>
          </w:tcPr>
          <w:p w14:paraId="6C3CBC14"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r>
      <w:tr w:rsidR="00DD1DFC" w:rsidRPr="00AF5A1D" w14:paraId="4880315C" w14:textId="77777777" w:rsidTr="00DD1DFC">
        <w:trPr>
          <w:gridAfter w:val="1"/>
          <w:wAfter w:w="41" w:type="dxa"/>
          <w:trHeight w:val="409"/>
        </w:trPr>
        <w:tc>
          <w:tcPr>
            <w:tcW w:w="545" w:type="dxa"/>
          </w:tcPr>
          <w:p w14:paraId="646F8158" w14:textId="77777777" w:rsidR="00DD1DFC" w:rsidRPr="00AF5A1D" w:rsidRDefault="00DD1DFC" w:rsidP="00DD1DFC">
            <w:pPr>
              <w:jc w:val="center"/>
              <w:rPr>
                <w:rFonts w:ascii="Times New Roman" w:hAnsi="Times New Roman" w:cs="Times New Roman"/>
                <w:bCs/>
                <w:sz w:val="24"/>
                <w:szCs w:val="24"/>
                <w:lang w:val="en-US"/>
              </w:rPr>
            </w:pPr>
            <w:r w:rsidRPr="00AF5A1D">
              <w:rPr>
                <w:rFonts w:ascii="Times New Roman" w:hAnsi="Times New Roman" w:cs="Times New Roman"/>
                <w:bCs/>
                <w:sz w:val="24"/>
                <w:szCs w:val="24"/>
                <w:lang w:val="en-US"/>
              </w:rPr>
              <w:t>6</w:t>
            </w:r>
          </w:p>
        </w:tc>
        <w:tc>
          <w:tcPr>
            <w:tcW w:w="7076" w:type="dxa"/>
            <w:vAlign w:val="center"/>
          </w:tcPr>
          <w:p w14:paraId="24C1F9FE" w14:textId="24D4D78C" w:rsidR="00DD1DFC" w:rsidRPr="00AF5A1D" w:rsidRDefault="00DD1DFC" w:rsidP="00DD1DFC">
            <w:pPr>
              <w:jc w:val="both"/>
              <w:rPr>
                <w:rFonts w:ascii="Times New Roman" w:hAnsi="Times New Roman" w:cs="Times New Roman"/>
                <w:bCs/>
                <w:sz w:val="24"/>
                <w:szCs w:val="24"/>
              </w:rPr>
            </w:pPr>
            <w:r>
              <w:rPr>
                <w:rFonts w:ascii="Times New Roman" w:hAnsi="Times New Roman" w:cs="Times New Roman"/>
                <w:bCs/>
                <w:sz w:val="24"/>
                <w:szCs w:val="24"/>
              </w:rPr>
              <w:t>Ремонт канализационных колодцев по ул. Ленина</w:t>
            </w:r>
          </w:p>
        </w:tc>
        <w:tc>
          <w:tcPr>
            <w:tcW w:w="1560" w:type="dxa"/>
            <w:vAlign w:val="center"/>
          </w:tcPr>
          <w:p w14:paraId="416109DC" w14:textId="658659D7" w:rsidR="00DD1DFC" w:rsidRPr="00AF5A1D" w:rsidRDefault="00DD1DFC" w:rsidP="00DD1DFC">
            <w:pPr>
              <w:jc w:val="center"/>
              <w:rPr>
                <w:rFonts w:ascii="Times New Roman" w:hAnsi="Times New Roman" w:cs="Times New Roman"/>
                <w:bCs/>
                <w:sz w:val="24"/>
                <w:szCs w:val="24"/>
              </w:rPr>
            </w:pPr>
            <w:r>
              <w:rPr>
                <w:rFonts w:ascii="Times New Roman" w:hAnsi="Times New Roman" w:cs="Times New Roman"/>
                <w:bCs/>
                <w:sz w:val="24"/>
                <w:szCs w:val="24"/>
              </w:rPr>
              <w:t>629,6</w:t>
            </w:r>
          </w:p>
        </w:tc>
        <w:tc>
          <w:tcPr>
            <w:tcW w:w="1417" w:type="dxa"/>
            <w:vAlign w:val="center"/>
          </w:tcPr>
          <w:p w14:paraId="42C4230D"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c>
          <w:tcPr>
            <w:tcW w:w="1418" w:type="dxa"/>
            <w:vAlign w:val="center"/>
          </w:tcPr>
          <w:p w14:paraId="7981734D" w14:textId="71193BB3" w:rsidR="00DD1DFC" w:rsidRPr="00AF5A1D" w:rsidRDefault="00191147" w:rsidP="00DD1DFC">
            <w:pPr>
              <w:jc w:val="center"/>
              <w:rPr>
                <w:rFonts w:ascii="Times New Roman" w:hAnsi="Times New Roman" w:cs="Times New Roman"/>
                <w:bCs/>
                <w:sz w:val="24"/>
                <w:szCs w:val="24"/>
              </w:rPr>
            </w:pPr>
            <w:r>
              <w:rPr>
                <w:rFonts w:ascii="Times New Roman" w:hAnsi="Times New Roman" w:cs="Times New Roman"/>
                <w:bCs/>
                <w:sz w:val="24"/>
                <w:szCs w:val="24"/>
              </w:rPr>
              <w:t>400,0</w:t>
            </w:r>
          </w:p>
        </w:tc>
        <w:tc>
          <w:tcPr>
            <w:tcW w:w="1275" w:type="dxa"/>
            <w:vAlign w:val="center"/>
          </w:tcPr>
          <w:p w14:paraId="7631390C" w14:textId="6FE25923" w:rsidR="00DD1DFC" w:rsidRPr="00AF5A1D" w:rsidRDefault="00191147" w:rsidP="00DD1DFC">
            <w:pPr>
              <w:jc w:val="center"/>
              <w:rPr>
                <w:rFonts w:ascii="Times New Roman" w:hAnsi="Times New Roman" w:cs="Times New Roman"/>
                <w:bCs/>
                <w:sz w:val="24"/>
                <w:szCs w:val="24"/>
              </w:rPr>
            </w:pPr>
            <w:r>
              <w:rPr>
                <w:rFonts w:ascii="Times New Roman" w:hAnsi="Times New Roman" w:cs="Times New Roman"/>
                <w:bCs/>
                <w:sz w:val="24"/>
                <w:szCs w:val="24"/>
              </w:rPr>
              <w:t>500,0</w:t>
            </w:r>
          </w:p>
        </w:tc>
        <w:tc>
          <w:tcPr>
            <w:tcW w:w="1560" w:type="dxa"/>
            <w:vAlign w:val="center"/>
          </w:tcPr>
          <w:p w14:paraId="596666BC" w14:textId="77777777" w:rsidR="00DD1DFC" w:rsidRPr="00AF5A1D" w:rsidRDefault="00DD1DFC" w:rsidP="00DD1DFC">
            <w:pPr>
              <w:jc w:val="center"/>
              <w:rPr>
                <w:rFonts w:ascii="Times New Roman" w:hAnsi="Times New Roman" w:cs="Times New Roman"/>
                <w:bCs/>
                <w:sz w:val="24"/>
                <w:szCs w:val="24"/>
              </w:rPr>
            </w:pPr>
            <w:r w:rsidRPr="00AF5A1D">
              <w:rPr>
                <w:rFonts w:ascii="Times New Roman" w:hAnsi="Times New Roman" w:cs="Times New Roman"/>
                <w:bCs/>
                <w:sz w:val="24"/>
                <w:szCs w:val="24"/>
              </w:rPr>
              <w:t>−</w:t>
            </w:r>
          </w:p>
        </w:tc>
      </w:tr>
    </w:tbl>
    <w:p w14:paraId="2D0DA2E0" w14:textId="77777777" w:rsidR="00AF5A1D" w:rsidRPr="00BC31BC" w:rsidRDefault="00AF5A1D" w:rsidP="00A2161C">
      <w:pPr>
        <w:spacing w:after="0" w:line="240" w:lineRule="auto"/>
        <w:rPr>
          <w:rFonts w:ascii="Times New Roman" w:hAnsi="Times New Roman" w:cs="Times New Roman"/>
          <w:b/>
          <w:sz w:val="28"/>
          <w:szCs w:val="28"/>
        </w:rPr>
      </w:pPr>
    </w:p>
    <w:p w14:paraId="5D0EE59B" w14:textId="475955C6" w:rsidR="00685A03" w:rsidRDefault="00685A03" w:rsidP="00A2161C">
      <w:pPr>
        <w:spacing w:after="0" w:line="240" w:lineRule="auto"/>
        <w:rPr>
          <w:rFonts w:ascii="Times New Roman" w:hAnsi="Times New Roman" w:cs="Times New Roman"/>
          <w:kern w:val="24"/>
          <w:sz w:val="28"/>
          <w:szCs w:val="28"/>
        </w:rPr>
      </w:pPr>
    </w:p>
    <w:p w14:paraId="493C6079" w14:textId="2C4DF01A" w:rsidR="009944F1" w:rsidRDefault="009944F1" w:rsidP="00A2161C">
      <w:pPr>
        <w:spacing w:after="0" w:line="240" w:lineRule="auto"/>
        <w:rPr>
          <w:rFonts w:ascii="Times New Roman" w:hAnsi="Times New Roman" w:cs="Times New Roman"/>
          <w:kern w:val="24"/>
          <w:sz w:val="28"/>
          <w:szCs w:val="28"/>
        </w:rPr>
      </w:pPr>
    </w:p>
    <w:p w14:paraId="0CF1ABB0" w14:textId="77777777" w:rsidR="009944F1" w:rsidRDefault="009944F1" w:rsidP="00A2161C">
      <w:pPr>
        <w:spacing w:after="0" w:line="240" w:lineRule="auto"/>
        <w:rPr>
          <w:rFonts w:ascii="Times New Roman" w:hAnsi="Times New Roman" w:cs="Times New Roman"/>
          <w:b/>
          <w:sz w:val="28"/>
          <w:szCs w:val="28"/>
        </w:rPr>
        <w:sectPr w:rsidR="009944F1" w:rsidSect="0051696E">
          <w:pgSz w:w="16838" w:h="11906" w:orient="landscape"/>
          <w:pgMar w:top="1701" w:right="1134" w:bottom="851" w:left="1134" w:header="709" w:footer="709" w:gutter="0"/>
          <w:cols w:space="708"/>
          <w:docGrid w:linePitch="360"/>
        </w:sectPr>
      </w:pPr>
    </w:p>
    <w:p w14:paraId="1F8B41A1" w14:textId="2E542959" w:rsidR="0003466B" w:rsidRPr="00BC31BC" w:rsidRDefault="00685A03" w:rsidP="00A2161C">
      <w:pPr>
        <w:spacing w:after="0" w:line="240" w:lineRule="auto"/>
        <w:rPr>
          <w:rFonts w:ascii="Times New Roman" w:hAnsi="Times New Roman" w:cs="Times New Roman"/>
          <w:b/>
          <w:sz w:val="28"/>
          <w:szCs w:val="28"/>
        </w:rPr>
      </w:pPr>
      <w:r w:rsidRPr="00BC31BC">
        <w:rPr>
          <w:rFonts w:ascii="Times New Roman" w:hAnsi="Times New Roman" w:cs="Times New Roman"/>
          <w:b/>
          <w:sz w:val="28"/>
          <w:szCs w:val="28"/>
        </w:rPr>
        <w:lastRenderedPageBreak/>
        <w:t>5.</w:t>
      </w:r>
      <w:r w:rsidR="00A60D88"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 развития систем диспетчеризации, телемеханизации и систем управления режимами водоотведения на объектах организаций, осуществляющих водоотведение</w:t>
      </w:r>
    </w:p>
    <w:p w14:paraId="3C617A8E" w14:textId="29C1A51E" w:rsidR="007D05D8" w:rsidRPr="002B741E" w:rsidRDefault="007D05D8" w:rsidP="00B048C7">
      <w:pPr>
        <w:spacing w:after="0" w:line="240" w:lineRule="auto"/>
        <w:ind w:firstLine="709"/>
        <w:rPr>
          <w:rFonts w:ascii="Times New Roman" w:hAnsi="Times New Roman" w:cs="Times New Roman"/>
          <w:color w:val="000000" w:themeColor="text1"/>
          <w:sz w:val="28"/>
          <w:szCs w:val="28"/>
        </w:rPr>
      </w:pPr>
      <w:r w:rsidRPr="002B741E">
        <w:rPr>
          <w:rFonts w:ascii="Times New Roman" w:hAnsi="Times New Roman" w:cs="Times New Roman"/>
          <w:color w:val="000000" w:themeColor="text1"/>
          <w:sz w:val="28"/>
          <w:szCs w:val="28"/>
        </w:rPr>
        <w:t xml:space="preserve">Внедрение диспетчеризации, автоматизации технологических процессов на канализационных очистных </w:t>
      </w:r>
      <w:r w:rsidR="00B048C7" w:rsidRPr="002B741E">
        <w:rPr>
          <w:rFonts w:ascii="Times New Roman" w:hAnsi="Times New Roman" w:cs="Times New Roman"/>
          <w:color w:val="000000" w:themeColor="text1"/>
          <w:sz w:val="28"/>
          <w:szCs w:val="28"/>
        </w:rPr>
        <w:t>сооружениях,</w:t>
      </w:r>
      <w:r w:rsidRPr="002B741E">
        <w:rPr>
          <w:rFonts w:ascii="Times New Roman" w:hAnsi="Times New Roman" w:cs="Times New Roman"/>
          <w:color w:val="000000" w:themeColor="text1"/>
          <w:sz w:val="28"/>
          <w:szCs w:val="28"/>
        </w:rPr>
        <w:t xml:space="preserve"> а также на канализационных насосных станциях.</w:t>
      </w:r>
    </w:p>
    <w:p w14:paraId="02A774DA" w14:textId="77777777" w:rsidR="006A04CC" w:rsidRPr="00BC31BC" w:rsidRDefault="006A04CC" w:rsidP="00A2161C">
      <w:pPr>
        <w:spacing w:after="0" w:line="240" w:lineRule="auto"/>
        <w:rPr>
          <w:rFonts w:ascii="Times New Roman" w:hAnsi="Times New Roman" w:cs="Times New Roman"/>
          <w:sz w:val="28"/>
          <w:szCs w:val="28"/>
        </w:rPr>
      </w:pPr>
    </w:p>
    <w:p w14:paraId="6D3A8BCF" w14:textId="1CCED995" w:rsidR="0003466B" w:rsidRPr="00BC31BC" w:rsidRDefault="00685A03" w:rsidP="00A2161C">
      <w:pPr>
        <w:spacing w:after="0" w:line="240" w:lineRule="auto"/>
        <w:rPr>
          <w:rFonts w:ascii="Times New Roman" w:hAnsi="Times New Roman" w:cs="Times New Roman"/>
          <w:b/>
          <w:sz w:val="28"/>
          <w:szCs w:val="28"/>
        </w:rPr>
      </w:pPr>
      <w:r w:rsidRPr="00BC31BC">
        <w:rPr>
          <w:rFonts w:ascii="Times New Roman" w:hAnsi="Times New Roman" w:cs="Times New Roman"/>
          <w:b/>
          <w:sz w:val="28"/>
          <w:szCs w:val="28"/>
        </w:rPr>
        <w:t>5.</w:t>
      </w:r>
      <w:r w:rsidR="00A60D88"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 развития системы коммерческого учета водо</w:t>
      </w:r>
      <w:r w:rsidR="00765D86" w:rsidRPr="00BC31BC">
        <w:rPr>
          <w:rFonts w:ascii="Times New Roman" w:hAnsi="Times New Roman" w:cs="Times New Roman"/>
          <w:b/>
          <w:sz w:val="28"/>
          <w:szCs w:val="28"/>
        </w:rPr>
        <w:t>отв</w:t>
      </w:r>
      <w:r w:rsidR="0003466B" w:rsidRPr="00BC31BC">
        <w:rPr>
          <w:rFonts w:ascii="Times New Roman" w:hAnsi="Times New Roman" w:cs="Times New Roman"/>
          <w:b/>
          <w:sz w:val="28"/>
          <w:szCs w:val="28"/>
        </w:rPr>
        <w:t>е</w:t>
      </w:r>
      <w:r w:rsidR="00B048C7">
        <w:rPr>
          <w:rFonts w:ascii="Times New Roman" w:hAnsi="Times New Roman" w:cs="Times New Roman"/>
          <w:b/>
          <w:sz w:val="28"/>
          <w:szCs w:val="28"/>
        </w:rPr>
        <w:t>дения</w:t>
      </w:r>
      <w:r w:rsidR="0003466B" w:rsidRPr="00BC31BC">
        <w:rPr>
          <w:rFonts w:ascii="Times New Roman" w:hAnsi="Times New Roman" w:cs="Times New Roman"/>
          <w:b/>
          <w:sz w:val="28"/>
          <w:szCs w:val="28"/>
        </w:rPr>
        <w:t xml:space="preserve"> организациями, осуществляющими </w:t>
      </w:r>
      <w:r w:rsidR="002B741E">
        <w:rPr>
          <w:rFonts w:ascii="Times New Roman" w:hAnsi="Times New Roman" w:cs="Times New Roman"/>
          <w:b/>
          <w:color w:val="000000" w:themeColor="text1"/>
          <w:sz w:val="28"/>
          <w:szCs w:val="28"/>
        </w:rPr>
        <w:t>водоотведение</w:t>
      </w:r>
    </w:p>
    <w:p w14:paraId="7A128261" w14:textId="77777777" w:rsidR="006A04CC" w:rsidRPr="00BC31BC" w:rsidRDefault="006A04CC" w:rsidP="00B048C7">
      <w:pPr>
        <w:spacing w:after="0" w:line="240" w:lineRule="auto"/>
        <w:ind w:firstLine="709"/>
        <w:rPr>
          <w:rFonts w:ascii="Times New Roman" w:hAnsi="Times New Roman" w:cs="Times New Roman"/>
          <w:b/>
          <w:sz w:val="28"/>
          <w:szCs w:val="28"/>
        </w:rPr>
      </w:pPr>
      <w:r w:rsidRPr="00BC31BC">
        <w:rPr>
          <w:rFonts w:ascii="Times New Roman" w:hAnsi="Times New Roman" w:cs="Times New Roman"/>
          <w:sz w:val="28"/>
          <w:szCs w:val="28"/>
        </w:rPr>
        <w:t xml:space="preserve">Обязательная установка расходомеров на каждое сооружение системы водоотведения. </w:t>
      </w:r>
    </w:p>
    <w:p w14:paraId="65BE7564" w14:textId="77777777" w:rsidR="00B048C7" w:rsidRDefault="00B048C7" w:rsidP="00A2161C">
      <w:pPr>
        <w:spacing w:after="0" w:line="240" w:lineRule="auto"/>
        <w:jc w:val="center"/>
        <w:rPr>
          <w:rFonts w:ascii="Times New Roman" w:hAnsi="Times New Roman" w:cs="Times New Roman"/>
          <w:b/>
          <w:sz w:val="28"/>
          <w:szCs w:val="28"/>
        </w:rPr>
      </w:pPr>
    </w:p>
    <w:p w14:paraId="3320AFA9" w14:textId="467DDE1A" w:rsidR="0003466B" w:rsidRPr="00BC31BC" w:rsidRDefault="0003466B" w:rsidP="00A2161C">
      <w:pPr>
        <w:spacing w:after="0" w:line="24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VI.</w:t>
      </w:r>
    </w:p>
    <w:p w14:paraId="07FFB9F1" w14:textId="0F81867A" w:rsidR="0003466B" w:rsidRPr="00BC31BC" w:rsidRDefault="00B048C7"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03466B" w:rsidRPr="00BC31BC">
        <w:rPr>
          <w:rFonts w:ascii="Times New Roman" w:hAnsi="Times New Roman" w:cs="Times New Roman"/>
          <w:b/>
          <w:sz w:val="28"/>
          <w:szCs w:val="28"/>
        </w:rPr>
        <w:t>Экологические аспекты мероприятий по строительству и реконструкции объектов централизованной системы водоотведения.</w:t>
      </w:r>
    </w:p>
    <w:p w14:paraId="788D1A54" w14:textId="77777777" w:rsidR="003D409B" w:rsidRPr="00BC31BC" w:rsidRDefault="003D409B" w:rsidP="00B048C7">
      <w:pPr>
        <w:spacing w:after="0" w:line="240" w:lineRule="auto"/>
        <w:ind w:firstLine="709"/>
        <w:jc w:val="both"/>
        <w:rPr>
          <w:rFonts w:ascii="Times New Roman" w:hAnsi="Times New Roman" w:cs="Times New Roman"/>
          <w:spacing w:val="-10"/>
          <w:sz w:val="28"/>
          <w:szCs w:val="28"/>
        </w:rPr>
      </w:pPr>
      <w:r w:rsidRPr="00BC31BC">
        <w:rPr>
          <w:rFonts w:ascii="Times New Roman" w:hAnsi="Times New Roman" w:cs="Times New Roman"/>
          <w:sz w:val="28"/>
          <w:szCs w:val="28"/>
        </w:rPr>
        <w:t xml:space="preserve">Все </w:t>
      </w:r>
      <w:r w:rsidR="0074625B" w:rsidRPr="00BC31BC">
        <w:rPr>
          <w:rFonts w:ascii="Times New Roman" w:hAnsi="Times New Roman" w:cs="Times New Roman"/>
          <w:sz w:val="28"/>
          <w:szCs w:val="28"/>
        </w:rPr>
        <w:t xml:space="preserve">новые </w:t>
      </w:r>
      <w:r w:rsidRPr="00BC31BC">
        <w:rPr>
          <w:rFonts w:ascii="Times New Roman" w:hAnsi="Times New Roman" w:cs="Times New Roman"/>
          <w:sz w:val="28"/>
          <w:szCs w:val="28"/>
        </w:rPr>
        <w:t xml:space="preserve">очистные сооружения </w:t>
      </w:r>
      <w:r w:rsidR="0074625B" w:rsidRPr="00BC31BC">
        <w:rPr>
          <w:rFonts w:ascii="Times New Roman" w:hAnsi="Times New Roman" w:cs="Times New Roman"/>
          <w:sz w:val="28"/>
          <w:szCs w:val="28"/>
        </w:rPr>
        <w:t xml:space="preserve">должны </w:t>
      </w:r>
      <w:r w:rsidRPr="00BC31BC">
        <w:rPr>
          <w:rFonts w:ascii="Times New Roman" w:hAnsi="Times New Roman" w:cs="Times New Roman"/>
          <w:sz w:val="28"/>
          <w:szCs w:val="28"/>
        </w:rPr>
        <w:t>предусматрива</w:t>
      </w:r>
      <w:r w:rsidR="0074625B" w:rsidRPr="00BC31BC">
        <w:rPr>
          <w:rFonts w:ascii="Times New Roman" w:hAnsi="Times New Roman" w:cs="Times New Roman"/>
          <w:sz w:val="28"/>
          <w:szCs w:val="28"/>
        </w:rPr>
        <w:t xml:space="preserve">ть полную </w:t>
      </w:r>
      <w:r w:rsidRPr="00BC31BC">
        <w:rPr>
          <w:rFonts w:ascii="Times New Roman" w:hAnsi="Times New Roman" w:cs="Times New Roman"/>
          <w:sz w:val="28"/>
          <w:szCs w:val="28"/>
        </w:rPr>
        <w:t>биологическ</w:t>
      </w:r>
      <w:r w:rsidR="0074625B" w:rsidRPr="00BC31BC">
        <w:rPr>
          <w:rFonts w:ascii="Times New Roman" w:hAnsi="Times New Roman" w:cs="Times New Roman"/>
          <w:sz w:val="28"/>
          <w:szCs w:val="28"/>
        </w:rPr>
        <w:t>ую</w:t>
      </w:r>
      <w:r w:rsidRPr="00BC31BC">
        <w:rPr>
          <w:rFonts w:ascii="Times New Roman" w:hAnsi="Times New Roman" w:cs="Times New Roman"/>
          <w:sz w:val="28"/>
          <w:szCs w:val="28"/>
        </w:rPr>
        <w:t xml:space="preserve"> очистк</w:t>
      </w:r>
      <w:r w:rsidR="0074625B" w:rsidRPr="00BC31BC">
        <w:rPr>
          <w:rFonts w:ascii="Times New Roman" w:hAnsi="Times New Roman" w:cs="Times New Roman"/>
          <w:sz w:val="28"/>
          <w:szCs w:val="28"/>
        </w:rPr>
        <w:t>у</w:t>
      </w:r>
      <w:r w:rsidRPr="00BC31BC">
        <w:rPr>
          <w:rFonts w:ascii="Times New Roman" w:hAnsi="Times New Roman" w:cs="Times New Roman"/>
          <w:sz w:val="28"/>
          <w:szCs w:val="28"/>
        </w:rPr>
        <w:t xml:space="preserve"> на новых технологиях с доочисткой, что позволит значительно сократить СЗЗ.</w:t>
      </w:r>
    </w:p>
    <w:p w14:paraId="5838092B" w14:textId="17168651" w:rsidR="003D409B" w:rsidRPr="00BC31BC" w:rsidRDefault="003D409B" w:rsidP="00A2161C">
      <w:pPr>
        <w:spacing w:after="0" w:line="240" w:lineRule="auto"/>
        <w:jc w:val="both"/>
        <w:rPr>
          <w:rFonts w:ascii="Times New Roman" w:hAnsi="Times New Roman" w:cs="Times New Roman"/>
          <w:sz w:val="28"/>
          <w:szCs w:val="28"/>
        </w:rPr>
      </w:pPr>
      <w:r w:rsidRPr="00BC31BC">
        <w:rPr>
          <w:rFonts w:ascii="Times New Roman" w:hAnsi="Times New Roman" w:cs="Times New Roman"/>
          <w:sz w:val="28"/>
          <w:szCs w:val="28"/>
        </w:rPr>
        <w:tab/>
        <w:t xml:space="preserve">Загрязненные производственные сточные воды перед сбросом в хозяйственно-бытовую канализацию </w:t>
      </w:r>
      <w:r w:rsidR="009D449A" w:rsidRPr="00BC31BC">
        <w:rPr>
          <w:rFonts w:ascii="Times New Roman" w:hAnsi="Times New Roman" w:cs="Times New Roman"/>
          <w:sz w:val="28"/>
          <w:szCs w:val="28"/>
        </w:rPr>
        <w:t xml:space="preserve">необходимо </w:t>
      </w:r>
      <w:r w:rsidR="00B048C7" w:rsidRPr="00BC31BC">
        <w:rPr>
          <w:rFonts w:ascii="Times New Roman" w:hAnsi="Times New Roman" w:cs="Times New Roman"/>
          <w:sz w:val="28"/>
          <w:szCs w:val="28"/>
        </w:rPr>
        <w:t>очищать на</w:t>
      </w:r>
      <w:r w:rsidRPr="00BC31BC">
        <w:rPr>
          <w:rFonts w:ascii="Times New Roman" w:hAnsi="Times New Roman" w:cs="Times New Roman"/>
          <w:sz w:val="28"/>
          <w:szCs w:val="28"/>
        </w:rPr>
        <w:t xml:space="preserve"> собственных локальных очистных сооружениях. Эффективным решением для производственных зон является схема очистки производственно-дождевых сточных вод на очистных сооружениях в едином моноблоке.</w:t>
      </w:r>
    </w:p>
    <w:p w14:paraId="78C48BD0" w14:textId="77777777" w:rsidR="009D449A" w:rsidRPr="00BC31BC" w:rsidRDefault="009D449A" w:rsidP="00A2161C">
      <w:pPr>
        <w:spacing w:after="0" w:line="240" w:lineRule="auto"/>
        <w:jc w:val="both"/>
        <w:rPr>
          <w:rFonts w:ascii="Times New Roman" w:hAnsi="Times New Roman" w:cs="Times New Roman"/>
          <w:sz w:val="28"/>
          <w:szCs w:val="28"/>
        </w:rPr>
      </w:pPr>
      <w:r w:rsidRPr="00BC31BC">
        <w:rPr>
          <w:rFonts w:ascii="Times New Roman" w:hAnsi="Times New Roman" w:cs="Times New Roman"/>
          <w:sz w:val="28"/>
          <w:szCs w:val="28"/>
        </w:rPr>
        <w:t>Так же организация централизованной ливневой канализации позволит улучшить экологическую ситуацию.</w:t>
      </w:r>
    </w:p>
    <w:p w14:paraId="6EF65754" w14:textId="77777777" w:rsidR="009944F1" w:rsidRDefault="009944F1" w:rsidP="00A2161C">
      <w:pPr>
        <w:spacing w:after="0" w:line="240" w:lineRule="auto"/>
        <w:jc w:val="center"/>
        <w:rPr>
          <w:rFonts w:ascii="Times New Roman" w:hAnsi="Times New Roman" w:cs="Times New Roman"/>
          <w:b/>
          <w:color w:val="000000" w:themeColor="text1"/>
          <w:sz w:val="28"/>
          <w:szCs w:val="28"/>
        </w:rPr>
      </w:pPr>
    </w:p>
    <w:p w14:paraId="0FA6D156" w14:textId="6DC30DD3" w:rsidR="0003466B" w:rsidRPr="00BC31BC" w:rsidRDefault="0003466B" w:rsidP="00A2161C">
      <w:pPr>
        <w:spacing w:after="0" w:line="240" w:lineRule="auto"/>
        <w:jc w:val="cente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VII.</w:t>
      </w:r>
    </w:p>
    <w:p w14:paraId="0DB99029" w14:textId="0C9274F3" w:rsidR="0003466B" w:rsidRPr="00BC31BC" w:rsidRDefault="00B048C7"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7. </w:t>
      </w:r>
      <w:r w:rsidR="0003466B" w:rsidRPr="00BC31BC">
        <w:rPr>
          <w:rFonts w:ascii="Times New Roman" w:hAnsi="Times New Roman" w:cs="Times New Roman"/>
          <w:b/>
          <w:sz w:val="28"/>
          <w:szCs w:val="28"/>
        </w:rPr>
        <w:t xml:space="preserve">Оценка капитальных вложений в новое строительство, реконструкцию и модернизацию объектов централизованного </w:t>
      </w:r>
      <w:r w:rsidR="00282EED" w:rsidRPr="00BC31BC">
        <w:rPr>
          <w:rFonts w:ascii="Times New Roman" w:hAnsi="Times New Roman" w:cs="Times New Roman"/>
          <w:b/>
          <w:sz w:val="28"/>
          <w:szCs w:val="28"/>
        </w:rPr>
        <w:t>водоотведения</w:t>
      </w:r>
    </w:p>
    <w:tbl>
      <w:tblPr>
        <w:tblStyle w:val="a5"/>
        <w:tblW w:w="0" w:type="auto"/>
        <w:tblInd w:w="-318" w:type="dxa"/>
        <w:tblLook w:val="04A0" w:firstRow="1" w:lastRow="0" w:firstColumn="1" w:lastColumn="0" w:noHBand="0" w:noVBand="1"/>
      </w:tblPr>
      <w:tblGrid>
        <w:gridCol w:w="484"/>
        <w:gridCol w:w="2375"/>
        <w:gridCol w:w="7029"/>
      </w:tblGrid>
      <w:tr w:rsidR="00C217BE" w:rsidRPr="00BC31BC" w14:paraId="5DD88FDA" w14:textId="77777777" w:rsidTr="00293B55">
        <w:trPr>
          <w:trHeight w:val="465"/>
        </w:trPr>
        <w:tc>
          <w:tcPr>
            <w:tcW w:w="484" w:type="dxa"/>
          </w:tcPr>
          <w:p w14:paraId="22DC260D" w14:textId="77777777" w:rsidR="00C217BE" w:rsidRPr="00BC31BC" w:rsidRDefault="00C217BE" w:rsidP="00A2161C">
            <w:pPr>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9405" w:type="dxa"/>
            <w:gridSpan w:val="2"/>
          </w:tcPr>
          <w:p w14:paraId="72AC7A31" w14:textId="77777777" w:rsidR="00C217BE" w:rsidRPr="00BC31BC" w:rsidRDefault="00C217BE" w:rsidP="00A2161C">
            <w:pPr>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r>
      <w:tr w:rsidR="002B741E" w:rsidRPr="00BC31BC" w14:paraId="788FD2A2" w14:textId="77777777" w:rsidTr="002B741E">
        <w:trPr>
          <w:trHeight w:val="337"/>
        </w:trPr>
        <w:tc>
          <w:tcPr>
            <w:tcW w:w="484" w:type="dxa"/>
          </w:tcPr>
          <w:p w14:paraId="58138752" w14:textId="77777777" w:rsidR="002B741E" w:rsidRPr="00BC31BC" w:rsidRDefault="002B741E" w:rsidP="00A2161C">
            <w:pPr>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9405" w:type="dxa"/>
            <w:gridSpan w:val="2"/>
          </w:tcPr>
          <w:p w14:paraId="003B2890" w14:textId="77777777" w:rsidR="002B741E" w:rsidRPr="00BC31BC" w:rsidRDefault="002B741E" w:rsidP="00A2161C">
            <w:pPr>
              <w:jc w:val="both"/>
              <w:rPr>
                <w:rFonts w:ascii="Times New Roman" w:hAnsi="Times New Roman" w:cs="Times New Roman"/>
                <w:sz w:val="28"/>
                <w:szCs w:val="28"/>
              </w:rPr>
            </w:pPr>
            <w:r w:rsidRPr="00BC31BC">
              <w:rPr>
                <w:rFonts w:ascii="Times New Roman" w:hAnsi="Times New Roman" w:cs="Times New Roman"/>
                <w:sz w:val="28"/>
                <w:szCs w:val="28"/>
              </w:rPr>
              <w:t>Замена канализационных труб</w:t>
            </w:r>
          </w:p>
        </w:tc>
      </w:tr>
      <w:tr w:rsidR="002B741E" w:rsidRPr="00BC31BC" w14:paraId="464BE96C" w14:textId="77777777" w:rsidTr="00293B55">
        <w:trPr>
          <w:trHeight w:val="510"/>
        </w:trPr>
        <w:tc>
          <w:tcPr>
            <w:tcW w:w="484" w:type="dxa"/>
          </w:tcPr>
          <w:p w14:paraId="40908524" w14:textId="77777777" w:rsidR="002B741E" w:rsidRPr="00BC31BC" w:rsidRDefault="002B741E" w:rsidP="00A2161C">
            <w:pPr>
              <w:jc w:val="both"/>
              <w:rPr>
                <w:rFonts w:ascii="Times New Roman" w:hAnsi="Times New Roman" w:cs="Times New Roman"/>
                <w:sz w:val="28"/>
                <w:szCs w:val="28"/>
              </w:rPr>
            </w:pPr>
            <w:r w:rsidRPr="00BC31BC">
              <w:rPr>
                <w:rFonts w:ascii="Times New Roman" w:hAnsi="Times New Roman" w:cs="Times New Roman"/>
                <w:sz w:val="28"/>
                <w:szCs w:val="28"/>
              </w:rPr>
              <w:t>2</w:t>
            </w:r>
          </w:p>
        </w:tc>
        <w:tc>
          <w:tcPr>
            <w:tcW w:w="9405" w:type="dxa"/>
            <w:gridSpan w:val="2"/>
          </w:tcPr>
          <w:p w14:paraId="03509AB6" w14:textId="77777777" w:rsidR="002B741E" w:rsidRPr="00BC31BC" w:rsidRDefault="002B741E" w:rsidP="00A2161C">
            <w:pPr>
              <w:rPr>
                <w:rFonts w:ascii="Times New Roman" w:hAnsi="Times New Roman" w:cs="Times New Roman"/>
                <w:sz w:val="28"/>
                <w:szCs w:val="28"/>
              </w:rPr>
            </w:pPr>
            <w:r w:rsidRPr="00BC31BC">
              <w:rPr>
                <w:rFonts w:ascii="Times New Roman" w:hAnsi="Times New Roman" w:cs="Times New Roman"/>
                <w:sz w:val="28"/>
                <w:szCs w:val="28"/>
              </w:rPr>
              <w:t>Строительство новых канализационных труб</w:t>
            </w:r>
          </w:p>
        </w:tc>
      </w:tr>
      <w:tr w:rsidR="002B741E" w:rsidRPr="00BC31BC" w14:paraId="77CCF7FC" w14:textId="77777777" w:rsidTr="00293B55">
        <w:tc>
          <w:tcPr>
            <w:tcW w:w="484" w:type="dxa"/>
          </w:tcPr>
          <w:p w14:paraId="69469BA4" w14:textId="77777777" w:rsidR="002B741E" w:rsidRPr="00BC31BC" w:rsidRDefault="002B741E" w:rsidP="00A2161C">
            <w:pPr>
              <w:jc w:val="both"/>
              <w:rPr>
                <w:rFonts w:ascii="Times New Roman" w:hAnsi="Times New Roman" w:cs="Times New Roman"/>
                <w:sz w:val="28"/>
                <w:szCs w:val="28"/>
              </w:rPr>
            </w:pPr>
            <w:r w:rsidRPr="00BC31BC">
              <w:rPr>
                <w:rFonts w:ascii="Times New Roman" w:hAnsi="Times New Roman" w:cs="Times New Roman"/>
                <w:sz w:val="28"/>
                <w:szCs w:val="28"/>
              </w:rPr>
              <w:t>3</w:t>
            </w:r>
          </w:p>
        </w:tc>
        <w:tc>
          <w:tcPr>
            <w:tcW w:w="9405" w:type="dxa"/>
            <w:gridSpan w:val="2"/>
          </w:tcPr>
          <w:p w14:paraId="54CDD764" w14:textId="77777777" w:rsidR="002B741E" w:rsidRPr="00BC31BC" w:rsidRDefault="00C75EEB" w:rsidP="00A2161C">
            <w:pPr>
              <w:rPr>
                <w:rFonts w:ascii="Times New Roman" w:hAnsi="Times New Roman" w:cs="Times New Roman"/>
                <w:color w:val="FF0000"/>
                <w:sz w:val="28"/>
                <w:szCs w:val="28"/>
              </w:rPr>
            </w:pPr>
            <w:r>
              <w:rPr>
                <w:rFonts w:ascii="Times New Roman" w:hAnsi="Times New Roman" w:cs="Times New Roman"/>
                <w:sz w:val="28"/>
                <w:szCs w:val="28"/>
              </w:rPr>
              <w:t>Строительство очистных сооружен</w:t>
            </w:r>
            <w:r w:rsidR="002B741E" w:rsidRPr="00BC31BC">
              <w:rPr>
                <w:rFonts w:ascii="Times New Roman" w:hAnsi="Times New Roman" w:cs="Times New Roman"/>
                <w:sz w:val="28"/>
                <w:szCs w:val="28"/>
              </w:rPr>
              <w:t>ий на 500</w:t>
            </w:r>
            <w:r w:rsidR="002B741E" w:rsidRPr="00BC31BC">
              <w:rPr>
                <w:rFonts w:ascii="Times New Roman" w:eastAsia="Times New Roman" w:hAnsi="Times New Roman" w:cs="Times New Roman"/>
                <w:sz w:val="28"/>
                <w:szCs w:val="28"/>
                <w:lang w:eastAsia="ru-RU"/>
              </w:rPr>
              <w:t xml:space="preserve"> м3/сутки</w:t>
            </w:r>
            <w:r w:rsidR="002B741E" w:rsidRPr="00BC31BC">
              <w:rPr>
                <w:rFonts w:ascii="Times New Roman" w:hAnsi="Times New Roman" w:cs="Times New Roman"/>
                <w:sz w:val="28"/>
                <w:szCs w:val="28"/>
              </w:rPr>
              <w:t xml:space="preserve"> (постепенный ввод в эксплуатацию)</w:t>
            </w:r>
          </w:p>
        </w:tc>
      </w:tr>
      <w:tr w:rsidR="00C75EEB" w:rsidRPr="00BC31BC" w14:paraId="402BEBC3" w14:textId="77777777" w:rsidTr="00286616">
        <w:tblPrEx>
          <w:tblLook w:val="0000" w:firstRow="0" w:lastRow="0" w:firstColumn="0" w:lastColumn="0" w:noHBand="0" w:noVBand="0"/>
        </w:tblPrEx>
        <w:trPr>
          <w:trHeight w:val="415"/>
        </w:trPr>
        <w:tc>
          <w:tcPr>
            <w:tcW w:w="2859" w:type="dxa"/>
            <w:gridSpan w:val="2"/>
          </w:tcPr>
          <w:p w14:paraId="0D526487" w14:textId="77777777" w:rsidR="00C75EEB" w:rsidRPr="002B741E" w:rsidRDefault="00C75EEB" w:rsidP="00A2161C">
            <w:pPr>
              <w:jc w:val="right"/>
              <w:rPr>
                <w:rFonts w:ascii="Times New Roman" w:hAnsi="Times New Roman" w:cs="Times New Roman"/>
                <w:b/>
                <w:color w:val="000000" w:themeColor="text1"/>
                <w:sz w:val="28"/>
                <w:szCs w:val="28"/>
              </w:rPr>
            </w:pPr>
            <w:r w:rsidRPr="002B741E">
              <w:rPr>
                <w:rFonts w:ascii="Times New Roman" w:hAnsi="Times New Roman" w:cs="Times New Roman"/>
                <w:b/>
                <w:color w:val="000000" w:themeColor="text1"/>
                <w:sz w:val="28"/>
                <w:szCs w:val="28"/>
              </w:rPr>
              <w:t>ИТОГО:</w:t>
            </w:r>
          </w:p>
        </w:tc>
        <w:tc>
          <w:tcPr>
            <w:tcW w:w="7030" w:type="dxa"/>
          </w:tcPr>
          <w:p w14:paraId="2CE74AC3" w14:textId="18598F86" w:rsidR="00C75EEB" w:rsidRPr="002B741E" w:rsidRDefault="00C75EEB" w:rsidP="00A2161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316000</w:t>
            </w:r>
            <w:r w:rsidR="00CF4F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w:t>
            </w:r>
            <w:r w:rsidR="00CF4FA5">
              <w:rPr>
                <w:rFonts w:ascii="Times New Roman" w:hAnsi="Times New Roman" w:cs="Times New Roman"/>
                <w:color w:val="000000" w:themeColor="text1"/>
                <w:sz w:val="28"/>
                <w:szCs w:val="28"/>
              </w:rPr>
              <w:t xml:space="preserve">ыс. </w:t>
            </w:r>
            <w:r>
              <w:rPr>
                <w:rFonts w:ascii="Times New Roman" w:hAnsi="Times New Roman" w:cs="Times New Roman"/>
                <w:color w:val="000000" w:themeColor="text1"/>
                <w:sz w:val="28"/>
                <w:szCs w:val="28"/>
              </w:rPr>
              <w:t>р</w:t>
            </w:r>
            <w:r w:rsidR="00CF4FA5">
              <w:rPr>
                <w:rFonts w:ascii="Times New Roman" w:hAnsi="Times New Roman" w:cs="Times New Roman"/>
                <w:color w:val="000000" w:themeColor="text1"/>
                <w:sz w:val="28"/>
                <w:szCs w:val="28"/>
              </w:rPr>
              <w:t>уб</w:t>
            </w:r>
            <w:r>
              <w:rPr>
                <w:rFonts w:ascii="Times New Roman" w:hAnsi="Times New Roman" w:cs="Times New Roman"/>
                <w:color w:val="000000" w:themeColor="text1"/>
                <w:sz w:val="28"/>
                <w:szCs w:val="28"/>
              </w:rPr>
              <w:t>.</w:t>
            </w:r>
          </w:p>
        </w:tc>
      </w:tr>
    </w:tbl>
    <w:p w14:paraId="70007845" w14:textId="77777777" w:rsidR="002B741E" w:rsidRDefault="002B741E" w:rsidP="00A2161C">
      <w:pPr>
        <w:spacing w:after="0" w:line="240" w:lineRule="auto"/>
        <w:jc w:val="center"/>
        <w:rPr>
          <w:rFonts w:ascii="Times New Roman" w:hAnsi="Times New Roman" w:cs="Times New Roman"/>
          <w:b/>
          <w:sz w:val="28"/>
          <w:szCs w:val="28"/>
        </w:rPr>
      </w:pPr>
    </w:p>
    <w:p w14:paraId="5D12E680" w14:textId="77777777" w:rsidR="002B741E" w:rsidRDefault="002B741E" w:rsidP="00A2161C">
      <w:pPr>
        <w:spacing w:after="0" w:line="240" w:lineRule="auto"/>
        <w:jc w:val="center"/>
        <w:rPr>
          <w:rFonts w:ascii="Times New Roman" w:hAnsi="Times New Roman" w:cs="Times New Roman"/>
          <w:b/>
          <w:sz w:val="28"/>
          <w:szCs w:val="28"/>
        </w:rPr>
      </w:pPr>
    </w:p>
    <w:p w14:paraId="3921AB05" w14:textId="77777777" w:rsidR="0003466B" w:rsidRPr="00BC31BC" w:rsidRDefault="0003466B" w:rsidP="00A2161C">
      <w:pPr>
        <w:spacing w:after="0" w:line="24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VIII.</w:t>
      </w:r>
    </w:p>
    <w:p w14:paraId="5BAAB595" w14:textId="37EFAF18" w:rsidR="0003466B" w:rsidRPr="00BC31BC" w:rsidRDefault="00B048C7" w:rsidP="00A216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8. </w:t>
      </w:r>
      <w:r w:rsidR="0003466B" w:rsidRPr="00BC31BC">
        <w:rPr>
          <w:rFonts w:ascii="Times New Roman" w:hAnsi="Times New Roman" w:cs="Times New Roman"/>
          <w:b/>
          <w:sz w:val="28"/>
          <w:szCs w:val="28"/>
        </w:rPr>
        <w:t>Решение по бесхозяйным сетям</w:t>
      </w:r>
      <w:r w:rsidR="00771291" w:rsidRPr="00BC31BC">
        <w:rPr>
          <w:rFonts w:ascii="Times New Roman" w:hAnsi="Times New Roman" w:cs="Times New Roman"/>
          <w:b/>
          <w:sz w:val="28"/>
          <w:szCs w:val="28"/>
        </w:rPr>
        <w:t>.</w:t>
      </w:r>
    </w:p>
    <w:p w14:paraId="3F04FC01" w14:textId="77777777" w:rsidR="0003466B" w:rsidRPr="00BC31BC" w:rsidRDefault="0003466B" w:rsidP="00B048C7">
      <w:pPr>
        <w:spacing w:after="0" w:line="240" w:lineRule="auto"/>
        <w:ind w:firstLine="709"/>
        <w:rPr>
          <w:rFonts w:ascii="Times New Roman" w:hAnsi="Times New Roman" w:cs="Times New Roman"/>
          <w:sz w:val="28"/>
          <w:szCs w:val="28"/>
        </w:rPr>
      </w:pPr>
      <w:r w:rsidRPr="00BC31BC">
        <w:rPr>
          <w:rFonts w:ascii="Times New Roman" w:hAnsi="Times New Roman" w:cs="Times New Roman"/>
          <w:sz w:val="28"/>
          <w:szCs w:val="28"/>
        </w:rPr>
        <w:lastRenderedPageBreak/>
        <w:t xml:space="preserve">Бесхозяйных объектов системы водоотведения по данным Администрации МО </w:t>
      </w:r>
      <w:r w:rsidR="00391736">
        <w:rPr>
          <w:rFonts w:ascii="Times New Roman" w:hAnsi="Times New Roman" w:cs="Times New Roman"/>
          <w:sz w:val="28"/>
          <w:szCs w:val="28"/>
        </w:rPr>
        <w:t xml:space="preserve">Куркинский район </w:t>
      </w:r>
      <w:r w:rsidRPr="00BC31BC">
        <w:rPr>
          <w:rFonts w:ascii="Times New Roman" w:hAnsi="Times New Roman" w:cs="Times New Roman"/>
          <w:sz w:val="28"/>
          <w:szCs w:val="28"/>
        </w:rPr>
        <w:t>не выявлено.</w:t>
      </w:r>
    </w:p>
    <w:p w14:paraId="6A0DDEF6" w14:textId="77777777" w:rsidR="00B048C7" w:rsidRDefault="00B048C7" w:rsidP="00B048C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D449B43" w14:textId="03CC4CC3" w:rsidR="0057762A" w:rsidRPr="00B048C7" w:rsidRDefault="00B048C7" w:rsidP="00B048C7">
      <w:pPr>
        <w:autoSpaceDE w:val="0"/>
        <w:autoSpaceDN w:val="0"/>
        <w:adjustRightInd w:val="0"/>
        <w:spacing w:after="0" w:line="240" w:lineRule="auto"/>
        <w:jc w:val="center"/>
        <w:rPr>
          <w:rFonts w:ascii="Times New Roman" w:hAnsi="Times New Roman" w:cs="Times New Roman"/>
          <w:sz w:val="28"/>
          <w:szCs w:val="28"/>
        </w:rPr>
      </w:pPr>
      <w:r w:rsidRPr="00BC31BC">
        <w:rPr>
          <w:rFonts w:ascii="Times New Roman" w:eastAsia="Times New Roman" w:hAnsi="Times New Roman" w:cs="Times New Roman"/>
          <w:b/>
          <w:sz w:val="28"/>
          <w:szCs w:val="28"/>
          <w:lang w:eastAsia="ru-RU"/>
        </w:rPr>
        <w:t xml:space="preserve">Раздел </w:t>
      </w:r>
      <w:r w:rsidRPr="00BC31BC">
        <w:rPr>
          <w:rFonts w:ascii="Times New Roman" w:eastAsia="Times New Roman" w:hAnsi="Times New Roman" w:cs="Times New Roman"/>
          <w:b/>
          <w:sz w:val="28"/>
          <w:szCs w:val="28"/>
          <w:lang w:val="en-US" w:eastAsia="ru-RU"/>
        </w:rPr>
        <w:t>I</w:t>
      </w:r>
      <w:r w:rsidRPr="00B048C7">
        <w:rPr>
          <w:rFonts w:ascii="Times New Roman" w:eastAsia="Times New Roman" w:hAnsi="Times New Roman" w:cs="Times New Roman"/>
          <w:b/>
          <w:sz w:val="28"/>
          <w:szCs w:val="28"/>
          <w:lang w:eastAsia="ru-RU"/>
        </w:rPr>
        <w:t>Ⅹ</w:t>
      </w:r>
    </w:p>
    <w:p w14:paraId="403E29BA" w14:textId="04133F8A" w:rsidR="00DE030B" w:rsidRPr="00BC31BC" w:rsidRDefault="00B048C7" w:rsidP="00A2161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themeColor="text1"/>
          <w:sz w:val="28"/>
          <w:szCs w:val="28"/>
          <w:lang w:eastAsia="ru-RU"/>
        </w:rPr>
        <w:t xml:space="preserve">9. </w:t>
      </w:r>
      <w:r w:rsidR="00DE030B" w:rsidRPr="00BC31BC">
        <w:rPr>
          <w:rFonts w:ascii="Times New Roman" w:eastAsia="Times New Roman" w:hAnsi="Times New Roman" w:cs="Times New Roman"/>
          <w:b/>
          <w:color w:val="000000" w:themeColor="text1"/>
          <w:sz w:val="28"/>
          <w:szCs w:val="28"/>
          <w:lang w:eastAsia="ru-RU"/>
        </w:rPr>
        <w:t>Обосновывающие материалы к Схеме водоотведения</w:t>
      </w:r>
    </w:p>
    <w:p w14:paraId="47A7E1C5" w14:textId="25F32786" w:rsidR="0003466B" w:rsidRPr="00BC31BC" w:rsidRDefault="00B048C7" w:rsidP="00A2161C">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r w:rsidR="0003466B" w:rsidRPr="00BC31BC">
        <w:rPr>
          <w:rFonts w:ascii="Times New Roman" w:hAnsi="Times New Roman" w:cs="Times New Roman"/>
          <w:b/>
          <w:sz w:val="28"/>
          <w:szCs w:val="28"/>
        </w:rPr>
        <w:t>.</w:t>
      </w:r>
      <w:r w:rsidR="00435411"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Предложения по определению ГРО с установлением границ ее деятельности и зон действия источников и водопроводных сетей на территории поселений, городских округов Тульской области</w:t>
      </w:r>
      <w:r w:rsidR="00771291" w:rsidRPr="00BC31BC">
        <w:rPr>
          <w:rFonts w:ascii="Times New Roman" w:hAnsi="Times New Roman" w:cs="Times New Roman"/>
          <w:b/>
          <w:sz w:val="28"/>
          <w:szCs w:val="28"/>
        </w:rPr>
        <w:t>.</w:t>
      </w:r>
      <w:r w:rsidR="0003466B" w:rsidRPr="00BC31BC">
        <w:rPr>
          <w:rFonts w:ascii="Times New Roman" w:hAnsi="Times New Roman" w:cs="Times New Roman"/>
          <w:b/>
          <w:sz w:val="28"/>
          <w:szCs w:val="28"/>
        </w:rPr>
        <w:t xml:space="preserve"> </w:t>
      </w:r>
    </w:p>
    <w:p w14:paraId="0E8D0E8C" w14:textId="77777777" w:rsidR="0003466B" w:rsidRDefault="0003466B" w:rsidP="00B048C7">
      <w:pPr>
        <w:spacing w:after="0" w:line="240" w:lineRule="auto"/>
        <w:ind w:firstLine="709"/>
        <w:jc w:val="both"/>
        <w:rPr>
          <w:rFonts w:ascii="Times New Roman" w:hAnsi="Times New Roman" w:cs="Times New Roman"/>
          <w:sz w:val="28"/>
          <w:szCs w:val="28"/>
        </w:rPr>
      </w:pPr>
      <w:r w:rsidRPr="00BC31BC">
        <w:rPr>
          <w:rFonts w:ascii="Times New Roman" w:hAnsi="Times New Roman" w:cs="Times New Roman"/>
          <w:sz w:val="28"/>
          <w:szCs w:val="28"/>
        </w:rPr>
        <w:t xml:space="preserve">На основании анализа зон деятельности организации водоснабжения </w:t>
      </w:r>
      <w:r w:rsidR="003F181C" w:rsidRPr="00BC31BC">
        <w:rPr>
          <w:rFonts w:ascii="Times New Roman" w:hAnsi="Times New Roman" w:cs="Times New Roman"/>
          <w:sz w:val="28"/>
          <w:szCs w:val="28"/>
        </w:rPr>
        <w:t>ООО «</w:t>
      </w:r>
      <w:r w:rsidR="00C75EEB">
        <w:rPr>
          <w:rFonts w:ascii="Times New Roman" w:hAnsi="Times New Roman" w:cs="Times New Roman"/>
          <w:sz w:val="28"/>
          <w:szCs w:val="28"/>
        </w:rPr>
        <w:t>Ком-Сервис</w:t>
      </w:r>
      <w:r w:rsidR="003F181C" w:rsidRPr="00BC31BC">
        <w:rPr>
          <w:rFonts w:ascii="Times New Roman" w:hAnsi="Times New Roman" w:cs="Times New Roman"/>
          <w:sz w:val="28"/>
          <w:szCs w:val="28"/>
        </w:rPr>
        <w:t>»</w:t>
      </w:r>
      <w:r w:rsidRPr="00BC31BC">
        <w:rPr>
          <w:rFonts w:ascii="Times New Roman" w:hAnsi="Times New Roman" w:cs="Times New Roman"/>
          <w:sz w:val="28"/>
          <w:szCs w:val="28"/>
        </w:rPr>
        <w:t xml:space="preserve"> формируем предложение определить её потенциальной гарантирующей орг</w:t>
      </w:r>
      <w:r w:rsidR="001945C7" w:rsidRPr="00BC31BC">
        <w:rPr>
          <w:rFonts w:ascii="Times New Roman" w:hAnsi="Times New Roman" w:cs="Times New Roman"/>
          <w:sz w:val="28"/>
          <w:szCs w:val="28"/>
        </w:rPr>
        <w:t>анизацией в сфере водоотведения.</w:t>
      </w:r>
    </w:p>
    <w:p w14:paraId="5473CB61" w14:textId="77777777" w:rsidR="00C75EEB" w:rsidRPr="00BC31BC" w:rsidRDefault="00C75EEB" w:rsidP="00A2161C">
      <w:pPr>
        <w:spacing w:after="0" w:line="240" w:lineRule="auto"/>
        <w:jc w:val="both"/>
        <w:rPr>
          <w:rFonts w:ascii="Times New Roman" w:hAnsi="Times New Roman" w:cs="Times New Roman"/>
          <w:sz w:val="28"/>
          <w:szCs w:val="28"/>
        </w:rPr>
      </w:pPr>
    </w:p>
    <w:p w14:paraId="794E1CC1" w14:textId="1021730C" w:rsidR="0003466B" w:rsidRPr="00BC31BC" w:rsidRDefault="00EA0C48" w:rsidP="00A2161C">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r w:rsidR="0003466B" w:rsidRPr="00BC31BC">
        <w:rPr>
          <w:rFonts w:ascii="Times New Roman" w:hAnsi="Times New Roman" w:cs="Times New Roman"/>
          <w:b/>
          <w:sz w:val="28"/>
          <w:szCs w:val="28"/>
        </w:rPr>
        <w:t>.</w:t>
      </w:r>
      <w:r w:rsidR="00435411"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Базовый уровень ключевых показателей развития водо</w:t>
      </w:r>
      <w:r>
        <w:rPr>
          <w:rFonts w:ascii="Times New Roman" w:hAnsi="Times New Roman" w:cs="Times New Roman"/>
          <w:b/>
          <w:sz w:val="28"/>
          <w:szCs w:val="28"/>
        </w:rPr>
        <w:t>отведения</w:t>
      </w:r>
      <w:r w:rsidR="0003466B" w:rsidRPr="00BC31BC">
        <w:rPr>
          <w:rFonts w:ascii="Times New Roman" w:hAnsi="Times New Roman" w:cs="Times New Roman"/>
          <w:b/>
          <w:sz w:val="28"/>
          <w:szCs w:val="28"/>
        </w:rPr>
        <w:t xml:space="preserve"> </w:t>
      </w:r>
      <w:r>
        <w:rPr>
          <w:rFonts w:ascii="Times New Roman" w:hAnsi="Times New Roman" w:cs="Times New Roman"/>
          <w:b/>
          <w:sz w:val="28"/>
          <w:szCs w:val="28"/>
        </w:rPr>
        <w:t>р.п. Куркино</w:t>
      </w:r>
      <w:r w:rsidR="0003466B" w:rsidRPr="00BC31BC">
        <w:rPr>
          <w:rFonts w:ascii="Times New Roman" w:hAnsi="Times New Roman" w:cs="Times New Roman"/>
          <w:b/>
          <w:sz w:val="28"/>
          <w:szCs w:val="28"/>
        </w:rPr>
        <w:t xml:space="preserve"> Тульской области </w:t>
      </w:r>
    </w:p>
    <w:p w14:paraId="44B2141F" w14:textId="77777777" w:rsidR="00C75EEB" w:rsidRPr="00C75EEB" w:rsidRDefault="00C75EEB" w:rsidP="00A2161C">
      <w:pPr>
        <w:shd w:val="clear" w:color="auto" w:fill="FFFFFF" w:themeFill="background1"/>
        <w:spacing w:after="0" w:line="240" w:lineRule="auto"/>
        <w:jc w:val="center"/>
        <w:rPr>
          <w:rFonts w:ascii="Times New Roman" w:eastAsia="Calibri" w:hAnsi="Times New Roman" w:cs="Times New Roman"/>
          <w:sz w:val="28"/>
          <w:szCs w:val="28"/>
        </w:rPr>
      </w:pPr>
    </w:p>
    <w:p w14:paraId="7EBAB469" w14:textId="17B00B84" w:rsidR="0003466B" w:rsidRDefault="0003466B" w:rsidP="00A2161C">
      <w:pPr>
        <w:spacing w:after="0" w:line="240" w:lineRule="auto"/>
        <w:jc w:val="center"/>
        <w:rPr>
          <w:rFonts w:ascii="Times New Roman" w:eastAsia="Calibri" w:hAnsi="Times New Roman" w:cs="Times New Roman"/>
          <w:sz w:val="28"/>
          <w:szCs w:val="28"/>
        </w:rPr>
      </w:pPr>
      <w:r w:rsidRPr="00BC31BC">
        <w:rPr>
          <w:rFonts w:ascii="Times New Roman" w:eastAsia="Calibri" w:hAnsi="Times New Roman" w:cs="Times New Roman"/>
          <w:sz w:val="28"/>
          <w:szCs w:val="28"/>
        </w:rPr>
        <w:t>Базовый уровень ключевых показателей развития водоотведения</w:t>
      </w:r>
    </w:p>
    <w:p w14:paraId="57B68C56" w14:textId="77777777" w:rsidR="00EA0C48" w:rsidRPr="00BC31BC" w:rsidRDefault="00EA0C48" w:rsidP="00A2161C">
      <w:pPr>
        <w:spacing w:after="0" w:line="240" w:lineRule="auto"/>
        <w:jc w:val="center"/>
        <w:rPr>
          <w:rFonts w:ascii="Times New Roman" w:eastAsia="Calibri" w:hAnsi="Times New Roman" w:cs="Times New Roman"/>
          <w:sz w:val="28"/>
          <w:szCs w:val="28"/>
        </w:rPr>
      </w:pPr>
    </w:p>
    <w:tbl>
      <w:tblPr>
        <w:tblW w:w="908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872"/>
        <w:gridCol w:w="1134"/>
        <w:gridCol w:w="1134"/>
        <w:gridCol w:w="1134"/>
        <w:gridCol w:w="1134"/>
        <w:gridCol w:w="1134"/>
      </w:tblGrid>
      <w:tr w:rsidR="00DD1DFC" w:rsidRPr="00C217BE" w14:paraId="3143556D" w14:textId="309F666F" w:rsidTr="00DD1DFC">
        <w:trPr>
          <w:cantSplit/>
          <w:trHeight w:val="732"/>
        </w:trPr>
        <w:tc>
          <w:tcPr>
            <w:tcW w:w="541" w:type="dxa"/>
            <w:shd w:val="clear" w:color="auto" w:fill="auto"/>
            <w:vAlign w:val="center"/>
          </w:tcPr>
          <w:p w14:paraId="5BA82777" w14:textId="561C3B37" w:rsidR="00DD1DFC" w:rsidRPr="00EA0C48" w:rsidRDefault="00DD1DFC" w:rsidP="00DD1DFC">
            <w:pPr>
              <w:spacing w:after="0" w:line="240" w:lineRule="auto"/>
              <w:jc w:val="center"/>
              <w:rPr>
                <w:rFonts w:ascii="Times New Roman" w:eastAsia="Calibri" w:hAnsi="Times New Roman" w:cs="Times New Roman"/>
                <w:color w:val="000000" w:themeColor="text1"/>
                <w:sz w:val="24"/>
                <w:szCs w:val="24"/>
              </w:rPr>
            </w:pPr>
            <w:r w:rsidRPr="00EA0C48">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EA0C48">
              <w:rPr>
                <w:rFonts w:ascii="Times New Roman" w:eastAsia="Calibri" w:hAnsi="Times New Roman" w:cs="Times New Roman"/>
                <w:color w:val="000000" w:themeColor="text1"/>
                <w:sz w:val="24"/>
                <w:szCs w:val="24"/>
              </w:rPr>
              <w:t>п</w:t>
            </w:r>
            <w:r>
              <w:rPr>
                <w:rFonts w:ascii="Times New Roman" w:eastAsia="Calibri" w:hAnsi="Times New Roman" w:cs="Times New Roman"/>
                <w:color w:val="000000" w:themeColor="text1"/>
                <w:sz w:val="24"/>
                <w:szCs w:val="24"/>
              </w:rPr>
              <w:t>/п</w:t>
            </w:r>
          </w:p>
        </w:tc>
        <w:tc>
          <w:tcPr>
            <w:tcW w:w="2872" w:type="dxa"/>
            <w:shd w:val="clear" w:color="auto" w:fill="auto"/>
            <w:vAlign w:val="center"/>
          </w:tcPr>
          <w:p w14:paraId="5CFEDBDE" w14:textId="77777777" w:rsidR="00DD1DFC" w:rsidRPr="00EA0C48" w:rsidRDefault="00DD1DFC" w:rsidP="00DD1DFC">
            <w:pPr>
              <w:spacing w:after="0" w:line="240" w:lineRule="auto"/>
              <w:jc w:val="center"/>
              <w:rPr>
                <w:rFonts w:ascii="Times New Roman" w:eastAsia="Calibri" w:hAnsi="Times New Roman" w:cs="Times New Roman"/>
                <w:color w:val="000000" w:themeColor="text1"/>
                <w:sz w:val="24"/>
                <w:szCs w:val="24"/>
              </w:rPr>
            </w:pPr>
            <w:r w:rsidRPr="00EA0C48">
              <w:rPr>
                <w:rFonts w:ascii="Times New Roman" w:eastAsia="Calibri" w:hAnsi="Times New Roman" w:cs="Times New Roman"/>
                <w:color w:val="000000" w:themeColor="text1"/>
                <w:sz w:val="24"/>
                <w:szCs w:val="24"/>
              </w:rPr>
              <w:t>Наименование ключевых показателей</w:t>
            </w:r>
          </w:p>
        </w:tc>
        <w:tc>
          <w:tcPr>
            <w:tcW w:w="1134" w:type="dxa"/>
            <w:vAlign w:val="center"/>
          </w:tcPr>
          <w:p w14:paraId="03929569" w14:textId="2A6CDEEE" w:rsidR="00DD1DFC" w:rsidRPr="00EA0C48" w:rsidRDefault="00DD1DFC" w:rsidP="00DD1DFC">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2021 г.</w:t>
            </w:r>
          </w:p>
        </w:tc>
        <w:tc>
          <w:tcPr>
            <w:tcW w:w="1134" w:type="dxa"/>
            <w:vAlign w:val="center"/>
          </w:tcPr>
          <w:p w14:paraId="1D3BA16C" w14:textId="32E38DD8" w:rsidR="00DD1DFC" w:rsidRPr="00EA0C48" w:rsidRDefault="00DD1DFC" w:rsidP="00DD1DFC">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2022 г.</w:t>
            </w:r>
          </w:p>
        </w:tc>
        <w:tc>
          <w:tcPr>
            <w:tcW w:w="1134" w:type="dxa"/>
            <w:shd w:val="clear" w:color="auto" w:fill="auto"/>
            <w:vAlign w:val="center"/>
          </w:tcPr>
          <w:p w14:paraId="3075C640" w14:textId="2F66FE6E" w:rsidR="00DD1DFC" w:rsidRPr="00EA0C48" w:rsidRDefault="00DD1DFC" w:rsidP="00DD1DFC">
            <w:pPr>
              <w:spacing w:after="0" w:line="240" w:lineRule="auto"/>
              <w:jc w:val="center"/>
              <w:rPr>
                <w:rFonts w:ascii="Times New Roman" w:eastAsia="Calibri" w:hAnsi="Times New Roman" w:cs="Times New Roman"/>
                <w:color w:val="000000" w:themeColor="text1"/>
                <w:sz w:val="24"/>
                <w:szCs w:val="24"/>
              </w:rPr>
            </w:pPr>
            <w:r w:rsidRPr="00EA0C48">
              <w:rPr>
                <w:rFonts w:ascii="Times New Roman" w:eastAsia="Calibri" w:hAnsi="Times New Roman" w:cs="Times New Roman"/>
                <w:color w:val="000000" w:themeColor="text1"/>
                <w:sz w:val="24"/>
                <w:szCs w:val="24"/>
              </w:rPr>
              <w:t>2023 г.</w:t>
            </w:r>
          </w:p>
        </w:tc>
        <w:tc>
          <w:tcPr>
            <w:tcW w:w="1134" w:type="dxa"/>
            <w:vAlign w:val="center"/>
          </w:tcPr>
          <w:p w14:paraId="78F2046B" w14:textId="53D5BB23" w:rsidR="00DD1DFC" w:rsidRPr="00EA0C48" w:rsidRDefault="00DD1DFC" w:rsidP="00DD1DFC">
            <w:pPr>
              <w:spacing w:after="0" w:line="240" w:lineRule="auto"/>
              <w:jc w:val="center"/>
              <w:rPr>
                <w:rFonts w:ascii="Times New Roman" w:eastAsia="Calibri" w:hAnsi="Times New Roman" w:cs="Times New Roman"/>
                <w:color w:val="000000" w:themeColor="text1"/>
                <w:sz w:val="24"/>
                <w:szCs w:val="24"/>
              </w:rPr>
            </w:pPr>
            <w:r w:rsidRPr="00EA0C48">
              <w:rPr>
                <w:rFonts w:ascii="Times New Roman" w:eastAsia="Calibri" w:hAnsi="Times New Roman" w:cs="Times New Roman"/>
                <w:color w:val="000000" w:themeColor="text1"/>
                <w:sz w:val="24"/>
                <w:szCs w:val="24"/>
              </w:rPr>
              <w:t>2024 г.</w:t>
            </w:r>
          </w:p>
        </w:tc>
        <w:tc>
          <w:tcPr>
            <w:tcW w:w="1134" w:type="dxa"/>
            <w:vAlign w:val="center"/>
          </w:tcPr>
          <w:p w14:paraId="6E2988BD" w14:textId="6685E274" w:rsidR="00DD1DFC" w:rsidRPr="00EA0C48" w:rsidRDefault="00DD1DFC" w:rsidP="00DD1DFC">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2025 г.</w:t>
            </w:r>
          </w:p>
        </w:tc>
      </w:tr>
      <w:tr w:rsidR="00DD1DFC" w:rsidRPr="00C217BE" w14:paraId="1668F037" w14:textId="4A6FA163" w:rsidTr="00DD1DFC">
        <w:trPr>
          <w:trHeight w:val="578"/>
        </w:trPr>
        <w:tc>
          <w:tcPr>
            <w:tcW w:w="541" w:type="dxa"/>
            <w:shd w:val="clear" w:color="auto" w:fill="auto"/>
            <w:vAlign w:val="center"/>
          </w:tcPr>
          <w:p w14:paraId="7F30F7B5" w14:textId="77777777"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w:t>
            </w:r>
          </w:p>
        </w:tc>
        <w:tc>
          <w:tcPr>
            <w:tcW w:w="2872" w:type="dxa"/>
            <w:shd w:val="clear" w:color="auto" w:fill="auto"/>
            <w:vAlign w:val="center"/>
          </w:tcPr>
          <w:p w14:paraId="149BD50A" w14:textId="77777777"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Очистка сточных вод</w:t>
            </w:r>
          </w:p>
        </w:tc>
        <w:tc>
          <w:tcPr>
            <w:tcW w:w="1134" w:type="dxa"/>
            <w:vAlign w:val="center"/>
          </w:tcPr>
          <w:p w14:paraId="5C8CA6A2" w14:textId="3ED24B91"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134" w:type="dxa"/>
            <w:vAlign w:val="center"/>
          </w:tcPr>
          <w:p w14:paraId="593C3FA1" w14:textId="7DA1AE4E"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134" w:type="dxa"/>
            <w:shd w:val="clear" w:color="auto" w:fill="auto"/>
            <w:vAlign w:val="center"/>
          </w:tcPr>
          <w:p w14:paraId="6E282D90" w14:textId="3EA8D574"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134" w:type="dxa"/>
            <w:vAlign w:val="center"/>
          </w:tcPr>
          <w:p w14:paraId="627818D2" w14:textId="7DA2881A"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134" w:type="dxa"/>
            <w:vAlign w:val="center"/>
          </w:tcPr>
          <w:p w14:paraId="378F2E01" w14:textId="3300DF0D"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100%</w:t>
            </w:r>
          </w:p>
        </w:tc>
      </w:tr>
      <w:tr w:rsidR="00DD1DFC" w:rsidRPr="00C217BE" w14:paraId="012076A0" w14:textId="0AE4AA71" w:rsidTr="00DD1DFC">
        <w:trPr>
          <w:trHeight w:val="443"/>
        </w:trPr>
        <w:tc>
          <w:tcPr>
            <w:tcW w:w="541" w:type="dxa"/>
            <w:shd w:val="clear" w:color="auto" w:fill="auto"/>
            <w:vAlign w:val="center"/>
          </w:tcPr>
          <w:p w14:paraId="52D42E0B" w14:textId="77777777"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Pr="00C217BE">
              <w:rPr>
                <w:rFonts w:ascii="Times New Roman" w:eastAsia="Calibri" w:hAnsi="Times New Roman" w:cs="Times New Roman"/>
                <w:color w:val="000000" w:themeColor="text1"/>
                <w:sz w:val="28"/>
                <w:szCs w:val="28"/>
              </w:rPr>
              <w:t>.</w:t>
            </w:r>
          </w:p>
        </w:tc>
        <w:tc>
          <w:tcPr>
            <w:tcW w:w="2872" w:type="dxa"/>
            <w:shd w:val="clear" w:color="auto" w:fill="auto"/>
            <w:vAlign w:val="center"/>
          </w:tcPr>
          <w:p w14:paraId="30F74173" w14:textId="77777777"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 соответствия проб воды по нормативам</w:t>
            </w:r>
          </w:p>
        </w:tc>
        <w:tc>
          <w:tcPr>
            <w:tcW w:w="1134" w:type="dxa"/>
            <w:vAlign w:val="center"/>
          </w:tcPr>
          <w:p w14:paraId="56F59BBD" w14:textId="20D3EFC2"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r w:rsidRPr="00C217BE">
              <w:rPr>
                <w:rFonts w:ascii="Times New Roman" w:eastAsia="Calibri" w:hAnsi="Times New Roman" w:cs="Times New Roman"/>
                <w:color w:val="000000" w:themeColor="text1"/>
                <w:sz w:val="28"/>
                <w:szCs w:val="28"/>
                <w:lang w:val="en-US"/>
              </w:rPr>
              <w:t>%</w:t>
            </w:r>
          </w:p>
        </w:tc>
        <w:tc>
          <w:tcPr>
            <w:tcW w:w="1134" w:type="dxa"/>
            <w:vAlign w:val="center"/>
          </w:tcPr>
          <w:p w14:paraId="02ED14BD" w14:textId="6E11AB5D"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134" w:type="dxa"/>
            <w:shd w:val="clear" w:color="auto" w:fill="auto"/>
            <w:vAlign w:val="center"/>
          </w:tcPr>
          <w:p w14:paraId="49F2C29A" w14:textId="36E80207"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r w:rsidRPr="00C217BE">
              <w:rPr>
                <w:rFonts w:ascii="Times New Roman" w:eastAsia="Calibri" w:hAnsi="Times New Roman" w:cs="Times New Roman"/>
                <w:color w:val="000000" w:themeColor="text1"/>
                <w:sz w:val="28"/>
                <w:szCs w:val="28"/>
                <w:lang w:val="en-US"/>
              </w:rPr>
              <w:t>%</w:t>
            </w:r>
          </w:p>
        </w:tc>
        <w:tc>
          <w:tcPr>
            <w:tcW w:w="1134" w:type="dxa"/>
            <w:vAlign w:val="center"/>
          </w:tcPr>
          <w:p w14:paraId="730C469E" w14:textId="5F4C4B2C"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134" w:type="dxa"/>
            <w:vAlign w:val="center"/>
          </w:tcPr>
          <w:p w14:paraId="016B6EDF" w14:textId="4379B257"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100%</w:t>
            </w:r>
          </w:p>
        </w:tc>
      </w:tr>
      <w:tr w:rsidR="00DD1DFC" w:rsidRPr="00C217BE" w14:paraId="0B630E00" w14:textId="11890EDF" w:rsidTr="00DD1DFC">
        <w:trPr>
          <w:trHeight w:val="862"/>
        </w:trPr>
        <w:tc>
          <w:tcPr>
            <w:tcW w:w="541" w:type="dxa"/>
            <w:shd w:val="clear" w:color="auto" w:fill="auto"/>
            <w:vAlign w:val="center"/>
          </w:tcPr>
          <w:p w14:paraId="55738215" w14:textId="77777777"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Pr="00C217BE">
              <w:rPr>
                <w:rFonts w:ascii="Times New Roman" w:eastAsia="Calibri" w:hAnsi="Times New Roman" w:cs="Times New Roman"/>
                <w:color w:val="000000" w:themeColor="text1"/>
                <w:sz w:val="28"/>
                <w:szCs w:val="28"/>
              </w:rPr>
              <w:t>.</w:t>
            </w:r>
          </w:p>
        </w:tc>
        <w:tc>
          <w:tcPr>
            <w:tcW w:w="2872" w:type="dxa"/>
            <w:shd w:val="clear" w:color="auto" w:fill="auto"/>
            <w:vAlign w:val="center"/>
          </w:tcPr>
          <w:p w14:paraId="4B52550B" w14:textId="77777777"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Удельная аварийность, закупорки шт./10км.</w:t>
            </w:r>
          </w:p>
        </w:tc>
        <w:tc>
          <w:tcPr>
            <w:tcW w:w="1134" w:type="dxa"/>
            <w:vAlign w:val="center"/>
          </w:tcPr>
          <w:p w14:paraId="53F9D9A5" w14:textId="3A01A810"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p>
        </w:tc>
        <w:tc>
          <w:tcPr>
            <w:tcW w:w="1134" w:type="dxa"/>
            <w:vAlign w:val="center"/>
          </w:tcPr>
          <w:p w14:paraId="51D6DA98" w14:textId="7C517082"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c>
          <w:tcPr>
            <w:tcW w:w="1134" w:type="dxa"/>
            <w:shd w:val="clear" w:color="auto" w:fill="auto"/>
            <w:vAlign w:val="center"/>
          </w:tcPr>
          <w:p w14:paraId="5E66088E" w14:textId="5B562A3B"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c>
          <w:tcPr>
            <w:tcW w:w="1134" w:type="dxa"/>
            <w:vAlign w:val="center"/>
          </w:tcPr>
          <w:p w14:paraId="08A666FD" w14:textId="139EEEC8"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c>
          <w:tcPr>
            <w:tcW w:w="1134" w:type="dxa"/>
            <w:vAlign w:val="center"/>
          </w:tcPr>
          <w:p w14:paraId="520C3AC8" w14:textId="533B1DDC" w:rsidR="00DD1DFC" w:rsidRPr="00C217BE" w:rsidRDefault="00DD1DFC" w:rsidP="00DD1DFC">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r>
    </w:tbl>
    <w:p w14:paraId="721CC461" w14:textId="77777777" w:rsidR="009D449A" w:rsidRDefault="009D449A" w:rsidP="00A2161C">
      <w:pPr>
        <w:spacing w:after="0" w:line="240" w:lineRule="auto"/>
        <w:rPr>
          <w:rFonts w:ascii="Times New Roman" w:hAnsi="Times New Roman" w:cs="Times New Roman"/>
          <w:sz w:val="28"/>
          <w:szCs w:val="28"/>
        </w:rPr>
      </w:pPr>
    </w:p>
    <w:p w14:paraId="54A6A7C9" w14:textId="77777777" w:rsidR="002C439D" w:rsidRDefault="002C439D" w:rsidP="00A2161C">
      <w:pPr>
        <w:spacing w:after="0" w:line="240" w:lineRule="auto"/>
        <w:rPr>
          <w:rFonts w:ascii="Times New Roman" w:hAnsi="Times New Roman" w:cs="Times New Roman"/>
          <w:sz w:val="28"/>
          <w:szCs w:val="28"/>
        </w:rPr>
      </w:pPr>
    </w:p>
    <w:p w14:paraId="1F4EE318" w14:textId="24AABF7A" w:rsidR="00EA0C48" w:rsidRPr="00EA0C48" w:rsidRDefault="00EA0C48" w:rsidP="00EA0C48">
      <w:pPr>
        <w:tabs>
          <w:tab w:val="left" w:pos="6750"/>
        </w:tabs>
        <w:ind w:left="142" w:firstLine="425"/>
        <w:jc w:val="both"/>
        <w:rPr>
          <w:rFonts w:ascii="Times New Roman" w:hAnsi="Times New Roman" w:cs="Times New Roman"/>
          <w:sz w:val="28"/>
          <w:szCs w:val="28"/>
        </w:rPr>
      </w:pPr>
      <w:r w:rsidRPr="00EA0C48">
        <w:rPr>
          <w:rFonts w:ascii="Times New Roman" w:hAnsi="Times New Roman" w:cs="Times New Roman"/>
          <w:b/>
          <w:sz w:val="28"/>
          <w:szCs w:val="28"/>
        </w:rPr>
        <w:t xml:space="preserve">9.3.  Альбом требуемой мощности </w:t>
      </w:r>
      <w:r>
        <w:rPr>
          <w:rFonts w:ascii="Times New Roman" w:hAnsi="Times New Roman" w:cs="Times New Roman"/>
          <w:b/>
          <w:sz w:val="28"/>
          <w:szCs w:val="28"/>
        </w:rPr>
        <w:t>КНС</w:t>
      </w:r>
      <w:r w:rsidRPr="00EA0C48">
        <w:rPr>
          <w:rFonts w:ascii="Times New Roman" w:hAnsi="Times New Roman" w:cs="Times New Roman"/>
          <w:b/>
          <w:sz w:val="28"/>
          <w:szCs w:val="28"/>
        </w:rPr>
        <w:t xml:space="preserve"> и очистных сооружений в расчетных элементах </w:t>
      </w:r>
      <w:r>
        <w:rPr>
          <w:rFonts w:ascii="Times New Roman" w:hAnsi="Times New Roman" w:cs="Times New Roman"/>
          <w:b/>
          <w:sz w:val="28"/>
          <w:szCs w:val="28"/>
        </w:rPr>
        <w:t>р.п. Куркино</w:t>
      </w:r>
      <w:r w:rsidRPr="00EA0C48">
        <w:rPr>
          <w:rFonts w:ascii="Times New Roman" w:hAnsi="Times New Roman" w:cs="Times New Roman"/>
          <w:b/>
          <w:sz w:val="28"/>
          <w:szCs w:val="28"/>
        </w:rPr>
        <w:t xml:space="preserve"> Тульской области до 2025 года</w:t>
      </w:r>
    </w:p>
    <w:p w14:paraId="0ECB98EE" w14:textId="4D2C175A" w:rsidR="00EA0C48" w:rsidRPr="00EA0C48" w:rsidRDefault="00D043CD" w:rsidP="00EA0C48">
      <w:pPr>
        <w:shd w:val="clear" w:color="auto" w:fill="FFFFFF"/>
        <w:ind w:left="142" w:firstLine="425"/>
        <w:jc w:val="both"/>
        <w:rPr>
          <w:rFonts w:ascii="Times New Roman" w:hAnsi="Times New Roman" w:cs="Times New Roman"/>
          <w:sz w:val="28"/>
          <w:szCs w:val="28"/>
        </w:rPr>
      </w:pPr>
      <w:r>
        <w:rPr>
          <w:rFonts w:ascii="Times New Roman" w:hAnsi="Times New Roman" w:cs="Times New Roman"/>
          <w:sz w:val="28"/>
          <w:szCs w:val="28"/>
        </w:rPr>
        <w:t>Необходимо запланировать увеличение мощности КНС или установка параллельно новой КНС, дополнительных мощностей</w:t>
      </w:r>
      <w:r w:rsidR="00EA0C48" w:rsidRPr="00EA0C48">
        <w:rPr>
          <w:rFonts w:ascii="Times New Roman" w:hAnsi="Times New Roman" w:cs="Times New Roman"/>
          <w:sz w:val="28"/>
          <w:szCs w:val="28"/>
        </w:rPr>
        <w:t xml:space="preserve"> очистных сооружений не требуется, следует провести работу </w:t>
      </w:r>
      <w:r>
        <w:rPr>
          <w:rFonts w:ascii="Times New Roman" w:hAnsi="Times New Roman" w:cs="Times New Roman"/>
          <w:sz w:val="28"/>
          <w:szCs w:val="28"/>
        </w:rPr>
        <w:t xml:space="preserve">восстановлению существующие системы очистки канализационных стоков. </w:t>
      </w:r>
    </w:p>
    <w:sectPr w:rsidR="00EA0C48" w:rsidRPr="00EA0C48" w:rsidSect="005169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3A05E" w14:textId="77777777" w:rsidR="00FC5A75" w:rsidRDefault="00FC5A75">
      <w:pPr>
        <w:spacing w:after="0" w:line="240" w:lineRule="auto"/>
      </w:pPr>
      <w:r>
        <w:separator/>
      </w:r>
    </w:p>
  </w:endnote>
  <w:endnote w:type="continuationSeparator" w:id="0">
    <w:p w14:paraId="28C8D66B" w14:textId="77777777" w:rsidR="00FC5A75" w:rsidRDefault="00FC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sig w:usb0="00000001" w:usb1="08070000" w:usb2="00000010" w:usb3="00000000" w:csb0="00020000" w:csb1="00000000"/>
  </w:font>
  <w:font w:name="A">
    <w:altName w:val="Arial Unicode MS"/>
    <w:charset w:val="80"/>
    <w:family w:val="swiss"/>
    <w:pitch w:val="variable"/>
    <w:sig w:usb0="21003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347881"/>
      <w:docPartObj>
        <w:docPartGallery w:val="Page Numbers (Bottom of Page)"/>
        <w:docPartUnique/>
      </w:docPartObj>
    </w:sdtPr>
    <w:sdtEndPr/>
    <w:sdtContent>
      <w:p w14:paraId="3154A1EE" w14:textId="1A82DC49" w:rsidR="00424EA2" w:rsidRDefault="00767A6D">
        <w:pPr>
          <w:pStyle w:val="a9"/>
          <w:jc w:val="right"/>
        </w:pPr>
        <w:r>
          <w:fldChar w:fldCharType="begin"/>
        </w:r>
        <w:r w:rsidR="001D46CA">
          <w:instrText>PAGE   \* MERGEFORMAT</w:instrText>
        </w:r>
        <w:r>
          <w:fldChar w:fldCharType="separate"/>
        </w:r>
        <w:r w:rsidR="00171D62">
          <w:rPr>
            <w:noProof/>
          </w:rPr>
          <w:t>1</w:t>
        </w:r>
        <w:r>
          <w:rPr>
            <w:noProof/>
          </w:rPr>
          <w:fldChar w:fldCharType="end"/>
        </w:r>
      </w:p>
    </w:sdtContent>
  </w:sdt>
  <w:p w14:paraId="16D4E20F" w14:textId="77777777" w:rsidR="00424EA2" w:rsidRDefault="00424E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EEEC" w14:textId="77777777" w:rsidR="00424EA2" w:rsidRDefault="00424EA2">
    <w:pPr>
      <w:pStyle w:val="a9"/>
      <w:jc w:val="right"/>
    </w:pPr>
  </w:p>
  <w:p w14:paraId="0082C58E" w14:textId="77777777" w:rsidR="00424EA2" w:rsidRDefault="00424E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870BA" w14:textId="77777777" w:rsidR="00FC5A75" w:rsidRDefault="00FC5A75">
      <w:pPr>
        <w:spacing w:after="0" w:line="240" w:lineRule="auto"/>
      </w:pPr>
      <w:r>
        <w:separator/>
      </w:r>
    </w:p>
  </w:footnote>
  <w:footnote w:type="continuationSeparator" w:id="0">
    <w:p w14:paraId="4F54D2E3" w14:textId="77777777" w:rsidR="00FC5A75" w:rsidRDefault="00FC5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B2479"/>
    <w:multiLevelType w:val="hybridMultilevel"/>
    <w:tmpl w:val="0770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C96C7B"/>
    <w:multiLevelType w:val="hybridMultilevel"/>
    <w:tmpl w:val="F5E0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DA0B69"/>
    <w:multiLevelType w:val="hybridMultilevel"/>
    <w:tmpl w:val="F472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78637C"/>
    <w:multiLevelType w:val="hybridMultilevel"/>
    <w:tmpl w:val="8DEE8896"/>
    <w:lvl w:ilvl="0" w:tplc="ED78B9B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65C91A6F"/>
    <w:multiLevelType w:val="multilevel"/>
    <w:tmpl w:val="0C7E7E70"/>
    <w:lvl w:ilvl="0">
      <w:start w:val="1"/>
      <w:numFmt w:val="decimal"/>
      <w:lvlText w:val="%1."/>
      <w:lvlJc w:val="left"/>
      <w:pPr>
        <w:tabs>
          <w:tab w:val="num" w:pos="720"/>
        </w:tabs>
        <w:ind w:left="720" w:hanging="360"/>
      </w:pPr>
      <w:rPr>
        <w:rFonts w:cs="Times New Roman"/>
      </w:rPr>
    </w:lvl>
    <w:lvl w:ilvl="1">
      <w:start w:val="7"/>
      <w:numFmt w:val="decimal"/>
      <w:isLgl/>
      <w:lvlText w:val="%1.%2."/>
      <w:lvlJc w:val="left"/>
      <w:pPr>
        <w:ind w:left="78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CD339F1"/>
    <w:multiLevelType w:val="multilevel"/>
    <w:tmpl w:val="7BB8C5A2"/>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06"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52"/>
    <w:rsid w:val="00024FAD"/>
    <w:rsid w:val="0003466B"/>
    <w:rsid w:val="0004392C"/>
    <w:rsid w:val="00046E74"/>
    <w:rsid w:val="00065D74"/>
    <w:rsid w:val="00085AE2"/>
    <w:rsid w:val="000B112F"/>
    <w:rsid w:val="000B3FC4"/>
    <w:rsid w:val="000B5AA6"/>
    <w:rsid w:val="000B5E95"/>
    <w:rsid w:val="000B6CA1"/>
    <w:rsid w:val="000D481A"/>
    <w:rsid w:val="000E015D"/>
    <w:rsid w:val="000E6294"/>
    <w:rsid w:val="000F7D71"/>
    <w:rsid w:val="00102A49"/>
    <w:rsid w:val="00131817"/>
    <w:rsid w:val="001325BC"/>
    <w:rsid w:val="001407EB"/>
    <w:rsid w:val="00171D62"/>
    <w:rsid w:val="001778C3"/>
    <w:rsid w:val="00185CF0"/>
    <w:rsid w:val="00191147"/>
    <w:rsid w:val="001945C7"/>
    <w:rsid w:val="001B36B4"/>
    <w:rsid w:val="001B3CE2"/>
    <w:rsid w:val="001C0A70"/>
    <w:rsid w:val="001C29E1"/>
    <w:rsid w:val="001D46CA"/>
    <w:rsid w:val="001E1518"/>
    <w:rsid w:val="002460CF"/>
    <w:rsid w:val="002526DD"/>
    <w:rsid w:val="0027197B"/>
    <w:rsid w:val="002731D9"/>
    <w:rsid w:val="002778B8"/>
    <w:rsid w:val="00282EED"/>
    <w:rsid w:val="0028430D"/>
    <w:rsid w:val="00286616"/>
    <w:rsid w:val="00293B55"/>
    <w:rsid w:val="002A1419"/>
    <w:rsid w:val="002A6178"/>
    <w:rsid w:val="002A77F0"/>
    <w:rsid w:val="002B741E"/>
    <w:rsid w:val="002C439D"/>
    <w:rsid w:val="002D1A12"/>
    <w:rsid w:val="002F31FF"/>
    <w:rsid w:val="002F733E"/>
    <w:rsid w:val="003160FF"/>
    <w:rsid w:val="0033780D"/>
    <w:rsid w:val="0034281F"/>
    <w:rsid w:val="00366AC0"/>
    <w:rsid w:val="00380126"/>
    <w:rsid w:val="00383589"/>
    <w:rsid w:val="00391736"/>
    <w:rsid w:val="003B651D"/>
    <w:rsid w:val="003C1B29"/>
    <w:rsid w:val="003D409B"/>
    <w:rsid w:val="003E6398"/>
    <w:rsid w:val="003F181C"/>
    <w:rsid w:val="003F6CE1"/>
    <w:rsid w:val="00406BEA"/>
    <w:rsid w:val="00410788"/>
    <w:rsid w:val="00424EA2"/>
    <w:rsid w:val="00435411"/>
    <w:rsid w:val="0044570C"/>
    <w:rsid w:val="00452911"/>
    <w:rsid w:val="004700BA"/>
    <w:rsid w:val="004727E5"/>
    <w:rsid w:val="004767B9"/>
    <w:rsid w:val="004916AC"/>
    <w:rsid w:val="004D7341"/>
    <w:rsid w:val="004E4A4B"/>
    <w:rsid w:val="004F6999"/>
    <w:rsid w:val="00513F9A"/>
    <w:rsid w:val="005153EB"/>
    <w:rsid w:val="0051696E"/>
    <w:rsid w:val="00522E30"/>
    <w:rsid w:val="005235D9"/>
    <w:rsid w:val="00542CE6"/>
    <w:rsid w:val="00545117"/>
    <w:rsid w:val="00572248"/>
    <w:rsid w:val="0057762A"/>
    <w:rsid w:val="005837D4"/>
    <w:rsid w:val="005971CD"/>
    <w:rsid w:val="005A2ABD"/>
    <w:rsid w:val="005A7BDB"/>
    <w:rsid w:val="005B0108"/>
    <w:rsid w:val="005C3B56"/>
    <w:rsid w:val="005D3CEE"/>
    <w:rsid w:val="005E32AE"/>
    <w:rsid w:val="00627BAC"/>
    <w:rsid w:val="00647359"/>
    <w:rsid w:val="00647748"/>
    <w:rsid w:val="00680C28"/>
    <w:rsid w:val="00685A03"/>
    <w:rsid w:val="00693DD5"/>
    <w:rsid w:val="006A04CC"/>
    <w:rsid w:val="006A4D7C"/>
    <w:rsid w:val="006A7119"/>
    <w:rsid w:val="006B0057"/>
    <w:rsid w:val="006C038E"/>
    <w:rsid w:val="006C42ED"/>
    <w:rsid w:val="006E3033"/>
    <w:rsid w:val="006F40F8"/>
    <w:rsid w:val="00720B0E"/>
    <w:rsid w:val="0074343B"/>
    <w:rsid w:val="0074625B"/>
    <w:rsid w:val="00756AEB"/>
    <w:rsid w:val="00765D86"/>
    <w:rsid w:val="00767A6D"/>
    <w:rsid w:val="00771291"/>
    <w:rsid w:val="00771834"/>
    <w:rsid w:val="00781B6A"/>
    <w:rsid w:val="00792671"/>
    <w:rsid w:val="00793133"/>
    <w:rsid w:val="00793A7E"/>
    <w:rsid w:val="007A340F"/>
    <w:rsid w:val="007B2615"/>
    <w:rsid w:val="007C2193"/>
    <w:rsid w:val="007D05D8"/>
    <w:rsid w:val="007F6004"/>
    <w:rsid w:val="00830684"/>
    <w:rsid w:val="0084123D"/>
    <w:rsid w:val="00854AAF"/>
    <w:rsid w:val="008728DA"/>
    <w:rsid w:val="00873B81"/>
    <w:rsid w:val="0088067E"/>
    <w:rsid w:val="0088177D"/>
    <w:rsid w:val="00886FC4"/>
    <w:rsid w:val="008A3415"/>
    <w:rsid w:val="008A5C52"/>
    <w:rsid w:val="008B27A7"/>
    <w:rsid w:val="008D515D"/>
    <w:rsid w:val="00904F2B"/>
    <w:rsid w:val="0091092E"/>
    <w:rsid w:val="009140D5"/>
    <w:rsid w:val="00926982"/>
    <w:rsid w:val="00932A3C"/>
    <w:rsid w:val="00943840"/>
    <w:rsid w:val="00944F9C"/>
    <w:rsid w:val="00946F5A"/>
    <w:rsid w:val="009514E2"/>
    <w:rsid w:val="009944F1"/>
    <w:rsid w:val="009B255E"/>
    <w:rsid w:val="009D154C"/>
    <w:rsid w:val="009D449A"/>
    <w:rsid w:val="009D5D29"/>
    <w:rsid w:val="009D78BD"/>
    <w:rsid w:val="009E3AF8"/>
    <w:rsid w:val="009E45A7"/>
    <w:rsid w:val="009E6588"/>
    <w:rsid w:val="00A2161C"/>
    <w:rsid w:val="00A26772"/>
    <w:rsid w:val="00A364C3"/>
    <w:rsid w:val="00A467E9"/>
    <w:rsid w:val="00A60D88"/>
    <w:rsid w:val="00A67BD0"/>
    <w:rsid w:val="00A67F6A"/>
    <w:rsid w:val="00A821E3"/>
    <w:rsid w:val="00A82772"/>
    <w:rsid w:val="00A94916"/>
    <w:rsid w:val="00AA52C4"/>
    <w:rsid w:val="00AC213A"/>
    <w:rsid w:val="00AC2206"/>
    <w:rsid w:val="00AC52BC"/>
    <w:rsid w:val="00AD726C"/>
    <w:rsid w:val="00AF5A1D"/>
    <w:rsid w:val="00B048C7"/>
    <w:rsid w:val="00B0722A"/>
    <w:rsid w:val="00B13286"/>
    <w:rsid w:val="00B40CB4"/>
    <w:rsid w:val="00B43427"/>
    <w:rsid w:val="00B43769"/>
    <w:rsid w:val="00B6204E"/>
    <w:rsid w:val="00B70143"/>
    <w:rsid w:val="00B702FF"/>
    <w:rsid w:val="00B7267E"/>
    <w:rsid w:val="00B741A8"/>
    <w:rsid w:val="00B745E1"/>
    <w:rsid w:val="00B82183"/>
    <w:rsid w:val="00B90EB3"/>
    <w:rsid w:val="00B92F22"/>
    <w:rsid w:val="00BA466F"/>
    <w:rsid w:val="00BA6BF7"/>
    <w:rsid w:val="00BC31BC"/>
    <w:rsid w:val="00BC6C5B"/>
    <w:rsid w:val="00BC763D"/>
    <w:rsid w:val="00BD5EA4"/>
    <w:rsid w:val="00BE34ED"/>
    <w:rsid w:val="00BF2034"/>
    <w:rsid w:val="00C00675"/>
    <w:rsid w:val="00C149BB"/>
    <w:rsid w:val="00C217BE"/>
    <w:rsid w:val="00C31D6C"/>
    <w:rsid w:val="00C47147"/>
    <w:rsid w:val="00C67E11"/>
    <w:rsid w:val="00C75EEB"/>
    <w:rsid w:val="00C97089"/>
    <w:rsid w:val="00CB7F29"/>
    <w:rsid w:val="00CD28D0"/>
    <w:rsid w:val="00CF06A0"/>
    <w:rsid w:val="00CF4FA5"/>
    <w:rsid w:val="00CF5F2C"/>
    <w:rsid w:val="00D0204A"/>
    <w:rsid w:val="00D043CD"/>
    <w:rsid w:val="00D15C93"/>
    <w:rsid w:val="00D4398C"/>
    <w:rsid w:val="00D46C1E"/>
    <w:rsid w:val="00D51C28"/>
    <w:rsid w:val="00D67199"/>
    <w:rsid w:val="00D70FE3"/>
    <w:rsid w:val="00D7307F"/>
    <w:rsid w:val="00D73DF4"/>
    <w:rsid w:val="00D85CCC"/>
    <w:rsid w:val="00DB6053"/>
    <w:rsid w:val="00DC5B6E"/>
    <w:rsid w:val="00DD1DFC"/>
    <w:rsid w:val="00DE030B"/>
    <w:rsid w:val="00DF1453"/>
    <w:rsid w:val="00DF16F4"/>
    <w:rsid w:val="00DF589B"/>
    <w:rsid w:val="00E0175A"/>
    <w:rsid w:val="00E21DE8"/>
    <w:rsid w:val="00E32627"/>
    <w:rsid w:val="00E34C02"/>
    <w:rsid w:val="00E641B6"/>
    <w:rsid w:val="00E65693"/>
    <w:rsid w:val="00E751D7"/>
    <w:rsid w:val="00E764B7"/>
    <w:rsid w:val="00E76F10"/>
    <w:rsid w:val="00E81B31"/>
    <w:rsid w:val="00E9397A"/>
    <w:rsid w:val="00EA0C48"/>
    <w:rsid w:val="00EB3658"/>
    <w:rsid w:val="00EF2449"/>
    <w:rsid w:val="00EF534C"/>
    <w:rsid w:val="00F236B3"/>
    <w:rsid w:val="00F2455D"/>
    <w:rsid w:val="00F60021"/>
    <w:rsid w:val="00F648F6"/>
    <w:rsid w:val="00FA282F"/>
    <w:rsid w:val="00FA5FCA"/>
    <w:rsid w:val="00FC266C"/>
    <w:rsid w:val="00FC5A75"/>
    <w:rsid w:val="00FD5253"/>
    <w:rsid w:val="00FE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09AFA"/>
  <w15:docId w15:val="{47601931-9B0B-4B40-BAF0-29B0C531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A3C"/>
  </w:style>
  <w:style w:type="paragraph" w:styleId="1">
    <w:name w:val="heading 1"/>
    <w:basedOn w:val="a"/>
    <w:next w:val="a"/>
    <w:link w:val="10"/>
    <w:uiPriority w:val="9"/>
    <w:qFormat/>
    <w:rsid w:val="00034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A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A3C"/>
  </w:style>
  <w:style w:type="table" w:styleId="a5">
    <w:name w:val="Table Grid"/>
    <w:basedOn w:val="a1"/>
    <w:uiPriority w:val="59"/>
    <w:rsid w:val="0093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8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C28"/>
    <w:rPr>
      <w:rFonts w:ascii="Tahoma" w:hAnsi="Tahoma" w:cs="Tahoma"/>
      <w:sz w:val="16"/>
      <w:szCs w:val="16"/>
    </w:rPr>
  </w:style>
  <w:style w:type="paragraph" w:styleId="a8">
    <w:name w:val="List Paragraph"/>
    <w:basedOn w:val="a"/>
    <w:uiPriority w:val="34"/>
    <w:qFormat/>
    <w:rsid w:val="00680C28"/>
    <w:pPr>
      <w:ind w:left="720"/>
      <w:contextualSpacing/>
    </w:pPr>
  </w:style>
  <w:style w:type="paragraph" w:customStyle="1" w:styleId="11">
    <w:name w:val="Абзац списка1"/>
    <w:basedOn w:val="a"/>
    <w:rsid w:val="00BA6BF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Exact">
    <w:name w:val="Основной текст (10) Exact"/>
    <w:link w:val="100"/>
    <w:uiPriority w:val="99"/>
    <w:locked/>
    <w:rsid w:val="00E764B7"/>
    <w:rPr>
      <w:rFonts w:ascii="Segoe UI" w:hAnsi="Segoe UI"/>
      <w:i/>
      <w:spacing w:val="-9"/>
      <w:sz w:val="8"/>
      <w:shd w:val="clear" w:color="auto" w:fill="FFFFFF"/>
    </w:rPr>
  </w:style>
  <w:style w:type="paragraph" w:customStyle="1" w:styleId="100">
    <w:name w:val="Основной текст (10)"/>
    <w:basedOn w:val="a"/>
    <w:link w:val="10Exact"/>
    <w:uiPriority w:val="99"/>
    <w:rsid w:val="00E764B7"/>
    <w:pPr>
      <w:widowControl w:val="0"/>
      <w:shd w:val="clear" w:color="auto" w:fill="FFFFFF"/>
      <w:spacing w:after="0" w:line="240" w:lineRule="atLeast"/>
      <w:jc w:val="center"/>
    </w:pPr>
    <w:rPr>
      <w:rFonts w:ascii="Segoe UI" w:hAnsi="Segoe UI"/>
      <w:i/>
      <w:spacing w:val="-9"/>
      <w:sz w:val="8"/>
    </w:rPr>
  </w:style>
  <w:style w:type="character" w:customStyle="1" w:styleId="10">
    <w:name w:val="Заголовок 1 Знак"/>
    <w:basedOn w:val="a0"/>
    <w:link w:val="1"/>
    <w:uiPriority w:val="9"/>
    <w:rsid w:val="0003466B"/>
    <w:rPr>
      <w:rFonts w:asciiTheme="majorHAnsi" w:eastAsiaTheme="majorEastAsia" w:hAnsiTheme="majorHAnsi" w:cstheme="majorBidi"/>
      <w:b/>
      <w:bCs/>
      <w:color w:val="365F91" w:themeColor="accent1" w:themeShade="BF"/>
      <w:sz w:val="28"/>
      <w:szCs w:val="28"/>
    </w:rPr>
  </w:style>
  <w:style w:type="paragraph" w:styleId="a9">
    <w:name w:val="footer"/>
    <w:basedOn w:val="a"/>
    <w:link w:val="aa"/>
    <w:uiPriority w:val="99"/>
    <w:unhideWhenUsed/>
    <w:rsid w:val="006A4D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4D7C"/>
  </w:style>
  <w:style w:type="paragraph" w:customStyle="1" w:styleId="ab">
    <w:name w:val="Знак Знак Знак Знак"/>
    <w:basedOn w:val="a"/>
    <w:rsid w:val="003E6398"/>
    <w:pPr>
      <w:spacing w:after="160" w:line="240" w:lineRule="exact"/>
    </w:pPr>
    <w:rPr>
      <w:rFonts w:ascii="Verdana" w:eastAsia="Times New Roman" w:hAnsi="Verdana" w:cs="Verdana"/>
      <w:sz w:val="24"/>
      <w:szCs w:val="24"/>
      <w:lang w:val="en-US"/>
    </w:rPr>
  </w:style>
  <w:style w:type="character" w:customStyle="1" w:styleId="4">
    <w:name w:val="Основной текст (4)_"/>
    <w:link w:val="40"/>
    <w:rsid w:val="005D3CEE"/>
    <w:rPr>
      <w:rFonts w:eastAsia="Times New Roman"/>
      <w:sz w:val="23"/>
      <w:szCs w:val="23"/>
      <w:shd w:val="clear" w:color="auto" w:fill="FFFFFF"/>
    </w:rPr>
  </w:style>
  <w:style w:type="paragraph" w:customStyle="1" w:styleId="40">
    <w:name w:val="Основной текст (4)"/>
    <w:basedOn w:val="a"/>
    <w:link w:val="4"/>
    <w:rsid w:val="005D3CEE"/>
    <w:pPr>
      <w:widowControl w:val="0"/>
      <w:shd w:val="clear" w:color="auto" w:fill="FFFFFF"/>
      <w:spacing w:after="0" w:line="0" w:lineRule="atLeast"/>
      <w:ind w:hanging="220"/>
    </w:pPr>
    <w:rPr>
      <w:rFonts w:eastAsia="Times New Roman"/>
      <w:sz w:val="23"/>
      <w:szCs w:val="23"/>
    </w:rPr>
  </w:style>
  <w:style w:type="character" w:customStyle="1" w:styleId="7pt">
    <w:name w:val="Основной текст + 7 pt"/>
    <w:rsid w:val="005D3CE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paragraph" w:customStyle="1" w:styleId="2">
    <w:name w:val="Абзац списка2"/>
    <w:basedOn w:val="a"/>
    <w:rsid w:val="005D3CE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
    <w:name w:val="Абзац списка3"/>
    <w:basedOn w:val="a"/>
    <w:rsid w:val="004700B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ain">
    <w:name w:val="Main"/>
    <w:rsid w:val="00B40CB4"/>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Style1">
    <w:name w:val="Style1"/>
    <w:basedOn w:val="a"/>
    <w:rsid w:val="00B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Абзац списка4"/>
    <w:basedOn w:val="a"/>
    <w:rsid w:val="00FA282F"/>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Normal (Web)"/>
    <w:basedOn w:val="a"/>
    <w:uiPriority w:val="99"/>
    <w:unhideWhenUsed/>
    <w:rsid w:val="00F24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455D"/>
  </w:style>
  <w:style w:type="character" w:styleId="ad">
    <w:name w:val="Hyperlink"/>
    <w:basedOn w:val="a0"/>
    <w:uiPriority w:val="99"/>
    <w:semiHidden/>
    <w:unhideWhenUsed/>
    <w:rsid w:val="00F2455D"/>
    <w:rPr>
      <w:color w:val="0000FF"/>
      <w:u w:val="single"/>
    </w:rPr>
  </w:style>
  <w:style w:type="paragraph" w:styleId="ae">
    <w:name w:val="No Spacing"/>
    <w:uiPriority w:val="1"/>
    <w:qFormat/>
    <w:rsid w:val="00523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23056">
      <w:bodyDiv w:val="1"/>
      <w:marLeft w:val="0"/>
      <w:marRight w:val="0"/>
      <w:marTop w:val="0"/>
      <w:marBottom w:val="0"/>
      <w:divBdr>
        <w:top w:val="none" w:sz="0" w:space="0" w:color="auto"/>
        <w:left w:val="none" w:sz="0" w:space="0" w:color="auto"/>
        <w:bottom w:val="none" w:sz="0" w:space="0" w:color="auto"/>
        <w:right w:val="none" w:sz="0" w:space="0" w:color="auto"/>
      </w:divBdr>
    </w:div>
    <w:div w:id="20715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1%D0%BE%D0%B3%D0%BE%D1%80%D0%BE%D0%B4%D0%B8%D1%86%D0%BA%D0%B8%D0%B9_%D1%80%D0%B0%D0%B9%D0%BE%D0%BD" TargetMode="External"/><Relationship Id="rId18" Type="http://schemas.openxmlformats.org/officeDocument/2006/relationships/hyperlink" Target="http://ru.wikipedia.org/wiki/%D0%9C%D0%B8%D0%BB%D0%BE%D1%81%D0%BB%D0%B0%D0%B2%D1%81%D0%BA%D0%B8%D0%B9_%D1%80%D0%B0%D0%B9%D0%BE%D0%BD" TargetMode="External"/><Relationship Id="rId26" Type="http://schemas.openxmlformats.org/officeDocument/2006/relationships/hyperlink" Target="http://ru.wikipedia.org/wiki/%D0%91%D0%BE%D0%B3%D0%BE%D1%8F%D0%B2%D0%BB%D0%B5%D0%BD%D0%BA%D0%B0_(%D0%BF%D1%80%D0%B8%D1%82%D0%BE%D0%BA_%D0%9D%D0%B5%D0%BF%D1%80%D1%8F%D0%B4%D0%B2%D1%8B)" TargetMode="External"/><Relationship Id="rId3" Type="http://schemas.openxmlformats.org/officeDocument/2006/relationships/styles" Target="styles.xml"/><Relationship Id="rId21" Type="http://schemas.openxmlformats.org/officeDocument/2006/relationships/hyperlink" Target="http://ru.wikipedia.org/wiki/%D0%9D%D0%B5%D0%BF%D1%80%D1%8F%D0%B4%D0%B2%D0%B0" TargetMode="External"/><Relationship Id="rId7" Type="http://schemas.openxmlformats.org/officeDocument/2006/relationships/endnotes" Target="endnotes.xml"/><Relationship Id="rId12" Type="http://schemas.openxmlformats.org/officeDocument/2006/relationships/hyperlink" Target="http://ru.wikipedia.org/wiki/%D0%9A%D0%B8%D0%BC%D0%BE%D0%B2%D1%81%D0%BA%D0%B8%D0%B9_%D1%80%D0%B0%D0%B9%D0%BE%D0%BD" TargetMode="External"/><Relationship Id="rId17" Type="http://schemas.openxmlformats.org/officeDocument/2006/relationships/hyperlink" Target="http://ru.wikipedia.org/wiki/%D0%9B%D0%B8%D0%BF%D0%B5%D1%86%D0%BA%D0%B0%D1%8F_%D0%BE%D0%B1%D0%BB%D0%B0%D1%81%D1%82%D1%8C" TargetMode="External"/><Relationship Id="rId25" Type="http://schemas.openxmlformats.org/officeDocument/2006/relationships/hyperlink" Target="http://ru.wikipedia.org/wiki/%D0%A0%D1%8B%D1%85%D0%BE%D1%82%D0%BA%D0%B0_(%D0%BF%D1%80%D0%B8%D1%82%D0%BE%D0%BA_%D0%94%D0%BE%D0%BD%D0%B0)" TargetMode="External"/><Relationship Id="rId2" Type="http://schemas.openxmlformats.org/officeDocument/2006/relationships/numbering" Target="numbering.xml"/><Relationship Id="rId16" Type="http://schemas.openxmlformats.org/officeDocument/2006/relationships/hyperlink" Target="http://ru.wikipedia.org/wiki/%D0%94%D0%B0%D0%BD%D0%BA%D0%BE%D0%B2%D1%81%D0%BA%D0%B8%D0%B9_%D1%80%D0%B0%D0%B9%D0%BE%D0%BD" TargetMode="External"/><Relationship Id="rId20" Type="http://schemas.openxmlformats.org/officeDocument/2006/relationships/hyperlink" Target="http://ru.wikipedia.org/wiki/%D0%94%D0%BE%D0%B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1%83%D0%BB%D1%8C%D1%81%D0%BA%D0%B0%D1%8F_%D0%BE%D0%B1%D0%BB%D0%B0%D1%81%D1%82%D1%8C" TargetMode="External"/><Relationship Id="rId24" Type="http://schemas.openxmlformats.org/officeDocument/2006/relationships/hyperlink" Target="http://ru.wikipedia.org/wiki/%D0%A1%D0%B8%D1%82%D0%BA%D0%B0_(%D0%BF%D1%80%D0%B8%D1%82%D0%BE%D0%BA_%D0%9D%D0%B5%D0%BF%D1%80%D1%8F%D0%B4%D0%B2%D1%8B)" TargetMode="External"/><Relationship Id="rId5" Type="http://schemas.openxmlformats.org/officeDocument/2006/relationships/webSettings" Target="webSettings.xml"/><Relationship Id="rId15" Type="http://schemas.openxmlformats.org/officeDocument/2006/relationships/hyperlink" Target="http://ru.wikipedia.org/wiki/%D0%95%D1%84%D1%80%D0%B5%D0%BC%D0%BE%D0%B2%D1%81%D0%BA%D0%B8%D0%B9_%D1%80%D0%B0%D0%B9%D0%BE%D0%BD" TargetMode="External"/><Relationship Id="rId23" Type="http://schemas.openxmlformats.org/officeDocument/2006/relationships/hyperlink" Target="http://ru.wikipedia.org/wiki/%D0%AF%D0%B7%D0%BE%D0%B2%D0%BD%D1%8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ru.wikipedia.org/wiki/%D0%A0%D1%8F%D0%B7%D0%B0%D0%BD%D1%81%D0%BA%D0%B0%D1%8F_%D0%BE%D0%B1%D0%BB%D0%B0%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wikipedia.org/wiki/%D0%92%D0%BE%D0%BB%D0%BE%D0%B2%D1%81%D0%BA%D0%B8%D0%B9_%D1%80%D0%B0%D0%B9%D0%BE%D0%BD_(%D0%A2%D1%83%D0%BB%D1%8C%D1%81%D0%BA%D0%B0%D1%8F_%D0%BE%D0%B1%D0%BB%D0%B0%D1%81%D1%82%D1%8C)" TargetMode="External"/><Relationship Id="rId22" Type="http://schemas.openxmlformats.org/officeDocument/2006/relationships/hyperlink" Target="http://ru.wikipedia.org/wiki/%D0%9F%D1%82%D0%B0%D0%BD%D1%8C"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A1F6A-C1F2-430B-B5EE-2CA825AE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4272</Words>
  <Characters>24355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Кузнецов</dc:creator>
  <cp:lastModifiedBy>Abramova</cp:lastModifiedBy>
  <cp:revision>2</cp:revision>
  <cp:lastPrinted>2021-09-01T13:20:00Z</cp:lastPrinted>
  <dcterms:created xsi:type="dcterms:W3CDTF">2024-03-25T12:38:00Z</dcterms:created>
  <dcterms:modified xsi:type="dcterms:W3CDTF">2024-03-25T12:38:00Z</dcterms:modified>
</cp:coreProperties>
</file>